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Pr="00A15066" w:rsidRDefault="00200630" w:rsidP="0080301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>о последствиях влияния проекта решения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Коллегии Евразийской экономической комиссии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«</w:t>
      </w:r>
      <w:r w:rsidR="00803016" w:rsidRPr="00803016">
        <w:rPr>
          <w:b/>
          <w:color w:val="000000"/>
          <w:sz w:val="28"/>
          <w:szCs w:val="28"/>
          <w:lang w:eastAsia="ru-RU"/>
        </w:rPr>
        <w:t>О внесении изменений в Решение Комиссии Таможенного союза от 7 апреля 2011 г. № 607</w:t>
      </w:r>
      <w:r w:rsidRPr="00A15066">
        <w:rPr>
          <w:b/>
          <w:sz w:val="28"/>
          <w:szCs w:val="28"/>
        </w:rPr>
        <w:t>» на условия ведения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D4BA1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803016">
        <w:rPr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803016" w:rsidRPr="00803016">
        <w:rPr>
          <w:color w:val="000000"/>
          <w:sz w:val="28"/>
          <w:szCs w:val="28"/>
          <w:lang w:eastAsia="ru-RU"/>
        </w:rPr>
        <w:t>О внесении изменений в Решение Комиссии Таможенного союза от 7 апреля 2011 г. № 607</w:t>
      </w:r>
      <w:r w:rsidRPr="00200630">
        <w:rPr>
          <w:sz w:val="28"/>
          <w:szCs w:val="28"/>
        </w:rPr>
        <w:t>»</w:t>
      </w: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347701" w:rsidRPr="00347701" w:rsidRDefault="00347701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347701">
        <w:rPr>
          <w:rFonts w:eastAsia="Calibri"/>
          <w:b/>
          <w:sz w:val="28"/>
          <w:szCs w:val="28"/>
          <w:lang w:val="ru-RU"/>
        </w:rPr>
        <w:t>ЕЭК:</w:t>
      </w:r>
    </w:p>
    <w:p w:rsidR="00803016" w:rsidRDefault="00B773EF" w:rsidP="00A82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61380" w:rsidRPr="00D61380">
        <w:rPr>
          <w:rFonts w:ascii="Times New Roman" w:hAnsi="Times New Roman" w:cs="Times New Roman"/>
          <w:sz w:val="28"/>
          <w:szCs w:val="28"/>
        </w:rPr>
        <w:t xml:space="preserve">словия ввоза на территорию Евразийского экономического союза (далее - Союз) </w:t>
      </w:r>
      <w:r w:rsidR="00803016">
        <w:rPr>
          <w:rFonts w:ascii="Times New Roman" w:hAnsi="Times New Roman" w:cs="Times New Roman"/>
          <w:sz w:val="28"/>
          <w:szCs w:val="28"/>
        </w:rPr>
        <w:t xml:space="preserve">животных, семейства оленевых, а также мяса и мясной продукции, полученной от них, определены </w:t>
      </w:r>
      <w:r w:rsidR="00A82E18">
        <w:rPr>
          <w:rFonts w:ascii="Times New Roman" w:hAnsi="Times New Roman" w:cs="Times New Roman"/>
          <w:sz w:val="28"/>
          <w:szCs w:val="28"/>
        </w:rPr>
        <w:t>форма</w:t>
      </w:r>
      <w:r w:rsidR="00803016">
        <w:rPr>
          <w:rFonts w:ascii="Times New Roman" w:hAnsi="Times New Roman" w:cs="Times New Roman"/>
          <w:sz w:val="28"/>
          <w:szCs w:val="28"/>
        </w:rPr>
        <w:t>ми</w:t>
      </w:r>
      <w:r w:rsidR="00836EA0">
        <w:rPr>
          <w:rFonts w:ascii="Times New Roman" w:hAnsi="Times New Roman" w:cs="Times New Roman"/>
          <w:sz w:val="28"/>
          <w:szCs w:val="28"/>
        </w:rPr>
        <w:t xml:space="preserve"> </w:t>
      </w:r>
      <w:r w:rsidR="00A82E18">
        <w:rPr>
          <w:rFonts w:ascii="Times New Roman" w:hAnsi="Times New Roman" w:cs="Times New Roman"/>
          <w:sz w:val="28"/>
          <w:szCs w:val="28"/>
        </w:rPr>
        <w:t xml:space="preserve">№ </w:t>
      </w:r>
      <w:r w:rsidR="00803016">
        <w:rPr>
          <w:rFonts w:ascii="Times New Roman" w:hAnsi="Times New Roman" w:cs="Times New Roman"/>
          <w:sz w:val="28"/>
          <w:szCs w:val="28"/>
        </w:rPr>
        <w:t>16</w:t>
      </w:r>
      <w:r w:rsidR="00A82E18">
        <w:rPr>
          <w:rFonts w:ascii="Times New Roman" w:hAnsi="Times New Roman" w:cs="Times New Roman"/>
          <w:sz w:val="28"/>
          <w:szCs w:val="28"/>
        </w:rPr>
        <w:t xml:space="preserve">, </w:t>
      </w:r>
      <w:r w:rsidR="006536EE">
        <w:rPr>
          <w:rFonts w:ascii="Times New Roman" w:hAnsi="Times New Roman" w:cs="Times New Roman"/>
          <w:sz w:val="28"/>
          <w:szCs w:val="28"/>
        </w:rPr>
        <w:t>1</w:t>
      </w:r>
      <w:r w:rsidR="00803016">
        <w:rPr>
          <w:rFonts w:ascii="Times New Roman" w:hAnsi="Times New Roman" w:cs="Times New Roman"/>
          <w:sz w:val="28"/>
          <w:szCs w:val="28"/>
        </w:rPr>
        <w:t xml:space="preserve">9, 29 и </w:t>
      </w:r>
      <w:r w:rsidR="006536EE">
        <w:rPr>
          <w:rFonts w:ascii="Times New Roman" w:hAnsi="Times New Roman" w:cs="Times New Roman"/>
          <w:sz w:val="28"/>
          <w:szCs w:val="28"/>
        </w:rPr>
        <w:t>4</w:t>
      </w:r>
      <w:r w:rsidR="00803016">
        <w:rPr>
          <w:rFonts w:ascii="Times New Roman" w:hAnsi="Times New Roman" w:cs="Times New Roman"/>
          <w:sz w:val="28"/>
          <w:szCs w:val="28"/>
        </w:rPr>
        <w:t>1</w:t>
      </w:r>
      <w:r w:rsidR="00A82E18">
        <w:rPr>
          <w:rFonts w:ascii="Times New Roman" w:hAnsi="Times New Roman" w:cs="Times New Roman"/>
          <w:sz w:val="28"/>
          <w:szCs w:val="28"/>
        </w:rPr>
        <w:t xml:space="preserve"> </w:t>
      </w:r>
      <w:r w:rsidR="00D61380" w:rsidRPr="00D61380">
        <w:rPr>
          <w:rFonts w:ascii="Times New Roman" w:hAnsi="Times New Roman" w:cs="Times New Roman"/>
          <w:sz w:val="28"/>
          <w:szCs w:val="28"/>
        </w:rPr>
        <w:t>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="00D61380">
        <w:rPr>
          <w:rFonts w:ascii="Times New Roman" w:hAnsi="Times New Roman" w:cs="Times New Roman"/>
          <w:sz w:val="28"/>
          <w:szCs w:val="28"/>
        </w:rPr>
        <w:t xml:space="preserve">, утвержденных Решением Комиссии Таможенного союза от 7 апреля 2011 г. № 607 (далее – </w:t>
      </w:r>
      <w:r w:rsidR="00707708">
        <w:rPr>
          <w:rFonts w:ascii="Times New Roman" w:hAnsi="Times New Roman" w:cs="Times New Roman"/>
          <w:sz w:val="28"/>
          <w:szCs w:val="28"/>
        </w:rPr>
        <w:t>форма</w:t>
      </w:r>
      <w:r w:rsidR="00D61380">
        <w:rPr>
          <w:rFonts w:ascii="Times New Roman" w:hAnsi="Times New Roman" w:cs="Times New Roman"/>
          <w:sz w:val="28"/>
          <w:szCs w:val="28"/>
        </w:rPr>
        <w:t>)</w:t>
      </w:r>
      <w:r w:rsidR="00D61380" w:rsidRPr="00D61380">
        <w:rPr>
          <w:rFonts w:ascii="Times New Roman" w:hAnsi="Times New Roman" w:cs="Times New Roman"/>
          <w:sz w:val="28"/>
          <w:szCs w:val="28"/>
        </w:rPr>
        <w:t xml:space="preserve">. </w:t>
      </w:r>
      <w:r w:rsidR="000D3AAB">
        <w:rPr>
          <w:rFonts w:ascii="Times New Roman" w:hAnsi="Times New Roman" w:cs="Times New Roman"/>
          <w:sz w:val="28"/>
          <w:szCs w:val="28"/>
        </w:rPr>
        <w:t>П</w:t>
      </w:r>
      <w:r w:rsidR="00D61380" w:rsidRPr="00D61380">
        <w:rPr>
          <w:rFonts w:ascii="Times New Roman" w:hAnsi="Times New Roman" w:cs="Times New Roman"/>
          <w:sz w:val="28"/>
          <w:szCs w:val="28"/>
        </w:rPr>
        <w:t>рактик</w:t>
      </w:r>
      <w:r w:rsidR="000D3AAB">
        <w:rPr>
          <w:rFonts w:ascii="Times New Roman" w:hAnsi="Times New Roman" w:cs="Times New Roman"/>
          <w:sz w:val="28"/>
          <w:szCs w:val="28"/>
        </w:rPr>
        <w:t>а</w:t>
      </w:r>
      <w:r w:rsidR="00D61380" w:rsidRPr="00D61380">
        <w:rPr>
          <w:rFonts w:ascii="Times New Roman" w:hAnsi="Times New Roman" w:cs="Times New Roman"/>
          <w:sz w:val="28"/>
          <w:szCs w:val="28"/>
        </w:rPr>
        <w:t xml:space="preserve"> применения указанн</w:t>
      </w:r>
      <w:r w:rsidR="00A82E18">
        <w:rPr>
          <w:rFonts w:ascii="Times New Roman" w:hAnsi="Times New Roman" w:cs="Times New Roman"/>
          <w:sz w:val="28"/>
          <w:szCs w:val="28"/>
        </w:rPr>
        <w:t>ых</w:t>
      </w:r>
      <w:r w:rsidR="00D61380" w:rsidRPr="00D61380">
        <w:rPr>
          <w:rFonts w:ascii="Times New Roman" w:hAnsi="Times New Roman" w:cs="Times New Roman"/>
          <w:sz w:val="28"/>
          <w:szCs w:val="28"/>
        </w:rPr>
        <w:t xml:space="preserve"> </w:t>
      </w:r>
      <w:r w:rsidR="00D61380">
        <w:rPr>
          <w:rFonts w:ascii="Times New Roman" w:hAnsi="Times New Roman" w:cs="Times New Roman"/>
          <w:sz w:val="28"/>
          <w:szCs w:val="28"/>
        </w:rPr>
        <w:t>форм ветеринарн</w:t>
      </w:r>
      <w:r w:rsidR="00A82E18">
        <w:rPr>
          <w:rFonts w:ascii="Times New Roman" w:hAnsi="Times New Roman" w:cs="Times New Roman"/>
          <w:sz w:val="28"/>
          <w:szCs w:val="28"/>
        </w:rPr>
        <w:t>ых</w:t>
      </w:r>
      <w:r w:rsidR="00D61380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A82E18">
        <w:rPr>
          <w:rFonts w:ascii="Times New Roman" w:hAnsi="Times New Roman" w:cs="Times New Roman"/>
          <w:sz w:val="28"/>
          <w:szCs w:val="28"/>
        </w:rPr>
        <w:t>ов</w:t>
      </w:r>
      <w:r w:rsidR="00D61380">
        <w:rPr>
          <w:rFonts w:ascii="Times New Roman" w:hAnsi="Times New Roman" w:cs="Times New Roman"/>
          <w:sz w:val="28"/>
          <w:szCs w:val="28"/>
        </w:rPr>
        <w:t xml:space="preserve"> </w:t>
      </w:r>
      <w:r w:rsidR="00803016">
        <w:rPr>
          <w:rFonts w:ascii="Times New Roman" w:hAnsi="Times New Roman" w:cs="Times New Roman"/>
          <w:sz w:val="28"/>
          <w:szCs w:val="28"/>
        </w:rPr>
        <w:t>выявил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3016">
        <w:rPr>
          <w:rFonts w:ascii="Times New Roman" w:hAnsi="Times New Roman" w:cs="Times New Roman"/>
          <w:sz w:val="28"/>
          <w:szCs w:val="28"/>
        </w:rPr>
        <w:t xml:space="preserve">, что они не в полной мере учитывают риски ввоза на таможенную территорию </w:t>
      </w:r>
      <w:r w:rsidR="000D3AAB" w:rsidRPr="00803016">
        <w:rPr>
          <w:rFonts w:ascii="Times New Roman" w:hAnsi="Times New Roman" w:cs="Times New Roman"/>
          <w:sz w:val="28"/>
          <w:szCs w:val="28"/>
        </w:rPr>
        <w:t>Евразийского экономического союза (далее – Союз)</w:t>
      </w:r>
      <w:r w:rsidR="000D3AAB">
        <w:rPr>
          <w:rFonts w:ascii="Times New Roman" w:hAnsi="Times New Roman" w:cs="Times New Roman"/>
          <w:sz w:val="28"/>
          <w:szCs w:val="28"/>
        </w:rPr>
        <w:t xml:space="preserve"> </w:t>
      </w:r>
      <w:r w:rsidR="00803016">
        <w:rPr>
          <w:rFonts w:ascii="Times New Roman" w:hAnsi="Times New Roman" w:cs="Times New Roman"/>
          <w:sz w:val="28"/>
          <w:szCs w:val="28"/>
        </w:rPr>
        <w:t>болезней, характерных для данного семейства животных</w:t>
      </w:r>
      <w:r w:rsidR="000D3AAB">
        <w:rPr>
          <w:rFonts w:ascii="Times New Roman" w:hAnsi="Times New Roman" w:cs="Times New Roman"/>
          <w:sz w:val="28"/>
          <w:szCs w:val="28"/>
        </w:rPr>
        <w:t xml:space="preserve">, например </w:t>
      </w:r>
      <w:r w:rsidR="000D3AAB" w:rsidRPr="00803016">
        <w:rPr>
          <w:rFonts w:ascii="Times New Roman" w:hAnsi="Times New Roman" w:cs="Times New Roman"/>
          <w:sz w:val="28"/>
          <w:szCs w:val="28"/>
        </w:rPr>
        <w:t>хронической изнуряющей болезни</w:t>
      </w:r>
      <w:r w:rsidR="00803016">
        <w:rPr>
          <w:rFonts w:ascii="Times New Roman" w:hAnsi="Times New Roman" w:cs="Times New Roman"/>
          <w:sz w:val="28"/>
          <w:szCs w:val="28"/>
        </w:rPr>
        <w:t xml:space="preserve">. </w:t>
      </w:r>
      <w:r w:rsidR="000D3AAB">
        <w:rPr>
          <w:rFonts w:ascii="Times New Roman" w:hAnsi="Times New Roman" w:cs="Times New Roman"/>
          <w:sz w:val="28"/>
          <w:szCs w:val="28"/>
        </w:rPr>
        <w:t xml:space="preserve">Случаи возникновения </w:t>
      </w:r>
      <w:r w:rsidR="00AE1211">
        <w:rPr>
          <w:rFonts w:ascii="Times New Roman" w:hAnsi="Times New Roman" w:cs="Times New Roman"/>
          <w:sz w:val="28"/>
          <w:szCs w:val="28"/>
        </w:rPr>
        <w:t xml:space="preserve">хронической изнуряющей болезни </w:t>
      </w:r>
      <w:r w:rsidR="000D3AAB">
        <w:rPr>
          <w:rFonts w:ascii="Times New Roman" w:hAnsi="Times New Roman" w:cs="Times New Roman"/>
          <w:sz w:val="28"/>
          <w:szCs w:val="28"/>
        </w:rPr>
        <w:t xml:space="preserve">в таких Европейских странах как Норвегия, Швеция и Финляндия создают реальные риски заноса данного заболевания на таможенную территорию Союза. В настоящее время ограничения по ввозу подконтрольных товаров, несущих риск распространения </w:t>
      </w:r>
      <w:r w:rsidR="00AE1211">
        <w:rPr>
          <w:rFonts w:ascii="Times New Roman" w:hAnsi="Times New Roman" w:cs="Times New Roman"/>
          <w:sz w:val="28"/>
          <w:szCs w:val="28"/>
        </w:rPr>
        <w:t>хронической изнуряющей болезни</w:t>
      </w:r>
      <w:r w:rsidR="000D3AAB">
        <w:rPr>
          <w:rFonts w:ascii="Times New Roman" w:hAnsi="Times New Roman" w:cs="Times New Roman"/>
          <w:sz w:val="28"/>
          <w:szCs w:val="28"/>
        </w:rPr>
        <w:t xml:space="preserve">, действуют только в Российской Федерации, что не исключает риск заноса данного заболевания на территорию других государств – членов Союза. </w:t>
      </w:r>
    </w:p>
    <w:p w:rsidR="00C65857" w:rsidRDefault="000D3AAB" w:rsidP="00C65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C65857" w:rsidRPr="00C65857">
        <w:rPr>
          <w:rFonts w:ascii="Times New Roman" w:hAnsi="Times New Roman" w:cs="Times New Roman"/>
          <w:sz w:val="28"/>
          <w:szCs w:val="28"/>
        </w:rPr>
        <w:t xml:space="preserve">практика применения </w:t>
      </w:r>
      <w:r w:rsidR="00C65857">
        <w:rPr>
          <w:rFonts w:ascii="Times New Roman" w:hAnsi="Times New Roman" w:cs="Times New Roman"/>
          <w:sz w:val="28"/>
          <w:szCs w:val="28"/>
        </w:rPr>
        <w:t xml:space="preserve">формы № 43, определяющей ветеринарные требования при ввозе на таможенную территорию Союза лабораторных животных, </w:t>
      </w:r>
      <w:r w:rsidR="00C65857" w:rsidRPr="00C65857">
        <w:rPr>
          <w:rFonts w:ascii="Times New Roman" w:hAnsi="Times New Roman" w:cs="Times New Roman"/>
          <w:sz w:val="28"/>
          <w:szCs w:val="28"/>
        </w:rPr>
        <w:t>выявила недостаточную детализацию ветеринарных требований, предъявляемых к нечеловекообразным приматам</w:t>
      </w:r>
      <w:r w:rsidR="00C65857">
        <w:rPr>
          <w:rFonts w:ascii="Times New Roman" w:hAnsi="Times New Roman" w:cs="Times New Roman"/>
          <w:sz w:val="28"/>
          <w:szCs w:val="28"/>
        </w:rPr>
        <w:t>, используемых в качестве лабораторных животных</w:t>
      </w:r>
      <w:r w:rsidR="00C65857" w:rsidRPr="00C65857">
        <w:rPr>
          <w:rFonts w:ascii="Times New Roman" w:hAnsi="Times New Roman" w:cs="Times New Roman"/>
          <w:sz w:val="28"/>
          <w:szCs w:val="28"/>
        </w:rPr>
        <w:t xml:space="preserve">. Текущая редакция </w:t>
      </w:r>
      <w:r w:rsidR="00C65857">
        <w:rPr>
          <w:rFonts w:ascii="Times New Roman" w:hAnsi="Times New Roman" w:cs="Times New Roman"/>
          <w:sz w:val="28"/>
          <w:szCs w:val="28"/>
        </w:rPr>
        <w:t>формы № 43</w:t>
      </w:r>
      <w:r w:rsidR="00C65857" w:rsidRPr="00C65857">
        <w:rPr>
          <w:rFonts w:ascii="Times New Roman" w:hAnsi="Times New Roman" w:cs="Times New Roman"/>
          <w:sz w:val="28"/>
          <w:szCs w:val="28"/>
        </w:rPr>
        <w:t xml:space="preserve"> не учитывает все риски ввоза и распространения заразных болезней, передаваемых примат</w:t>
      </w:r>
      <w:r w:rsidR="00B773EF">
        <w:rPr>
          <w:rFonts w:ascii="Times New Roman" w:hAnsi="Times New Roman" w:cs="Times New Roman"/>
          <w:sz w:val="28"/>
          <w:szCs w:val="28"/>
        </w:rPr>
        <w:t>ами</w:t>
      </w:r>
      <w:r w:rsidR="00C65857" w:rsidRPr="00C65857">
        <w:rPr>
          <w:rFonts w:ascii="Times New Roman" w:hAnsi="Times New Roman" w:cs="Times New Roman"/>
          <w:sz w:val="28"/>
          <w:szCs w:val="28"/>
        </w:rPr>
        <w:t xml:space="preserve">, и не обеспечивает надлежащий уровень ветеринарно-санитарной безопасности при ввозе данных видов животных. Для этих целей предлагается </w:t>
      </w:r>
      <w:r w:rsidR="00AE1211">
        <w:rPr>
          <w:rFonts w:ascii="Times New Roman" w:hAnsi="Times New Roman" w:cs="Times New Roman"/>
          <w:sz w:val="28"/>
          <w:szCs w:val="28"/>
        </w:rPr>
        <w:t xml:space="preserve">утвердить отдельную форму с </w:t>
      </w:r>
      <w:r w:rsidR="00C65857" w:rsidRPr="00C65857">
        <w:rPr>
          <w:rFonts w:ascii="Times New Roman" w:hAnsi="Times New Roman" w:cs="Times New Roman"/>
          <w:sz w:val="28"/>
          <w:szCs w:val="28"/>
        </w:rPr>
        <w:t>подробны</w:t>
      </w:r>
      <w:r w:rsidR="00AE1211">
        <w:rPr>
          <w:rFonts w:ascii="Times New Roman" w:hAnsi="Times New Roman" w:cs="Times New Roman"/>
          <w:sz w:val="28"/>
          <w:szCs w:val="28"/>
        </w:rPr>
        <w:t>ми</w:t>
      </w:r>
      <w:r w:rsidR="00C65857" w:rsidRPr="00C65857">
        <w:rPr>
          <w:rFonts w:ascii="Times New Roman" w:hAnsi="Times New Roman" w:cs="Times New Roman"/>
          <w:sz w:val="28"/>
          <w:szCs w:val="28"/>
        </w:rPr>
        <w:t xml:space="preserve"> ветеринарны</w:t>
      </w:r>
      <w:r w:rsidR="00AE1211">
        <w:rPr>
          <w:rFonts w:ascii="Times New Roman" w:hAnsi="Times New Roman" w:cs="Times New Roman"/>
          <w:sz w:val="28"/>
          <w:szCs w:val="28"/>
        </w:rPr>
        <w:t>ми</w:t>
      </w:r>
      <w:r w:rsidR="00C65857" w:rsidRPr="00C65857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AE1211">
        <w:rPr>
          <w:rFonts w:ascii="Times New Roman" w:hAnsi="Times New Roman" w:cs="Times New Roman"/>
          <w:sz w:val="28"/>
          <w:szCs w:val="28"/>
        </w:rPr>
        <w:t>ми</w:t>
      </w:r>
      <w:r w:rsidR="00C65857" w:rsidRPr="00C65857">
        <w:rPr>
          <w:rFonts w:ascii="Times New Roman" w:hAnsi="Times New Roman" w:cs="Times New Roman"/>
          <w:sz w:val="28"/>
          <w:szCs w:val="28"/>
        </w:rPr>
        <w:t xml:space="preserve"> для нечеловекообразных приматов, используемых в качестве лабораторных животных.</w:t>
      </w:r>
    </w:p>
    <w:p w:rsidR="007A4D06" w:rsidRPr="00291592" w:rsidRDefault="007A4D06" w:rsidP="00C65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701" w:rsidRDefault="00347701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7A4D06" w:rsidRPr="007A4D06" w:rsidRDefault="00B773EF" w:rsidP="007A4D06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</w:t>
      </w:r>
      <w:r w:rsidR="007A4D06" w:rsidRPr="007A4D06">
        <w:rPr>
          <w:sz w:val="28"/>
          <w:szCs w:val="28"/>
          <w:lang w:val="ru-RU"/>
        </w:rPr>
        <w:t>елью принятия проекта решения Комиссии является:</w:t>
      </w:r>
    </w:p>
    <w:p w:rsidR="005F193C" w:rsidRDefault="00AE1211" w:rsidP="005F193C">
      <w:pPr>
        <w:pStyle w:val="a5"/>
        <w:spacing w:line="240" w:lineRule="auto"/>
        <w:rPr>
          <w:sz w:val="28"/>
          <w:szCs w:val="28"/>
          <w:lang w:val="ru-RU"/>
        </w:rPr>
      </w:pPr>
      <w:r w:rsidRPr="005F193C">
        <w:rPr>
          <w:sz w:val="28"/>
          <w:szCs w:val="28"/>
          <w:lang w:val="ru-RU"/>
        </w:rPr>
        <w:t xml:space="preserve">совершенствование </w:t>
      </w:r>
      <w:r>
        <w:rPr>
          <w:sz w:val="28"/>
          <w:szCs w:val="28"/>
          <w:lang w:val="ru-RU"/>
        </w:rPr>
        <w:t xml:space="preserve">форм </w:t>
      </w:r>
      <w:r>
        <w:rPr>
          <w:sz w:val="28"/>
          <w:szCs w:val="28"/>
        </w:rPr>
        <w:t xml:space="preserve">16, 19, 29 и 41 </w:t>
      </w:r>
      <w:r w:rsidRPr="00AE1211">
        <w:rPr>
          <w:sz w:val="28"/>
          <w:szCs w:val="28"/>
          <w:lang w:val="ru-RU"/>
        </w:rPr>
        <w:t>в целях обеспечения эпизоотического и ветеринарно-санитарного благополучия таможенной территории Союза по хронической изнуряющей болезни;</w:t>
      </w:r>
    </w:p>
    <w:p w:rsidR="00AE1211" w:rsidRPr="005F193C" w:rsidRDefault="00AE1211" w:rsidP="005F193C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совершенствование условий ввоза на таможенную территорию Союза лабораторных животных;</w:t>
      </w:r>
    </w:p>
    <w:p w:rsidR="007A4D06" w:rsidRDefault="00AE1211" w:rsidP="005F193C">
      <w:pPr>
        <w:pStyle w:val="a5"/>
        <w:spacing w:line="240" w:lineRule="auto"/>
        <w:rPr>
          <w:sz w:val="28"/>
          <w:szCs w:val="28"/>
          <w:lang w:val="ru-RU"/>
        </w:rPr>
      </w:pPr>
      <w:r w:rsidRPr="007A4D06">
        <w:rPr>
          <w:sz w:val="28"/>
          <w:szCs w:val="28"/>
          <w:lang w:val="ru-RU"/>
        </w:rPr>
        <w:lastRenderedPageBreak/>
        <w:t xml:space="preserve">гармонизация </w:t>
      </w:r>
      <w:r>
        <w:rPr>
          <w:sz w:val="28"/>
          <w:szCs w:val="28"/>
          <w:lang w:val="ru-RU"/>
        </w:rPr>
        <w:t>форм</w:t>
      </w:r>
      <w:r w:rsidRPr="007A4D06">
        <w:rPr>
          <w:sz w:val="28"/>
          <w:szCs w:val="28"/>
          <w:lang w:val="ru-RU"/>
        </w:rPr>
        <w:t xml:space="preserve"> с международными стандартами</w:t>
      </w:r>
      <w:r>
        <w:rPr>
          <w:sz w:val="28"/>
          <w:szCs w:val="28"/>
          <w:lang w:val="ru-RU"/>
        </w:rPr>
        <w:t xml:space="preserve"> </w:t>
      </w:r>
      <w:r w:rsidRPr="005F193C">
        <w:rPr>
          <w:sz w:val="28"/>
          <w:szCs w:val="28"/>
          <w:lang w:val="ru-RU"/>
        </w:rPr>
        <w:t>и международными практиками</w:t>
      </w:r>
      <w:r w:rsidR="005F193C" w:rsidRPr="005F193C">
        <w:rPr>
          <w:sz w:val="28"/>
          <w:szCs w:val="28"/>
          <w:lang w:val="ru-RU"/>
        </w:rPr>
        <w:t>.</w:t>
      </w:r>
    </w:p>
    <w:p w:rsidR="0090679E" w:rsidRDefault="0090679E" w:rsidP="007A4D06">
      <w:pPr>
        <w:pStyle w:val="a5"/>
        <w:spacing w:line="240" w:lineRule="auto"/>
        <w:rPr>
          <w:sz w:val="28"/>
          <w:szCs w:val="28"/>
          <w:lang w:val="ru-RU"/>
        </w:rPr>
      </w:pPr>
    </w:p>
    <w:p w:rsidR="0090679E" w:rsidRDefault="0090679E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90679E">
        <w:rPr>
          <w:rFonts w:eastAsia="Calibri"/>
          <w:b/>
          <w:sz w:val="28"/>
          <w:szCs w:val="28"/>
          <w:lang w:val="ru-RU"/>
        </w:rPr>
        <w:t>ЕЭК:</w:t>
      </w:r>
    </w:p>
    <w:p w:rsidR="006830AF" w:rsidRDefault="00AE1211" w:rsidP="00BC699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юридические лица</w:t>
      </w:r>
      <w:r w:rsidRPr="00025457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>
        <w:rPr>
          <w:rFonts w:ascii="Times New Roman" w:hAnsi="Times New Roman" w:cs="Times New Roman"/>
          <w:sz w:val="28"/>
          <w:szCs w:val="28"/>
        </w:rPr>
        <w:t xml:space="preserve"> Союза, осуществляющие содержание и разведение на таможенной территории Союза животных семейства оленевых, а также лабораторных животных.</w:t>
      </w:r>
    </w:p>
    <w:p w:rsidR="00347701" w:rsidRDefault="00347701" w:rsidP="007224CF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 w:rsidP="007224CF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1D03B3" w:rsidRPr="001D03B3" w:rsidRDefault="00B773EF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D03B3" w:rsidRPr="001D03B3">
        <w:rPr>
          <w:rFonts w:ascii="Times New Roman" w:hAnsi="Times New Roman" w:cs="Times New Roman"/>
          <w:sz w:val="28"/>
          <w:szCs w:val="28"/>
        </w:rPr>
        <w:t>дресатами регулирования являются:</w:t>
      </w:r>
    </w:p>
    <w:p w:rsidR="001D03B3" w:rsidRPr="001D03B3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 за товарами, подлежащими ветеринарному контролю (надзору);</w:t>
      </w:r>
    </w:p>
    <w:p w:rsidR="001D03B3" w:rsidRPr="001D03B3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деятельности, осуществляющие ввоз на таможенную территорию Союза </w:t>
      </w:r>
      <w:r w:rsidR="00614F27" w:rsidRPr="00614F27">
        <w:rPr>
          <w:rFonts w:ascii="Times New Roman" w:hAnsi="Times New Roman" w:cs="Times New Roman"/>
          <w:sz w:val="28"/>
          <w:szCs w:val="28"/>
        </w:rPr>
        <w:t>животных семейства оленевых и нечеловекообразных приматов, используемых в качестве лабораторных животных</w:t>
      </w:r>
      <w:r w:rsidRPr="001D03B3">
        <w:rPr>
          <w:rFonts w:ascii="Times New Roman" w:hAnsi="Times New Roman" w:cs="Times New Roman"/>
          <w:sz w:val="28"/>
          <w:szCs w:val="28"/>
        </w:rPr>
        <w:t>.</w:t>
      </w:r>
    </w:p>
    <w:p w:rsidR="007958EF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Pr="001D03B3">
        <w:rPr>
          <w:rFonts w:ascii="Times New Roman" w:hAnsi="Times New Roman" w:cs="Times New Roman"/>
          <w:sz w:val="28"/>
          <w:szCs w:val="28"/>
        </w:rPr>
        <w:t xml:space="preserve"> будет способствовать упрощению торговли товарами, подлежащими ветеринарному контролю (надзору).</w:t>
      </w:r>
    </w:p>
    <w:p w:rsidR="001D03B3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 w:rsidP="009D73B8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14F27">
        <w:rPr>
          <w:rFonts w:ascii="Times New Roman" w:hAnsi="Times New Roman" w:cs="Times New Roman"/>
          <w:sz w:val="28"/>
          <w:szCs w:val="28"/>
        </w:rPr>
        <w:t xml:space="preserve">ри ввозе на </w:t>
      </w:r>
      <w:r w:rsidR="00B773EF">
        <w:rPr>
          <w:rFonts w:ascii="Times New Roman" w:hAnsi="Times New Roman" w:cs="Times New Roman"/>
          <w:sz w:val="28"/>
          <w:szCs w:val="28"/>
        </w:rPr>
        <w:t xml:space="preserve">таможенную </w:t>
      </w:r>
      <w:r w:rsidRPr="00614F27">
        <w:rPr>
          <w:rFonts w:ascii="Times New Roman" w:hAnsi="Times New Roman" w:cs="Times New Roman"/>
          <w:sz w:val="28"/>
          <w:szCs w:val="28"/>
        </w:rPr>
        <w:t>территорию Союза животных семейства оленевых будет требоваться подтверждение благополучия территории</w:t>
      </w:r>
      <w:r w:rsidR="00AE1211">
        <w:rPr>
          <w:rFonts w:ascii="Times New Roman" w:hAnsi="Times New Roman" w:cs="Times New Roman"/>
          <w:sz w:val="28"/>
          <w:szCs w:val="28"/>
        </w:rPr>
        <w:t>, с которой происходят животные,</w:t>
      </w:r>
      <w:r w:rsidRPr="00614F27">
        <w:rPr>
          <w:rFonts w:ascii="Times New Roman" w:hAnsi="Times New Roman" w:cs="Times New Roman"/>
          <w:sz w:val="28"/>
          <w:szCs w:val="28"/>
        </w:rPr>
        <w:t xml:space="preserve"> по хронической изнуряющей болезни в течение 84 месяцев и отрицательные результаты надзора, доказывающие отсутствие болезни в популяции домашних и диких олене</w:t>
      </w:r>
      <w:r w:rsidR="00B773EF">
        <w:rPr>
          <w:rFonts w:ascii="Times New Roman" w:hAnsi="Times New Roman" w:cs="Times New Roman"/>
          <w:sz w:val="28"/>
          <w:szCs w:val="28"/>
        </w:rPr>
        <w:t>вых</w:t>
      </w:r>
      <w:r w:rsidRPr="00614F27">
        <w:rPr>
          <w:rFonts w:ascii="Times New Roman" w:hAnsi="Times New Roman" w:cs="Times New Roman"/>
          <w:sz w:val="28"/>
          <w:szCs w:val="28"/>
        </w:rPr>
        <w:t>.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При ввозе на территорию Союза нечеловекообразных приматов, происходящих из хозяйств (питомников), будет требоваться подтверждение благополучия по следующим заразным болезням животных: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туберкулез, бешенство – в течение последних 24 месяцев;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лептоспироз – в течение последних 3 месяцев;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лихорадка долины Рифт, туляремия – в течение последних 6 месяцев;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корь – в течение последних 2 месяцев;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оспа обезьян, геморрагические лихорадки (Ласса, рода вируса Эбола, рода вируса Марбург, Денге, Желтой лихорадки, лихорадки Западного Нила лимфатического хориоменингита, ВИЧ, гепатита А, В, С, герпеса В) – в течение последних 6 месяцев на территории хозяйства (питомника) отсутствовали зарегистрированные случаи;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сибирская язва – в течение последних 20 дней.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Во время карантина нечеловекообразных приматов животных исследуют на следующие болезни: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туберкулез (Mycobacterium tuberculosis complex) - поголовное тестирование полуобезьян (Prosimii), обезьян Нового света;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lastRenderedPageBreak/>
        <w:t>сальмонеллез (Salmonella);</w:t>
      </w:r>
    </w:p>
    <w:p w:rsidR="00614F27" w:rsidRPr="00614F2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шигеллез (Shigella);</w:t>
      </w:r>
    </w:p>
    <w:p w:rsidR="008B7AE7" w:rsidRDefault="00614F27" w:rsidP="00BC69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F27">
        <w:rPr>
          <w:rFonts w:ascii="Times New Roman" w:hAnsi="Times New Roman" w:cs="Times New Roman"/>
          <w:sz w:val="28"/>
          <w:szCs w:val="28"/>
        </w:rPr>
        <w:t>иерсиниоз (Yersinia).</w:t>
      </w:r>
    </w:p>
    <w:p w:rsidR="007010B2" w:rsidRDefault="007010B2" w:rsidP="007010B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9D73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784055" w:rsidRDefault="00B773EF" w:rsidP="00BC699A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784055">
        <w:rPr>
          <w:rFonts w:ascii="Times New Roman" w:eastAsia="Calibri" w:hAnsi="Times New Roman" w:cs="Times New Roman"/>
          <w:sz w:val="28"/>
          <w:szCs w:val="28"/>
        </w:rPr>
        <w:t xml:space="preserve">ополнение </w:t>
      </w:r>
      <w:r w:rsidR="00143E12">
        <w:rPr>
          <w:rFonts w:ascii="Times New Roman" w:eastAsia="Calibri" w:hAnsi="Times New Roman" w:cs="Times New Roman"/>
          <w:sz w:val="28"/>
          <w:szCs w:val="28"/>
        </w:rPr>
        <w:t>ф</w:t>
      </w:r>
      <w:r w:rsidR="00784055">
        <w:rPr>
          <w:rFonts w:ascii="Times New Roman" w:eastAsia="Calibri" w:hAnsi="Times New Roman" w:cs="Times New Roman"/>
          <w:sz w:val="28"/>
          <w:szCs w:val="28"/>
        </w:rPr>
        <w:t xml:space="preserve">орм </w:t>
      </w:r>
      <w:r w:rsidR="00AE1211">
        <w:rPr>
          <w:rFonts w:ascii="Times New Roman" w:hAnsi="Times New Roman" w:cs="Times New Roman"/>
          <w:sz w:val="28"/>
          <w:szCs w:val="28"/>
        </w:rPr>
        <w:t xml:space="preserve">16, 19, 29 и 41 </w:t>
      </w:r>
      <w:r w:rsidR="00784055">
        <w:rPr>
          <w:rFonts w:ascii="Times New Roman" w:eastAsia="Calibri" w:hAnsi="Times New Roman" w:cs="Times New Roman"/>
          <w:sz w:val="28"/>
          <w:szCs w:val="28"/>
        </w:rPr>
        <w:t>нормой о необходимости подтверж</w:t>
      </w:r>
      <w:r w:rsidR="00784055" w:rsidRPr="002B555B">
        <w:rPr>
          <w:rFonts w:ascii="Times New Roman" w:eastAsia="Calibri" w:hAnsi="Times New Roman" w:cs="Times New Roman"/>
          <w:sz w:val="28"/>
          <w:szCs w:val="28"/>
        </w:rPr>
        <w:t xml:space="preserve">дения благополучия территории по хронической изнуряющей болезни </w:t>
      </w:r>
      <w:r w:rsidR="00AE1211">
        <w:rPr>
          <w:rFonts w:ascii="Times New Roman" w:eastAsia="Calibri" w:hAnsi="Times New Roman" w:cs="Times New Roman"/>
          <w:sz w:val="28"/>
          <w:szCs w:val="28"/>
        </w:rPr>
        <w:t>в целях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4055">
        <w:rPr>
          <w:rFonts w:ascii="Times New Roman" w:eastAsia="Calibri" w:hAnsi="Times New Roman" w:cs="Times New Roman"/>
          <w:sz w:val="28"/>
          <w:szCs w:val="28"/>
        </w:rPr>
        <w:t>снижени</w:t>
      </w:r>
      <w:r w:rsidR="00AE1211">
        <w:rPr>
          <w:rFonts w:ascii="Times New Roman" w:eastAsia="Calibri" w:hAnsi="Times New Roman" w:cs="Times New Roman"/>
          <w:sz w:val="28"/>
          <w:szCs w:val="28"/>
        </w:rPr>
        <w:t>я</w:t>
      </w:r>
      <w:r w:rsidR="00784055">
        <w:rPr>
          <w:rFonts w:ascii="Times New Roman" w:eastAsia="Calibri" w:hAnsi="Times New Roman" w:cs="Times New Roman"/>
          <w:sz w:val="28"/>
          <w:szCs w:val="28"/>
        </w:rPr>
        <w:t xml:space="preserve"> риска заноса на таможенную территорию Союза данного заболевания.</w:t>
      </w:r>
    </w:p>
    <w:p w:rsidR="00E23ED0" w:rsidRPr="00E23ED0" w:rsidRDefault="00143E12" w:rsidP="00BC699A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Утверждение новой формы для ввоза на таможенную территорию Союза </w:t>
      </w:r>
      <w:r w:rsidR="00784055">
        <w:rPr>
          <w:rFonts w:ascii="Times New Roman" w:eastAsia="Calibri" w:hAnsi="Times New Roman" w:cs="Times New Roman"/>
          <w:sz w:val="28"/>
          <w:szCs w:val="28"/>
        </w:rPr>
        <w:t>нечеловекообразны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784055">
        <w:rPr>
          <w:rFonts w:ascii="Times New Roman" w:eastAsia="Calibri" w:hAnsi="Times New Roman" w:cs="Times New Roman"/>
          <w:sz w:val="28"/>
          <w:szCs w:val="28"/>
        </w:rPr>
        <w:t xml:space="preserve"> примат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7840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99A">
        <w:rPr>
          <w:rFonts w:ascii="Times New Roman" w:eastAsia="Calibri" w:hAnsi="Times New Roman" w:cs="Times New Roman"/>
          <w:sz w:val="28"/>
          <w:szCs w:val="28"/>
        </w:rPr>
        <w:t>в целях</w:t>
      </w:r>
      <w:r w:rsidR="00BC699A" w:rsidRPr="00BC699A">
        <w:rPr>
          <w:rFonts w:ascii="Times New Roman" w:eastAsia="Calibri" w:hAnsi="Times New Roman" w:cs="Times New Roman"/>
          <w:sz w:val="28"/>
          <w:szCs w:val="28"/>
        </w:rPr>
        <w:t xml:space="preserve"> усиления контроля </w:t>
      </w:r>
      <w:r w:rsidR="00BC699A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="00BC699A" w:rsidRPr="00BC699A">
        <w:rPr>
          <w:rFonts w:ascii="Times New Roman" w:eastAsia="Calibri" w:hAnsi="Times New Roman" w:cs="Times New Roman"/>
          <w:sz w:val="28"/>
          <w:szCs w:val="28"/>
        </w:rPr>
        <w:t>данных видов животных.</w:t>
      </w:r>
    </w:p>
    <w:p w:rsidR="007010B2" w:rsidRDefault="007010B2" w:rsidP="00E432F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9D73B8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FF01FE" w:rsidRDefault="00B773EF" w:rsidP="00BC699A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84055" w:rsidRPr="00784055">
        <w:rPr>
          <w:rFonts w:ascii="Times New Roman" w:eastAsia="Calibri" w:hAnsi="Times New Roman" w:cs="Times New Roman"/>
          <w:sz w:val="28"/>
          <w:szCs w:val="28"/>
        </w:rPr>
        <w:t xml:space="preserve"> качестве альтернативы рассмотрен вариант сохранения действующего регулирования. При этом, применение действующей редакции </w:t>
      </w:r>
      <w:r w:rsidR="00143E12">
        <w:rPr>
          <w:rFonts w:ascii="Times New Roman" w:eastAsia="Calibri" w:hAnsi="Times New Roman" w:cs="Times New Roman"/>
          <w:sz w:val="28"/>
          <w:szCs w:val="28"/>
        </w:rPr>
        <w:t>ф</w:t>
      </w:r>
      <w:r w:rsidR="00784055">
        <w:rPr>
          <w:rFonts w:ascii="Times New Roman" w:eastAsia="Calibri" w:hAnsi="Times New Roman" w:cs="Times New Roman"/>
          <w:sz w:val="28"/>
          <w:szCs w:val="28"/>
        </w:rPr>
        <w:t>орм</w:t>
      </w:r>
      <w:r w:rsidR="00784055" w:rsidRPr="00784055">
        <w:rPr>
          <w:rFonts w:ascii="Times New Roman" w:eastAsia="Calibri" w:hAnsi="Times New Roman" w:cs="Times New Roman"/>
          <w:sz w:val="28"/>
          <w:szCs w:val="28"/>
        </w:rPr>
        <w:t xml:space="preserve"> сохрани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784055" w:rsidRPr="00784055">
        <w:rPr>
          <w:rFonts w:ascii="Times New Roman" w:eastAsia="Calibri" w:hAnsi="Times New Roman" w:cs="Times New Roman"/>
          <w:sz w:val="28"/>
          <w:szCs w:val="28"/>
        </w:rPr>
        <w:t xml:space="preserve"> риск заноса на таможенную территорию Союза особо опасных болезней животных, в том числе общих для человека и животных.</w:t>
      </w:r>
    </w:p>
    <w:p w:rsidR="007958EF" w:rsidRDefault="007958EF" w:rsidP="00FF01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2F5" w:rsidRPr="00E432F5" w:rsidRDefault="00E432F5" w:rsidP="00E432F5">
      <w:pPr>
        <w:pStyle w:val="a9"/>
        <w:spacing w:line="240" w:lineRule="auto"/>
        <w:ind w:right="-1" w:firstLine="709"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проекта решения </w:t>
      </w:r>
      <w:r w:rsidRPr="00E432F5">
        <w:rPr>
          <w:rFonts w:eastAsia="Calibri"/>
          <w:b/>
          <w:sz w:val="28"/>
          <w:szCs w:val="28"/>
          <w:lang w:val="ru-RU"/>
        </w:rPr>
        <w:t>ЕЭК:</w:t>
      </w:r>
    </w:p>
    <w:p w:rsidR="00E432F5" w:rsidRPr="00E432F5" w:rsidRDefault="00B773EF" w:rsidP="00E432F5">
      <w:pPr>
        <w:pStyle w:val="a9"/>
        <w:spacing w:line="240" w:lineRule="auto"/>
        <w:ind w:right="-1" w:firstLine="709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E432F5" w:rsidRPr="00E432F5">
        <w:rPr>
          <w:rFonts w:eastAsia="Calibri"/>
          <w:sz w:val="28"/>
          <w:szCs w:val="28"/>
        </w:rPr>
        <w:t xml:space="preserve">роект решения </w:t>
      </w:r>
      <w:r w:rsidR="00E432F5" w:rsidRPr="00E432F5">
        <w:rPr>
          <w:rFonts w:eastAsia="Calibri"/>
          <w:sz w:val="28"/>
          <w:szCs w:val="28"/>
          <w:lang w:val="ru-RU"/>
        </w:rPr>
        <w:t>ЕЭК</w:t>
      </w:r>
      <w:r w:rsidR="00E432F5" w:rsidRPr="00E432F5">
        <w:rPr>
          <w:sz w:val="28"/>
          <w:szCs w:val="28"/>
        </w:rPr>
        <w:t xml:space="preserve"> разработан в целях реализации пункта </w:t>
      </w:r>
      <w:r w:rsidR="00E432F5" w:rsidRPr="00E432F5">
        <w:rPr>
          <w:sz w:val="28"/>
          <w:szCs w:val="28"/>
          <w:lang w:val="ru-RU"/>
        </w:rPr>
        <w:t>17 Приложения № 12</w:t>
      </w:r>
      <w:r w:rsidR="00E432F5" w:rsidRPr="00E432F5">
        <w:rPr>
          <w:sz w:val="28"/>
          <w:szCs w:val="28"/>
        </w:rPr>
        <w:t xml:space="preserve"> </w:t>
      </w:r>
      <w:r w:rsidR="00E432F5" w:rsidRPr="00E432F5">
        <w:rPr>
          <w:sz w:val="28"/>
          <w:szCs w:val="28"/>
          <w:lang w:val="ru-RU"/>
        </w:rPr>
        <w:t>к</w:t>
      </w:r>
      <w:r w:rsidR="00E432F5" w:rsidRPr="00E432F5">
        <w:rPr>
          <w:sz w:val="28"/>
          <w:szCs w:val="28"/>
        </w:rPr>
        <w:t xml:space="preserve"> Договор</w:t>
      </w:r>
      <w:r w:rsidR="00E432F5" w:rsidRPr="00E432F5">
        <w:rPr>
          <w:sz w:val="28"/>
          <w:szCs w:val="28"/>
          <w:lang w:val="ru-RU"/>
        </w:rPr>
        <w:t>у</w:t>
      </w:r>
      <w:r w:rsidR="00E432F5" w:rsidRPr="00E432F5">
        <w:rPr>
          <w:sz w:val="28"/>
          <w:szCs w:val="28"/>
        </w:rPr>
        <w:t xml:space="preserve"> о Евразийском экономическом союзе от 29 мая 201</w:t>
      </w:r>
      <w:r w:rsidR="00E432F5" w:rsidRPr="00E432F5">
        <w:rPr>
          <w:sz w:val="28"/>
          <w:szCs w:val="28"/>
          <w:lang w:val="ru-RU"/>
        </w:rPr>
        <w:t>4</w:t>
      </w:r>
      <w:r w:rsidR="00E432F5" w:rsidRPr="00E432F5">
        <w:rPr>
          <w:sz w:val="28"/>
          <w:szCs w:val="28"/>
        </w:rPr>
        <w:t xml:space="preserve"> года</w:t>
      </w:r>
      <w:r w:rsidR="00E432F5" w:rsidRPr="00E432F5">
        <w:rPr>
          <w:sz w:val="28"/>
          <w:szCs w:val="28"/>
          <w:lang w:val="ru-RU"/>
        </w:rPr>
        <w:t>.</w:t>
      </w:r>
    </w:p>
    <w:p w:rsidR="00E432F5" w:rsidRPr="00E432F5" w:rsidRDefault="00E432F5" w:rsidP="00E432F5">
      <w:pPr>
        <w:pStyle w:val="a9"/>
        <w:spacing w:line="240" w:lineRule="auto"/>
        <w:ind w:right="-1" w:firstLine="709"/>
        <w:rPr>
          <w:sz w:val="28"/>
          <w:szCs w:val="28"/>
          <w:lang w:val="ru-RU"/>
        </w:rPr>
      </w:pPr>
      <w:r w:rsidRPr="00E432F5">
        <w:rPr>
          <w:sz w:val="28"/>
          <w:szCs w:val="28"/>
          <w:lang w:val="ru-RU"/>
        </w:rPr>
        <w:t xml:space="preserve">В соответствии с указанной нормой </w:t>
      </w:r>
      <w:r w:rsidRPr="00E432F5">
        <w:rPr>
          <w:sz w:val="28"/>
          <w:szCs w:val="28"/>
        </w:rPr>
        <w:t>Единые формы ветеринарных сертификатов утверждаются Комиссией</w:t>
      </w:r>
      <w:r w:rsidRPr="00E432F5">
        <w:rPr>
          <w:sz w:val="28"/>
          <w:szCs w:val="28"/>
          <w:lang w:val="ru-RU"/>
        </w:rPr>
        <w:t>.</w:t>
      </w: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2F5">
        <w:rPr>
          <w:rFonts w:ascii="Times New Roman" w:hAnsi="Times New Roman" w:cs="Times New Roman"/>
          <w:sz w:val="28"/>
          <w:szCs w:val="28"/>
        </w:rPr>
        <w:t>Утверждение нормы Договора о Евразийском экономическом союзе от 29 мая 2014 года не отнесено к вопросам, указанным в приложении № 2 к Регламенту работы ЕЭК, утвержденному решением Высшего Евразийского экономического совета от 23 декабря 2014 года № 98 (далее - Регламент), в связи с чем, данное решение в соответствии с абзацем вторым пункта 80 Регламента принимается Коллегией ЕЭК квалифицированным большинством.</w:t>
      </w: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E432F5" w:rsidRDefault="00B773EF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E432F5" w:rsidRPr="00E432F5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BC699A" w:rsidRDefault="00BC699A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 w:rsidP="009D73B8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5B44EC" w:rsidRDefault="00B773EF" w:rsidP="00FE269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65FEA" w:rsidRPr="00665FEA">
        <w:rPr>
          <w:rFonts w:ascii="Times New Roman" w:hAnsi="Times New Roman" w:cs="Times New Roman"/>
          <w:sz w:val="28"/>
          <w:szCs w:val="28"/>
        </w:rPr>
        <w:t xml:space="preserve">сполнение предлагаемых изменений повлечет дополнительные расходы субъектов предпринимательской </w:t>
      </w:r>
      <w:r w:rsidR="0073775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bookmarkStart w:id="0" w:name="_GoBack"/>
      <w:bookmarkEnd w:id="0"/>
      <w:r w:rsidR="00665FEA" w:rsidRPr="00665FEA">
        <w:rPr>
          <w:rFonts w:ascii="Times New Roman" w:hAnsi="Times New Roman" w:cs="Times New Roman"/>
          <w:sz w:val="28"/>
          <w:szCs w:val="28"/>
        </w:rPr>
        <w:t xml:space="preserve">при ввозе нечеловекообразных </w:t>
      </w:r>
      <w:r w:rsidR="00665FEA" w:rsidRPr="00665FEA">
        <w:rPr>
          <w:rFonts w:ascii="Times New Roman" w:hAnsi="Times New Roman" w:cs="Times New Roman"/>
          <w:sz w:val="28"/>
          <w:szCs w:val="28"/>
        </w:rPr>
        <w:lastRenderedPageBreak/>
        <w:t>приматов за счет проведения лабораторных исследований. Исполнение других изменений не повлечет дополнительных расходов субъектов предпринимательской деятельности.</w:t>
      </w:r>
    </w:p>
    <w:p w:rsidR="00FE269C" w:rsidRPr="00FE269C" w:rsidRDefault="00FE269C" w:rsidP="00FE269C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B773EF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E269C" w:rsidRPr="00FE269C">
        <w:rPr>
          <w:rFonts w:ascii="Times New Roman" w:hAnsi="Times New Roman" w:cs="Times New Roman"/>
          <w:sz w:val="28"/>
          <w:szCs w:val="28"/>
          <w:lang w:eastAsia="ru-RU"/>
        </w:rPr>
        <w:t>роект решения ЕЭК вступает в силу по истечении</w:t>
      </w:r>
      <w:r w:rsidR="00FE269C" w:rsidRPr="00FE269C">
        <w:rPr>
          <w:rFonts w:ascii="Times New Roman" w:hAnsi="Times New Roman" w:cs="Times New Roman"/>
          <w:sz w:val="28"/>
          <w:szCs w:val="28"/>
          <w:lang w:eastAsia="ru-RU"/>
        </w:rPr>
        <w:br/>
        <w:t>30 календарных дней с даты его официального опубликования</w:t>
      </w:r>
      <w:r w:rsidR="00FE269C" w:rsidRPr="00FE269C">
        <w:rPr>
          <w:rFonts w:ascii="Times New Roman" w:hAnsi="Times New Roman" w:cs="Times New Roman"/>
          <w:sz w:val="28"/>
          <w:szCs w:val="28"/>
        </w:rPr>
        <w:t>.</w:t>
      </w:r>
    </w:p>
    <w:p w:rsid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699A" w:rsidRDefault="00BC699A" w:rsidP="00BC699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предотвращение ввоза на таможенную территорию Союза и распространения заразных болезней животных, в том числе общих для человека и животных;</w:t>
      </w:r>
    </w:p>
    <w:p w:rsidR="00BC699A" w:rsidRDefault="00BC699A" w:rsidP="00BC699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гармонизация форм с международными стандартами, рекомендациями и руководствами, а также региональными стандартами для упрощения торговли отдельными видами подконтрольных товаров;</w:t>
      </w:r>
    </w:p>
    <w:p w:rsidR="00FE269C" w:rsidRDefault="00BC699A" w:rsidP="00BC699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обеспечения прозрачности применения ветеринарно-санитарных мер.</w:t>
      </w:r>
      <w:r w:rsidR="00FF01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4E17" w:rsidRPr="00FE269C" w:rsidRDefault="00044E17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9D73B8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665FEA" w:rsidRPr="00665FEA" w:rsidRDefault="00665FEA" w:rsidP="00665F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FEA">
        <w:rPr>
          <w:rFonts w:ascii="Times New Roman" w:hAnsi="Times New Roman" w:cs="Times New Roman"/>
          <w:sz w:val="28"/>
          <w:szCs w:val="28"/>
        </w:rPr>
        <w:t xml:space="preserve">проект решения в части </w:t>
      </w:r>
      <w:r w:rsidR="00BC699A">
        <w:rPr>
          <w:rFonts w:ascii="Times New Roman" w:hAnsi="Times New Roman" w:cs="Times New Roman"/>
          <w:sz w:val="28"/>
          <w:szCs w:val="28"/>
        </w:rPr>
        <w:t xml:space="preserve">хронической изнуряющей болезни </w:t>
      </w:r>
      <w:r w:rsidRPr="00665FEA">
        <w:rPr>
          <w:rFonts w:ascii="Times New Roman" w:hAnsi="Times New Roman" w:cs="Times New Roman"/>
          <w:sz w:val="28"/>
          <w:szCs w:val="28"/>
        </w:rPr>
        <w:t xml:space="preserve">учитывает опыт других государств. С 23 июня 2023 г. Великобритания приостановила импорт из стран, в которых были зарегистрированы случаи </w:t>
      </w:r>
      <w:r w:rsidR="00BC699A">
        <w:rPr>
          <w:rFonts w:ascii="Times New Roman" w:hAnsi="Times New Roman" w:cs="Times New Roman"/>
          <w:sz w:val="28"/>
          <w:szCs w:val="28"/>
        </w:rPr>
        <w:t>данного заболевания</w:t>
      </w:r>
      <w:r w:rsidRPr="00665FEA">
        <w:rPr>
          <w:rFonts w:ascii="Times New Roman" w:hAnsi="Times New Roman" w:cs="Times New Roman"/>
          <w:sz w:val="28"/>
          <w:szCs w:val="28"/>
        </w:rPr>
        <w:t>, живых животных семейства оленевые и продукции высокого риска из них, включая охотничьи приманки, содержащие мочу оленей</w:t>
      </w:r>
      <w:r w:rsidR="00D638D8">
        <w:rPr>
          <w:rFonts w:ascii="Times New Roman" w:hAnsi="Times New Roman" w:cs="Times New Roman"/>
          <w:sz w:val="28"/>
          <w:szCs w:val="28"/>
        </w:rPr>
        <w:t>.</w:t>
      </w:r>
      <w:r w:rsidRPr="00665FEA">
        <w:rPr>
          <w:rFonts w:ascii="Times New Roman" w:hAnsi="Times New Roman" w:cs="Times New Roman"/>
          <w:sz w:val="28"/>
          <w:szCs w:val="28"/>
        </w:rPr>
        <w:t xml:space="preserve"> </w:t>
      </w:r>
      <w:r w:rsidR="00D638D8">
        <w:rPr>
          <w:rFonts w:ascii="Times New Roman" w:hAnsi="Times New Roman" w:cs="Times New Roman"/>
          <w:sz w:val="28"/>
          <w:szCs w:val="28"/>
        </w:rPr>
        <w:t>О</w:t>
      </w:r>
      <w:r w:rsidRPr="00665FEA">
        <w:rPr>
          <w:rFonts w:ascii="Times New Roman" w:hAnsi="Times New Roman" w:cs="Times New Roman"/>
          <w:sz w:val="28"/>
          <w:szCs w:val="28"/>
        </w:rPr>
        <w:t>граничение не имеет конкретного установленного срока, поскольку это прионное заболевание без срока давности.</w:t>
      </w:r>
    </w:p>
    <w:p w:rsidR="00665FEA" w:rsidRPr="00665FEA" w:rsidRDefault="00665FEA" w:rsidP="00665F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FEA">
        <w:rPr>
          <w:rFonts w:ascii="Times New Roman" w:hAnsi="Times New Roman" w:cs="Times New Roman"/>
          <w:sz w:val="28"/>
          <w:szCs w:val="28"/>
        </w:rPr>
        <w:t xml:space="preserve">Кроме того, свежее мясо оленевых и мясопродукты не могут импортироваться в Великобританию из стран, где регистрировалось данное заболевание, за исключением мяса животных с территорий, на которых </w:t>
      </w:r>
      <w:r w:rsidR="00BC699A">
        <w:rPr>
          <w:rFonts w:ascii="Times New Roman" w:hAnsi="Times New Roman" w:cs="Times New Roman"/>
          <w:sz w:val="28"/>
          <w:szCs w:val="28"/>
        </w:rPr>
        <w:t xml:space="preserve">хроническая изнуряющая болезнь </w:t>
      </w:r>
      <w:r w:rsidRPr="00665FEA">
        <w:rPr>
          <w:rFonts w:ascii="Times New Roman" w:hAnsi="Times New Roman" w:cs="Times New Roman"/>
          <w:sz w:val="28"/>
          <w:szCs w:val="28"/>
        </w:rPr>
        <w:t>не регистрировал</w:t>
      </w:r>
      <w:r w:rsidR="00BC699A">
        <w:rPr>
          <w:rFonts w:ascii="Times New Roman" w:hAnsi="Times New Roman" w:cs="Times New Roman"/>
          <w:sz w:val="28"/>
          <w:szCs w:val="28"/>
        </w:rPr>
        <w:t>ась</w:t>
      </w:r>
      <w:r w:rsidRPr="00665FEA">
        <w:rPr>
          <w:rFonts w:ascii="Times New Roman" w:hAnsi="Times New Roman" w:cs="Times New Roman"/>
          <w:sz w:val="28"/>
          <w:szCs w:val="28"/>
        </w:rPr>
        <w:t xml:space="preserve"> минимум 3 года, а отсутствие заболевания подтверждено лабораторным тестированием.</w:t>
      </w:r>
    </w:p>
    <w:p w:rsidR="00FE269C" w:rsidRDefault="00665FEA" w:rsidP="00665F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FEA">
        <w:rPr>
          <w:rFonts w:ascii="Times New Roman" w:hAnsi="Times New Roman" w:cs="Times New Roman"/>
          <w:sz w:val="28"/>
          <w:szCs w:val="28"/>
        </w:rPr>
        <w:t>В части нечеловекообразных приматов проект гармонизируется с Кодексом здоровья наземных животных Всемирной организации защиты животных и санитарно-эпидемиологическими требованиями.</w:t>
      </w:r>
    </w:p>
    <w:p w:rsidR="007958EF" w:rsidRPr="00FE269C" w:rsidRDefault="007958EF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FE269C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269C">
        <w:rPr>
          <w:rFonts w:eastAsia="Calibri"/>
          <w:b/>
          <w:sz w:val="28"/>
          <w:szCs w:val="28"/>
          <w:lang w:eastAsia="ru-RU"/>
        </w:rPr>
        <w:t>14.</w:t>
      </w:r>
      <w:r w:rsidRPr="00FE269C">
        <w:rPr>
          <w:rFonts w:eastAsia="Calibri"/>
          <w:b/>
          <w:sz w:val="28"/>
          <w:szCs w:val="28"/>
          <w:lang w:val="ru-RU" w:eastAsia="ru-RU"/>
        </w:rPr>
        <w:t> </w:t>
      </w:r>
      <w:r w:rsidRPr="00FE269C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FE269C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044E17" w:rsidRDefault="00044E17" w:rsidP="00044E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размещен на Правовом портале Союза с </w:t>
      </w:r>
      <w:r w:rsidR="00665FEA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5FEA">
        <w:rPr>
          <w:rFonts w:ascii="Times New Roman" w:eastAsia="Calibri" w:hAnsi="Times New Roman" w:cs="Times New Roman"/>
          <w:sz w:val="28"/>
          <w:szCs w:val="28"/>
        </w:rPr>
        <w:t>февраля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65FEA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сроком на 60 дней.</w:t>
      </w:r>
    </w:p>
    <w:p w:rsidR="00BC699A" w:rsidRDefault="00BC699A" w:rsidP="00044E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15. 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9D73B8" w:rsidRDefault="009D73B8" w:rsidP="00793F66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0630" w:rsidRPr="00FE269C" w:rsidRDefault="00FE269C" w:rsidP="009D73B8">
      <w:pPr>
        <w:pStyle w:val="Standard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200630" w:rsidRPr="00FE269C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E1" w:rsidRDefault="00F454E1" w:rsidP="00E27A82">
      <w:pPr>
        <w:spacing w:after="0" w:line="240" w:lineRule="auto"/>
      </w:pPr>
      <w:r>
        <w:separator/>
      </w:r>
    </w:p>
  </w:endnote>
  <w:endnote w:type="continuationSeparator" w:id="0">
    <w:p w:rsidR="00F454E1" w:rsidRDefault="00F454E1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E1" w:rsidRDefault="00F454E1" w:rsidP="00E27A82">
      <w:pPr>
        <w:spacing w:after="0" w:line="240" w:lineRule="auto"/>
      </w:pPr>
      <w:r>
        <w:separator/>
      </w:r>
    </w:p>
  </w:footnote>
  <w:footnote w:type="continuationSeparator" w:id="0">
    <w:p w:rsidR="00F454E1" w:rsidRDefault="00F454E1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54E1" w:rsidRPr="00E27A82" w:rsidRDefault="00F454E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7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54E1" w:rsidRDefault="00F454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189E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E1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0D62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7A8"/>
    <w:rsid w:val="000A4D42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918"/>
    <w:rsid w:val="000D3AAB"/>
    <w:rsid w:val="000D3FCE"/>
    <w:rsid w:val="000D5727"/>
    <w:rsid w:val="000D5F2E"/>
    <w:rsid w:val="000D76B3"/>
    <w:rsid w:val="000E0E1D"/>
    <w:rsid w:val="000E2394"/>
    <w:rsid w:val="000E25D7"/>
    <w:rsid w:val="000E3D81"/>
    <w:rsid w:val="000E3DB3"/>
    <w:rsid w:val="000E3EDE"/>
    <w:rsid w:val="000E542D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3E12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03B3"/>
    <w:rsid w:val="001D113A"/>
    <w:rsid w:val="001D4188"/>
    <w:rsid w:val="001D5049"/>
    <w:rsid w:val="001D5E79"/>
    <w:rsid w:val="001D7504"/>
    <w:rsid w:val="001D7E22"/>
    <w:rsid w:val="001E02F5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1DD5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508D"/>
    <w:rsid w:val="00276BAB"/>
    <w:rsid w:val="00276C9D"/>
    <w:rsid w:val="00276ED4"/>
    <w:rsid w:val="0027735B"/>
    <w:rsid w:val="0028166A"/>
    <w:rsid w:val="002817E3"/>
    <w:rsid w:val="00281FBA"/>
    <w:rsid w:val="002857B9"/>
    <w:rsid w:val="00290C82"/>
    <w:rsid w:val="00291592"/>
    <w:rsid w:val="002943A1"/>
    <w:rsid w:val="00294639"/>
    <w:rsid w:val="002A1E3F"/>
    <w:rsid w:val="002A2C9C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4BA1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8DA"/>
    <w:rsid w:val="00362E86"/>
    <w:rsid w:val="003633F4"/>
    <w:rsid w:val="003637AC"/>
    <w:rsid w:val="003638E9"/>
    <w:rsid w:val="003667B6"/>
    <w:rsid w:val="00367E77"/>
    <w:rsid w:val="00370596"/>
    <w:rsid w:val="003728AE"/>
    <w:rsid w:val="003740D7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3938"/>
    <w:rsid w:val="003C4831"/>
    <w:rsid w:val="003C56DC"/>
    <w:rsid w:val="003C6751"/>
    <w:rsid w:val="003D23D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08FC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85A"/>
    <w:rsid w:val="00432C9F"/>
    <w:rsid w:val="0043424A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31C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18B4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338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B44EC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193C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14F27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47434"/>
    <w:rsid w:val="0065199C"/>
    <w:rsid w:val="006536EE"/>
    <w:rsid w:val="00655AC6"/>
    <w:rsid w:val="0065727D"/>
    <w:rsid w:val="0066462E"/>
    <w:rsid w:val="00664B67"/>
    <w:rsid w:val="00665077"/>
    <w:rsid w:val="00665FEA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30AF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3026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7010B2"/>
    <w:rsid w:val="0070136F"/>
    <w:rsid w:val="007022B3"/>
    <w:rsid w:val="00702315"/>
    <w:rsid w:val="00702607"/>
    <w:rsid w:val="007032F0"/>
    <w:rsid w:val="00705A39"/>
    <w:rsid w:val="00706EFA"/>
    <w:rsid w:val="00707708"/>
    <w:rsid w:val="007129B3"/>
    <w:rsid w:val="007150CD"/>
    <w:rsid w:val="00717BDC"/>
    <w:rsid w:val="00720502"/>
    <w:rsid w:val="007207B7"/>
    <w:rsid w:val="00721677"/>
    <w:rsid w:val="00721BF8"/>
    <w:rsid w:val="007224CF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3775B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3BA2"/>
    <w:rsid w:val="00784055"/>
    <w:rsid w:val="00784669"/>
    <w:rsid w:val="007848F6"/>
    <w:rsid w:val="00784923"/>
    <w:rsid w:val="00784F76"/>
    <w:rsid w:val="00790D0C"/>
    <w:rsid w:val="00793F66"/>
    <w:rsid w:val="00795258"/>
    <w:rsid w:val="007958EF"/>
    <w:rsid w:val="00797FA2"/>
    <w:rsid w:val="007A0371"/>
    <w:rsid w:val="007A4A7E"/>
    <w:rsid w:val="007A4D06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6E5F"/>
    <w:rsid w:val="00803016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38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6EA0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5A96"/>
    <w:rsid w:val="008A60C9"/>
    <w:rsid w:val="008A6624"/>
    <w:rsid w:val="008A77EB"/>
    <w:rsid w:val="008B0531"/>
    <w:rsid w:val="008B19E4"/>
    <w:rsid w:val="008B31A7"/>
    <w:rsid w:val="008B7625"/>
    <w:rsid w:val="008B7AE7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D7EB4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3B8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950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2E18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211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003"/>
    <w:rsid w:val="00B206B7"/>
    <w:rsid w:val="00B23920"/>
    <w:rsid w:val="00B239A2"/>
    <w:rsid w:val="00B25693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9FA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93C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3EF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C699A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60137"/>
    <w:rsid w:val="00C622BE"/>
    <w:rsid w:val="00C62E6C"/>
    <w:rsid w:val="00C63750"/>
    <w:rsid w:val="00C64D0E"/>
    <w:rsid w:val="00C64FEA"/>
    <w:rsid w:val="00C65857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15F8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46F6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23F"/>
    <w:rsid w:val="00D462FB"/>
    <w:rsid w:val="00D46720"/>
    <w:rsid w:val="00D47270"/>
    <w:rsid w:val="00D47618"/>
    <w:rsid w:val="00D51029"/>
    <w:rsid w:val="00D51608"/>
    <w:rsid w:val="00D51B5B"/>
    <w:rsid w:val="00D553C7"/>
    <w:rsid w:val="00D557BF"/>
    <w:rsid w:val="00D57A30"/>
    <w:rsid w:val="00D57C0F"/>
    <w:rsid w:val="00D60FA4"/>
    <w:rsid w:val="00D61380"/>
    <w:rsid w:val="00D6139F"/>
    <w:rsid w:val="00D6222C"/>
    <w:rsid w:val="00D62FD4"/>
    <w:rsid w:val="00D638D8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3ED0"/>
    <w:rsid w:val="00E24D30"/>
    <w:rsid w:val="00E260A9"/>
    <w:rsid w:val="00E2684F"/>
    <w:rsid w:val="00E26CA0"/>
    <w:rsid w:val="00E27A82"/>
    <w:rsid w:val="00E31FAC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5365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48A4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54E1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E0381"/>
    <w:rsid w:val="00FE269C"/>
    <w:rsid w:val="00FE36E9"/>
    <w:rsid w:val="00FF01FE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CE4BE-844A-461B-A4B3-1949C30D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1323-ED21-4B54-B89D-C7AB9753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32</cp:revision>
  <cp:lastPrinted>2026-01-28T13:04:00Z</cp:lastPrinted>
  <dcterms:created xsi:type="dcterms:W3CDTF">2016-07-11T10:20:00Z</dcterms:created>
  <dcterms:modified xsi:type="dcterms:W3CDTF">2026-01-30T07:27:00Z</dcterms:modified>
</cp:coreProperties>
</file>