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FD6723" w:rsidRDefault="008C7934" w:rsidP="009007AB">
      <w:pPr>
        <w:pStyle w:val="a4"/>
        <w:spacing w:line="240" w:lineRule="auto"/>
        <w:ind w:firstLine="0"/>
        <w:rPr>
          <w:sz w:val="28"/>
          <w:szCs w:val="28"/>
        </w:rPr>
      </w:pPr>
      <w:r>
        <w:rPr>
          <w:sz w:val="28"/>
          <w:szCs w:val="28"/>
        </w:rPr>
        <w:t xml:space="preserve">Наименование проекта решения: </w:t>
      </w:r>
      <w:r w:rsidR="00FD6723" w:rsidRPr="00FD6723">
        <w:rPr>
          <w:sz w:val="28"/>
          <w:szCs w:val="28"/>
          <w:u w:val="single"/>
        </w:rPr>
        <w:t>«</w:t>
      </w:r>
      <w:r w:rsidR="00933C00" w:rsidRPr="00933C00">
        <w:rPr>
          <w:bCs/>
          <w:color w:val="000000"/>
          <w:sz w:val="28"/>
          <w:szCs w:val="28"/>
          <w:u w:val="single"/>
          <w:lang w:val="x-none" w:eastAsia="x-none"/>
        </w:rPr>
        <w:t>О внесении изменений в Решение Коллегии Комиссии от 10 декабря 201</w:t>
      </w:r>
      <w:r w:rsidR="00E26AE0">
        <w:rPr>
          <w:bCs/>
          <w:color w:val="000000"/>
          <w:sz w:val="28"/>
          <w:szCs w:val="28"/>
          <w:u w:val="single"/>
          <w:lang w:eastAsia="x-none"/>
        </w:rPr>
        <w:t>3</w:t>
      </w:r>
      <w:bookmarkStart w:id="0" w:name="_GoBack"/>
      <w:bookmarkEnd w:id="0"/>
      <w:r w:rsidR="00933C00" w:rsidRPr="00933C00">
        <w:rPr>
          <w:bCs/>
          <w:color w:val="000000"/>
          <w:sz w:val="28"/>
          <w:szCs w:val="28"/>
          <w:u w:val="single"/>
          <w:lang w:val="x-none" w:eastAsia="x-none"/>
        </w:rPr>
        <w:t xml:space="preserve"> г. № 289</w:t>
      </w:r>
      <w:r w:rsidR="00FD6723" w:rsidRPr="00FD6723">
        <w:rPr>
          <w:bCs/>
          <w:color w:val="000000"/>
          <w:sz w:val="28"/>
          <w:szCs w:val="28"/>
          <w:u w:val="single"/>
        </w:rPr>
        <w:t>»</w:t>
      </w:r>
      <w:r w:rsidR="009007AB" w:rsidRPr="00FD6723">
        <w:rPr>
          <w:bCs/>
          <w:color w:val="000000"/>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Сроки заполнения опросного листа (проведения публичного обсуждения проекта решения ЕЭК):</w:t>
            </w:r>
          </w:p>
          <w:p w:rsidR="00D3752C" w:rsidRPr="00F6596B" w:rsidRDefault="00D3752C" w:rsidP="00A7377F">
            <w:pPr>
              <w:pStyle w:val="a7"/>
              <w:spacing w:line="240" w:lineRule="auto"/>
              <w:ind w:left="-57" w:right="-57"/>
              <w:jc w:val="left"/>
              <w:rPr>
                <w:sz w:val="26"/>
                <w:szCs w:val="26"/>
              </w:rPr>
            </w:pPr>
          </w:p>
          <w:p w:rsidR="00D3752C" w:rsidRPr="00F6596B" w:rsidRDefault="00D3752C" w:rsidP="00A7377F">
            <w:pPr>
              <w:pStyle w:val="a7"/>
              <w:spacing w:line="240" w:lineRule="auto"/>
              <w:ind w:left="-57" w:right="-57"/>
              <w:jc w:val="left"/>
              <w:rPr>
                <w:sz w:val="26"/>
                <w:szCs w:val="26"/>
              </w:rPr>
            </w:pPr>
            <w:r w:rsidRPr="00F6596B">
              <w:rPr>
                <w:sz w:val="26"/>
                <w:szCs w:val="26"/>
              </w:rPr>
              <w:t>Начало: «</w:t>
            </w:r>
            <w:r w:rsidR="00C06CE0" w:rsidRPr="00933C00">
              <w:rPr>
                <w:sz w:val="26"/>
                <w:szCs w:val="26"/>
              </w:rPr>
              <w:t>04</w:t>
            </w:r>
            <w:r w:rsidRPr="00F6596B">
              <w:rPr>
                <w:sz w:val="26"/>
                <w:szCs w:val="26"/>
              </w:rPr>
              <w:t>»</w:t>
            </w:r>
            <w:r w:rsidR="008C7934" w:rsidRPr="00F6596B">
              <w:rPr>
                <w:sz w:val="26"/>
                <w:szCs w:val="26"/>
              </w:rPr>
              <w:t xml:space="preserve"> </w:t>
            </w:r>
            <w:r w:rsidR="00C06CE0">
              <w:rPr>
                <w:sz w:val="26"/>
                <w:szCs w:val="26"/>
              </w:rPr>
              <w:t>апре</w:t>
            </w:r>
            <w:r w:rsidR="00B72D5A" w:rsidRPr="00F6596B">
              <w:rPr>
                <w:sz w:val="26"/>
                <w:szCs w:val="26"/>
              </w:rPr>
              <w:t>ля</w:t>
            </w:r>
            <w:r w:rsidRPr="00F6596B">
              <w:rPr>
                <w:sz w:val="26"/>
                <w:szCs w:val="26"/>
              </w:rPr>
              <w:t xml:space="preserve"> 20</w:t>
            </w:r>
            <w:r w:rsidR="008C7934" w:rsidRPr="00F6596B">
              <w:rPr>
                <w:sz w:val="26"/>
                <w:szCs w:val="26"/>
              </w:rPr>
              <w:t>1</w:t>
            </w:r>
            <w:r w:rsidR="00C06CE0">
              <w:rPr>
                <w:sz w:val="26"/>
                <w:szCs w:val="26"/>
              </w:rPr>
              <w:t>9</w:t>
            </w:r>
            <w:r w:rsidRPr="00F6596B">
              <w:rPr>
                <w:sz w:val="26"/>
                <w:szCs w:val="26"/>
              </w:rPr>
              <w:t>г.</w:t>
            </w:r>
          </w:p>
          <w:p w:rsidR="00D3752C" w:rsidRPr="00F6596B" w:rsidRDefault="008C7934" w:rsidP="00C06CE0">
            <w:pPr>
              <w:pStyle w:val="a7"/>
              <w:spacing w:line="240" w:lineRule="auto"/>
              <w:ind w:left="-57" w:right="-57"/>
              <w:jc w:val="left"/>
              <w:rPr>
                <w:b/>
                <w:sz w:val="26"/>
                <w:szCs w:val="26"/>
              </w:rPr>
            </w:pPr>
            <w:r w:rsidRPr="00F6596B">
              <w:rPr>
                <w:sz w:val="26"/>
                <w:szCs w:val="26"/>
              </w:rPr>
              <w:t>Окончание:</w:t>
            </w:r>
            <w:r w:rsidR="00B96034" w:rsidRPr="00F6596B">
              <w:rPr>
                <w:sz w:val="26"/>
                <w:szCs w:val="26"/>
              </w:rPr>
              <w:t xml:space="preserve"> </w:t>
            </w:r>
            <w:r w:rsidRPr="00F6596B">
              <w:rPr>
                <w:sz w:val="26"/>
                <w:szCs w:val="26"/>
              </w:rPr>
              <w:t>«</w:t>
            </w:r>
            <w:r w:rsidR="00C06CE0">
              <w:rPr>
                <w:sz w:val="26"/>
                <w:szCs w:val="26"/>
              </w:rPr>
              <w:t>04</w:t>
            </w:r>
            <w:r w:rsidR="00D3752C" w:rsidRPr="00F6596B">
              <w:rPr>
                <w:sz w:val="26"/>
                <w:szCs w:val="26"/>
              </w:rPr>
              <w:t>»</w:t>
            </w:r>
            <w:r w:rsidRPr="00F6596B">
              <w:rPr>
                <w:sz w:val="26"/>
                <w:szCs w:val="26"/>
              </w:rPr>
              <w:t xml:space="preserve"> </w:t>
            </w:r>
            <w:r w:rsidR="00B96034" w:rsidRPr="00F6596B">
              <w:rPr>
                <w:sz w:val="26"/>
                <w:szCs w:val="26"/>
              </w:rPr>
              <w:t xml:space="preserve"> </w:t>
            </w:r>
            <w:r w:rsidR="00B72D5A" w:rsidRPr="00F6596B">
              <w:rPr>
                <w:sz w:val="26"/>
                <w:szCs w:val="26"/>
              </w:rPr>
              <w:t>ма</w:t>
            </w:r>
            <w:r w:rsidR="00C06CE0">
              <w:rPr>
                <w:sz w:val="26"/>
                <w:szCs w:val="26"/>
              </w:rPr>
              <w:t>я</w:t>
            </w:r>
            <w:r w:rsidR="00496CFB">
              <w:rPr>
                <w:sz w:val="26"/>
                <w:szCs w:val="26"/>
              </w:rPr>
              <w:t xml:space="preserve"> </w:t>
            </w:r>
            <w:r w:rsidR="00D3752C" w:rsidRPr="00F6596B">
              <w:rPr>
                <w:sz w:val="26"/>
                <w:szCs w:val="26"/>
              </w:rPr>
              <w:t>20</w:t>
            </w:r>
            <w:r w:rsidRPr="00F6596B">
              <w:rPr>
                <w:sz w:val="26"/>
                <w:szCs w:val="26"/>
              </w:rPr>
              <w:t>1</w:t>
            </w:r>
            <w:r w:rsidR="00C06CE0">
              <w:rPr>
                <w:sz w:val="26"/>
                <w:szCs w:val="26"/>
              </w:rPr>
              <w:t>9</w:t>
            </w:r>
            <w:r w:rsidR="00D3752C" w:rsidRPr="00F6596B">
              <w:rPr>
                <w:sz w:val="26"/>
                <w:szCs w:val="26"/>
              </w:rPr>
              <w:t>г.</w:t>
            </w:r>
          </w:p>
        </w:tc>
        <w:tc>
          <w:tcPr>
            <w:tcW w:w="6062" w:type="dxa"/>
          </w:tcPr>
          <w:p w:rsidR="00071FC1" w:rsidRPr="00F6596B" w:rsidRDefault="00D3752C" w:rsidP="00E61CB5">
            <w:pPr>
              <w:ind w:left="170"/>
              <w:jc w:val="both"/>
              <w:rPr>
                <w:sz w:val="26"/>
                <w:szCs w:val="26"/>
              </w:rPr>
            </w:pPr>
            <w:r w:rsidRPr="00F6596B">
              <w:rPr>
                <w:sz w:val="26"/>
                <w:szCs w:val="26"/>
              </w:rPr>
              <w:t>Способ направления заполненного опросного листа</w:t>
            </w:r>
            <w:r w:rsidR="00071FC1" w:rsidRPr="00F6596B">
              <w:rPr>
                <w:sz w:val="26"/>
                <w:szCs w:val="26"/>
              </w:rPr>
              <w:t>:</w:t>
            </w:r>
          </w:p>
          <w:p w:rsidR="00071FC1" w:rsidRPr="00F6596B" w:rsidRDefault="00071FC1" w:rsidP="00E61CB5">
            <w:pPr>
              <w:ind w:left="170"/>
              <w:jc w:val="both"/>
              <w:rPr>
                <w:sz w:val="26"/>
                <w:szCs w:val="26"/>
              </w:rPr>
            </w:pPr>
          </w:p>
          <w:p w:rsidR="00CF0F4E" w:rsidRPr="00496CFB" w:rsidRDefault="00D3752C" w:rsidP="00E61CB5">
            <w:pPr>
              <w:ind w:left="170"/>
              <w:jc w:val="both"/>
              <w:rPr>
                <w:sz w:val="26"/>
                <w:szCs w:val="26"/>
              </w:rPr>
            </w:pPr>
            <w:r w:rsidRPr="00F6596B">
              <w:rPr>
                <w:sz w:val="26"/>
                <w:szCs w:val="26"/>
                <w:u w:val="single"/>
              </w:rPr>
              <w:t>с использованием соответствующего сервиса официального сайта Евразийского экономического союза</w:t>
            </w:r>
            <w:r w:rsidR="00CF0F4E" w:rsidRPr="00F6596B">
              <w:rPr>
                <w:sz w:val="26"/>
                <w:szCs w:val="26"/>
              </w:rPr>
              <w:t>.</w:t>
            </w:r>
          </w:p>
          <w:p w:rsidR="003D2380" w:rsidRPr="003D2380" w:rsidRDefault="003D2380" w:rsidP="00E61CB5">
            <w:pPr>
              <w:ind w:left="170"/>
              <w:jc w:val="both"/>
              <w:rPr>
                <w:sz w:val="26"/>
                <w:szCs w:val="26"/>
              </w:rPr>
            </w:pPr>
            <w:r w:rsidRPr="003D2380">
              <w:rPr>
                <w:sz w:val="26"/>
                <w:szCs w:val="26"/>
              </w:rPr>
              <w:t xml:space="preserve">Ссылка на сервис официального сайта </w:t>
            </w:r>
            <w:r w:rsidRPr="003D2380">
              <w:rPr>
                <w:sz w:val="26"/>
                <w:szCs w:val="26"/>
                <w:lang w:val="en-US"/>
              </w:rPr>
              <w:t>https</w:t>
            </w:r>
            <w:r w:rsidRPr="003D2380">
              <w:rPr>
                <w:sz w:val="26"/>
                <w:szCs w:val="26"/>
              </w:rPr>
              <w:t>://</w:t>
            </w:r>
            <w:r w:rsidRPr="003D2380">
              <w:rPr>
                <w:sz w:val="26"/>
                <w:szCs w:val="26"/>
                <w:lang w:val="en-US"/>
              </w:rPr>
              <w:t>www</w:t>
            </w:r>
            <w:r w:rsidRPr="003D2380">
              <w:rPr>
                <w:sz w:val="26"/>
                <w:szCs w:val="26"/>
              </w:rPr>
              <w:t>.</w:t>
            </w:r>
            <w:proofErr w:type="spellStart"/>
            <w:r w:rsidRPr="003D2380">
              <w:rPr>
                <w:sz w:val="26"/>
                <w:szCs w:val="26"/>
                <w:lang w:val="en-US"/>
              </w:rPr>
              <w:t>eaeunion</w:t>
            </w:r>
            <w:proofErr w:type="spellEnd"/>
            <w:r w:rsidRPr="003D2380">
              <w:rPr>
                <w:sz w:val="26"/>
                <w:szCs w:val="26"/>
              </w:rPr>
              <w:t>.</w:t>
            </w:r>
            <w:r w:rsidRPr="003D2380">
              <w:rPr>
                <w:sz w:val="26"/>
                <w:szCs w:val="26"/>
                <w:lang w:val="en-US"/>
              </w:rPr>
              <w:t>org</w:t>
            </w:r>
          </w:p>
          <w:p w:rsidR="00071FC1" w:rsidRPr="00F6596B" w:rsidRDefault="00071FC1"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решения (далее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F6596B" w:rsidRDefault="003D2380" w:rsidP="00A7377F">
            <w:pPr>
              <w:pStyle w:val="a7"/>
              <w:spacing w:line="240" w:lineRule="auto"/>
              <w:ind w:left="170"/>
              <w:rPr>
                <w:sz w:val="26"/>
                <w:szCs w:val="26"/>
                <w:u w:val="single"/>
              </w:rPr>
            </w:pPr>
            <w:r>
              <w:rPr>
                <w:sz w:val="26"/>
                <w:szCs w:val="26"/>
                <w:u w:val="single"/>
              </w:rPr>
              <w:t>Б</w:t>
            </w:r>
            <w:r w:rsidR="00C06CE0">
              <w:rPr>
                <w:sz w:val="26"/>
                <w:szCs w:val="26"/>
                <w:u w:val="single"/>
              </w:rPr>
              <w:t>обко Вадим Иванович</w:t>
            </w:r>
          </w:p>
          <w:p w:rsidR="00D3752C" w:rsidRPr="00F6596B" w:rsidRDefault="00D3752C" w:rsidP="00A7377F">
            <w:pPr>
              <w:pStyle w:val="a7"/>
              <w:spacing w:line="240" w:lineRule="auto"/>
              <w:ind w:left="170"/>
              <w:rPr>
                <w:sz w:val="26"/>
                <w:szCs w:val="26"/>
              </w:rPr>
            </w:pPr>
            <w:r w:rsidRPr="00F6596B">
              <w:rPr>
                <w:sz w:val="26"/>
                <w:szCs w:val="26"/>
              </w:rPr>
              <w:t>Должность</w:t>
            </w:r>
            <w:r w:rsidR="008C7934" w:rsidRPr="00F6596B">
              <w:rPr>
                <w:sz w:val="26"/>
                <w:szCs w:val="26"/>
              </w:rPr>
              <w:t xml:space="preserve">: </w:t>
            </w:r>
            <w:r w:rsidR="00C06CE0" w:rsidRPr="00C06CE0">
              <w:rPr>
                <w:sz w:val="26"/>
                <w:szCs w:val="26"/>
                <w:u w:val="single"/>
              </w:rPr>
              <w:t>главный специалист-эксперт отдела перспективных таможенных технологий</w:t>
            </w:r>
            <w:r w:rsidR="002854A3" w:rsidRPr="00C06CE0">
              <w:rPr>
                <w:sz w:val="26"/>
                <w:szCs w:val="26"/>
                <w:u w:val="single"/>
              </w:rPr>
              <w:t xml:space="preserve"> Департамента таможенного законодательства</w:t>
            </w:r>
            <w:r w:rsidR="002854A3" w:rsidRPr="00F6596B">
              <w:rPr>
                <w:sz w:val="26"/>
                <w:szCs w:val="26"/>
                <w:u w:val="single"/>
              </w:rPr>
              <w:t xml:space="preserve"> и </w:t>
            </w:r>
            <w:r w:rsidR="00F51174" w:rsidRPr="00F6596B">
              <w:rPr>
                <w:sz w:val="26"/>
                <w:szCs w:val="26"/>
                <w:u w:val="single"/>
              </w:rPr>
              <w:t>правоприменительной практики</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C06CE0">
              <w:rPr>
                <w:sz w:val="26"/>
                <w:szCs w:val="26"/>
                <w:u w:val="single"/>
              </w:rPr>
              <w:t>12</w:t>
            </w:r>
            <w:r w:rsidR="008C7934" w:rsidRPr="00F6596B">
              <w:rPr>
                <w:sz w:val="26"/>
                <w:szCs w:val="26"/>
                <w:u w:val="single"/>
              </w:rPr>
              <w:t>-</w:t>
            </w:r>
            <w:r w:rsidR="00C06CE0">
              <w:rPr>
                <w:sz w:val="26"/>
                <w:szCs w:val="26"/>
                <w:u w:val="single"/>
              </w:rPr>
              <w:t>41</w:t>
            </w:r>
          </w:p>
          <w:p w:rsidR="001E27DA" w:rsidRPr="001E27DA" w:rsidRDefault="001E27DA" w:rsidP="00C06CE0">
            <w:pPr>
              <w:pStyle w:val="a7"/>
              <w:spacing w:line="240" w:lineRule="auto"/>
              <w:ind w:left="170"/>
              <w:rPr>
                <w:b/>
                <w:sz w:val="26"/>
                <w:szCs w:val="26"/>
              </w:rPr>
            </w:pPr>
            <w:r>
              <w:rPr>
                <w:bCs/>
                <w:kern w:val="32"/>
                <w:sz w:val="26"/>
                <w:szCs w:val="26"/>
                <w:u w:val="single"/>
              </w:rPr>
              <w:t>Почтовый адрес (адрес электронной почты)</w:t>
            </w:r>
            <w:r>
              <w:rPr>
                <w:bCs/>
                <w:kern w:val="32"/>
                <w:sz w:val="26"/>
                <w:szCs w:val="26"/>
                <w:u w:val="single"/>
              </w:rPr>
              <w:br/>
              <w:t xml:space="preserve">для направления участниками публичного обсуждения заполненных опросных листов </w:t>
            </w:r>
            <w:proofErr w:type="spellStart"/>
            <w:r w:rsidR="003D2380">
              <w:rPr>
                <w:bCs/>
                <w:kern w:val="32"/>
                <w:sz w:val="26"/>
                <w:szCs w:val="26"/>
                <w:u w:val="single"/>
                <w:lang w:val="en-US"/>
              </w:rPr>
              <w:t>b</w:t>
            </w:r>
            <w:r w:rsidR="00C06CE0">
              <w:rPr>
                <w:bCs/>
                <w:kern w:val="32"/>
                <w:sz w:val="26"/>
                <w:szCs w:val="26"/>
                <w:u w:val="single"/>
                <w:lang w:val="en-US"/>
              </w:rPr>
              <w:t>obko</w:t>
            </w:r>
            <w:proofErr w:type="spellEnd"/>
            <w:r>
              <w:rPr>
                <w:bCs/>
                <w:kern w:val="32"/>
                <w:sz w:val="26"/>
                <w:szCs w:val="26"/>
                <w:u w:val="single"/>
              </w:rPr>
              <w:t>@eecommission.org</w:t>
            </w:r>
          </w:p>
        </w:tc>
      </w:tr>
    </w:tbl>
    <w:p w:rsidR="00F51174" w:rsidRDefault="00F51174" w:rsidP="00D3752C">
      <w:pPr>
        <w:pStyle w:val="a8"/>
        <w:rPr>
          <w:lang w:val="ru-RU"/>
        </w:rPr>
      </w:pPr>
    </w:p>
    <w:p w:rsidR="00933C00" w:rsidRPr="00933C00" w:rsidRDefault="00933C00" w:rsidP="00D3752C">
      <w:pPr>
        <w:pStyle w:val="a8"/>
        <w:rPr>
          <w:lang w:val="ru-RU"/>
        </w:rPr>
      </w:pPr>
    </w:p>
    <w:p w:rsidR="00C06CE0" w:rsidRPr="00933C00" w:rsidRDefault="00C06CE0"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B1" w:rsidRDefault="00777DB1" w:rsidP="00D3752C">
      <w:pPr>
        <w:spacing w:after="0" w:line="240" w:lineRule="auto"/>
      </w:pPr>
      <w:r>
        <w:separator/>
      </w:r>
    </w:p>
  </w:endnote>
  <w:endnote w:type="continuationSeparator" w:id="0">
    <w:p w:rsidR="00777DB1" w:rsidRDefault="00777DB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B1" w:rsidRDefault="00777DB1" w:rsidP="00D3752C">
      <w:pPr>
        <w:spacing w:after="0" w:line="240" w:lineRule="auto"/>
      </w:pPr>
      <w:r>
        <w:separator/>
      </w:r>
    </w:p>
  </w:footnote>
  <w:footnote w:type="continuationSeparator" w:id="0">
    <w:p w:rsidR="00777DB1" w:rsidRDefault="00777DB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26AE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F66D9"/>
    <w:rsid w:val="0012769A"/>
    <w:rsid w:val="00161590"/>
    <w:rsid w:val="00192D14"/>
    <w:rsid w:val="001A5E51"/>
    <w:rsid w:val="001E27DA"/>
    <w:rsid w:val="00206BDC"/>
    <w:rsid w:val="00215EA1"/>
    <w:rsid w:val="002357BC"/>
    <w:rsid w:val="002511B3"/>
    <w:rsid w:val="0025215E"/>
    <w:rsid w:val="00273774"/>
    <w:rsid w:val="002818C2"/>
    <w:rsid w:val="002854A3"/>
    <w:rsid w:val="003130F7"/>
    <w:rsid w:val="00321CA5"/>
    <w:rsid w:val="00331B38"/>
    <w:rsid w:val="00354D21"/>
    <w:rsid w:val="00377A65"/>
    <w:rsid w:val="003B6E96"/>
    <w:rsid w:val="003D2380"/>
    <w:rsid w:val="00440862"/>
    <w:rsid w:val="00496CFB"/>
    <w:rsid w:val="00497E65"/>
    <w:rsid w:val="004B49BC"/>
    <w:rsid w:val="004C3C07"/>
    <w:rsid w:val="00504DBE"/>
    <w:rsid w:val="00550BBF"/>
    <w:rsid w:val="005B5AA4"/>
    <w:rsid w:val="005D007E"/>
    <w:rsid w:val="00606527"/>
    <w:rsid w:val="00680A9B"/>
    <w:rsid w:val="00726346"/>
    <w:rsid w:val="0076666A"/>
    <w:rsid w:val="00777DB1"/>
    <w:rsid w:val="007C5A47"/>
    <w:rsid w:val="007F35C3"/>
    <w:rsid w:val="00814064"/>
    <w:rsid w:val="008343D3"/>
    <w:rsid w:val="00846876"/>
    <w:rsid w:val="0089262C"/>
    <w:rsid w:val="008B4861"/>
    <w:rsid w:val="008C7934"/>
    <w:rsid w:val="008F5CD9"/>
    <w:rsid w:val="009007AB"/>
    <w:rsid w:val="00925C41"/>
    <w:rsid w:val="00933C00"/>
    <w:rsid w:val="00A30D70"/>
    <w:rsid w:val="00A32C9C"/>
    <w:rsid w:val="00A4488A"/>
    <w:rsid w:val="00A97BA9"/>
    <w:rsid w:val="00B43B4B"/>
    <w:rsid w:val="00B45AF7"/>
    <w:rsid w:val="00B72D5A"/>
    <w:rsid w:val="00B77FD1"/>
    <w:rsid w:val="00B96034"/>
    <w:rsid w:val="00B977C2"/>
    <w:rsid w:val="00B97E53"/>
    <w:rsid w:val="00BE7DB2"/>
    <w:rsid w:val="00C066E6"/>
    <w:rsid w:val="00C06CE0"/>
    <w:rsid w:val="00C137AE"/>
    <w:rsid w:val="00C66161"/>
    <w:rsid w:val="00C87E2F"/>
    <w:rsid w:val="00CD10D1"/>
    <w:rsid w:val="00CE36CD"/>
    <w:rsid w:val="00CF0F4E"/>
    <w:rsid w:val="00D3752C"/>
    <w:rsid w:val="00D547B2"/>
    <w:rsid w:val="00D60725"/>
    <w:rsid w:val="00D67024"/>
    <w:rsid w:val="00DC51BC"/>
    <w:rsid w:val="00DC5F52"/>
    <w:rsid w:val="00E24C1A"/>
    <w:rsid w:val="00E26AE0"/>
    <w:rsid w:val="00E4036E"/>
    <w:rsid w:val="00E61CB5"/>
    <w:rsid w:val="00EA6159"/>
    <w:rsid w:val="00EB35DF"/>
    <w:rsid w:val="00ED576C"/>
    <w:rsid w:val="00EF3969"/>
    <w:rsid w:val="00EF4DEB"/>
    <w:rsid w:val="00F51174"/>
    <w:rsid w:val="00F53906"/>
    <w:rsid w:val="00F6596B"/>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dcterms:created xsi:type="dcterms:W3CDTF">2019-04-04T07:17:00Z</dcterms:created>
  <dcterms:modified xsi:type="dcterms:W3CDTF">2019-04-05T06:06:00Z</dcterms:modified>
</cp:coreProperties>
</file>