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9F49FB" w:rsidRPr="009F49FB" w:rsidTr="007C4180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№ </w:t>
            </w:r>
            <w:r w:rsidR="006329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AA23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  <w:r w:rsidR="003833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3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A02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6D2D28" w:rsidRDefault="006D2D28" w:rsidP="006D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6D2D28" w:rsidRDefault="006D2D28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632998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ИЗМЕНЕНИ</w:t>
      </w:r>
      <w:r w:rsidRPr="006329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Я,</w:t>
      </w:r>
    </w:p>
    <w:p w:rsidR="009F49FB" w:rsidRDefault="00632998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Pr="002B61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решения </w:t>
      </w:r>
      <w:r w:rsidR="002B61DE" w:rsidRPr="002B61DE">
        <w:rPr>
          <w:rFonts w:ascii="Times New Roman" w:hAnsi="Times New Roman" w:cs="Times New Roman"/>
          <w:b/>
          <w:sz w:val="30"/>
          <w:szCs w:val="30"/>
        </w:rPr>
        <w:t>Высшего Евразийского экономического совета</w:t>
      </w:r>
      <w:r w:rsidR="002B61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Коллегии Евразийской экономической комиссии</w:t>
      </w:r>
    </w:p>
    <w:p w:rsidR="000844C6" w:rsidRDefault="000844C6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F5C24" w:rsidRPr="005F22D0" w:rsidRDefault="00632998" w:rsidP="005F5C2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="005F5C24" w:rsidRPr="00D1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перечн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F5C24" w:rsidRPr="00D1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5F5C24" w:rsidRPr="00D1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Решением Высшего Евразийского экономического совета от 8 мая 2015 г. №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5F5C24" w:rsidRPr="00D1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позиции </w:t>
      </w:r>
      <w:r w:rsidR="005F5C24" w:rsidRPr="005F22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кодами 8703 80 000 2 и 8703 80 000 9 ТН ВЭД ЕАЭС заменить позициями следующего содержания: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6485"/>
      </w:tblGrid>
      <w:tr w:rsidR="005F5C24" w:rsidRPr="005F22D0" w:rsidTr="002B3F29">
        <w:trPr>
          <w:trHeight w:val="347"/>
        </w:trPr>
        <w:tc>
          <w:tcPr>
            <w:tcW w:w="2093" w:type="dxa"/>
          </w:tcPr>
          <w:p w:rsidR="005F5C24" w:rsidRPr="005F22D0" w:rsidRDefault="005F5C24" w:rsidP="002B3F29">
            <w:pPr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«8703 80 000 3</w:t>
            </w:r>
          </w:p>
        </w:tc>
        <w:tc>
          <w:tcPr>
            <w:tcW w:w="992" w:type="dxa"/>
          </w:tcPr>
          <w:p w:rsidR="005F5C24" w:rsidRDefault="005F5C24" w:rsidP="002B3F29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5" w:type="dxa"/>
          </w:tcPr>
          <w:p w:rsidR="005F5C24" w:rsidRPr="005F22D0" w:rsidRDefault="005F5C24" w:rsidP="002B3F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</w:tr>
      <w:tr w:rsidR="005F5C24" w:rsidRPr="005F22D0" w:rsidTr="002B3F29">
        <w:trPr>
          <w:trHeight w:val="346"/>
        </w:trPr>
        <w:tc>
          <w:tcPr>
            <w:tcW w:w="2093" w:type="dxa"/>
          </w:tcPr>
          <w:p w:rsidR="005F5C24" w:rsidRPr="005F22D0" w:rsidRDefault="005F5C24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8703 80 000 4</w:t>
            </w:r>
          </w:p>
        </w:tc>
        <w:tc>
          <w:tcPr>
            <w:tcW w:w="992" w:type="dxa"/>
          </w:tcPr>
          <w:p w:rsidR="005F5C24" w:rsidRDefault="005F5C24" w:rsidP="002B3F29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5" w:type="dxa"/>
          </w:tcPr>
          <w:p w:rsidR="005F5C24" w:rsidRPr="005F22D0" w:rsidRDefault="005F5C24" w:rsidP="002B3F29">
            <w:pPr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</w:tr>
      <w:tr w:rsidR="005F5C24" w:rsidRPr="005F22D0" w:rsidTr="002B3F29">
        <w:trPr>
          <w:trHeight w:val="346"/>
        </w:trPr>
        <w:tc>
          <w:tcPr>
            <w:tcW w:w="2093" w:type="dxa"/>
          </w:tcPr>
          <w:p w:rsidR="005F5C24" w:rsidRPr="005F22D0" w:rsidRDefault="005F5C24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8703 80 000 5</w:t>
            </w:r>
          </w:p>
        </w:tc>
        <w:tc>
          <w:tcPr>
            <w:tcW w:w="992" w:type="dxa"/>
          </w:tcPr>
          <w:p w:rsidR="005F5C24" w:rsidRPr="005F22D0" w:rsidRDefault="005F5C24" w:rsidP="002B3F2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5" w:type="dxa"/>
          </w:tcPr>
          <w:p w:rsidR="005F5C24" w:rsidRPr="005F22D0" w:rsidRDefault="005F5C24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</w:tr>
      <w:tr w:rsidR="005F5C24" w:rsidTr="002B3F29">
        <w:trPr>
          <w:trHeight w:val="346"/>
        </w:trPr>
        <w:tc>
          <w:tcPr>
            <w:tcW w:w="2093" w:type="dxa"/>
          </w:tcPr>
          <w:p w:rsidR="005F5C24" w:rsidRPr="005F22D0" w:rsidRDefault="005F5C24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8703 80 000 8</w:t>
            </w:r>
          </w:p>
        </w:tc>
        <w:tc>
          <w:tcPr>
            <w:tcW w:w="992" w:type="dxa"/>
          </w:tcPr>
          <w:p w:rsidR="005F5C24" w:rsidRPr="005F22D0" w:rsidRDefault="005F5C24" w:rsidP="002B3F2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5" w:type="dxa"/>
          </w:tcPr>
          <w:p w:rsidR="005F5C24" w:rsidRPr="00365FFD" w:rsidRDefault="005F5C24" w:rsidP="002B3F29">
            <w:pPr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рочие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5F5C24" w:rsidRPr="005F22D0" w:rsidRDefault="002B61DE" w:rsidP="005F5C2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="00632998" w:rsidRPr="00632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перечне </w:t>
      </w:r>
      <w:r w:rsidR="005F5C24" w:rsidRPr="000D0F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</w:t>
      </w:r>
      <w:r w:rsidR="000924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еским союзом и его государствами – </w:t>
      </w:r>
      <w:r w:rsidR="005F5C24" w:rsidRPr="000D0F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членами, с одной стороны, и Социалистической Республикой Вьетнам, с другой стороны, от 29 мая 2015 года, и ра</w:t>
      </w:r>
      <w:r w:rsidR="003B58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змеров таких ставок, утвержденном</w:t>
      </w:r>
      <w:r w:rsidR="005F5C24" w:rsidRPr="000D0F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Решением Коллегии Евразийской экономической комиссии от 19 апреля 2016 г. </w:t>
      </w:r>
      <w:r w:rsidR="005F5C2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 </w:t>
      </w:r>
      <w:r w:rsidR="005F5C24" w:rsidRPr="000D0F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36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позиции </w:t>
      </w:r>
      <w:r w:rsidR="005F5C24" w:rsidRPr="005F22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кодами 8703 80 000 2 и 8703 80 000 9 ТН ВЭД ЕАЭС заменить позициями следующего содержания:</w:t>
      </w: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1060"/>
        <w:gridCol w:w="4820"/>
        <w:gridCol w:w="1984"/>
      </w:tblGrid>
      <w:tr w:rsidR="003B5856" w:rsidRPr="005F22D0" w:rsidTr="002B3F29">
        <w:trPr>
          <w:trHeight w:val="547"/>
        </w:trPr>
        <w:tc>
          <w:tcPr>
            <w:tcW w:w="2025" w:type="dxa"/>
          </w:tcPr>
          <w:p w:rsidR="003B5856" w:rsidRPr="005F22D0" w:rsidRDefault="003B5856" w:rsidP="002B3F29">
            <w:pPr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«8703 80 000 3</w:t>
            </w:r>
          </w:p>
        </w:tc>
        <w:tc>
          <w:tcPr>
            <w:tcW w:w="1060" w:type="dxa"/>
          </w:tcPr>
          <w:p w:rsidR="003B5856" w:rsidRDefault="003B5856" w:rsidP="002B3F29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3B5856" w:rsidRPr="005F22D0" w:rsidRDefault="003B5856" w:rsidP="002B3F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</w:t>
            </w:r>
            <w:bookmarkStart w:id="0" w:name="_GoBack"/>
            <w:bookmarkEnd w:id="0"/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1G</w:t>
            </w:r>
          </w:p>
        </w:tc>
        <w:tc>
          <w:tcPr>
            <w:tcW w:w="1984" w:type="dxa"/>
          </w:tcPr>
          <w:p w:rsidR="003B5856" w:rsidRPr="005F22D0" w:rsidRDefault="003B5856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3B5856" w:rsidRPr="005F22D0" w:rsidTr="00A636B0">
        <w:trPr>
          <w:trHeight w:val="437"/>
        </w:trPr>
        <w:tc>
          <w:tcPr>
            <w:tcW w:w="2025" w:type="dxa"/>
          </w:tcPr>
          <w:p w:rsidR="003B5856" w:rsidRPr="005F22D0" w:rsidRDefault="003B5856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8703 80 000 4</w:t>
            </w:r>
          </w:p>
        </w:tc>
        <w:tc>
          <w:tcPr>
            <w:tcW w:w="1060" w:type="dxa"/>
          </w:tcPr>
          <w:p w:rsidR="003B5856" w:rsidRDefault="003B5856" w:rsidP="002B3F29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3B5856" w:rsidRPr="005F22D0" w:rsidRDefault="003B5856" w:rsidP="002B3F29">
            <w:pPr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984" w:type="dxa"/>
          </w:tcPr>
          <w:p w:rsidR="003B5856" w:rsidRPr="003B5856" w:rsidRDefault="003B5856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3B5856" w:rsidRPr="005F22D0" w:rsidTr="00A636B0">
        <w:trPr>
          <w:trHeight w:val="713"/>
        </w:trPr>
        <w:tc>
          <w:tcPr>
            <w:tcW w:w="2025" w:type="dxa"/>
          </w:tcPr>
          <w:p w:rsidR="003B5856" w:rsidRPr="005F22D0" w:rsidRDefault="003B5856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8703 80 000 5</w:t>
            </w:r>
          </w:p>
        </w:tc>
        <w:tc>
          <w:tcPr>
            <w:tcW w:w="1060" w:type="dxa"/>
          </w:tcPr>
          <w:p w:rsidR="003B5856" w:rsidRPr="005F22D0" w:rsidRDefault="003B5856" w:rsidP="002B3F2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3B5856" w:rsidRPr="005F22D0" w:rsidRDefault="003B5856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1984" w:type="dxa"/>
          </w:tcPr>
          <w:p w:rsidR="003B5856" w:rsidRPr="005F22D0" w:rsidRDefault="003B5856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3B5856" w:rsidTr="00A636B0">
        <w:trPr>
          <w:trHeight w:val="499"/>
        </w:trPr>
        <w:tc>
          <w:tcPr>
            <w:tcW w:w="2025" w:type="dxa"/>
          </w:tcPr>
          <w:p w:rsidR="003B5856" w:rsidRPr="005F22D0" w:rsidRDefault="003B5856" w:rsidP="002B3F29">
            <w:pPr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8703 80 000 8</w:t>
            </w:r>
          </w:p>
        </w:tc>
        <w:tc>
          <w:tcPr>
            <w:tcW w:w="1060" w:type="dxa"/>
          </w:tcPr>
          <w:p w:rsidR="003B5856" w:rsidRPr="005F22D0" w:rsidRDefault="003B5856" w:rsidP="002B3F2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3B5856" w:rsidRPr="00365FFD" w:rsidRDefault="003B5856" w:rsidP="002B3F29">
            <w:pPr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1984" w:type="dxa"/>
          </w:tcPr>
          <w:p w:rsidR="003B5856" w:rsidRPr="003B5856" w:rsidRDefault="003B5856" w:rsidP="002B3F29">
            <w:pPr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5F5C24" w:rsidRDefault="00942D2D" w:rsidP="005F5C2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="005F5C24" w:rsidRPr="005F5C24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5F5C24">
        <w:rPr>
          <w:rFonts w:ascii="Times New Roman" w:eastAsia="Calibri" w:hAnsi="Times New Roman" w:cs="Times New Roman"/>
          <w:sz w:val="30"/>
          <w:szCs w:val="30"/>
        </w:rPr>
        <w:t>В перечне</w:t>
      </w:r>
      <w:r w:rsidR="005F5C24" w:rsidRPr="005F5C24">
        <w:rPr>
          <w:rFonts w:ascii="Times New Roman" w:eastAsia="Calibri" w:hAnsi="Times New Roman" w:cs="Times New Roman"/>
          <w:sz w:val="30"/>
          <w:szCs w:val="30"/>
        </w:rPr>
        <w:t xml:space="preserve">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</w:t>
      </w:r>
      <w:r w:rsidR="000924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государствами – </w:t>
      </w:r>
      <w:r w:rsidR="000924FF" w:rsidRPr="000D0F0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членами</w:t>
      </w:r>
      <w:r w:rsidR="000924F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F5C24" w:rsidRPr="005F5C24">
        <w:rPr>
          <w:rFonts w:ascii="Times New Roman" w:eastAsia="Calibri" w:hAnsi="Times New Roman" w:cs="Times New Roman"/>
          <w:sz w:val="30"/>
          <w:szCs w:val="30"/>
        </w:rPr>
        <w:t>с одной стороны, и Республикой Сербией, с другой стороны, от 25 октября 2019 года, утвержденн</w:t>
      </w:r>
      <w:r w:rsidR="005F5C24">
        <w:rPr>
          <w:rFonts w:ascii="Times New Roman" w:eastAsia="Calibri" w:hAnsi="Times New Roman" w:cs="Times New Roman"/>
          <w:sz w:val="30"/>
          <w:szCs w:val="30"/>
        </w:rPr>
        <w:t>ом</w:t>
      </w:r>
      <w:r w:rsidR="005F5C24" w:rsidRPr="005F5C24">
        <w:rPr>
          <w:rFonts w:ascii="Times New Roman" w:eastAsia="Calibri" w:hAnsi="Times New Roman" w:cs="Times New Roman"/>
          <w:sz w:val="30"/>
          <w:szCs w:val="30"/>
        </w:rPr>
        <w:t xml:space="preserve"> Решением Коллегии Евразийской экономической комиссии от 6 октября 2020 г. №</w:t>
      </w:r>
      <w:r w:rsidR="005F5C24">
        <w:rPr>
          <w:rFonts w:ascii="Times New Roman" w:eastAsia="Calibri" w:hAnsi="Times New Roman" w:cs="Times New Roman"/>
          <w:sz w:val="30"/>
          <w:szCs w:val="30"/>
        </w:rPr>
        <w:t> </w:t>
      </w:r>
      <w:r w:rsidR="005F5C24" w:rsidRPr="005F5C24">
        <w:rPr>
          <w:rFonts w:ascii="Times New Roman" w:eastAsia="Calibri" w:hAnsi="Times New Roman" w:cs="Times New Roman"/>
          <w:sz w:val="30"/>
          <w:szCs w:val="30"/>
        </w:rPr>
        <w:t xml:space="preserve">122, </w:t>
      </w:r>
      <w:r w:rsidR="005F5C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позиции </w:t>
      </w:r>
      <w:r w:rsidR="005F5C24" w:rsidRPr="005F22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кодами 8703 80 000 2 и 8703 80 000 9 ТН ВЭД ЕАЭС заменить позициями следующего содержания:</w:t>
      </w: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1060"/>
        <w:gridCol w:w="4820"/>
        <w:gridCol w:w="1984"/>
      </w:tblGrid>
      <w:tr w:rsidR="00646C15" w:rsidRPr="005F22D0" w:rsidTr="00A636B0">
        <w:trPr>
          <w:trHeight w:val="767"/>
        </w:trPr>
        <w:tc>
          <w:tcPr>
            <w:tcW w:w="2025" w:type="dxa"/>
          </w:tcPr>
          <w:p w:rsidR="00646C15" w:rsidRPr="005F22D0" w:rsidRDefault="00646C15" w:rsidP="009A4DCA">
            <w:pPr>
              <w:spacing w:before="120" w:after="120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«8703 80 000 3</w:t>
            </w:r>
          </w:p>
        </w:tc>
        <w:tc>
          <w:tcPr>
            <w:tcW w:w="1060" w:type="dxa"/>
          </w:tcPr>
          <w:p w:rsidR="00646C15" w:rsidRDefault="00646C15" w:rsidP="009A4DCA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646C15" w:rsidRPr="005F22D0" w:rsidRDefault="00646C15" w:rsidP="009A4DC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1984" w:type="dxa"/>
          </w:tcPr>
          <w:p w:rsidR="00646C15" w:rsidRPr="005F22D0" w:rsidRDefault="00646C15" w:rsidP="009A4DCA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646C15" w:rsidRPr="005F22D0" w:rsidTr="00A636B0">
        <w:trPr>
          <w:trHeight w:val="437"/>
        </w:trPr>
        <w:tc>
          <w:tcPr>
            <w:tcW w:w="2025" w:type="dxa"/>
          </w:tcPr>
          <w:p w:rsidR="00646C15" w:rsidRPr="005F22D0" w:rsidRDefault="00646C15" w:rsidP="009A4DCA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8703 80 000 4</w:t>
            </w:r>
          </w:p>
        </w:tc>
        <w:tc>
          <w:tcPr>
            <w:tcW w:w="1060" w:type="dxa"/>
          </w:tcPr>
          <w:p w:rsidR="00646C15" w:rsidRDefault="00646C15" w:rsidP="009A4DCA"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1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646C15" w:rsidRPr="005F22D0" w:rsidRDefault="00646C15" w:rsidP="009A4DCA">
            <w:pPr>
              <w:spacing w:before="120" w:after="120"/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984" w:type="dxa"/>
          </w:tcPr>
          <w:p w:rsidR="00646C15" w:rsidRPr="003B5856" w:rsidRDefault="00646C15" w:rsidP="009A4DCA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646C15" w:rsidRPr="005F22D0" w:rsidTr="00A636B0">
        <w:trPr>
          <w:trHeight w:val="713"/>
        </w:trPr>
        <w:tc>
          <w:tcPr>
            <w:tcW w:w="2025" w:type="dxa"/>
          </w:tcPr>
          <w:p w:rsidR="00646C15" w:rsidRPr="005F22D0" w:rsidRDefault="00646C15" w:rsidP="009A4DCA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8703 80 000 5</w:t>
            </w:r>
          </w:p>
        </w:tc>
        <w:tc>
          <w:tcPr>
            <w:tcW w:w="1060" w:type="dxa"/>
          </w:tcPr>
          <w:p w:rsidR="00646C15" w:rsidRPr="005F22D0" w:rsidRDefault="00646C15" w:rsidP="009A4D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646C15" w:rsidRPr="005F22D0" w:rsidRDefault="00646C15" w:rsidP="009A4DCA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22D0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1984" w:type="dxa"/>
          </w:tcPr>
          <w:p w:rsidR="00646C15" w:rsidRPr="005F22D0" w:rsidRDefault="00646C15" w:rsidP="009A4DCA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</w:p>
        </w:tc>
      </w:tr>
      <w:tr w:rsidR="00646C15" w:rsidTr="00A636B0">
        <w:trPr>
          <w:trHeight w:val="499"/>
        </w:trPr>
        <w:tc>
          <w:tcPr>
            <w:tcW w:w="2025" w:type="dxa"/>
          </w:tcPr>
          <w:p w:rsidR="00646C15" w:rsidRPr="005F22D0" w:rsidRDefault="00646C15" w:rsidP="009A4DCA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22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8703 80 000 8</w:t>
            </w:r>
          </w:p>
        </w:tc>
        <w:tc>
          <w:tcPr>
            <w:tcW w:w="1060" w:type="dxa"/>
          </w:tcPr>
          <w:p w:rsidR="00646C15" w:rsidRPr="005F22D0" w:rsidRDefault="00646C15" w:rsidP="009A4D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F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</w:tcPr>
          <w:p w:rsidR="00646C15" w:rsidRPr="00365FFD" w:rsidRDefault="00646C15" w:rsidP="009A4DCA">
            <w:pPr>
              <w:spacing w:before="120" w:after="120"/>
              <w:ind w:left="958" w:hanging="9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22D0">
              <w:rPr>
                <w:rFonts w:ascii="Times New Roman" w:eastAsia="Calibri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1984" w:type="dxa"/>
          </w:tcPr>
          <w:p w:rsidR="00646C15" w:rsidRPr="003B5856" w:rsidRDefault="00646C15" w:rsidP="009A4DCA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856">
              <w:rPr>
                <w:rFonts w:ascii="Times New Roman" w:hAnsi="Times New Roman" w:cs="Times New Roman"/>
                <w:sz w:val="28"/>
                <w:szCs w:val="28"/>
              </w:rPr>
              <w:t>ставка ЕТТ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632998" w:rsidRPr="00632998" w:rsidRDefault="00632998" w:rsidP="00632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0D6502" w:rsidP="007236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0857CA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9F49FB" w:rsidRDefault="009F49FB" w:rsidP="00F118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D0E1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7F" w:rsidRDefault="002F1E7F" w:rsidP="00F75160">
      <w:pPr>
        <w:spacing w:after="0" w:line="240" w:lineRule="auto"/>
      </w:pPr>
      <w:r>
        <w:separator/>
      </w:r>
    </w:p>
  </w:endnote>
  <w:endnote w:type="continuationSeparator" w:id="0">
    <w:p w:rsidR="002F1E7F" w:rsidRDefault="002F1E7F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7F" w:rsidRDefault="002F1E7F" w:rsidP="00F75160">
      <w:pPr>
        <w:spacing w:after="0" w:line="240" w:lineRule="auto"/>
      </w:pPr>
      <w:r>
        <w:separator/>
      </w:r>
    </w:p>
  </w:footnote>
  <w:footnote w:type="continuationSeparator" w:id="0">
    <w:p w:rsidR="002F1E7F" w:rsidRDefault="002F1E7F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A004D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B3F2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0655D"/>
    <w:rsid w:val="0000718E"/>
    <w:rsid w:val="00010FC1"/>
    <w:rsid w:val="000148B6"/>
    <w:rsid w:val="00017B9A"/>
    <w:rsid w:val="00017BB3"/>
    <w:rsid w:val="00022670"/>
    <w:rsid w:val="00026FE2"/>
    <w:rsid w:val="0003567A"/>
    <w:rsid w:val="00035FD5"/>
    <w:rsid w:val="00042CF4"/>
    <w:rsid w:val="0004584A"/>
    <w:rsid w:val="00046F7E"/>
    <w:rsid w:val="00052453"/>
    <w:rsid w:val="0005371D"/>
    <w:rsid w:val="00054E93"/>
    <w:rsid w:val="00056C88"/>
    <w:rsid w:val="00057364"/>
    <w:rsid w:val="00062DB0"/>
    <w:rsid w:val="00064D25"/>
    <w:rsid w:val="00071D24"/>
    <w:rsid w:val="0007519A"/>
    <w:rsid w:val="000844C6"/>
    <w:rsid w:val="000857CA"/>
    <w:rsid w:val="000867BC"/>
    <w:rsid w:val="000924FF"/>
    <w:rsid w:val="000B4873"/>
    <w:rsid w:val="000B7841"/>
    <w:rsid w:val="000C3186"/>
    <w:rsid w:val="000C3831"/>
    <w:rsid w:val="000C4ACB"/>
    <w:rsid w:val="000C552F"/>
    <w:rsid w:val="000D2FF0"/>
    <w:rsid w:val="000D37DE"/>
    <w:rsid w:val="000D3F84"/>
    <w:rsid w:val="000D6502"/>
    <w:rsid w:val="000D6C7A"/>
    <w:rsid w:val="000D6FBD"/>
    <w:rsid w:val="000D72EE"/>
    <w:rsid w:val="000E5F83"/>
    <w:rsid w:val="000E675E"/>
    <w:rsid w:val="00101BF7"/>
    <w:rsid w:val="0010536A"/>
    <w:rsid w:val="00121365"/>
    <w:rsid w:val="001225C4"/>
    <w:rsid w:val="001263E8"/>
    <w:rsid w:val="00130E92"/>
    <w:rsid w:val="00134FE6"/>
    <w:rsid w:val="0014168F"/>
    <w:rsid w:val="00141EFC"/>
    <w:rsid w:val="00142827"/>
    <w:rsid w:val="00146EF5"/>
    <w:rsid w:val="00151EBD"/>
    <w:rsid w:val="00155C53"/>
    <w:rsid w:val="0015678D"/>
    <w:rsid w:val="0016113C"/>
    <w:rsid w:val="001709CC"/>
    <w:rsid w:val="001721DF"/>
    <w:rsid w:val="0017427D"/>
    <w:rsid w:val="00175DDD"/>
    <w:rsid w:val="00181F60"/>
    <w:rsid w:val="001910B6"/>
    <w:rsid w:val="001924DA"/>
    <w:rsid w:val="001A31A3"/>
    <w:rsid w:val="001A4B6E"/>
    <w:rsid w:val="001A4F7E"/>
    <w:rsid w:val="001A73BA"/>
    <w:rsid w:val="001B2460"/>
    <w:rsid w:val="001B2E86"/>
    <w:rsid w:val="001C03B2"/>
    <w:rsid w:val="001C5A0F"/>
    <w:rsid w:val="001C7FD9"/>
    <w:rsid w:val="001D480B"/>
    <w:rsid w:val="001E022D"/>
    <w:rsid w:val="001E2B38"/>
    <w:rsid w:val="001E7555"/>
    <w:rsid w:val="001E7A15"/>
    <w:rsid w:val="001F1E27"/>
    <w:rsid w:val="001F40AD"/>
    <w:rsid w:val="001F54FC"/>
    <w:rsid w:val="002029C0"/>
    <w:rsid w:val="002043DA"/>
    <w:rsid w:val="00221A62"/>
    <w:rsid w:val="0023667F"/>
    <w:rsid w:val="002447E7"/>
    <w:rsid w:val="002535B1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52F1"/>
    <w:rsid w:val="00297035"/>
    <w:rsid w:val="002975C6"/>
    <w:rsid w:val="002A51D0"/>
    <w:rsid w:val="002B3F29"/>
    <w:rsid w:val="002B61DE"/>
    <w:rsid w:val="002C1FFC"/>
    <w:rsid w:val="002C2385"/>
    <w:rsid w:val="002C349E"/>
    <w:rsid w:val="002C4F66"/>
    <w:rsid w:val="002D04E4"/>
    <w:rsid w:val="002D0E1B"/>
    <w:rsid w:val="002D5818"/>
    <w:rsid w:val="002D5C6F"/>
    <w:rsid w:val="002D615A"/>
    <w:rsid w:val="002F199F"/>
    <w:rsid w:val="002F1E7F"/>
    <w:rsid w:val="002F625F"/>
    <w:rsid w:val="0030136B"/>
    <w:rsid w:val="0031193D"/>
    <w:rsid w:val="00321355"/>
    <w:rsid w:val="003213F5"/>
    <w:rsid w:val="00327631"/>
    <w:rsid w:val="00333A3B"/>
    <w:rsid w:val="00337640"/>
    <w:rsid w:val="00340D64"/>
    <w:rsid w:val="00350F2E"/>
    <w:rsid w:val="00352216"/>
    <w:rsid w:val="003559BD"/>
    <w:rsid w:val="003576FC"/>
    <w:rsid w:val="00373637"/>
    <w:rsid w:val="00373C6B"/>
    <w:rsid w:val="0037496E"/>
    <w:rsid w:val="0038333D"/>
    <w:rsid w:val="003A0210"/>
    <w:rsid w:val="003A5132"/>
    <w:rsid w:val="003A5981"/>
    <w:rsid w:val="003B2B0C"/>
    <w:rsid w:val="003B4E8F"/>
    <w:rsid w:val="003B5856"/>
    <w:rsid w:val="003B614E"/>
    <w:rsid w:val="003C5BCE"/>
    <w:rsid w:val="003C612B"/>
    <w:rsid w:val="003C78B2"/>
    <w:rsid w:val="003D2CA8"/>
    <w:rsid w:val="003E0DB8"/>
    <w:rsid w:val="003E7B1A"/>
    <w:rsid w:val="003F311A"/>
    <w:rsid w:val="003F5252"/>
    <w:rsid w:val="003F6BC4"/>
    <w:rsid w:val="003F7B36"/>
    <w:rsid w:val="004027CD"/>
    <w:rsid w:val="0041113A"/>
    <w:rsid w:val="00420813"/>
    <w:rsid w:val="004230FF"/>
    <w:rsid w:val="0042356C"/>
    <w:rsid w:val="0043123C"/>
    <w:rsid w:val="0043336B"/>
    <w:rsid w:val="0043415F"/>
    <w:rsid w:val="004515B8"/>
    <w:rsid w:val="0045245A"/>
    <w:rsid w:val="004544C1"/>
    <w:rsid w:val="004552C5"/>
    <w:rsid w:val="0046066D"/>
    <w:rsid w:val="00465619"/>
    <w:rsid w:val="004725A5"/>
    <w:rsid w:val="00474FAA"/>
    <w:rsid w:val="004766AC"/>
    <w:rsid w:val="00480AB4"/>
    <w:rsid w:val="00484E2A"/>
    <w:rsid w:val="00485147"/>
    <w:rsid w:val="0048515B"/>
    <w:rsid w:val="00486690"/>
    <w:rsid w:val="00496FA0"/>
    <w:rsid w:val="004A0E63"/>
    <w:rsid w:val="004A403C"/>
    <w:rsid w:val="004B2E6E"/>
    <w:rsid w:val="004B71CC"/>
    <w:rsid w:val="004C5FE7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3DA4"/>
    <w:rsid w:val="005144B4"/>
    <w:rsid w:val="00530E3C"/>
    <w:rsid w:val="00536E56"/>
    <w:rsid w:val="0054418B"/>
    <w:rsid w:val="005475C7"/>
    <w:rsid w:val="0055035C"/>
    <w:rsid w:val="00554B71"/>
    <w:rsid w:val="00555932"/>
    <w:rsid w:val="00560366"/>
    <w:rsid w:val="00561B8F"/>
    <w:rsid w:val="00570611"/>
    <w:rsid w:val="00573331"/>
    <w:rsid w:val="0058766D"/>
    <w:rsid w:val="0059330B"/>
    <w:rsid w:val="00593D24"/>
    <w:rsid w:val="005B2578"/>
    <w:rsid w:val="005C1626"/>
    <w:rsid w:val="005D3BDF"/>
    <w:rsid w:val="005D5C8F"/>
    <w:rsid w:val="005D677C"/>
    <w:rsid w:val="005D768D"/>
    <w:rsid w:val="005E3665"/>
    <w:rsid w:val="005E3E23"/>
    <w:rsid w:val="005F059C"/>
    <w:rsid w:val="005F5B8C"/>
    <w:rsid w:val="005F5C24"/>
    <w:rsid w:val="006015FD"/>
    <w:rsid w:val="006029EA"/>
    <w:rsid w:val="00617587"/>
    <w:rsid w:val="00617FAC"/>
    <w:rsid w:val="00632998"/>
    <w:rsid w:val="00635461"/>
    <w:rsid w:val="00637092"/>
    <w:rsid w:val="00637816"/>
    <w:rsid w:val="00641920"/>
    <w:rsid w:val="006426CF"/>
    <w:rsid w:val="00645656"/>
    <w:rsid w:val="00646C15"/>
    <w:rsid w:val="006575AF"/>
    <w:rsid w:val="00661B70"/>
    <w:rsid w:val="006655B8"/>
    <w:rsid w:val="0066607B"/>
    <w:rsid w:val="0066748A"/>
    <w:rsid w:val="00670BF6"/>
    <w:rsid w:val="006750AE"/>
    <w:rsid w:val="00676BD9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D2D28"/>
    <w:rsid w:val="006E30FE"/>
    <w:rsid w:val="006E6383"/>
    <w:rsid w:val="006E6E55"/>
    <w:rsid w:val="006F0E03"/>
    <w:rsid w:val="006F6E36"/>
    <w:rsid w:val="00704BCF"/>
    <w:rsid w:val="00705B1D"/>
    <w:rsid w:val="00706414"/>
    <w:rsid w:val="0070679C"/>
    <w:rsid w:val="007072C6"/>
    <w:rsid w:val="00713D97"/>
    <w:rsid w:val="007156AD"/>
    <w:rsid w:val="00716CD5"/>
    <w:rsid w:val="00717912"/>
    <w:rsid w:val="00722F9C"/>
    <w:rsid w:val="00723620"/>
    <w:rsid w:val="00725D9C"/>
    <w:rsid w:val="00727B9D"/>
    <w:rsid w:val="007351E1"/>
    <w:rsid w:val="0074257E"/>
    <w:rsid w:val="00743436"/>
    <w:rsid w:val="00744B7C"/>
    <w:rsid w:val="007479C4"/>
    <w:rsid w:val="00750C3F"/>
    <w:rsid w:val="0075201D"/>
    <w:rsid w:val="00754EBA"/>
    <w:rsid w:val="007572E7"/>
    <w:rsid w:val="00760708"/>
    <w:rsid w:val="0076329A"/>
    <w:rsid w:val="007634E6"/>
    <w:rsid w:val="007664FA"/>
    <w:rsid w:val="007665A7"/>
    <w:rsid w:val="0076701C"/>
    <w:rsid w:val="00772C1C"/>
    <w:rsid w:val="00777945"/>
    <w:rsid w:val="00781336"/>
    <w:rsid w:val="007823E1"/>
    <w:rsid w:val="00786C45"/>
    <w:rsid w:val="00790421"/>
    <w:rsid w:val="00794D1A"/>
    <w:rsid w:val="007A017C"/>
    <w:rsid w:val="007B5FE4"/>
    <w:rsid w:val="007C21BD"/>
    <w:rsid w:val="007C28F8"/>
    <w:rsid w:val="007C4180"/>
    <w:rsid w:val="007E002C"/>
    <w:rsid w:val="007E1D12"/>
    <w:rsid w:val="007E6A36"/>
    <w:rsid w:val="007F22A0"/>
    <w:rsid w:val="007F50B7"/>
    <w:rsid w:val="007F5665"/>
    <w:rsid w:val="008003F6"/>
    <w:rsid w:val="00803A18"/>
    <w:rsid w:val="00805038"/>
    <w:rsid w:val="00811221"/>
    <w:rsid w:val="00812828"/>
    <w:rsid w:val="00814B7F"/>
    <w:rsid w:val="00817779"/>
    <w:rsid w:val="00827566"/>
    <w:rsid w:val="00832EF1"/>
    <w:rsid w:val="0083595D"/>
    <w:rsid w:val="00843783"/>
    <w:rsid w:val="0085224D"/>
    <w:rsid w:val="00855C86"/>
    <w:rsid w:val="00856020"/>
    <w:rsid w:val="00856667"/>
    <w:rsid w:val="0086598B"/>
    <w:rsid w:val="00870708"/>
    <w:rsid w:val="00870862"/>
    <w:rsid w:val="00882B63"/>
    <w:rsid w:val="00893538"/>
    <w:rsid w:val="008935CF"/>
    <w:rsid w:val="00893D4A"/>
    <w:rsid w:val="00896B8A"/>
    <w:rsid w:val="008A143D"/>
    <w:rsid w:val="008A35A6"/>
    <w:rsid w:val="008A6133"/>
    <w:rsid w:val="008B2751"/>
    <w:rsid w:val="008C142E"/>
    <w:rsid w:val="008D23A5"/>
    <w:rsid w:val="008D7EC0"/>
    <w:rsid w:val="008E358F"/>
    <w:rsid w:val="008E5296"/>
    <w:rsid w:val="008E6CB9"/>
    <w:rsid w:val="008F170C"/>
    <w:rsid w:val="008F46C4"/>
    <w:rsid w:val="008F681B"/>
    <w:rsid w:val="00907ADE"/>
    <w:rsid w:val="00924345"/>
    <w:rsid w:val="00934A78"/>
    <w:rsid w:val="00940E02"/>
    <w:rsid w:val="00942D2D"/>
    <w:rsid w:val="00944605"/>
    <w:rsid w:val="00951DDF"/>
    <w:rsid w:val="009543FC"/>
    <w:rsid w:val="00956BE8"/>
    <w:rsid w:val="009626F7"/>
    <w:rsid w:val="009635DA"/>
    <w:rsid w:val="00965B86"/>
    <w:rsid w:val="0097342A"/>
    <w:rsid w:val="00975AF8"/>
    <w:rsid w:val="009768EA"/>
    <w:rsid w:val="00980756"/>
    <w:rsid w:val="009877E8"/>
    <w:rsid w:val="009A0068"/>
    <w:rsid w:val="009A4619"/>
    <w:rsid w:val="009B00AE"/>
    <w:rsid w:val="009B39C0"/>
    <w:rsid w:val="009D05BE"/>
    <w:rsid w:val="009D1957"/>
    <w:rsid w:val="009D2C1A"/>
    <w:rsid w:val="009D4A72"/>
    <w:rsid w:val="009E0563"/>
    <w:rsid w:val="009E0BF0"/>
    <w:rsid w:val="009E2B7B"/>
    <w:rsid w:val="009E526C"/>
    <w:rsid w:val="009E70A4"/>
    <w:rsid w:val="009F3943"/>
    <w:rsid w:val="009F49FB"/>
    <w:rsid w:val="009F696A"/>
    <w:rsid w:val="009F73B4"/>
    <w:rsid w:val="00A004DD"/>
    <w:rsid w:val="00A00FFC"/>
    <w:rsid w:val="00A01C9E"/>
    <w:rsid w:val="00A01F2A"/>
    <w:rsid w:val="00A04BAB"/>
    <w:rsid w:val="00A06638"/>
    <w:rsid w:val="00A06936"/>
    <w:rsid w:val="00A06D46"/>
    <w:rsid w:val="00A13421"/>
    <w:rsid w:val="00A16646"/>
    <w:rsid w:val="00A20AD8"/>
    <w:rsid w:val="00A21AD8"/>
    <w:rsid w:val="00A36A5E"/>
    <w:rsid w:val="00A36BEF"/>
    <w:rsid w:val="00A46789"/>
    <w:rsid w:val="00A46D0D"/>
    <w:rsid w:val="00A51883"/>
    <w:rsid w:val="00A54E58"/>
    <w:rsid w:val="00A57DCB"/>
    <w:rsid w:val="00A636B0"/>
    <w:rsid w:val="00A644CA"/>
    <w:rsid w:val="00A65522"/>
    <w:rsid w:val="00A7234A"/>
    <w:rsid w:val="00A73605"/>
    <w:rsid w:val="00A74269"/>
    <w:rsid w:val="00A85401"/>
    <w:rsid w:val="00A87601"/>
    <w:rsid w:val="00A91010"/>
    <w:rsid w:val="00A95EE4"/>
    <w:rsid w:val="00AA040C"/>
    <w:rsid w:val="00AA23F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23B6"/>
    <w:rsid w:val="00AF35A9"/>
    <w:rsid w:val="00AF5279"/>
    <w:rsid w:val="00AF6C89"/>
    <w:rsid w:val="00B0028B"/>
    <w:rsid w:val="00B0086C"/>
    <w:rsid w:val="00B13009"/>
    <w:rsid w:val="00B13291"/>
    <w:rsid w:val="00B256A4"/>
    <w:rsid w:val="00B27E7E"/>
    <w:rsid w:val="00B31913"/>
    <w:rsid w:val="00B31948"/>
    <w:rsid w:val="00B34BA5"/>
    <w:rsid w:val="00B356E6"/>
    <w:rsid w:val="00B50C86"/>
    <w:rsid w:val="00B540DA"/>
    <w:rsid w:val="00B5517E"/>
    <w:rsid w:val="00B62803"/>
    <w:rsid w:val="00B73A68"/>
    <w:rsid w:val="00B8630D"/>
    <w:rsid w:val="00B91EDE"/>
    <w:rsid w:val="00BB62D1"/>
    <w:rsid w:val="00BC02DD"/>
    <w:rsid w:val="00BC1071"/>
    <w:rsid w:val="00BE1A30"/>
    <w:rsid w:val="00BE1F8B"/>
    <w:rsid w:val="00BE5174"/>
    <w:rsid w:val="00C00897"/>
    <w:rsid w:val="00C028D6"/>
    <w:rsid w:val="00C20F59"/>
    <w:rsid w:val="00C23BE3"/>
    <w:rsid w:val="00C257E8"/>
    <w:rsid w:val="00C25DF5"/>
    <w:rsid w:val="00C2750B"/>
    <w:rsid w:val="00C30CEE"/>
    <w:rsid w:val="00C41179"/>
    <w:rsid w:val="00C43D5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2154"/>
    <w:rsid w:val="00CA631E"/>
    <w:rsid w:val="00CA7236"/>
    <w:rsid w:val="00CA77FD"/>
    <w:rsid w:val="00CB4713"/>
    <w:rsid w:val="00CB5C77"/>
    <w:rsid w:val="00CB6BB2"/>
    <w:rsid w:val="00CC7F03"/>
    <w:rsid w:val="00CE08EF"/>
    <w:rsid w:val="00CE6226"/>
    <w:rsid w:val="00CE7A20"/>
    <w:rsid w:val="00CF0AC5"/>
    <w:rsid w:val="00CF2ED7"/>
    <w:rsid w:val="00D00628"/>
    <w:rsid w:val="00D066A8"/>
    <w:rsid w:val="00D1066A"/>
    <w:rsid w:val="00D108BC"/>
    <w:rsid w:val="00D150C3"/>
    <w:rsid w:val="00D2037F"/>
    <w:rsid w:val="00D20EBA"/>
    <w:rsid w:val="00D262F0"/>
    <w:rsid w:val="00D33D1B"/>
    <w:rsid w:val="00D34096"/>
    <w:rsid w:val="00D3427C"/>
    <w:rsid w:val="00D42F6A"/>
    <w:rsid w:val="00D456E3"/>
    <w:rsid w:val="00D54D77"/>
    <w:rsid w:val="00D56385"/>
    <w:rsid w:val="00D57A10"/>
    <w:rsid w:val="00D60113"/>
    <w:rsid w:val="00D61144"/>
    <w:rsid w:val="00D82282"/>
    <w:rsid w:val="00D82CA1"/>
    <w:rsid w:val="00D86349"/>
    <w:rsid w:val="00D87169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25FA"/>
    <w:rsid w:val="00DC44BD"/>
    <w:rsid w:val="00DC67C0"/>
    <w:rsid w:val="00DE676F"/>
    <w:rsid w:val="00DF45CE"/>
    <w:rsid w:val="00DF51F6"/>
    <w:rsid w:val="00E00A74"/>
    <w:rsid w:val="00E01CF0"/>
    <w:rsid w:val="00E0333F"/>
    <w:rsid w:val="00E30827"/>
    <w:rsid w:val="00E32A2A"/>
    <w:rsid w:val="00E35ECB"/>
    <w:rsid w:val="00E45C84"/>
    <w:rsid w:val="00E65183"/>
    <w:rsid w:val="00E6574F"/>
    <w:rsid w:val="00E65A46"/>
    <w:rsid w:val="00E761E1"/>
    <w:rsid w:val="00E83D58"/>
    <w:rsid w:val="00E92C06"/>
    <w:rsid w:val="00EA2B4D"/>
    <w:rsid w:val="00EA3214"/>
    <w:rsid w:val="00EA3CCD"/>
    <w:rsid w:val="00EB00E1"/>
    <w:rsid w:val="00EB652C"/>
    <w:rsid w:val="00EC6FCE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EF333B"/>
    <w:rsid w:val="00F118F0"/>
    <w:rsid w:val="00F17EAC"/>
    <w:rsid w:val="00F235E0"/>
    <w:rsid w:val="00F51AAE"/>
    <w:rsid w:val="00F53150"/>
    <w:rsid w:val="00F61E5D"/>
    <w:rsid w:val="00F64E67"/>
    <w:rsid w:val="00F702E1"/>
    <w:rsid w:val="00F70870"/>
    <w:rsid w:val="00F75160"/>
    <w:rsid w:val="00F822B1"/>
    <w:rsid w:val="00F826B3"/>
    <w:rsid w:val="00F84E90"/>
    <w:rsid w:val="00F86F8A"/>
    <w:rsid w:val="00F93B50"/>
    <w:rsid w:val="00FA0261"/>
    <w:rsid w:val="00FA31FA"/>
    <w:rsid w:val="00FA591D"/>
    <w:rsid w:val="00FA6156"/>
    <w:rsid w:val="00FA7E4F"/>
    <w:rsid w:val="00FB0CD6"/>
    <w:rsid w:val="00FC4E7D"/>
    <w:rsid w:val="00FC6C0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1CD4-22C9-4D0C-978F-0D65458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8333D"/>
    <w:pPr>
      <w:spacing w:after="0" w:line="240" w:lineRule="auto"/>
    </w:pPr>
  </w:style>
  <w:style w:type="paragraph" w:customStyle="1" w:styleId="Default">
    <w:name w:val="Default"/>
    <w:rsid w:val="0072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3FFA-D262-4ED6-AB5E-26B6A0C1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Буслаева Ксения Артуровна</cp:lastModifiedBy>
  <cp:revision>23</cp:revision>
  <cp:lastPrinted>2021-05-20T09:42:00Z</cp:lastPrinted>
  <dcterms:created xsi:type="dcterms:W3CDTF">2021-03-30T08:27:00Z</dcterms:created>
  <dcterms:modified xsi:type="dcterms:W3CDTF">2025-07-22T13:05:00Z</dcterms:modified>
</cp:coreProperties>
</file>