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29" w:rsidRDefault="00200630" w:rsidP="009C2496">
      <w:pPr>
        <w:pStyle w:val="a5"/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  <w:r w:rsidRPr="00200630">
        <w:rPr>
          <w:b/>
          <w:spacing w:val="40"/>
          <w:sz w:val="28"/>
          <w:szCs w:val="28"/>
        </w:rPr>
        <w:t>ИНФОРМАЦИОННО-АНАЛИТИЧЕСКАЯ СПРАВКА</w:t>
      </w:r>
      <w:r w:rsidRPr="00200630">
        <w:rPr>
          <w:b/>
          <w:spacing w:val="40"/>
          <w:sz w:val="28"/>
          <w:szCs w:val="28"/>
        </w:rPr>
        <w:br/>
      </w:r>
      <w:r w:rsidRPr="00200630">
        <w:rPr>
          <w:b/>
          <w:sz w:val="28"/>
          <w:szCs w:val="28"/>
        </w:rPr>
        <w:t>о последствиях влияния проекта решения</w:t>
      </w:r>
      <w:r w:rsidRPr="0020063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Коллегии </w:t>
      </w:r>
      <w:r w:rsidRPr="00200630">
        <w:rPr>
          <w:b/>
          <w:sz w:val="28"/>
          <w:szCs w:val="28"/>
        </w:rPr>
        <w:t>Евразийской экономической комиссии</w:t>
      </w:r>
      <w:r w:rsidRPr="00200630">
        <w:rPr>
          <w:b/>
          <w:sz w:val="28"/>
          <w:szCs w:val="28"/>
          <w:lang w:val="ru-RU"/>
        </w:rPr>
        <w:t xml:space="preserve"> </w:t>
      </w:r>
      <w:r w:rsidRPr="00200630">
        <w:rPr>
          <w:b/>
          <w:sz w:val="28"/>
          <w:szCs w:val="28"/>
        </w:rPr>
        <w:t>«</w:t>
      </w:r>
      <w:r w:rsidR="00EA27A6">
        <w:rPr>
          <w:b/>
          <w:sz w:val="28"/>
          <w:szCs w:val="28"/>
          <w:lang w:val="ru-RU"/>
        </w:rPr>
        <w:t>О внесении изменений в Едины</w:t>
      </w:r>
      <w:r w:rsidR="005A60C6">
        <w:rPr>
          <w:b/>
          <w:sz w:val="28"/>
          <w:szCs w:val="28"/>
          <w:lang w:val="ru-RU"/>
        </w:rPr>
        <w:t>й перечень товаров, подлежащих ветеринарному контролю (надзору)</w:t>
      </w:r>
      <w:r w:rsidRPr="00200630">
        <w:rPr>
          <w:b/>
          <w:sz w:val="28"/>
          <w:szCs w:val="28"/>
        </w:rPr>
        <w:t>» на условия ведения</w:t>
      </w:r>
      <w:r w:rsidRPr="00200630">
        <w:rPr>
          <w:b/>
          <w:sz w:val="28"/>
          <w:szCs w:val="28"/>
          <w:lang w:val="ru-RU"/>
        </w:rPr>
        <w:t xml:space="preserve"> </w:t>
      </w:r>
      <w:r w:rsidRPr="00200630">
        <w:rPr>
          <w:b/>
          <w:sz w:val="28"/>
          <w:szCs w:val="28"/>
        </w:rPr>
        <w:t>предпринимательской деятельности</w:t>
      </w:r>
    </w:p>
    <w:p w:rsidR="00200630" w:rsidRDefault="00200630" w:rsidP="00200630">
      <w:pPr>
        <w:pStyle w:val="a5"/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</w:p>
    <w:p w:rsidR="0087728C" w:rsidRDefault="0087728C" w:rsidP="00200630">
      <w:pPr>
        <w:pStyle w:val="a5"/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</w:p>
    <w:p w:rsidR="00200630" w:rsidRPr="00F916E8" w:rsidRDefault="00200630" w:rsidP="00F916E8">
      <w:pPr>
        <w:pStyle w:val="a5"/>
        <w:spacing w:line="240" w:lineRule="auto"/>
        <w:contextualSpacing/>
        <w:rPr>
          <w:sz w:val="28"/>
          <w:szCs w:val="28"/>
          <w:lang w:val="ru-RU"/>
        </w:rPr>
      </w:pPr>
      <w:r w:rsidRPr="00525DA0">
        <w:rPr>
          <w:sz w:val="28"/>
          <w:szCs w:val="28"/>
          <w:lang w:val="ru-RU"/>
        </w:rPr>
        <w:t>Наименование проекта решения:</w:t>
      </w:r>
      <w:r w:rsidRPr="00200630">
        <w:rPr>
          <w:b/>
          <w:sz w:val="28"/>
          <w:szCs w:val="28"/>
        </w:rPr>
        <w:t xml:space="preserve"> </w:t>
      </w:r>
      <w:r w:rsidRPr="00200630">
        <w:rPr>
          <w:sz w:val="28"/>
          <w:szCs w:val="28"/>
        </w:rPr>
        <w:t>«</w:t>
      </w:r>
      <w:r w:rsidR="005A60C6" w:rsidRPr="005A60C6">
        <w:rPr>
          <w:sz w:val="28"/>
          <w:szCs w:val="28"/>
          <w:lang w:val="ru-RU"/>
        </w:rPr>
        <w:t xml:space="preserve">О внесении изменений в Единый перечень </w:t>
      </w:r>
      <w:r w:rsidR="005A60C6" w:rsidRPr="00F916E8">
        <w:rPr>
          <w:sz w:val="28"/>
          <w:szCs w:val="28"/>
          <w:lang w:val="ru-RU"/>
        </w:rPr>
        <w:t>товаров, подлежащих ветеринарному контролю (надзору)</w:t>
      </w:r>
      <w:r w:rsidRPr="00F916E8">
        <w:rPr>
          <w:sz w:val="28"/>
          <w:szCs w:val="28"/>
        </w:rPr>
        <w:t>»</w:t>
      </w:r>
    </w:p>
    <w:p w:rsidR="00D529FE" w:rsidRPr="00F916E8" w:rsidRDefault="00D529FE" w:rsidP="00F916E8">
      <w:pPr>
        <w:pStyle w:val="a5"/>
        <w:spacing w:line="240" w:lineRule="auto"/>
        <w:contextualSpacing/>
        <w:rPr>
          <w:sz w:val="28"/>
          <w:szCs w:val="28"/>
          <w:lang w:val="ru-RU"/>
        </w:rPr>
      </w:pPr>
    </w:p>
    <w:p w:rsidR="00D529FE" w:rsidRPr="00F916E8" w:rsidRDefault="00D529FE" w:rsidP="00F916E8">
      <w:pPr>
        <w:pStyle w:val="a5"/>
        <w:spacing w:line="240" w:lineRule="auto"/>
        <w:contextualSpacing/>
        <w:rPr>
          <w:b/>
          <w:sz w:val="28"/>
          <w:szCs w:val="28"/>
          <w:lang w:val="ru-RU"/>
        </w:rPr>
      </w:pPr>
      <w:r w:rsidRPr="00F916E8">
        <w:rPr>
          <w:rFonts w:eastAsia="Calibri"/>
          <w:b/>
          <w:sz w:val="28"/>
          <w:szCs w:val="28"/>
        </w:rPr>
        <w:t>1.</w:t>
      </w:r>
      <w:r w:rsidRPr="00F916E8">
        <w:rPr>
          <w:rFonts w:eastAsia="Calibri"/>
          <w:b/>
          <w:sz w:val="28"/>
          <w:szCs w:val="28"/>
          <w:lang w:val="ru-RU"/>
        </w:rPr>
        <w:t> </w:t>
      </w:r>
      <w:r w:rsidRPr="00F916E8">
        <w:rPr>
          <w:rFonts w:eastAsia="Calibri"/>
          <w:b/>
          <w:sz w:val="28"/>
          <w:szCs w:val="28"/>
        </w:rPr>
        <w:t xml:space="preserve">Проблема, на решение которой направлен проект решения </w:t>
      </w:r>
      <w:r w:rsidRPr="00F916E8">
        <w:rPr>
          <w:rFonts w:eastAsia="Calibri"/>
          <w:b/>
          <w:sz w:val="28"/>
          <w:szCs w:val="28"/>
          <w:lang w:val="ru-RU"/>
        </w:rPr>
        <w:t>ЕЭК:</w:t>
      </w:r>
    </w:p>
    <w:p w:rsidR="00DA77BD" w:rsidRDefault="001D5121" w:rsidP="00DA77BD">
      <w:pPr>
        <w:pStyle w:val="a5"/>
        <w:spacing w:line="24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E97D99" w:rsidRPr="00F916E8">
        <w:rPr>
          <w:sz w:val="28"/>
          <w:szCs w:val="28"/>
          <w:lang w:val="ru-RU"/>
        </w:rPr>
        <w:t xml:space="preserve">рактика </w:t>
      </w:r>
      <w:r w:rsidR="00AD61BE">
        <w:rPr>
          <w:sz w:val="28"/>
          <w:szCs w:val="28"/>
          <w:lang w:val="ru-RU"/>
        </w:rPr>
        <w:t>применения уполномоченными органами в области ветеринарии ветеринарно-санитарных мер</w:t>
      </w:r>
      <w:r w:rsidR="00E97D99" w:rsidRPr="00F916E8">
        <w:rPr>
          <w:sz w:val="28"/>
          <w:szCs w:val="28"/>
          <w:lang w:val="ru-RU"/>
        </w:rPr>
        <w:t xml:space="preserve"> </w:t>
      </w:r>
      <w:r w:rsidR="00AD61BE">
        <w:rPr>
          <w:sz w:val="28"/>
          <w:szCs w:val="28"/>
          <w:lang w:val="ru-RU"/>
        </w:rPr>
        <w:t xml:space="preserve">выявила случаи применения различных подходов </w:t>
      </w:r>
      <w:r w:rsidR="00197743">
        <w:rPr>
          <w:sz w:val="28"/>
          <w:szCs w:val="28"/>
          <w:lang w:val="ru-RU"/>
        </w:rPr>
        <w:t xml:space="preserve">при осуществлении ветеринарного контроля (надзора) </w:t>
      </w:r>
      <w:r w:rsidR="00AD61BE">
        <w:rPr>
          <w:sz w:val="28"/>
          <w:szCs w:val="28"/>
          <w:lang w:val="ru-RU"/>
        </w:rPr>
        <w:t xml:space="preserve">в отношении товаров, включенных в </w:t>
      </w:r>
      <w:r w:rsidR="00AD61BE" w:rsidRPr="00F916E8">
        <w:rPr>
          <w:sz w:val="28"/>
          <w:szCs w:val="28"/>
          <w:lang w:val="ru-RU"/>
        </w:rPr>
        <w:t>Единый перечень товаров, подлежащих ветеринарному контролю (надзору) (далее – Перечень)</w:t>
      </w:r>
      <w:r w:rsidR="00AD61BE">
        <w:rPr>
          <w:sz w:val="28"/>
          <w:szCs w:val="28"/>
          <w:lang w:val="ru-RU"/>
        </w:rPr>
        <w:t xml:space="preserve">. В частности, </w:t>
      </w:r>
      <w:r w:rsidR="00DA77BD">
        <w:rPr>
          <w:sz w:val="28"/>
          <w:szCs w:val="28"/>
          <w:lang w:val="ru-RU"/>
        </w:rPr>
        <w:t xml:space="preserve">в </w:t>
      </w:r>
      <w:r w:rsidR="00AD61BE">
        <w:rPr>
          <w:sz w:val="28"/>
          <w:szCs w:val="28"/>
          <w:lang w:val="ru-RU"/>
        </w:rPr>
        <w:t>групп</w:t>
      </w:r>
      <w:r w:rsidR="00DA77BD">
        <w:rPr>
          <w:sz w:val="28"/>
          <w:szCs w:val="28"/>
          <w:lang w:val="ru-RU"/>
        </w:rPr>
        <w:t>у</w:t>
      </w:r>
      <w:r w:rsidR="00AD61BE">
        <w:rPr>
          <w:sz w:val="28"/>
          <w:szCs w:val="28"/>
          <w:lang w:val="ru-RU"/>
        </w:rPr>
        <w:t xml:space="preserve"> товаров 3501 товарной номенклатуры внешнеэкономической деятельности Евразийского экономического союза (далее</w:t>
      </w:r>
      <w:r w:rsidR="00DA77BD">
        <w:rPr>
          <w:sz w:val="28"/>
          <w:szCs w:val="28"/>
          <w:lang w:val="ru-RU"/>
        </w:rPr>
        <w:t xml:space="preserve"> соответственно </w:t>
      </w:r>
      <w:r w:rsidR="00AD61BE">
        <w:rPr>
          <w:sz w:val="28"/>
          <w:szCs w:val="28"/>
          <w:lang w:val="ru-RU"/>
        </w:rPr>
        <w:t>– ТН ВЭД</w:t>
      </w:r>
      <w:r w:rsidR="00DA77BD">
        <w:rPr>
          <w:sz w:val="28"/>
          <w:szCs w:val="28"/>
          <w:lang w:val="ru-RU"/>
        </w:rPr>
        <w:t>,</w:t>
      </w:r>
      <w:r w:rsidR="00AD61BE">
        <w:rPr>
          <w:sz w:val="28"/>
          <w:szCs w:val="28"/>
          <w:lang w:val="ru-RU"/>
        </w:rPr>
        <w:t xml:space="preserve"> ЕАЭС) </w:t>
      </w:r>
      <w:r w:rsidR="00DA77BD">
        <w:rPr>
          <w:sz w:val="28"/>
          <w:szCs w:val="28"/>
          <w:lang w:val="ru-RU"/>
        </w:rPr>
        <w:t>включены казеин, казеинаты и прочие производные казеина, а также клеи казеиновые. При этом, уполномоченные органы Республики Беларусь и Российской Федерации подтвердили осуществление ветеринарного контроля (надзора) за всеми товарами, включенными в данную группу ТН ВЭД ЕАЭС, а представители уполномоченных органов Республики Армения, Республики Казахстан и Кыргызской Республики информировали о неприменении ветеринарно-санитарных мер в отношении клея казеинового при его ввозе на территорию своих государств.</w:t>
      </w:r>
    </w:p>
    <w:p w:rsidR="00DA77BD" w:rsidRDefault="00DA77BD" w:rsidP="00DA77BD">
      <w:pPr>
        <w:pStyle w:val="a5"/>
        <w:spacing w:line="24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рассмотрении данного вопроса в рамках рабочей группы «Ветеринарно-санитарные меры» уполномоченные органы в области ветеринарии всех государств – членов ЕАЭС </w:t>
      </w:r>
      <w:r w:rsidR="000C7A06">
        <w:rPr>
          <w:sz w:val="28"/>
          <w:szCs w:val="28"/>
          <w:lang w:val="ru-RU"/>
        </w:rPr>
        <w:t>подтвердили, что все товары группы 3501 ТН ВЭД ЕАЭС являются товарами, изготовленными на основе сырья животного происхождения</w:t>
      </w:r>
      <w:r w:rsidR="00197743">
        <w:rPr>
          <w:sz w:val="28"/>
          <w:szCs w:val="28"/>
          <w:lang w:val="ru-RU"/>
        </w:rPr>
        <w:t>,</w:t>
      </w:r>
      <w:r w:rsidR="001D5121">
        <w:rPr>
          <w:sz w:val="28"/>
          <w:szCs w:val="28"/>
          <w:lang w:val="ru-RU"/>
        </w:rPr>
        <w:t xml:space="preserve"> и в отношении них должен осуществляться ветеринарный контроль (надзор)</w:t>
      </w:r>
      <w:r w:rsidR="000C7A06">
        <w:rPr>
          <w:sz w:val="28"/>
          <w:szCs w:val="28"/>
          <w:lang w:val="ru-RU"/>
        </w:rPr>
        <w:t>.</w:t>
      </w:r>
    </w:p>
    <w:p w:rsidR="000C7A06" w:rsidRDefault="000C7A06" w:rsidP="00DA77BD">
      <w:pPr>
        <w:pStyle w:val="a5"/>
        <w:spacing w:line="24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Различный подход</w:t>
      </w:r>
      <w:r w:rsidR="001D5121">
        <w:rPr>
          <w:sz w:val="28"/>
          <w:szCs w:val="28"/>
          <w:lang w:val="ru-RU"/>
        </w:rPr>
        <w:t>, применяемый уполномоченными органами в отношении одних и тех же подконтрольных товаров, нарушает принцип проведения согласованной политики, предусмотренный Договором о ЕАЭС.</w:t>
      </w:r>
    </w:p>
    <w:p w:rsidR="00D529FE" w:rsidRPr="00F916E8" w:rsidRDefault="00D529FE" w:rsidP="00F916E8">
      <w:pPr>
        <w:pStyle w:val="a5"/>
        <w:spacing w:line="240" w:lineRule="auto"/>
        <w:contextualSpacing/>
        <w:rPr>
          <w:rFonts w:eastAsia="Calibri"/>
          <w:b/>
          <w:sz w:val="28"/>
          <w:szCs w:val="28"/>
          <w:lang w:val="ru-RU"/>
        </w:rPr>
      </w:pPr>
    </w:p>
    <w:p w:rsidR="00D529FE" w:rsidRPr="00F916E8" w:rsidRDefault="00D529FE" w:rsidP="00F916E8">
      <w:pPr>
        <w:pStyle w:val="a5"/>
        <w:spacing w:line="240" w:lineRule="auto"/>
        <w:contextualSpacing/>
        <w:rPr>
          <w:b/>
          <w:sz w:val="28"/>
          <w:szCs w:val="28"/>
          <w:lang w:val="ru-RU"/>
        </w:rPr>
      </w:pPr>
      <w:r w:rsidRPr="00F916E8">
        <w:rPr>
          <w:rFonts w:eastAsia="Calibri"/>
          <w:b/>
          <w:sz w:val="28"/>
          <w:szCs w:val="28"/>
        </w:rPr>
        <w:t>2.</w:t>
      </w:r>
      <w:r w:rsidRPr="00F916E8">
        <w:rPr>
          <w:rFonts w:eastAsia="Calibri"/>
          <w:b/>
          <w:sz w:val="28"/>
          <w:szCs w:val="28"/>
          <w:lang w:val="ru-RU"/>
        </w:rPr>
        <w:t> </w:t>
      </w:r>
      <w:r w:rsidRPr="00F916E8">
        <w:rPr>
          <w:rFonts w:eastAsia="Calibri"/>
          <w:b/>
          <w:sz w:val="28"/>
          <w:szCs w:val="28"/>
        </w:rPr>
        <w:t>Цель регулирования</w:t>
      </w:r>
      <w:r w:rsidRPr="00F916E8">
        <w:rPr>
          <w:rFonts w:eastAsia="Calibri"/>
          <w:b/>
          <w:sz w:val="28"/>
          <w:szCs w:val="28"/>
          <w:lang w:val="ru-RU"/>
        </w:rPr>
        <w:t>:</w:t>
      </w:r>
    </w:p>
    <w:p w:rsidR="00D529FE" w:rsidRPr="00F916E8" w:rsidRDefault="001D5121" w:rsidP="00F916E8">
      <w:pPr>
        <w:pStyle w:val="a5"/>
        <w:spacing w:line="24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корректировка </w:t>
      </w:r>
      <w:r w:rsidR="00C10162" w:rsidRPr="00F916E8">
        <w:rPr>
          <w:sz w:val="28"/>
          <w:szCs w:val="28"/>
          <w:lang w:val="ru-RU"/>
        </w:rPr>
        <w:t xml:space="preserve">Перечня </w:t>
      </w:r>
      <w:r>
        <w:rPr>
          <w:sz w:val="28"/>
          <w:szCs w:val="28"/>
          <w:lang w:val="ru-RU"/>
        </w:rPr>
        <w:t>в целях его единообразного применения</w:t>
      </w:r>
      <w:r w:rsidR="00D529FE" w:rsidRPr="00F916E8">
        <w:rPr>
          <w:sz w:val="28"/>
          <w:szCs w:val="28"/>
        </w:rPr>
        <w:t>.</w:t>
      </w:r>
    </w:p>
    <w:p w:rsidR="00D529FE" w:rsidRPr="00F916E8" w:rsidRDefault="00D529FE" w:rsidP="00F916E8">
      <w:pPr>
        <w:pStyle w:val="a5"/>
        <w:spacing w:line="240" w:lineRule="auto"/>
        <w:contextualSpacing/>
        <w:rPr>
          <w:rFonts w:eastAsia="Calibri"/>
          <w:b/>
          <w:sz w:val="28"/>
          <w:szCs w:val="28"/>
          <w:lang w:val="ru-RU"/>
        </w:rPr>
      </w:pPr>
    </w:p>
    <w:p w:rsidR="00D529FE" w:rsidRPr="00F916E8" w:rsidRDefault="00D529FE" w:rsidP="00F916E8">
      <w:pPr>
        <w:pStyle w:val="a5"/>
        <w:spacing w:line="240" w:lineRule="auto"/>
        <w:contextualSpacing/>
        <w:rPr>
          <w:rFonts w:eastAsia="Calibri"/>
          <w:b/>
          <w:sz w:val="28"/>
          <w:szCs w:val="28"/>
          <w:lang w:val="ru-RU"/>
        </w:rPr>
      </w:pPr>
      <w:r w:rsidRPr="00F916E8">
        <w:rPr>
          <w:rFonts w:eastAsia="Calibri"/>
          <w:b/>
          <w:sz w:val="28"/>
          <w:szCs w:val="28"/>
          <w:lang w:val="ru-RU"/>
        </w:rPr>
        <w:t>3. </w:t>
      </w:r>
      <w:r w:rsidRPr="00F916E8">
        <w:rPr>
          <w:rFonts w:eastAsia="Calibri"/>
          <w:b/>
          <w:sz w:val="28"/>
          <w:szCs w:val="28"/>
        </w:rPr>
        <w:t xml:space="preserve">Группа лиц, на защиту интересов которых направлен проект решения </w:t>
      </w:r>
      <w:r w:rsidRPr="00F916E8">
        <w:rPr>
          <w:rFonts w:eastAsia="Calibri"/>
          <w:b/>
          <w:sz w:val="28"/>
          <w:szCs w:val="28"/>
          <w:lang w:val="ru-RU"/>
        </w:rPr>
        <w:t>ЕЭК:</w:t>
      </w:r>
    </w:p>
    <w:p w:rsidR="00D529FE" w:rsidRDefault="001D5121" w:rsidP="002F4F47">
      <w:pPr>
        <w:pStyle w:val="Standard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D5121">
        <w:rPr>
          <w:rFonts w:ascii="Times New Roman" w:hAnsi="Times New Roman" w:cs="Times New Roman"/>
          <w:sz w:val="28"/>
          <w:szCs w:val="28"/>
        </w:rPr>
        <w:t>убъекты предпринимательской деятельности; государства-члены; население (потребители) государств-членов; юридические лица (потребители) государств-членов.</w:t>
      </w:r>
    </w:p>
    <w:p w:rsidR="00F916E8" w:rsidRPr="00F916E8" w:rsidRDefault="00F916E8" w:rsidP="00F916E8">
      <w:pPr>
        <w:pStyle w:val="Standard"/>
        <w:spacing w:after="0"/>
        <w:ind w:firstLine="31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29FE" w:rsidRPr="00F916E8" w:rsidRDefault="00D529FE" w:rsidP="00F916E8">
      <w:pPr>
        <w:pStyle w:val="Standard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16E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4. Адресаты регулирования, в том числе субъекты предпринимательской деятельности, и воздействие, оказываемое на них регулированием:</w:t>
      </w:r>
    </w:p>
    <w:p w:rsidR="001D5121" w:rsidRPr="001D5121" w:rsidRDefault="001D5121" w:rsidP="001D5121">
      <w:pPr>
        <w:pStyle w:val="Standard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D5121">
        <w:rPr>
          <w:rFonts w:ascii="Times New Roman" w:hAnsi="Times New Roman" w:cs="Times New Roman"/>
          <w:sz w:val="28"/>
          <w:szCs w:val="28"/>
        </w:rPr>
        <w:t xml:space="preserve">полномоченные на осуществление ветеринарного контроля (надзора) органы </w:t>
      </w:r>
      <w:r>
        <w:rPr>
          <w:rFonts w:ascii="Times New Roman" w:hAnsi="Times New Roman" w:cs="Times New Roman"/>
          <w:sz w:val="28"/>
          <w:szCs w:val="28"/>
        </w:rPr>
        <w:t>ЕАЭС</w:t>
      </w:r>
      <w:r w:rsidRPr="001D5121">
        <w:rPr>
          <w:rFonts w:ascii="Times New Roman" w:hAnsi="Times New Roman" w:cs="Times New Roman"/>
          <w:sz w:val="28"/>
          <w:szCs w:val="28"/>
        </w:rPr>
        <w:t xml:space="preserve">; участники внешнеэкономической деятельности, являющиеся импортерами подконтрольных товаров; субъекты предпринимательской деятельности, использующие подконтрольные товары в собственном производстве и (или) реализации. </w:t>
      </w:r>
    </w:p>
    <w:p w:rsidR="00D529FE" w:rsidRPr="00F916E8" w:rsidRDefault="001D5121" w:rsidP="001D5121">
      <w:pPr>
        <w:pStyle w:val="Standard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121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позволит единообразно применять </w:t>
      </w:r>
      <w:r w:rsidRPr="001D5121">
        <w:rPr>
          <w:rFonts w:ascii="Times New Roman" w:hAnsi="Times New Roman" w:cs="Times New Roman"/>
          <w:sz w:val="28"/>
          <w:szCs w:val="28"/>
        </w:rPr>
        <w:t>ветеринарно-санитарны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5121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5121">
        <w:rPr>
          <w:rFonts w:ascii="Times New Roman" w:hAnsi="Times New Roman" w:cs="Times New Roman"/>
          <w:sz w:val="28"/>
          <w:szCs w:val="28"/>
        </w:rPr>
        <w:t xml:space="preserve"> к подконтрольным товарам, ввозимым на территории </w:t>
      </w:r>
      <w:r>
        <w:rPr>
          <w:rFonts w:ascii="Times New Roman" w:hAnsi="Times New Roman" w:cs="Times New Roman"/>
          <w:sz w:val="28"/>
          <w:szCs w:val="28"/>
        </w:rPr>
        <w:t>государств – членов ЕАЭС, а также перемещаемым между территориями государств – членов ЕАЭС</w:t>
      </w:r>
      <w:r w:rsidRPr="001D5121">
        <w:rPr>
          <w:rFonts w:ascii="Times New Roman" w:hAnsi="Times New Roman" w:cs="Times New Roman"/>
          <w:sz w:val="28"/>
          <w:szCs w:val="28"/>
        </w:rPr>
        <w:t>.</w:t>
      </w:r>
    </w:p>
    <w:p w:rsidR="00C10162" w:rsidRPr="00F916E8" w:rsidRDefault="00C10162" w:rsidP="00F916E8">
      <w:pPr>
        <w:pStyle w:val="Standard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29FE" w:rsidRPr="00F916E8" w:rsidRDefault="00D529FE" w:rsidP="00F916E8">
      <w:pPr>
        <w:pStyle w:val="Standard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16E8">
        <w:rPr>
          <w:rFonts w:ascii="Times New Roman" w:eastAsia="Calibri" w:hAnsi="Times New Roman" w:cs="Times New Roman"/>
          <w:b/>
          <w:bCs/>
          <w:sz w:val="28"/>
          <w:szCs w:val="28"/>
        </w:rPr>
        <w:t>5. Содержание устанавливаемых для адресатов регулирования ограничений (обязательных правил поведения):</w:t>
      </w:r>
    </w:p>
    <w:p w:rsidR="00F916E8" w:rsidRDefault="00C53691" w:rsidP="00F916E8">
      <w:pPr>
        <w:pStyle w:val="Standard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5121">
        <w:rPr>
          <w:rFonts w:ascii="Times New Roman" w:hAnsi="Times New Roman" w:cs="Times New Roman"/>
          <w:sz w:val="28"/>
          <w:szCs w:val="28"/>
        </w:rPr>
        <w:t xml:space="preserve"> отношении всех товаров, включенных в группу 3501 ТН ВЭД ЕАЭС, будут применяться ветеринарно-санитарные меры в соответствии с нормативными правовыми актами </w:t>
      </w:r>
      <w:r w:rsidR="00197743">
        <w:rPr>
          <w:rFonts w:ascii="Times New Roman" w:hAnsi="Times New Roman" w:cs="Times New Roman"/>
          <w:sz w:val="28"/>
          <w:szCs w:val="28"/>
        </w:rPr>
        <w:t xml:space="preserve">ЕАЭС </w:t>
      </w:r>
      <w:r w:rsidR="001D5121">
        <w:rPr>
          <w:rFonts w:ascii="Times New Roman" w:hAnsi="Times New Roman" w:cs="Times New Roman"/>
          <w:sz w:val="28"/>
          <w:szCs w:val="28"/>
        </w:rPr>
        <w:t>в области ветеринарии</w:t>
      </w:r>
      <w:r w:rsidR="00943F5D">
        <w:rPr>
          <w:rFonts w:ascii="Times New Roman" w:hAnsi="Times New Roman" w:cs="Times New Roman"/>
          <w:sz w:val="28"/>
          <w:szCs w:val="28"/>
        </w:rPr>
        <w:t>.</w:t>
      </w:r>
    </w:p>
    <w:p w:rsidR="001D5121" w:rsidRDefault="001D5121" w:rsidP="00F916E8">
      <w:pPr>
        <w:pStyle w:val="Standard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29FE" w:rsidRPr="00F916E8" w:rsidRDefault="00197926" w:rsidP="00F916E8">
      <w:pPr>
        <w:pStyle w:val="Standard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16E8">
        <w:rPr>
          <w:rFonts w:ascii="Times New Roman" w:eastAsia="Calibri" w:hAnsi="Times New Roman" w:cs="Times New Roman"/>
          <w:b/>
          <w:sz w:val="28"/>
          <w:szCs w:val="28"/>
        </w:rPr>
        <w:t>6. Механизм разрешения проблемы и достижения цели регулирования, предусмотренный проектом решения ЕЭК (описание взаимосвязи между предлагаемым регулированием и решаемой проблемой):</w:t>
      </w:r>
    </w:p>
    <w:p w:rsidR="00662633" w:rsidRPr="00F916E8" w:rsidRDefault="00C53691" w:rsidP="00F916E8">
      <w:pPr>
        <w:pStyle w:val="Standard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точное наименование товаров, включенных в Перечень, позволит применять единообразные подходы при осуществлении ветеринарного контроля (надзора)</w:t>
      </w:r>
      <w:r w:rsidR="007450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2633" w:rsidRPr="00F916E8" w:rsidRDefault="00662633" w:rsidP="00F916E8">
      <w:pPr>
        <w:pStyle w:val="Standard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2633" w:rsidRPr="00F916E8" w:rsidRDefault="00662633" w:rsidP="00F916E8">
      <w:pPr>
        <w:pStyle w:val="Standard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16E8">
        <w:rPr>
          <w:rFonts w:ascii="Times New Roman" w:eastAsia="Calibri" w:hAnsi="Times New Roman" w:cs="Times New Roman"/>
          <w:b/>
          <w:sz w:val="28"/>
          <w:szCs w:val="28"/>
        </w:rPr>
        <w:t>7. Сведения о рассмотренных альтернативах предлагаемому регулированию:</w:t>
      </w:r>
    </w:p>
    <w:p w:rsidR="00442374" w:rsidRPr="00F916E8" w:rsidRDefault="00C53691" w:rsidP="00F916E8">
      <w:pPr>
        <w:pStyle w:val="Standard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53691">
        <w:rPr>
          <w:rFonts w:ascii="Times New Roman" w:eastAsia="Calibri" w:hAnsi="Times New Roman" w:cs="Times New Roman"/>
          <w:sz w:val="28"/>
          <w:szCs w:val="28"/>
        </w:rPr>
        <w:t xml:space="preserve"> качестве альтернативы </w:t>
      </w:r>
      <w:r>
        <w:rPr>
          <w:rFonts w:ascii="Times New Roman" w:eastAsia="Calibri" w:hAnsi="Times New Roman" w:cs="Times New Roman"/>
          <w:sz w:val="28"/>
          <w:szCs w:val="28"/>
        </w:rPr>
        <w:t>предлагаемому проекту рассмотрен вариант сохранения действующего регулирования</w:t>
      </w:r>
      <w:r w:rsidRPr="00C536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этом, уполномоченными органами в области ветеринарии государств – членов ЕАЭС </w:t>
      </w:r>
      <w:r w:rsidR="00EF5367">
        <w:rPr>
          <w:rFonts w:ascii="Times New Roman" w:eastAsia="Calibri" w:hAnsi="Times New Roman" w:cs="Times New Roman"/>
          <w:sz w:val="28"/>
          <w:szCs w:val="28"/>
        </w:rPr>
        <w:t xml:space="preserve">подтвержден факт применения различных подходов при осуществлении ветеринарного контроля (надзора) </w:t>
      </w:r>
      <w:r w:rsidR="00197743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="00EF5367">
        <w:rPr>
          <w:rFonts w:ascii="Times New Roman" w:eastAsia="Calibri" w:hAnsi="Times New Roman" w:cs="Times New Roman"/>
          <w:sz w:val="28"/>
          <w:szCs w:val="28"/>
        </w:rPr>
        <w:t>некоторы</w:t>
      </w:r>
      <w:r w:rsidR="00197743">
        <w:rPr>
          <w:rFonts w:ascii="Times New Roman" w:eastAsia="Calibri" w:hAnsi="Times New Roman" w:cs="Times New Roman"/>
          <w:sz w:val="28"/>
          <w:szCs w:val="28"/>
        </w:rPr>
        <w:t>х</w:t>
      </w:r>
      <w:r w:rsidR="00EF5367">
        <w:rPr>
          <w:rFonts w:ascii="Times New Roman" w:eastAsia="Calibri" w:hAnsi="Times New Roman" w:cs="Times New Roman"/>
          <w:sz w:val="28"/>
          <w:szCs w:val="28"/>
        </w:rPr>
        <w:t xml:space="preserve"> вид</w:t>
      </w:r>
      <w:r w:rsidR="006F2D65">
        <w:rPr>
          <w:rFonts w:ascii="Times New Roman" w:eastAsia="Calibri" w:hAnsi="Times New Roman" w:cs="Times New Roman"/>
          <w:sz w:val="28"/>
          <w:szCs w:val="28"/>
        </w:rPr>
        <w:t>ов</w:t>
      </w:r>
      <w:r w:rsidR="00EF5367">
        <w:rPr>
          <w:rFonts w:ascii="Times New Roman" w:eastAsia="Calibri" w:hAnsi="Times New Roman" w:cs="Times New Roman"/>
          <w:sz w:val="28"/>
          <w:szCs w:val="28"/>
        </w:rPr>
        <w:t xml:space="preserve"> подконтрольных товаров. Такой подход </w:t>
      </w:r>
      <w:r w:rsidRPr="00C53691">
        <w:rPr>
          <w:rFonts w:ascii="Times New Roman" w:eastAsia="Calibri" w:hAnsi="Times New Roman" w:cs="Times New Roman"/>
          <w:sz w:val="28"/>
          <w:szCs w:val="28"/>
        </w:rPr>
        <w:t xml:space="preserve">сохранит неопределенность в отношении условий ввоза </w:t>
      </w:r>
      <w:r w:rsidR="00EF5367">
        <w:rPr>
          <w:rFonts w:ascii="Times New Roman" w:eastAsia="Calibri" w:hAnsi="Times New Roman" w:cs="Times New Roman"/>
          <w:sz w:val="28"/>
          <w:szCs w:val="28"/>
        </w:rPr>
        <w:t xml:space="preserve">товаров группы 3501 ТН ВЭД ЕАЭС </w:t>
      </w:r>
      <w:r w:rsidRPr="00C53691">
        <w:rPr>
          <w:rFonts w:ascii="Times New Roman" w:eastAsia="Calibri" w:hAnsi="Times New Roman" w:cs="Times New Roman"/>
          <w:sz w:val="28"/>
          <w:szCs w:val="28"/>
        </w:rPr>
        <w:t>на территори</w:t>
      </w:r>
      <w:r w:rsidR="00EF5367">
        <w:rPr>
          <w:rFonts w:ascii="Times New Roman" w:eastAsia="Calibri" w:hAnsi="Times New Roman" w:cs="Times New Roman"/>
          <w:sz w:val="28"/>
          <w:szCs w:val="28"/>
        </w:rPr>
        <w:t>и</w:t>
      </w:r>
      <w:r w:rsidRPr="00C53691">
        <w:rPr>
          <w:rFonts w:ascii="Times New Roman" w:eastAsia="Calibri" w:hAnsi="Times New Roman" w:cs="Times New Roman"/>
          <w:sz w:val="28"/>
          <w:szCs w:val="28"/>
        </w:rPr>
        <w:t xml:space="preserve"> государств – членов </w:t>
      </w:r>
      <w:r w:rsidR="00EF5367">
        <w:rPr>
          <w:rFonts w:ascii="Times New Roman" w:eastAsia="Calibri" w:hAnsi="Times New Roman" w:cs="Times New Roman"/>
          <w:sz w:val="28"/>
          <w:szCs w:val="28"/>
        </w:rPr>
        <w:t>ЕАЭС</w:t>
      </w:r>
      <w:r w:rsidRPr="00C536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2374" w:rsidRPr="00F916E8" w:rsidRDefault="00442374" w:rsidP="00F916E8">
      <w:pPr>
        <w:pStyle w:val="Standard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374" w:rsidRPr="00F916E8" w:rsidRDefault="00442374" w:rsidP="00F916E8">
      <w:pPr>
        <w:pStyle w:val="Standard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16E8">
        <w:rPr>
          <w:rFonts w:ascii="Times New Roman" w:eastAsia="Calibri" w:hAnsi="Times New Roman" w:cs="Times New Roman"/>
          <w:b/>
          <w:sz w:val="28"/>
          <w:szCs w:val="28"/>
        </w:rPr>
        <w:t>8. Нормативно-правовое основание для принятия проекта решения ЕЭК:</w:t>
      </w:r>
    </w:p>
    <w:p w:rsidR="00442374" w:rsidRPr="009979ED" w:rsidRDefault="00B17EA3" w:rsidP="00CD4BAE">
      <w:pPr>
        <w:pStyle w:val="a9"/>
        <w:spacing w:line="240" w:lineRule="auto"/>
        <w:ind w:right="-57" w:firstLine="709"/>
        <w:contextualSpacing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</w:t>
      </w:r>
      <w:r w:rsidR="00F916E8" w:rsidRPr="009979ED">
        <w:rPr>
          <w:rFonts w:eastAsia="Calibri"/>
          <w:sz w:val="28"/>
          <w:szCs w:val="28"/>
          <w:lang w:val="ru-RU"/>
        </w:rPr>
        <w:t>роект</w:t>
      </w:r>
      <w:r w:rsidR="00442374" w:rsidRPr="009979ED">
        <w:rPr>
          <w:rFonts w:eastAsia="Calibri"/>
          <w:sz w:val="28"/>
          <w:szCs w:val="28"/>
        </w:rPr>
        <w:t xml:space="preserve"> решения </w:t>
      </w:r>
      <w:r w:rsidR="00442374" w:rsidRPr="009979ED">
        <w:rPr>
          <w:rFonts w:eastAsia="Calibri"/>
          <w:sz w:val="28"/>
          <w:szCs w:val="28"/>
          <w:lang w:val="ru-RU"/>
        </w:rPr>
        <w:t>ЕЭК</w:t>
      </w:r>
      <w:r w:rsidR="00442374" w:rsidRPr="009979ED">
        <w:rPr>
          <w:sz w:val="28"/>
          <w:szCs w:val="28"/>
        </w:rPr>
        <w:t xml:space="preserve"> разработан в целях реализации пункта </w:t>
      </w:r>
      <w:r w:rsidR="00F916E8" w:rsidRPr="009979ED">
        <w:rPr>
          <w:sz w:val="28"/>
          <w:szCs w:val="28"/>
          <w:lang w:val="ru-RU"/>
        </w:rPr>
        <w:t>1</w:t>
      </w:r>
      <w:r w:rsidR="00442374" w:rsidRPr="009979ED">
        <w:rPr>
          <w:sz w:val="28"/>
          <w:szCs w:val="28"/>
        </w:rPr>
        <w:t xml:space="preserve"> статьи 5</w:t>
      </w:r>
      <w:r w:rsidR="00442374" w:rsidRPr="009979ED">
        <w:rPr>
          <w:sz w:val="28"/>
          <w:szCs w:val="28"/>
          <w:lang w:val="ru-RU"/>
        </w:rPr>
        <w:t>8</w:t>
      </w:r>
      <w:r w:rsidR="00442374" w:rsidRPr="009979ED">
        <w:rPr>
          <w:sz w:val="28"/>
          <w:szCs w:val="28"/>
        </w:rPr>
        <w:t xml:space="preserve"> Договора о Евразийском экономическом союзе от 29 мая 201</w:t>
      </w:r>
      <w:r w:rsidR="00442374" w:rsidRPr="009979ED">
        <w:rPr>
          <w:sz w:val="28"/>
          <w:szCs w:val="28"/>
          <w:lang w:val="ru-RU"/>
        </w:rPr>
        <w:t>4</w:t>
      </w:r>
      <w:r w:rsidR="00442374" w:rsidRPr="009979ED">
        <w:rPr>
          <w:sz w:val="28"/>
          <w:szCs w:val="28"/>
        </w:rPr>
        <w:t xml:space="preserve"> года</w:t>
      </w:r>
      <w:r w:rsidR="00442374" w:rsidRPr="009979ED">
        <w:rPr>
          <w:sz w:val="28"/>
          <w:szCs w:val="28"/>
          <w:lang w:val="ru-RU"/>
        </w:rPr>
        <w:t>.</w:t>
      </w:r>
    </w:p>
    <w:p w:rsidR="00442374" w:rsidRPr="009979ED" w:rsidRDefault="00442374" w:rsidP="00CD4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ED">
        <w:rPr>
          <w:rFonts w:ascii="Times New Roman" w:hAnsi="Times New Roman" w:cs="Times New Roman"/>
          <w:sz w:val="28"/>
          <w:szCs w:val="28"/>
        </w:rPr>
        <w:t>В соответствии с указанн</w:t>
      </w:r>
      <w:r w:rsidR="009979ED" w:rsidRPr="009979ED">
        <w:rPr>
          <w:rFonts w:ascii="Times New Roman" w:hAnsi="Times New Roman" w:cs="Times New Roman"/>
          <w:sz w:val="28"/>
          <w:szCs w:val="28"/>
        </w:rPr>
        <w:t>ым</w:t>
      </w:r>
      <w:r w:rsidRPr="009979ED">
        <w:rPr>
          <w:rFonts w:ascii="Times New Roman" w:hAnsi="Times New Roman" w:cs="Times New Roman"/>
          <w:sz w:val="28"/>
          <w:szCs w:val="28"/>
        </w:rPr>
        <w:t xml:space="preserve"> </w:t>
      </w:r>
      <w:r w:rsidR="009979ED" w:rsidRPr="009979ED">
        <w:rPr>
          <w:rFonts w:ascii="Times New Roman" w:hAnsi="Times New Roman" w:cs="Times New Roman"/>
          <w:sz w:val="28"/>
          <w:szCs w:val="28"/>
        </w:rPr>
        <w:t xml:space="preserve">пунктом Ветеринарно-санитарные меры применяются в отношении ввозимых на таможенную территорию Союза и </w:t>
      </w:r>
      <w:r w:rsidR="009979ED" w:rsidRPr="009979ED">
        <w:rPr>
          <w:rFonts w:ascii="Times New Roman" w:hAnsi="Times New Roman" w:cs="Times New Roman"/>
          <w:sz w:val="28"/>
          <w:szCs w:val="28"/>
        </w:rPr>
        <w:lastRenderedPageBreak/>
        <w:t xml:space="preserve">перемещаемых по таможенной территории Союза товаров (в том числе товаров для личного пользования), включенных в </w:t>
      </w:r>
      <w:r w:rsidR="009979ED">
        <w:rPr>
          <w:rFonts w:ascii="Times New Roman" w:hAnsi="Times New Roman" w:cs="Times New Roman"/>
          <w:sz w:val="28"/>
          <w:szCs w:val="28"/>
        </w:rPr>
        <w:t>П</w:t>
      </w:r>
      <w:r w:rsidR="009979ED" w:rsidRPr="009979ED">
        <w:rPr>
          <w:rFonts w:ascii="Times New Roman" w:hAnsi="Times New Roman" w:cs="Times New Roman"/>
          <w:sz w:val="28"/>
          <w:szCs w:val="28"/>
        </w:rPr>
        <w:t>еречень, утверждаемый Комиссией</w:t>
      </w:r>
      <w:r w:rsidRPr="009979ED">
        <w:rPr>
          <w:rFonts w:ascii="Times New Roman" w:hAnsi="Times New Roman" w:cs="Times New Roman"/>
          <w:sz w:val="28"/>
          <w:szCs w:val="28"/>
        </w:rPr>
        <w:t>.</w:t>
      </w:r>
    </w:p>
    <w:p w:rsidR="00442374" w:rsidRPr="009979ED" w:rsidRDefault="009979ED" w:rsidP="00CD4BAE">
      <w:pPr>
        <w:pStyle w:val="Standard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979ED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пунктом 45 Приложения № 1 к</w:t>
      </w:r>
      <w:r w:rsidRPr="009979ED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79ED">
        <w:rPr>
          <w:rFonts w:ascii="Times New Roman" w:hAnsi="Times New Roman" w:cs="Times New Roman"/>
          <w:sz w:val="28"/>
          <w:szCs w:val="28"/>
        </w:rPr>
        <w:t xml:space="preserve"> работы ЕЭК, утвержденному решением Высшего Евразийского экономического совета от 23 декабря 2014 года № 98 </w:t>
      </w:r>
      <w:r>
        <w:rPr>
          <w:rFonts w:ascii="Times New Roman" w:hAnsi="Times New Roman" w:cs="Times New Roman"/>
          <w:sz w:val="28"/>
          <w:szCs w:val="28"/>
        </w:rPr>
        <w:t xml:space="preserve">утверждение Перечня отнесено к компетенции Совета </w:t>
      </w:r>
      <w:r w:rsidR="008869CB" w:rsidRPr="009979ED">
        <w:rPr>
          <w:rFonts w:ascii="Times New Roman" w:hAnsi="Times New Roman" w:cs="Times New Roman"/>
          <w:sz w:val="28"/>
          <w:szCs w:val="28"/>
        </w:rPr>
        <w:t>ЕЭК</w:t>
      </w:r>
      <w:r w:rsidR="00442374" w:rsidRPr="009979ED">
        <w:rPr>
          <w:rFonts w:ascii="Times New Roman" w:hAnsi="Times New Roman" w:cs="Times New Roman"/>
          <w:sz w:val="28"/>
          <w:szCs w:val="28"/>
        </w:rPr>
        <w:t>.</w:t>
      </w:r>
    </w:p>
    <w:p w:rsidR="008869CB" w:rsidRPr="009979ED" w:rsidRDefault="008869CB" w:rsidP="00F916E8">
      <w:pPr>
        <w:pStyle w:val="Standard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2374" w:rsidRPr="00F916E8" w:rsidRDefault="00442374" w:rsidP="00F916E8">
      <w:pPr>
        <w:pStyle w:val="Standard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16E8">
        <w:rPr>
          <w:rFonts w:ascii="Times New Roman" w:eastAsia="Calibri" w:hAnsi="Times New Roman" w:cs="Times New Roman"/>
          <w:b/>
          <w:sz w:val="28"/>
          <w:szCs w:val="28"/>
        </w:rPr>
        <w:t>9. Сфера полномочий ЕЭК, к которой относится проект решения ЕЭК:</w:t>
      </w:r>
    </w:p>
    <w:p w:rsidR="00442374" w:rsidRDefault="00B17EA3" w:rsidP="00F916E8">
      <w:pPr>
        <w:pStyle w:val="Standard"/>
        <w:spacing w:after="0"/>
        <w:ind w:firstLine="709"/>
        <w:contextualSpacing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п</w:t>
      </w:r>
      <w:r w:rsidR="00442374" w:rsidRPr="00F916E8">
        <w:rPr>
          <w:rFonts w:ascii="Times New Roman" w:hAnsi="Times New Roman" w:cs="Times New Roman"/>
          <w:kern w:val="36"/>
          <w:sz w:val="28"/>
          <w:szCs w:val="28"/>
        </w:rPr>
        <w:t>роект решения ЕЭК подготовлен в рамках полномочия ЕЭК, определенного подпунктом 4 пункта 3 Положения о ЕЭК (приложение №1 к Договору о Союзе) в части, касающейся применения ветеринарно-санитарных мер.</w:t>
      </w:r>
    </w:p>
    <w:p w:rsidR="009979ED" w:rsidRPr="00F916E8" w:rsidRDefault="009979ED" w:rsidP="00F916E8">
      <w:pPr>
        <w:pStyle w:val="Standard"/>
        <w:spacing w:after="0"/>
        <w:ind w:firstLine="709"/>
        <w:contextualSpacing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442374" w:rsidRPr="00F916E8" w:rsidRDefault="00442374" w:rsidP="00F916E8">
      <w:pPr>
        <w:pStyle w:val="Standard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16E8">
        <w:rPr>
          <w:rFonts w:ascii="Times New Roman" w:eastAsia="Calibri" w:hAnsi="Times New Roman" w:cs="Times New Roman"/>
          <w:b/>
          <w:sz w:val="28"/>
          <w:szCs w:val="28"/>
        </w:rPr>
        <w:t xml:space="preserve">10. Финансово-экономические последствия принятия проекта </w:t>
      </w:r>
      <w:r w:rsidRPr="00F916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решения ЕЭК </w:t>
      </w:r>
      <w:r w:rsidRPr="00F916E8">
        <w:rPr>
          <w:rFonts w:ascii="Times New Roman" w:eastAsia="Calibri" w:hAnsi="Times New Roman" w:cs="Times New Roman"/>
          <w:b/>
          <w:sz w:val="28"/>
          <w:szCs w:val="28"/>
        </w:rPr>
        <w:t>для субъектов предпринимательской деятельности:</w:t>
      </w:r>
    </w:p>
    <w:p w:rsidR="00442374" w:rsidRDefault="00B17EA3" w:rsidP="00EF5367">
      <w:pPr>
        <w:pStyle w:val="Standard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5367">
        <w:rPr>
          <w:rFonts w:ascii="Times New Roman" w:hAnsi="Times New Roman" w:cs="Times New Roman"/>
          <w:sz w:val="28"/>
          <w:szCs w:val="28"/>
        </w:rPr>
        <w:t xml:space="preserve">несение изменений в </w:t>
      </w:r>
      <w:r w:rsidR="009979E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F5367">
        <w:rPr>
          <w:rFonts w:ascii="Times New Roman" w:hAnsi="Times New Roman" w:cs="Times New Roman"/>
          <w:sz w:val="28"/>
          <w:szCs w:val="28"/>
        </w:rPr>
        <w:t xml:space="preserve">может привести к </w:t>
      </w:r>
      <w:r w:rsidR="006F2D65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="00EF5367">
        <w:rPr>
          <w:rFonts w:ascii="Times New Roman" w:hAnsi="Times New Roman" w:cs="Times New Roman"/>
          <w:sz w:val="28"/>
          <w:szCs w:val="28"/>
        </w:rPr>
        <w:t>расходам субъектов хозяйствования,</w:t>
      </w:r>
      <w:r w:rsidR="005145E9">
        <w:rPr>
          <w:rFonts w:ascii="Times New Roman" w:hAnsi="Times New Roman" w:cs="Times New Roman"/>
          <w:sz w:val="28"/>
          <w:szCs w:val="28"/>
        </w:rPr>
        <w:t xml:space="preserve"> ведущих предпринимательскую деятельность на территориях тех государств – членов Союза, где ветеринарный контроль (надзор) за оборотом клея казеинового не осуществлялся</w:t>
      </w:r>
      <w:r w:rsidR="00EF5367">
        <w:rPr>
          <w:rFonts w:ascii="Times New Roman" w:hAnsi="Times New Roman" w:cs="Times New Roman"/>
          <w:sz w:val="28"/>
          <w:szCs w:val="28"/>
        </w:rPr>
        <w:t>.</w:t>
      </w:r>
    </w:p>
    <w:p w:rsidR="009979ED" w:rsidRPr="00F916E8" w:rsidRDefault="009979ED" w:rsidP="00F916E8">
      <w:pPr>
        <w:pStyle w:val="Standard"/>
        <w:spacing w:after="0"/>
        <w:ind w:firstLine="709"/>
        <w:contextualSpacing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442374" w:rsidRPr="00F916E8" w:rsidRDefault="00442374" w:rsidP="00F916E8">
      <w:pPr>
        <w:pStyle w:val="Standard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16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11. Предполагаемые сроки вступления проекта решения ЕЭК в силу:</w:t>
      </w:r>
    </w:p>
    <w:p w:rsidR="00442374" w:rsidRPr="00F916E8" w:rsidRDefault="00B17EA3" w:rsidP="00F916E8">
      <w:pPr>
        <w:pStyle w:val="Standard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42374" w:rsidRPr="00F916E8">
        <w:rPr>
          <w:rFonts w:ascii="Times New Roman" w:hAnsi="Times New Roman" w:cs="Times New Roman"/>
          <w:sz w:val="28"/>
          <w:szCs w:val="28"/>
          <w:lang w:eastAsia="ru-RU"/>
        </w:rPr>
        <w:t>роект решения ЕЭК вступает в силу по истечении</w:t>
      </w:r>
      <w:r w:rsidR="00442374" w:rsidRPr="00F916E8">
        <w:rPr>
          <w:rFonts w:ascii="Times New Roman" w:hAnsi="Times New Roman" w:cs="Times New Roman"/>
          <w:sz w:val="28"/>
          <w:szCs w:val="28"/>
          <w:lang w:eastAsia="ru-RU"/>
        </w:rPr>
        <w:br/>
        <w:t>30 календарных дней с даты его официального опубликования</w:t>
      </w:r>
      <w:r w:rsidR="00442374" w:rsidRPr="00F916E8">
        <w:rPr>
          <w:rFonts w:ascii="Times New Roman" w:hAnsi="Times New Roman" w:cs="Times New Roman"/>
          <w:sz w:val="28"/>
          <w:szCs w:val="28"/>
        </w:rPr>
        <w:t>.</w:t>
      </w:r>
    </w:p>
    <w:p w:rsidR="00442374" w:rsidRDefault="00442374" w:rsidP="00F916E8">
      <w:pPr>
        <w:pStyle w:val="Standard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2374" w:rsidRPr="00F916E8" w:rsidRDefault="00442374" w:rsidP="00F916E8">
      <w:pPr>
        <w:pStyle w:val="Standard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16E8">
        <w:rPr>
          <w:rFonts w:ascii="Times New Roman" w:eastAsia="Calibri" w:hAnsi="Times New Roman" w:cs="Times New Roman"/>
          <w:b/>
          <w:sz w:val="28"/>
          <w:szCs w:val="28"/>
        </w:rPr>
        <w:t>12. Ожидаемый результат регулирования:</w:t>
      </w:r>
    </w:p>
    <w:p w:rsidR="00745076" w:rsidRPr="00F916E8" w:rsidRDefault="00B17EA3" w:rsidP="00745076">
      <w:pPr>
        <w:pStyle w:val="Standard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EF5367">
        <w:rPr>
          <w:rFonts w:ascii="Times New Roman" w:eastAsia="Calibri" w:hAnsi="Times New Roman" w:cs="Times New Roman"/>
          <w:sz w:val="28"/>
          <w:szCs w:val="28"/>
        </w:rPr>
        <w:t xml:space="preserve">несение изменений в Перечень </w:t>
      </w:r>
      <w:r w:rsidR="00745076">
        <w:rPr>
          <w:rFonts w:ascii="Times New Roman" w:eastAsia="Calibri" w:hAnsi="Times New Roman" w:cs="Times New Roman"/>
          <w:sz w:val="28"/>
          <w:szCs w:val="28"/>
        </w:rPr>
        <w:t xml:space="preserve">позволит </w:t>
      </w:r>
      <w:r w:rsidR="00EF5367">
        <w:rPr>
          <w:rFonts w:ascii="Times New Roman" w:eastAsia="Calibri" w:hAnsi="Times New Roman" w:cs="Times New Roman"/>
          <w:sz w:val="28"/>
          <w:szCs w:val="28"/>
        </w:rPr>
        <w:t xml:space="preserve">скоординировать действия уполномоченных органов в области ветеринарии государств – членов ЕАЭС при осуществлении </w:t>
      </w:r>
      <w:r w:rsidR="00745076">
        <w:rPr>
          <w:rFonts w:ascii="Times New Roman" w:eastAsia="Calibri" w:hAnsi="Times New Roman" w:cs="Times New Roman"/>
          <w:sz w:val="28"/>
          <w:szCs w:val="28"/>
        </w:rPr>
        <w:t>ветеринарн</w:t>
      </w:r>
      <w:r w:rsidR="00EF5367">
        <w:rPr>
          <w:rFonts w:ascii="Times New Roman" w:eastAsia="Calibri" w:hAnsi="Times New Roman" w:cs="Times New Roman"/>
          <w:sz w:val="28"/>
          <w:szCs w:val="28"/>
        </w:rPr>
        <w:t>ого</w:t>
      </w:r>
      <w:r w:rsidR="00745076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="00EF5367">
        <w:rPr>
          <w:rFonts w:ascii="Times New Roman" w:eastAsia="Calibri" w:hAnsi="Times New Roman" w:cs="Times New Roman"/>
          <w:sz w:val="28"/>
          <w:szCs w:val="28"/>
        </w:rPr>
        <w:t>я</w:t>
      </w:r>
      <w:r w:rsidR="00745076">
        <w:rPr>
          <w:rFonts w:ascii="Times New Roman" w:eastAsia="Calibri" w:hAnsi="Times New Roman" w:cs="Times New Roman"/>
          <w:sz w:val="28"/>
          <w:szCs w:val="28"/>
        </w:rPr>
        <w:t xml:space="preserve"> (надзор</w:t>
      </w:r>
      <w:r w:rsidR="00EF5367">
        <w:rPr>
          <w:rFonts w:ascii="Times New Roman" w:eastAsia="Calibri" w:hAnsi="Times New Roman" w:cs="Times New Roman"/>
          <w:sz w:val="28"/>
          <w:szCs w:val="28"/>
        </w:rPr>
        <w:t>а</w:t>
      </w:r>
      <w:r w:rsidR="0074507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за товарами группы 3501 ТН ВЭД ЕАЭС</w:t>
      </w:r>
      <w:r w:rsidR="009478D6">
        <w:rPr>
          <w:rFonts w:ascii="Times New Roman" w:eastAsia="Calibri" w:hAnsi="Times New Roman" w:cs="Times New Roman"/>
          <w:sz w:val="28"/>
          <w:szCs w:val="28"/>
        </w:rPr>
        <w:t>.</w:t>
      </w:r>
      <w:r w:rsidR="005600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2374" w:rsidRPr="00F916E8" w:rsidRDefault="00442374" w:rsidP="00F916E8">
      <w:pPr>
        <w:pStyle w:val="Standard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2374" w:rsidRDefault="00C81EEA" w:rsidP="00F916E8">
      <w:pPr>
        <w:pStyle w:val="Standard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6E8">
        <w:rPr>
          <w:rFonts w:ascii="Times New Roman" w:hAnsi="Times New Roman" w:cs="Times New Roman"/>
          <w:b/>
          <w:sz w:val="28"/>
          <w:szCs w:val="28"/>
        </w:rPr>
        <w:t>13. Описание опыта государств – членов Евразийского экономического союза и международного опыта регулирования отношений, являющихся предметом проекта решения ЕЭК (с обоснованием его прогрессивности и применимости):</w:t>
      </w:r>
    </w:p>
    <w:p w:rsidR="00997CC5" w:rsidRDefault="00B17EA3" w:rsidP="00F916E8">
      <w:pPr>
        <w:pStyle w:val="Standard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97CC5">
        <w:rPr>
          <w:rFonts w:ascii="Times New Roman" w:hAnsi="Times New Roman" w:cs="Times New Roman"/>
          <w:sz w:val="28"/>
          <w:szCs w:val="28"/>
        </w:rPr>
        <w:t xml:space="preserve">тверждение перечня товаров, которые подлежат ветеринарному контролю (надзору), переданы на наднациональный уровень и отнесено к полномочиям Комиссии. </w:t>
      </w:r>
    </w:p>
    <w:p w:rsidR="00C81EEA" w:rsidRDefault="00B17EA3" w:rsidP="00D40DB9">
      <w:pPr>
        <w:pStyle w:val="Standard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международной практикой контроль за оборотом сырья животного происхождения и изготовленной из него продукцией отнесено к компетенции ветеринарной службы.</w:t>
      </w:r>
    </w:p>
    <w:p w:rsidR="00D40DB9" w:rsidRDefault="00D40DB9" w:rsidP="00D40DB9">
      <w:pPr>
        <w:pStyle w:val="Standard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EEA" w:rsidRPr="00F916E8" w:rsidRDefault="00C81EEA" w:rsidP="00F916E8">
      <w:pPr>
        <w:pStyle w:val="a9"/>
        <w:spacing w:line="240" w:lineRule="auto"/>
        <w:ind w:right="-57" w:firstLine="709"/>
        <w:contextualSpacing/>
        <w:rPr>
          <w:rFonts w:eastAsia="Calibri"/>
          <w:b/>
          <w:sz w:val="28"/>
          <w:szCs w:val="28"/>
          <w:lang w:val="ru-RU"/>
        </w:rPr>
      </w:pPr>
      <w:bookmarkStart w:id="0" w:name="_GoBack"/>
      <w:bookmarkEnd w:id="0"/>
      <w:r w:rsidRPr="00F916E8">
        <w:rPr>
          <w:rFonts w:eastAsia="Calibri"/>
          <w:b/>
          <w:sz w:val="28"/>
          <w:szCs w:val="28"/>
          <w:lang w:eastAsia="ru-RU"/>
        </w:rPr>
        <w:lastRenderedPageBreak/>
        <w:t>14.</w:t>
      </w:r>
      <w:r w:rsidRPr="00F916E8">
        <w:rPr>
          <w:rFonts w:eastAsia="Calibri"/>
          <w:b/>
          <w:sz w:val="28"/>
          <w:szCs w:val="28"/>
          <w:lang w:val="ru-RU" w:eastAsia="ru-RU"/>
        </w:rPr>
        <w:t> </w:t>
      </w:r>
      <w:r w:rsidRPr="00F916E8">
        <w:rPr>
          <w:rFonts w:eastAsia="Calibri"/>
          <w:b/>
          <w:sz w:val="28"/>
          <w:szCs w:val="28"/>
          <w:lang w:eastAsia="ru-RU"/>
        </w:rPr>
        <w:t xml:space="preserve">Сведения о проведении публичного обсуждения проекта решения </w:t>
      </w:r>
      <w:r w:rsidRPr="00F916E8">
        <w:rPr>
          <w:rFonts w:eastAsia="Calibri"/>
          <w:b/>
          <w:sz w:val="28"/>
          <w:szCs w:val="28"/>
          <w:lang w:val="ru-RU" w:eastAsia="ru-RU"/>
        </w:rPr>
        <w:t>ЕЭК:</w:t>
      </w:r>
    </w:p>
    <w:p w:rsidR="00C331F4" w:rsidRDefault="00B17EA3" w:rsidP="00B5791B">
      <w:pPr>
        <w:pStyle w:val="Standard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791B" w:rsidRPr="00B5791B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6F2D65">
        <w:rPr>
          <w:rFonts w:ascii="Times New Roman" w:hAnsi="Times New Roman" w:cs="Times New Roman"/>
          <w:sz w:val="28"/>
          <w:szCs w:val="28"/>
        </w:rPr>
        <w:t>размещен на</w:t>
      </w:r>
      <w:r w:rsidR="00B5791B" w:rsidRPr="00B5791B">
        <w:rPr>
          <w:rFonts w:ascii="Times New Roman" w:hAnsi="Times New Roman" w:cs="Times New Roman"/>
          <w:sz w:val="28"/>
          <w:szCs w:val="28"/>
        </w:rPr>
        <w:t xml:space="preserve"> публичное обсуждение на Правовом портале Союза </w:t>
      </w:r>
      <w:r w:rsidR="006F2D65">
        <w:rPr>
          <w:rFonts w:ascii="Times New Roman" w:hAnsi="Times New Roman" w:cs="Times New Roman"/>
          <w:sz w:val="28"/>
          <w:szCs w:val="28"/>
        </w:rPr>
        <w:t>с</w:t>
      </w:r>
      <w:r w:rsidR="00B5791B" w:rsidRPr="00B57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5791B" w:rsidRPr="00B5791B">
        <w:rPr>
          <w:rFonts w:ascii="Times New Roman" w:hAnsi="Times New Roman" w:cs="Times New Roman"/>
          <w:sz w:val="28"/>
          <w:szCs w:val="28"/>
        </w:rPr>
        <w:t>0.0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B5791B" w:rsidRPr="00B5791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B5791B" w:rsidRPr="00B57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сроком на 60 дней</w:t>
      </w:r>
      <w:r w:rsidR="00B5791B" w:rsidRPr="00B5791B">
        <w:rPr>
          <w:rFonts w:ascii="Times New Roman" w:hAnsi="Times New Roman" w:cs="Times New Roman"/>
          <w:sz w:val="28"/>
          <w:szCs w:val="28"/>
        </w:rPr>
        <w:t>.</w:t>
      </w:r>
    </w:p>
    <w:p w:rsidR="006F2D65" w:rsidRPr="00AD61BE" w:rsidRDefault="006F2D65" w:rsidP="00B5791B">
      <w:pPr>
        <w:pStyle w:val="Standard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EEA" w:rsidRPr="00F916E8" w:rsidRDefault="00C81EEA" w:rsidP="00F916E8">
      <w:pPr>
        <w:pStyle w:val="Standard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16E8">
        <w:rPr>
          <w:rFonts w:ascii="Times New Roman" w:eastAsia="Calibri" w:hAnsi="Times New Roman" w:cs="Times New Roman"/>
          <w:b/>
          <w:sz w:val="28"/>
          <w:szCs w:val="28"/>
        </w:rPr>
        <w:t>15. </w:t>
      </w:r>
      <w:r w:rsidRPr="00F916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Сведения о заключении об оценке регулирующего воздействия на проект решения ЕЭК:</w:t>
      </w:r>
    </w:p>
    <w:p w:rsidR="008C3A8F" w:rsidRPr="00B5791B" w:rsidRDefault="008C3A8F" w:rsidP="00F916E8">
      <w:pPr>
        <w:pStyle w:val="Standard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EEA" w:rsidRPr="00F916E8" w:rsidRDefault="00C81EEA" w:rsidP="00F916E8">
      <w:pPr>
        <w:pStyle w:val="Standard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6E8">
        <w:rPr>
          <w:rFonts w:ascii="Times New Roman" w:eastAsia="Calibri" w:hAnsi="Times New Roman" w:cs="Times New Roman"/>
          <w:b/>
          <w:sz w:val="28"/>
          <w:szCs w:val="28"/>
        </w:rPr>
        <w:t>16. </w:t>
      </w:r>
      <w:r w:rsidRPr="00F916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Иная информация, относящаяся, по мнению департамента ЕЭК, ответственного за подготовку проекта решения ЕЭК, к основным сведениям о проекте решения ЕЭК и (или) о его подготовке</w:t>
      </w:r>
    </w:p>
    <w:p w:rsidR="00200630" w:rsidRPr="00F916E8" w:rsidRDefault="00200630" w:rsidP="00F916E8">
      <w:pPr>
        <w:pStyle w:val="a5"/>
        <w:spacing w:line="240" w:lineRule="auto"/>
        <w:contextualSpacing/>
        <w:rPr>
          <w:b/>
          <w:sz w:val="28"/>
          <w:szCs w:val="28"/>
          <w:lang w:val="ru-RU"/>
        </w:rPr>
      </w:pPr>
    </w:p>
    <w:sectPr w:rsidR="00200630" w:rsidRPr="00F916E8" w:rsidSect="00E27A82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C92" w:rsidRDefault="006E3C92" w:rsidP="00E27A82">
      <w:pPr>
        <w:spacing w:after="0" w:line="240" w:lineRule="auto"/>
      </w:pPr>
      <w:r>
        <w:separator/>
      </w:r>
    </w:p>
  </w:endnote>
  <w:endnote w:type="continuationSeparator" w:id="0">
    <w:p w:rsidR="006E3C92" w:rsidRDefault="006E3C92" w:rsidP="00E2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C92" w:rsidRDefault="006E3C92" w:rsidP="00E27A82">
      <w:pPr>
        <w:spacing w:after="0" w:line="240" w:lineRule="auto"/>
      </w:pPr>
      <w:r>
        <w:separator/>
      </w:r>
    </w:p>
  </w:footnote>
  <w:footnote w:type="continuationSeparator" w:id="0">
    <w:p w:rsidR="006E3C92" w:rsidRDefault="006E3C92" w:rsidP="00E2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9719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7A82" w:rsidRPr="00E27A82" w:rsidRDefault="00E27A8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7A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7A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7A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45E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27A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7A82" w:rsidRDefault="00E27A8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30"/>
    <w:rsid w:val="00000BF4"/>
    <w:rsid w:val="00002232"/>
    <w:rsid w:val="00004DCC"/>
    <w:rsid w:val="00004E4B"/>
    <w:rsid w:val="000051EF"/>
    <w:rsid w:val="000054A0"/>
    <w:rsid w:val="000055AB"/>
    <w:rsid w:val="00007947"/>
    <w:rsid w:val="000079EC"/>
    <w:rsid w:val="00010FC5"/>
    <w:rsid w:val="00011BDD"/>
    <w:rsid w:val="0001498F"/>
    <w:rsid w:val="00016330"/>
    <w:rsid w:val="000207EE"/>
    <w:rsid w:val="00021012"/>
    <w:rsid w:val="00021B7B"/>
    <w:rsid w:val="00022F98"/>
    <w:rsid w:val="00025457"/>
    <w:rsid w:val="00025D96"/>
    <w:rsid w:val="00026AF3"/>
    <w:rsid w:val="000309C0"/>
    <w:rsid w:val="00032135"/>
    <w:rsid w:val="00032A09"/>
    <w:rsid w:val="00032C1F"/>
    <w:rsid w:val="00035270"/>
    <w:rsid w:val="0003540A"/>
    <w:rsid w:val="00035808"/>
    <w:rsid w:val="00035EEF"/>
    <w:rsid w:val="00036847"/>
    <w:rsid w:val="00037E17"/>
    <w:rsid w:val="00040D78"/>
    <w:rsid w:val="00044157"/>
    <w:rsid w:val="00044F21"/>
    <w:rsid w:val="00051BFF"/>
    <w:rsid w:val="00052807"/>
    <w:rsid w:val="00052B34"/>
    <w:rsid w:val="0005399D"/>
    <w:rsid w:val="0005566D"/>
    <w:rsid w:val="00055897"/>
    <w:rsid w:val="000617D6"/>
    <w:rsid w:val="0006315E"/>
    <w:rsid w:val="00065226"/>
    <w:rsid w:val="000656AA"/>
    <w:rsid w:val="000658DF"/>
    <w:rsid w:val="00065BF2"/>
    <w:rsid w:val="00066293"/>
    <w:rsid w:val="00066471"/>
    <w:rsid w:val="00066772"/>
    <w:rsid w:val="0006716F"/>
    <w:rsid w:val="00067224"/>
    <w:rsid w:val="00067340"/>
    <w:rsid w:val="00067D6C"/>
    <w:rsid w:val="0007267B"/>
    <w:rsid w:val="0007378B"/>
    <w:rsid w:val="000762A8"/>
    <w:rsid w:val="000765F3"/>
    <w:rsid w:val="00076836"/>
    <w:rsid w:val="00076CA6"/>
    <w:rsid w:val="00080670"/>
    <w:rsid w:val="00083755"/>
    <w:rsid w:val="00094152"/>
    <w:rsid w:val="00094D70"/>
    <w:rsid w:val="00095C62"/>
    <w:rsid w:val="00095C82"/>
    <w:rsid w:val="000A02D9"/>
    <w:rsid w:val="000A2398"/>
    <w:rsid w:val="000A3B4B"/>
    <w:rsid w:val="000A661B"/>
    <w:rsid w:val="000B38E3"/>
    <w:rsid w:val="000B45CA"/>
    <w:rsid w:val="000B506F"/>
    <w:rsid w:val="000B5102"/>
    <w:rsid w:val="000B5B2C"/>
    <w:rsid w:val="000B763B"/>
    <w:rsid w:val="000B7FD7"/>
    <w:rsid w:val="000C0172"/>
    <w:rsid w:val="000C0AEA"/>
    <w:rsid w:val="000C0B1C"/>
    <w:rsid w:val="000C27E3"/>
    <w:rsid w:val="000C2E51"/>
    <w:rsid w:val="000C4853"/>
    <w:rsid w:val="000C5388"/>
    <w:rsid w:val="000C779F"/>
    <w:rsid w:val="000C7A06"/>
    <w:rsid w:val="000D3FCE"/>
    <w:rsid w:val="000D5727"/>
    <w:rsid w:val="000D5F2E"/>
    <w:rsid w:val="000D76B3"/>
    <w:rsid w:val="000E0E1D"/>
    <w:rsid w:val="000E2394"/>
    <w:rsid w:val="000E25D7"/>
    <w:rsid w:val="000E3C26"/>
    <w:rsid w:val="000E3DB3"/>
    <w:rsid w:val="000E3EDE"/>
    <w:rsid w:val="000E542D"/>
    <w:rsid w:val="000E6324"/>
    <w:rsid w:val="000F2651"/>
    <w:rsid w:val="000F68C7"/>
    <w:rsid w:val="000F6FD9"/>
    <w:rsid w:val="000F7E04"/>
    <w:rsid w:val="00100457"/>
    <w:rsid w:val="00104025"/>
    <w:rsid w:val="00104477"/>
    <w:rsid w:val="00105C2A"/>
    <w:rsid w:val="00107453"/>
    <w:rsid w:val="00107C9C"/>
    <w:rsid w:val="001100E5"/>
    <w:rsid w:val="001102BE"/>
    <w:rsid w:val="001107B5"/>
    <w:rsid w:val="00113627"/>
    <w:rsid w:val="00113AB9"/>
    <w:rsid w:val="0012015B"/>
    <w:rsid w:val="001201C6"/>
    <w:rsid w:val="00120F41"/>
    <w:rsid w:val="00122A2E"/>
    <w:rsid w:val="001248A1"/>
    <w:rsid w:val="00125A29"/>
    <w:rsid w:val="00125D52"/>
    <w:rsid w:val="00125EFC"/>
    <w:rsid w:val="00126EFA"/>
    <w:rsid w:val="00127E70"/>
    <w:rsid w:val="00127EC4"/>
    <w:rsid w:val="00130D54"/>
    <w:rsid w:val="0013209A"/>
    <w:rsid w:val="001330A6"/>
    <w:rsid w:val="00133937"/>
    <w:rsid w:val="00134059"/>
    <w:rsid w:val="00134275"/>
    <w:rsid w:val="00134504"/>
    <w:rsid w:val="00134746"/>
    <w:rsid w:val="00134F14"/>
    <w:rsid w:val="001363B8"/>
    <w:rsid w:val="00136471"/>
    <w:rsid w:val="001430EB"/>
    <w:rsid w:val="0014453F"/>
    <w:rsid w:val="00144F2A"/>
    <w:rsid w:val="00150148"/>
    <w:rsid w:val="001512A8"/>
    <w:rsid w:val="00154866"/>
    <w:rsid w:val="00154BCA"/>
    <w:rsid w:val="001559A5"/>
    <w:rsid w:val="001578FB"/>
    <w:rsid w:val="00157917"/>
    <w:rsid w:val="00161904"/>
    <w:rsid w:val="00162917"/>
    <w:rsid w:val="00162B16"/>
    <w:rsid w:val="00164CB5"/>
    <w:rsid w:val="00164ED5"/>
    <w:rsid w:val="001659D6"/>
    <w:rsid w:val="00166782"/>
    <w:rsid w:val="00166AB3"/>
    <w:rsid w:val="0016746D"/>
    <w:rsid w:val="0017249F"/>
    <w:rsid w:val="001733B5"/>
    <w:rsid w:val="0017368A"/>
    <w:rsid w:val="00175090"/>
    <w:rsid w:val="001761C7"/>
    <w:rsid w:val="00181EA9"/>
    <w:rsid w:val="00181FEC"/>
    <w:rsid w:val="00185342"/>
    <w:rsid w:val="00190D22"/>
    <w:rsid w:val="001914FA"/>
    <w:rsid w:val="00191C24"/>
    <w:rsid w:val="001937D8"/>
    <w:rsid w:val="00193877"/>
    <w:rsid w:val="00195C46"/>
    <w:rsid w:val="001968BA"/>
    <w:rsid w:val="00197743"/>
    <w:rsid w:val="00197926"/>
    <w:rsid w:val="001A04F0"/>
    <w:rsid w:val="001A213F"/>
    <w:rsid w:val="001A5701"/>
    <w:rsid w:val="001A6FD6"/>
    <w:rsid w:val="001A757C"/>
    <w:rsid w:val="001B005B"/>
    <w:rsid w:val="001B215E"/>
    <w:rsid w:val="001B400C"/>
    <w:rsid w:val="001B509B"/>
    <w:rsid w:val="001B59C0"/>
    <w:rsid w:val="001B7600"/>
    <w:rsid w:val="001B771E"/>
    <w:rsid w:val="001C3FFB"/>
    <w:rsid w:val="001C4491"/>
    <w:rsid w:val="001C498A"/>
    <w:rsid w:val="001C526A"/>
    <w:rsid w:val="001C545D"/>
    <w:rsid w:val="001C6C83"/>
    <w:rsid w:val="001C73EF"/>
    <w:rsid w:val="001D113A"/>
    <w:rsid w:val="001D4188"/>
    <w:rsid w:val="001D5049"/>
    <w:rsid w:val="001D5121"/>
    <w:rsid w:val="001D7E22"/>
    <w:rsid w:val="001E0CB7"/>
    <w:rsid w:val="001E3BCA"/>
    <w:rsid w:val="001E3C1D"/>
    <w:rsid w:val="001E46C2"/>
    <w:rsid w:val="001E4B3B"/>
    <w:rsid w:val="001E774C"/>
    <w:rsid w:val="001E7E9B"/>
    <w:rsid w:val="001F0250"/>
    <w:rsid w:val="001F21CD"/>
    <w:rsid w:val="001F44D0"/>
    <w:rsid w:val="001F4EFE"/>
    <w:rsid w:val="001F71ED"/>
    <w:rsid w:val="001F7A11"/>
    <w:rsid w:val="002001C4"/>
    <w:rsid w:val="00200630"/>
    <w:rsid w:val="00201927"/>
    <w:rsid w:val="00201B30"/>
    <w:rsid w:val="00202F1A"/>
    <w:rsid w:val="002057E9"/>
    <w:rsid w:val="00210BDC"/>
    <w:rsid w:val="0021151B"/>
    <w:rsid w:val="00211811"/>
    <w:rsid w:val="002141DB"/>
    <w:rsid w:val="00215029"/>
    <w:rsid w:val="002200DE"/>
    <w:rsid w:val="00222018"/>
    <w:rsid w:val="00222827"/>
    <w:rsid w:val="00226AF1"/>
    <w:rsid w:val="002273D0"/>
    <w:rsid w:val="00227A8B"/>
    <w:rsid w:val="002312FB"/>
    <w:rsid w:val="00231FB8"/>
    <w:rsid w:val="002329C9"/>
    <w:rsid w:val="002337C4"/>
    <w:rsid w:val="00233BC3"/>
    <w:rsid w:val="00233ED7"/>
    <w:rsid w:val="00234329"/>
    <w:rsid w:val="00236AA5"/>
    <w:rsid w:val="00236D3C"/>
    <w:rsid w:val="00237FDD"/>
    <w:rsid w:val="00242195"/>
    <w:rsid w:val="00242655"/>
    <w:rsid w:val="0024387F"/>
    <w:rsid w:val="00244A40"/>
    <w:rsid w:val="00245B5F"/>
    <w:rsid w:val="00246203"/>
    <w:rsid w:val="0024741A"/>
    <w:rsid w:val="0025083D"/>
    <w:rsid w:val="0025152B"/>
    <w:rsid w:val="00252739"/>
    <w:rsid w:val="002539DB"/>
    <w:rsid w:val="00253DC2"/>
    <w:rsid w:val="0025542C"/>
    <w:rsid w:val="002600EE"/>
    <w:rsid w:val="002616D8"/>
    <w:rsid w:val="002617F1"/>
    <w:rsid w:val="00265F2C"/>
    <w:rsid w:val="00267CF1"/>
    <w:rsid w:val="00270658"/>
    <w:rsid w:val="002713FF"/>
    <w:rsid w:val="0027508D"/>
    <w:rsid w:val="00276BAB"/>
    <w:rsid w:val="00276ED4"/>
    <w:rsid w:val="0027735B"/>
    <w:rsid w:val="0028166A"/>
    <w:rsid w:val="002817E3"/>
    <w:rsid w:val="00281FBA"/>
    <w:rsid w:val="002857B9"/>
    <w:rsid w:val="00286ACF"/>
    <w:rsid w:val="00290C82"/>
    <w:rsid w:val="002943A1"/>
    <w:rsid w:val="00294639"/>
    <w:rsid w:val="002A1E3F"/>
    <w:rsid w:val="002A2C9C"/>
    <w:rsid w:val="002A3790"/>
    <w:rsid w:val="002A39A8"/>
    <w:rsid w:val="002A4DF3"/>
    <w:rsid w:val="002A6065"/>
    <w:rsid w:val="002A76E5"/>
    <w:rsid w:val="002B1220"/>
    <w:rsid w:val="002B5828"/>
    <w:rsid w:val="002B5A83"/>
    <w:rsid w:val="002B63A4"/>
    <w:rsid w:val="002B69B2"/>
    <w:rsid w:val="002B6C0D"/>
    <w:rsid w:val="002C0DC1"/>
    <w:rsid w:val="002C2EBE"/>
    <w:rsid w:val="002C5EF5"/>
    <w:rsid w:val="002C7E5F"/>
    <w:rsid w:val="002D0537"/>
    <w:rsid w:val="002D310F"/>
    <w:rsid w:val="002D42E4"/>
    <w:rsid w:val="002D577F"/>
    <w:rsid w:val="002D5949"/>
    <w:rsid w:val="002D72CB"/>
    <w:rsid w:val="002D79B7"/>
    <w:rsid w:val="002E130D"/>
    <w:rsid w:val="002E1357"/>
    <w:rsid w:val="002E24F0"/>
    <w:rsid w:val="002E2C1D"/>
    <w:rsid w:val="002E2F36"/>
    <w:rsid w:val="002E71BC"/>
    <w:rsid w:val="002E74BC"/>
    <w:rsid w:val="002E759A"/>
    <w:rsid w:val="002F0295"/>
    <w:rsid w:val="002F0C22"/>
    <w:rsid w:val="002F3715"/>
    <w:rsid w:val="002F4984"/>
    <w:rsid w:val="002F4F47"/>
    <w:rsid w:val="00301727"/>
    <w:rsid w:val="00302568"/>
    <w:rsid w:val="00302BE5"/>
    <w:rsid w:val="00302FDA"/>
    <w:rsid w:val="0030388F"/>
    <w:rsid w:val="00304027"/>
    <w:rsid w:val="00304028"/>
    <w:rsid w:val="00304732"/>
    <w:rsid w:val="00304A88"/>
    <w:rsid w:val="00305342"/>
    <w:rsid w:val="00307808"/>
    <w:rsid w:val="00310157"/>
    <w:rsid w:val="00310B0B"/>
    <w:rsid w:val="0031461F"/>
    <w:rsid w:val="0031482C"/>
    <w:rsid w:val="003155B0"/>
    <w:rsid w:val="003155C9"/>
    <w:rsid w:val="00316A8A"/>
    <w:rsid w:val="0031702E"/>
    <w:rsid w:val="00321469"/>
    <w:rsid w:val="003216A1"/>
    <w:rsid w:val="0032173D"/>
    <w:rsid w:val="0032244C"/>
    <w:rsid w:val="00322F42"/>
    <w:rsid w:val="0032371F"/>
    <w:rsid w:val="003245C8"/>
    <w:rsid w:val="003246CA"/>
    <w:rsid w:val="003247F9"/>
    <w:rsid w:val="00324D61"/>
    <w:rsid w:val="00331518"/>
    <w:rsid w:val="00331AF1"/>
    <w:rsid w:val="00332B78"/>
    <w:rsid w:val="00332C64"/>
    <w:rsid w:val="00333DFB"/>
    <w:rsid w:val="00334E05"/>
    <w:rsid w:val="00334E1B"/>
    <w:rsid w:val="0033669A"/>
    <w:rsid w:val="00336775"/>
    <w:rsid w:val="003368D2"/>
    <w:rsid w:val="00340D63"/>
    <w:rsid w:val="00342033"/>
    <w:rsid w:val="00346529"/>
    <w:rsid w:val="00347C73"/>
    <w:rsid w:val="00347EE3"/>
    <w:rsid w:val="0035086F"/>
    <w:rsid w:val="003514D9"/>
    <w:rsid w:val="003527AA"/>
    <w:rsid w:val="0035305D"/>
    <w:rsid w:val="003531E6"/>
    <w:rsid w:val="003535BC"/>
    <w:rsid w:val="003538CE"/>
    <w:rsid w:val="00353A3C"/>
    <w:rsid w:val="00355EAA"/>
    <w:rsid w:val="00360B0C"/>
    <w:rsid w:val="00362E86"/>
    <w:rsid w:val="003633F4"/>
    <w:rsid w:val="003637AC"/>
    <w:rsid w:val="003638E9"/>
    <w:rsid w:val="003667B6"/>
    <w:rsid w:val="00367E77"/>
    <w:rsid w:val="00370596"/>
    <w:rsid w:val="003728AE"/>
    <w:rsid w:val="00374D0A"/>
    <w:rsid w:val="00375223"/>
    <w:rsid w:val="00375A11"/>
    <w:rsid w:val="0037645C"/>
    <w:rsid w:val="003768EF"/>
    <w:rsid w:val="00377E73"/>
    <w:rsid w:val="00377E9C"/>
    <w:rsid w:val="003831A1"/>
    <w:rsid w:val="00383E1B"/>
    <w:rsid w:val="00385FD6"/>
    <w:rsid w:val="003923D9"/>
    <w:rsid w:val="00392D6B"/>
    <w:rsid w:val="00393538"/>
    <w:rsid w:val="00394112"/>
    <w:rsid w:val="0039561D"/>
    <w:rsid w:val="0039570D"/>
    <w:rsid w:val="003962FA"/>
    <w:rsid w:val="003A02AE"/>
    <w:rsid w:val="003A145F"/>
    <w:rsid w:val="003A1D57"/>
    <w:rsid w:val="003A2D00"/>
    <w:rsid w:val="003A34E1"/>
    <w:rsid w:val="003A3FE3"/>
    <w:rsid w:val="003A565C"/>
    <w:rsid w:val="003A6E8D"/>
    <w:rsid w:val="003B12A9"/>
    <w:rsid w:val="003B25DD"/>
    <w:rsid w:val="003B26AD"/>
    <w:rsid w:val="003B52FE"/>
    <w:rsid w:val="003B5AC0"/>
    <w:rsid w:val="003B5BDB"/>
    <w:rsid w:val="003B5F48"/>
    <w:rsid w:val="003B66BE"/>
    <w:rsid w:val="003B727B"/>
    <w:rsid w:val="003C4831"/>
    <w:rsid w:val="003C56DC"/>
    <w:rsid w:val="003C6751"/>
    <w:rsid w:val="003D2D4A"/>
    <w:rsid w:val="003D499B"/>
    <w:rsid w:val="003E09C8"/>
    <w:rsid w:val="003E59B5"/>
    <w:rsid w:val="003E6434"/>
    <w:rsid w:val="003E6E92"/>
    <w:rsid w:val="003E70F9"/>
    <w:rsid w:val="003E7315"/>
    <w:rsid w:val="003F10B3"/>
    <w:rsid w:val="003F148B"/>
    <w:rsid w:val="003F17A5"/>
    <w:rsid w:val="003F5115"/>
    <w:rsid w:val="003F66EA"/>
    <w:rsid w:val="00400102"/>
    <w:rsid w:val="004031E0"/>
    <w:rsid w:val="004047BF"/>
    <w:rsid w:val="004075AA"/>
    <w:rsid w:val="004103C8"/>
    <w:rsid w:val="0041087D"/>
    <w:rsid w:val="004113E2"/>
    <w:rsid w:val="004116AB"/>
    <w:rsid w:val="00420BC6"/>
    <w:rsid w:val="00420D6C"/>
    <w:rsid w:val="00422D74"/>
    <w:rsid w:val="0042358C"/>
    <w:rsid w:val="00423F20"/>
    <w:rsid w:val="00424A11"/>
    <w:rsid w:val="00424C73"/>
    <w:rsid w:val="00424CC8"/>
    <w:rsid w:val="00425C47"/>
    <w:rsid w:val="004260B7"/>
    <w:rsid w:val="00431097"/>
    <w:rsid w:val="00431472"/>
    <w:rsid w:val="00431DDF"/>
    <w:rsid w:val="00431ECC"/>
    <w:rsid w:val="00432C9F"/>
    <w:rsid w:val="00433835"/>
    <w:rsid w:val="00435B2B"/>
    <w:rsid w:val="00437557"/>
    <w:rsid w:val="004400C4"/>
    <w:rsid w:val="00442374"/>
    <w:rsid w:val="0044310D"/>
    <w:rsid w:val="00444BCF"/>
    <w:rsid w:val="004451C7"/>
    <w:rsid w:val="004509E4"/>
    <w:rsid w:val="004524EB"/>
    <w:rsid w:val="00454013"/>
    <w:rsid w:val="00455BC8"/>
    <w:rsid w:val="00456937"/>
    <w:rsid w:val="00456BE8"/>
    <w:rsid w:val="00457487"/>
    <w:rsid w:val="00457826"/>
    <w:rsid w:val="00460266"/>
    <w:rsid w:val="0046242A"/>
    <w:rsid w:val="00462F6E"/>
    <w:rsid w:val="00463ACC"/>
    <w:rsid w:val="00464260"/>
    <w:rsid w:val="00465506"/>
    <w:rsid w:val="004657BB"/>
    <w:rsid w:val="00465AA8"/>
    <w:rsid w:val="00467991"/>
    <w:rsid w:val="00470D56"/>
    <w:rsid w:val="00471525"/>
    <w:rsid w:val="00471C2D"/>
    <w:rsid w:val="00472A10"/>
    <w:rsid w:val="00474D67"/>
    <w:rsid w:val="004756F9"/>
    <w:rsid w:val="00476F6F"/>
    <w:rsid w:val="00482A7B"/>
    <w:rsid w:val="00482E4E"/>
    <w:rsid w:val="00483C81"/>
    <w:rsid w:val="004840A5"/>
    <w:rsid w:val="00484EBD"/>
    <w:rsid w:val="00484F41"/>
    <w:rsid w:val="00486DCE"/>
    <w:rsid w:val="00487700"/>
    <w:rsid w:val="00491557"/>
    <w:rsid w:val="00491D63"/>
    <w:rsid w:val="00493239"/>
    <w:rsid w:val="00493880"/>
    <w:rsid w:val="00494B05"/>
    <w:rsid w:val="004976C5"/>
    <w:rsid w:val="004A041C"/>
    <w:rsid w:val="004A1636"/>
    <w:rsid w:val="004A2A4D"/>
    <w:rsid w:val="004A37C5"/>
    <w:rsid w:val="004A7169"/>
    <w:rsid w:val="004A7E68"/>
    <w:rsid w:val="004B124E"/>
    <w:rsid w:val="004B13C5"/>
    <w:rsid w:val="004B25CA"/>
    <w:rsid w:val="004B3585"/>
    <w:rsid w:val="004B3B6B"/>
    <w:rsid w:val="004B556A"/>
    <w:rsid w:val="004B5BCE"/>
    <w:rsid w:val="004C037F"/>
    <w:rsid w:val="004C3947"/>
    <w:rsid w:val="004C79A2"/>
    <w:rsid w:val="004D0C26"/>
    <w:rsid w:val="004D10D9"/>
    <w:rsid w:val="004D2DDB"/>
    <w:rsid w:val="004D4661"/>
    <w:rsid w:val="004D7ED7"/>
    <w:rsid w:val="004E20F2"/>
    <w:rsid w:val="004E233E"/>
    <w:rsid w:val="004E59B4"/>
    <w:rsid w:val="004F02DC"/>
    <w:rsid w:val="004F0583"/>
    <w:rsid w:val="004F1476"/>
    <w:rsid w:val="004F75C1"/>
    <w:rsid w:val="00500DC2"/>
    <w:rsid w:val="00500EE6"/>
    <w:rsid w:val="0050190B"/>
    <w:rsid w:val="005044B6"/>
    <w:rsid w:val="00505E2E"/>
    <w:rsid w:val="00506547"/>
    <w:rsid w:val="00506AF7"/>
    <w:rsid w:val="00510BEA"/>
    <w:rsid w:val="005112D9"/>
    <w:rsid w:val="0051276D"/>
    <w:rsid w:val="00513714"/>
    <w:rsid w:val="00513B17"/>
    <w:rsid w:val="005145E9"/>
    <w:rsid w:val="005146D5"/>
    <w:rsid w:val="00517D33"/>
    <w:rsid w:val="0052144C"/>
    <w:rsid w:val="00522F9A"/>
    <w:rsid w:val="00530AA6"/>
    <w:rsid w:val="00530EAD"/>
    <w:rsid w:val="00532A32"/>
    <w:rsid w:val="00535025"/>
    <w:rsid w:val="00535AC3"/>
    <w:rsid w:val="00537DFB"/>
    <w:rsid w:val="005437A9"/>
    <w:rsid w:val="00543D60"/>
    <w:rsid w:val="005444B7"/>
    <w:rsid w:val="0054539E"/>
    <w:rsid w:val="00545B8B"/>
    <w:rsid w:val="00545D12"/>
    <w:rsid w:val="00546037"/>
    <w:rsid w:val="0054697F"/>
    <w:rsid w:val="0055063C"/>
    <w:rsid w:val="005542B2"/>
    <w:rsid w:val="005545EE"/>
    <w:rsid w:val="00555E04"/>
    <w:rsid w:val="00556D55"/>
    <w:rsid w:val="00557EC1"/>
    <w:rsid w:val="005600C4"/>
    <w:rsid w:val="005616A1"/>
    <w:rsid w:val="00563EA9"/>
    <w:rsid w:val="00564204"/>
    <w:rsid w:val="00566697"/>
    <w:rsid w:val="00567562"/>
    <w:rsid w:val="00570180"/>
    <w:rsid w:val="00571345"/>
    <w:rsid w:val="00574A97"/>
    <w:rsid w:val="00576C18"/>
    <w:rsid w:val="0057709D"/>
    <w:rsid w:val="005771A3"/>
    <w:rsid w:val="005811F5"/>
    <w:rsid w:val="00581303"/>
    <w:rsid w:val="00582970"/>
    <w:rsid w:val="005852E3"/>
    <w:rsid w:val="0058556D"/>
    <w:rsid w:val="005861D1"/>
    <w:rsid w:val="00586B88"/>
    <w:rsid w:val="0058738B"/>
    <w:rsid w:val="00590D05"/>
    <w:rsid w:val="005947D2"/>
    <w:rsid w:val="00595623"/>
    <w:rsid w:val="005A174C"/>
    <w:rsid w:val="005A29B4"/>
    <w:rsid w:val="005A60C6"/>
    <w:rsid w:val="005A6549"/>
    <w:rsid w:val="005A7640"/>
    <w:rsid w:val="005A7D40"/>
    <w:rsid w:val="005B0ECE"/>
    <w:rsid w:val="005B153E"/>
    <w:rsid w:val="005B3D4F"/>
    <w:rsid w:val="005B3DCB"/>
    <w:rsid w:val="005C1C8C"/>
    <w:rsid w:val="005C5BA7"/>
    <w:rsid w:val="005C6F37"/>
    <w:rsid w:val="005C7D94"/>
    <w:rsid w:val="005D1AD9"/>
    <w:rsid w:val="005D1B6B"/>
    <w:rsid w:val="005D4019"/>
    <w:rsid w:val="005D47C1"/>
    <w:rsid w:val="005D7861"/>
    <w:rsid w:val="005D7EA8"/>
    <w:rsid w:val="005D7EE0"/>
    <w:rsid w:val="005E05CB"/>
    <w:rsid w:val="005E12C9"/>
    <w:rsid w:val="005E15E2"/>
    <w:rsid w:val="005E2EA2"/>
    <w:rsid w:val="005E36D0"/>
    <w:rsid w:val="005E6C76"/>
    <w:rsid w:val="005E77E8"/>
    <w:rsid w:val="005F0772"/>
    <w:rsid w:val="005F152E"/>
    <w:rsid w:val="005F2EB5"/>
    <w:rsid w:val="005F458B"/>
    <w:rsid w:val="005F47D0"/>
    <w:rsid w:val="005F5C92"/>
    <w:rsid w:val="005F6816"/>
    <w:rsid w:val="005F7DC9"/>
    <w:rsid w:val="00601686"/>
    <w:rsid w:val="0060514D"/>
    <w:rsid w:val="006146D2"/>
    <w:rsid w:val="00620827"/>
    <w:rsid w:val="00620E9C"/>
    <w:rsid w:val="00622A54"/>
    <w:rsid w:val="00622D51"/>
    <w:rsid w:val="00623DD2"/>
    <w:rsid w:val="00626384"/>
    <w:rsid w:val="00626F0A"/>
    <w:rsid w:val="00627A3C"/>
    <w:rsid w:val="00630902"/>
    <w:rsid w:val="00630B4A"/>
    <w:rsid w:val="00631AD8"/>
    <w:rsid w:val="00631E89"/>
    <w:rsid w:val="00633123"/>
    <w:rsid w:val="0063437F"/>
    <w:rsid w:val="00635AD8"/>
    <w:rsid w:val="00636AD2"/>
    <w:rsid w:val="00640E3A"/>
    <w:rsid w:val="0064250C"/>
    <w:rsid w:val="00644975"/>
    <w:rsid w:val="00645006"/>
    <w:rsid w:val="006457F7"/>
    <w:rsid w:val="006458F4"/>
    <w:rsid w:val="0065199C"/>
    <w:rsid w:val="00655AC6"/>
    <w:rsid w:val="00655B14"/>
    <w:rsid w:val="0065727D"/>
    <w:rsid w:val="00662633"/>
    <w:rsid w:val="0066462E"/>
    <w:rsid w:val="00664B67"/>
    <w:rsid w:val="00665077"/>
    <w:rsid w:val="0066641A"/>
    <w:rsid w:val="0067151A"/>
    <w:rsid w:val="0067188C"/>
    <w:rsid w:val="006730EB"/>
    <w:rsid w:val="006747FA"/>
    <w:rsid w:val="00674DF4"/>
    <w:rsid w:val="0067530E"/>
    <w:rsid w:val="0068076D"/>
    <w:rsid w:val="00681E61"/>
    <w:rsid w:val="00682193"/>
    <w:rsid w:val="00682C40"/>
    <w:rsid w:val="00684020"/>
    <w:rsid w:val="0068475F"/>
    <w:rsid w:val="00684C04"/>
    <w:rsid w:val="00685436"/>
    <w:rsid w:val="00685841"/>
    <w:rsid w:val="00687531"/>
    <w:rsid w:val="00690538"/>
    <w:rsid w:val="00691955"/>
    <w:rsid w:val="00691D00"/>
    <w:rsid w:val="0069251F"/>
    <w:rsid w:val="006937E1"/>
    <w:rsid w:val="00693B98"/>
    <w:rsid w:val="006954CC"/>
    <w:rsid w:val="00695515"/>
    <w:rsid w:val="0069785B"/>
    <w:rsid w:val="006A217F"/>
    <w:rsid w:val="006A2DE3"/>
    <w:rsid w:val="006A3685"/>
    <w:rsid w:val="006A48ED"/>
    <w:rsid w:val="006A55ED"/>
    <w:rsid w:val="006A7042"/>
    <w:rsid w:val="006A7308"/>
    <w:rsid w:val="006A7E0E"/>
    <w:rsid w:val="006B00E8"/>
    <w:rsid w:val="006B0AE7"/>
    <w:rsid w:val="006B56D6"/>
    <w:rsid w:val="006B5D9D"/>
    <w:rsid w:val="006B6CA2"/>
    <w:rsid w:val="006B7FD9"/>
    <w:rsid w:val="006C106E"/>
    <w:rsid w:val="006C11EC"/>
    <w:rsid w:val="006C4063"/>
    <w:rsid w:val="006C41BB"/>
    <w:rsid w:val="006C4BC8"/>
    <w:rsid w:val="006C50F1"/>
    <w:rsid w:val="006C6650"/>
    <w:rsid w:val="006C67D8"/>
    <w:rsid w:val="006C760F"/>
    <w:rsid w:val="006D2929"/>
    <w:rsid w:val="006D3287"/>
    <w:rsid w:val="006D4558"/>
    <w:rsid w:val="006D5AFC"/>
    <w:rsid w:val="006D607A"/>
    <w:rsid w:val="006D6E8D"/>
    <w:rsid w:val="006D758D"/>
    <w:rsid w:val="006D7F68"/>
    <w:rsid w:val="006E28A8"/>
    <w:rsid w:val="006E3C92"/>
    <w:rsid w:val="006E4423"/>
    <w:rsid w:val="006E495E"/>
    <w:rsid w:val="006E6E69"/>
    <w:rsid w:val="006E7141"/>
    <w:rsid w:val="006E77B4"/>
    <w:rsid w:val="006F2375"/>
    <w:rsid w:val="006F2D65"/>
    <w:rsid w:val="006F4860"/>
    <w:rsid w:val="006F4C5B"/>
    <w:rsid w:val="006F5056"/>
    <w:rsid w:val="006F5979"/>
    <w:rsid w:val="006F6DF6"/>
    <w:rsid w:val="0070136F"/>
    <w:rsid w:val="007022B3"/>
    <w:rsid w:val="00702315"/>
    <w:rsid w:val="007025E8"/>
    <w:rsid w:val="00702607"/>
    <w:rsid w:val="007032F0"/>
    <w:rsid w:val="00705A39"/>
    <w:rsid w:val="00706EFA"/>
    <w:rsid w:val="007129B3"/>
    <w:rsid w:val="007150CD"/>
    <w:rsid w:val="00717BDC"/>
    <w:rsid w:val="00720502"/>
    <w:rsid w:val="007207B7"/>
    <w:rsid w:val="00721677"/>
    <w:rsid w:val="00721BF8"/>
    <w:rsid w:val="00723E0E"/>
    <w:rsid w:val="0072485B"/>
    <w:rsid w:val="007255B0"/>
    <w:rsid w:val="00726626"/>
    <w:rsid w:val="0073027A"/>
    <w:rsid w:val="00731294"/>
    <w:rsid w:val="00731EA3"/>
    <w:rsid w:val="00734E00"/>
    <w:rsid w:val="00735177"/>
    <w:rsid w:val="007351FB"/>
    <w:rsid w:val="0073559B"/>
    <w:rsid w:val="007359E8"/>
    <w:rsid w:val="00735D5A"/>
    <w:rsid w:val="00740138"/>
    <w:rsid w:val="00740253"/>
    <w:rsid w:val="00741C92"/>
    <w:rsid w:val="00745076"/>
    <w:rsid w:val="00746462"/>
    <w:rsid w:val="0075114A"/>
    <w:rsid w:val="00753950"/>
    <w:rsid w:val="00753AF1"/>
    <w:rsid w:val="00754CDA"/>
    <w:rsid w:val="00754FD0"/>
    <w:rsid w:val="0075594D"/>
    <w:rsid w:val="00756CAA"/>
    <w:rsid w:val="00760D6F"/>
    <w:rsid w:val="0076466A"/>
    <w:rsid w:val="0076601B"/>
    <w:rsid w:val="00771195"/>
    <w:rsid w:val="00771C85"/>
    <w:rsid w:val="007738CE"/>
    <w:rsid w:val="00773D6D"/>
    <w:rsid w:val="0077568A"/>
    <w:rsid w:val="00775EDE"/>
    <w:rsid w:val="00776B23"/>
    <w:rsid w:val="00781876"/>
    <w:rsid w:val="00781A6E"/>
    <w:rsid w:val="00781E00"/>
    <w:rsid w:val="00784669"/>
    <w:rsid w:val="007848F6"/>
    <w:rsid w:val="00784923"/>
    <w:rsid w:val="00784F76"/>
    <w:rsid w:val="00790D0C"/>
    <w:rsid w:val="00795258"/>
    <w:rsid w:val="00797FA2"/>
    <w:rsid w:val="007A0371"/>
    <w:rsid w:val="007A4A7E"/>
    <w:rsid w:val="007A4D39"/>
    <w:rsid w:val="007A697E"/>
    <w:rsid w:val="007A7984"/>
    <w:rsid w:val="007B0442"/>
    <w:rsid w:val="007B0B9B"/>
    <w:rsid w:val="007B117B"/>
    <w:rsid w:val="007B2128"/>
    <w:rsid w:val="007B2648"/>
    <w:rsid w:val="007B2656"/>
    <w:rsid w:val="007B2C6C"/>
    <w:rsid w:val="007B2CE3"/>
    <w:rsid w:val="007B3472"/>
    <w:rsid w:val="007B3629"/>
    <w:rsid w:val="007B4299"/>
    <w:rsid w:val="007B4598"/>
    <w:rsid w:val="007B4DFD"/>
    <w:rsid w:val="007B4F9D"/>
    <w:rsid w:val="007B5AFE"/>
    <w:rsid w:val="007B67A9"/>
    <w:rsid w:val="007C1AC6"/>
    <w:rsid w:val="007C2A99"/>
    <w:rsid w:val="007C2E60"/>
    <w:rsid w:val="007C36FC"/>
    <w:rsid w:val="007C4FD8"/>
    <w:rsid w:val="007C6F7E"/>
    <w:rsid w:val="007C7E7D"/>
    <w:rsid w:val="007D02E8"/>
    <w:rsid w:val="007D1E69"/>
    <w:rsid w:val="007D26FD"/>
    <w:rsid w:val="007D389F"/>
    <w:rsid w:val="007D3ABF"/>
    <w:rsid w:val="007D44F3"/>
    <w:rsid w:val="007D4A30"/>
    <w:rsid w:val="007D5319"/>
    <w:rsid w:val="007D7200"/>
    <w:rsid w:val="007D7C89"/>
    <w:rsid w:val="007E0791"/>
    <w:rsid w:val="007E0BEE"/>
    <w:rsid w:val="007E3443"/>
    <w:rsid w:val="007E45AD"/>
    <w:rsid w:val="007E6387"/>
    <w:rsid w:val="007E6854"/>
    <w:rsid w:val="007E6F53"/>
    <w:rsid w:val="007E7550"/>
    <w:rsid w:val="007F07B4"/>
    <w:rsid w:val="007F3B68"/>
    <w:rsid w:val="007F43EE"/>
    <w:rsid w:val="007F4B39"/>
    <w:rsid w:val="007F75C9"/>
    <w:rsid w:val="00807C21"/>
    <w:rsid w:val="008100B2"/>
    <w:rsid w:val="00811598"/>
    <w:rsid w:val="008120C8"/>
    <w:rsid w:val="008132BD"/>
    <w:rsid w:val="008135F6"/>
    <w:rsid w:val="0081475A"/>
    <w:rsid w:val="00814EE0"/>
    <w:rsid w:val="00815253"/>
    <w:rsid w:val="00816C09"/>
    <w:rsid w:val="0081746B"/>
    <w:rsid w:val="00817D30"/>
    <w:rsid w:val="008212B0"/>
    <w:rsid w:val="00821B70"/>
    <w:rsid w:val="00821EE0"/>
    <w:rsid w:val="0082219D"/>
    <w:rsid w:val="0082258C"/>
    <w:rsid w:val="0082733A"/>
    <w:rsid w:val="00832050"/>
    <w:rsid w:val="008330E1"/>
    <w:rsid w:val="00834CE1"/>
    <w:rsid w:val="008356D2"/>
    <w:rsid w:val="0083692E"/>
    <w:rsid w:val="008374A2"/>
    <w:rsid w:val="00840064"/>
    <w:rsid w:val="00842811"/>
    <w:rsid w:val="00842AC5"/>
    <w:rsid w:val="00845F3C"/>
    <w:rsid w:val="00846C7A"/>
    <w:rsid w:val="00846E67"/>
    <w:rsid w:val="008555CD"/>
    <w:rsid w:val="008577B6"/>
    <w:rsid w:val="00857BB0"/>
    <w:rsid w:val="00860382"/>
    <w:rsid w:val="00861961"/>
    <w:rsid w:val="00861FA2"/>
    <w:rsid w:val="008644B7"/>
    <w:rsid w:val="008649AE"/>
    <w:rsid w:val="00864A0D"/>
    <w:rsid w:val="00865B7A"/>
    <w:rsid w:val="00865C7A"/>
    <w:rsid w:val="00867D2E"/>
    <w:rsid w:val="008704A2"/>
    <w:rsid w:val="00870FB1"/>
    <w:rsid w:val="0087237B"/>
    <w:rsid w:val="008751CE"/>
    <w:rsid w:val="008767A2"/>
    <w:rsid w:val="00876A0E"/>
    <w:rsid w:val="0087728C"/>
    <w:rsid w:val="008804D6"/>
    <w:rsid w:val="008825C3"/>
    <w:rsid w:val="00886999"/>
    <w:rsid w:val="008869CB"/>
    <w:rsid w:val="00887BE3"/>
    <w:rsid w:val="008905F8"/>
    <w:rsid w:val="00891770"/>
    <w:rsid w:val="0089190C"/>
    <w:rsid w:val="00891ADF"/>
    <w:rsid w:val="008932D3"/>
    <w:rsid w:val="008953A4"/>
    <w:rsid w:val="00896802"/>
    <w:rsid w:val="00896B47"/>
    <w:rsid w:val="008A1BF9"/>
    <w:rsid w:val="008A3A24"/>
    <w:rsid w:val="008A4711"/>
    <w:rsid w:val="008A509A"/>
    <w:rsid w:val="008A60C9"/>
    <w:rsid w:val="008A77EB"/>
    <w:rsid w:val="008B0531"/>
    <w:rsid w:val="008B19E4"/>
    <w:rsid w:val="008B31A7"/>
    <w:rsid w:val="008B7625"/>
    <w:rsid w:val="008C01DD"/>
    <w:rsid w:val="008C3A8F"/>
    <w:rsid w:val="008C49DE"/>
    <w:rsid w:val="008C5704"/>
    <w:rsid w:val="008C62C6"/>
    <w:rsid w:val="008C7445"/>
    <w:rsid w:val="008D2D2E"/>
    <w:rsid w:val="008D5A56"/>
    <w:rsid w:val="008D5B3D"/>
    <w:rsid w:val="008D6555"/>
    <w:rsid w:val="008D6F01"/>
    <w:rsid w:val="008E1DAA"/>
    <w:rsid w:val="008E25B0"/>
    <w:rsid w:val="008E3E64"/>
    <w:rsid w:val="008E467F"/>
    <w:rsid w:val="008E4AFF"/>
    <w:rsid w:val="008F25F2"/>
    <w:rsid w:val="008F4B76"/>
    <w:rsid w:val="008F5354"/>
    <w:rsid w:val="008F6EF3"/>
    <w:rsid w:val="00900E5F"/>
    <w:rsid w:val="009010C6"/>
    <w:rsid w:val="00902E6E"/>
    <w:rsid w:val="009033A4"/>
    <w:rsid w:val="00903791"/>
    <w:rsid w:val="00904341"/>
    <w:rsid w:val="00905DDF"/>
    <w:rsid w:val="00910DA5"/>
    <w:rsid w:val="009122C3"/>
    <w:rsid w:val="00912D2F"/>
    <w:rsid w:val="00912E5E"/>
    <w:rsid w:val="00913585"/>
    <w:rsid w:val="0091422D"/>
    <w:rsid w:val="00914974"/>
    <w:rsid w:val="00914A9C"/>
    <w:rsid w:val="00914EA9"/>
    <w:rsid w:val="00916CCB"/>
    <w:rsid w:val="00922A26"/>
    <w:rsid w:val="009245AC"/>
    <w:rsid w:val="00924687"/>
    <w:rsid w:val="00926929"/>
    <w:rsid w:val="00926C0B"/>
    <w:rsid w:val="009324F8"/>
    <w:rsid w:val="0093251F"/>
    <w:rsid w:val="0093449A"/>
    <w:rsid w:val="00935442"/>
    <w:rsid w:val="00936B18"/>
    <w:rsid w:val="0093713F"/>
    <w:rsid w:val="009372A9"/>
    <w:rsid w:val="009410C2"/>
    <w:rsid w:val="00941EB2"/>
    <w:rsid w:val="00943F5D"/>
    <w:rsid w:val="009468D1"/>
    <w:rsid w:val="0094772A"/>
    <w:rsid w:val="009478D6"/>
    <w:rsid w:val="009504A1"/>
    <w:rsid w:val="00950673"/>
    <w:rsid w:val="0095141F"/>
    <w:rsid w:val="009516D7"/>
    <w:rsid w:val="00955D7B"/>
    <w:rsid w:val="00956727"/>
    <w:rsid w:val="009574C5"/>
    <w:rsid w:val="009626F1"/>
    <w:rsid w:val="00964E3B"/>
    <w:rsid w:val="00965116"/>
    <w:rsid w:val="009660F0"/>
    <w:rsid w:val="0096731A"/>
    <w:rsid w:val="00967E0F"/>
    <w:rsid w:val="009712E4"/>
    <w:rsid w:val="00972612"/>
    <w:rsid w:val="00972AB4"/>
    <w:rsid w:val="00973097"/>
    <w:rsid w:val="00975046"/>
    <w:rsid w:val="00976066"/>
    <w:rsid w:val="009764E5"/>
    <w:rsid w:val="00976856"/>
    <w:rsid w:val="00980148"/>
    <w:rsid w:val="0098056C"/>
    <w:rsid w:val="0098141F"/>
    <w:rsid w:val="00982C04"/>
    <w:rsid w:val="00984F32"/>
    <w:rsid w:val="0098585B"/>
    <w:rsid w:val="009860C8"/>
    <w:rsid w:val="00986DA4"/>
    <w:rsid w:val="009873E1"/>
    <w:rsid w:val="00987981"/>
    <w:rsid w:val="0099352C"/>
    <w:rsid w:val="0099383F"/>
    <w:rsid w:val="00994103"/>
    <w:rsid w:val="00994A7F"/>
    <w:rsid w:val="00994D2F"/>
    <w:rsid w:val="00995414"/>
    <w:rsid w:val="00997034"/>
    <w:rsid w:val="009979ED"/>
    <w:rsid w:val="00997CC5"/>
    <w:rsid w:val="009A314E"/>
    <w:rsid w:val="009A5266"/>
    <w:rsid w:val="009A54B0"/>
    <w:rsid w:val="009A67F4"/>
    <w:rsid w:val="009A704D"/>
    <w:rsid w:val="009B0ABB"/>
    <w:rsid w:val="009B0B01"/>
    <w:rsid w:val="009B11E5"/>
    <w:rsid w:val="009B1828"/>
    <w:rsid w:val="009B4E66"/>
    <w:rsid w:val="009B5D19"/>
    <w:rsid w:val="009B664B"/>
    <w:rsid w:val="009B7749"/>
    <w:rsid w:val="009B7F9B"/>
    <w:rsid w:val="009C0580"/>
    <w:rsid w:val="009C08E2"/>
    <w:rsid w:val="009C110D"/>
    <w:rsid w:val="009C149F"/>
    <w:rsid w:val="009C15B4"/>
    <w:rsid w:val="009C1648"/>
    <w:rsid w:val="009C2496"/>
    <w:rsid w:val="009C4428"/>
    <w:rsid w:val="009C46EA"/>
    <w:rsid w:val="009C56E1"/>
    <w:rsid w:val="009C59E2"/>
    <w:rsid w:val="009C62DB"/>
    <w:rsid w:val="009C694D"/>
    <w:rsid w:val="009D06A5"/>
    <w:rsid w:val="009D13B6"/>
    <w:rsid w:val="009D2074"/>
    <w:rsid w:val="009D4AE6"/>
    <w:rsid w:val="009D5367"/>
    <w:rsid w:val="009D6B1C"/>
    <w:rsid w:val="009D7125"/>
    <w:rsid w:val="009D7B71"/>
    <w:rsid w:val="009D7FCD"/>
    <w:rsid w:val="009E03FF"/>
    <w:rsid w:val="009E232E"/>
    <w:rsid w:val="009E2D64"/>
    <w:rsid w:val="009E3092"/>
    <w:rsid w:val="009E30CB"/>
    <w:rsid w:val="009E470F"/>
    <w:rsid w:val="009E4F02"/>
    <w:rsid w:val="009E5203"/>
    <w:rsid w:val="009E5BF4"/>
    <w:rsid w:val="009E7C1B"/>
    <w:rsid w:val="009F11A8"/>
    <w:rsid w:val="009F1430"/>
    <w:rsid w:val="009F32A1"/>
    <w:rsid w:val="009F591D"/>
    <w:rsid w:val="009F5A2A"/>
    <w:rsid w:val="009F5AB4"/>
    <w:rsid w:val="009F5B6A"/>
    <w:rsid w:val="009F72BB"/>
    <w:rsid w:val="009F7DAA"/>
    <w:rsid w:val="00A01167"/>
    <w:rsid w:val="00A013F0"/>
    <w:rsid w:val="00A0459B"/>
    <w:rsid w:val="00A056D9"/>
    <w:rsid w:val="00A0591D"/>
    <w:rsid w:val="00A064C7"/>
    <w:rsid w:val="00A11B64"/>
    <w:rsid w:val="00A1497C"/>
    <w:rsid w:val="00A14D2E"/>
    <w:rsid w:val="00A156BE"/>
    <w:rsid w:val="00A16954"/>
    <w:rsid w:val="00A208D2"/>
    <w:rsid w:val="00A25B48"/>
    <w:rsid w:val="00A276F9"/>
    <w:rsid w:val="00A30FA2"/>
    <w:rsid w:val="00A3282F"/>
    <w:rsid w:val="00A34491"/>
    <w:rsid w:val="00A36058"/>
    <w:rsid w:val="00A36189"/>
    <w:rsid w:val="00A369CB"/>
    <w:rsid w:val="00A375BC"/>
    <w:rsid w:val="00A37BCC"/>
    <w:rsid w:val="00A40CDD"/>
    <w:rsid w:val="00A4145F"/>
    <w:rsid w:val="00A41739"/>
    <w:rsid w:val="00A42C78"/>
    <w:rsid w:val="00A42D9D"/>
    <w:rsid w:val="00A46501"/>
    <w:rsid w:val="00A47A33"/>
    <w:rsid w:val="00A5463A"/>
    <w:rsid w:val="00A550E0"/>
    <w:rsid w:val="00A560CC"/>
    <w:rsid w:val="00A562AD"/>
    <w:rsid w:val="00A56328"/>
    <w:rsid w:val="00A56DCE"/>
    <w:rsid w:val="00A609F0"/>
    <w:rsid w:val="00A60CBE"/>
    <w:rsid w:val="00A61237"/>
    <w:rsid w:val="00A6320F"/>
    <w:rsid w:val="00A6488C"/>
    <w:rsid w:val="00A6615A"/>
    <w:rsid w:val="00A6655E"/>
    <w:rsid w:val="00A67B4B"/>
    <w:rsid w:val="00A70B46"/>
    <w:rsid w:val="00A7208D"/>
    <w:rsid w:val="00A73055"/>
    <w:rsid w:val="00A7361A"/>
    <w:rsid w:val="00A73639"/>
    <w:rsid w:val="00A74888"/>
    <w:rsid w:val="00A75AEF"/>
    <w:rsid w:val="00A776BB"/>
    <w:rsid w:val="00A80929"/>
    <w:rsid w:val="00A82691"/>
    <w:rsid w:val="00A82A76"/>
    <w:rsid w:val="00A852FC"/>
    <w:rsid w:val="00A862A9"/>
    <w:rsid w:val="00A90A15"/>
    <w:rsid w:val="00A91B36"/>
    <w:rsid w:val="00A942C1"/>
    <w:rsid w:val="00A97469"/>
    <w:rsid w:val="00AA3506"/>
    <w:rsid w:val="00AA48CF"/>
    <w:rsid w:val="00AA73F5"/>
    <w:rsid w:val="00AB0E9D"/>
    <w:rsid w:val="00AB16F4"/>
    <w:rsid w:val="00AB2516"/>
    <w:rsid w:val="00AB2947"/>
    <w:rsid w:val="00AB4422"/>
    <w:rsid w:val="00AB4E97"/>
    <w:rsid w:val="00AB637F"/>
    <w:rsid w:val="00AB64EA"/>
    <w:rsid w:val="00AB7048"/>
    <w:rsid w:val="00AB7264"/>
    <w:rsid w:val="00AB794F"/>
    <w:rsid w:val="00AB7C4D"/>
    <w:rsid w:val="00AC2176"/>
    <w:rsid w:val="00AC352C"/>
    <w:rsid w:val="00AC375B"/>
    <w:rsid w:val="00AC53A0"/>
    <w:rsid w:val="00AC583D"/>
    <w:rsid w:val="00AC6E34"/>
    <w:rsid w:val="00AD0605"/>
    <w:rsid w:val="00AD375B"/>
    <w:rsid w:val="00AD49FF"/>
    <w:rsid w:val="00AD5AC0"/>
    <w:rsid w:val="00AD5BC7"/>
    <w:rsid w:val="00AD61BE"/>
    <w:rsid w:val="00AE145A"/>
    <w:rsid w:val="00AE22B7"/>
    <w:rsid w:val="00AE3F34"/>
    <w:rsid w:val="00AE42D9"/>
    <w:rsid w:val="00AE6635"/>
    <w:rsid w:val="00AF1B1E"/>
    <w:rsid w:val="00AF249D"/>
    <w:rsid w:val="00AF4535"/>
    <w:rsid w:val="00AF4B66"/>
    <w:rsid w:val="00AF4B6C"/>
    <w:rsid w:val="00AF54D8"/>
    <w:rsid w:val="00AF66C8"/>
    <w:rsid w:val="00AF7108"/>
    <w:rsid w:val="00AF75CD"/>
    <w:rsid w:val="00AF76E0"/>
    <w:rsid w:val="00AF7A14"/>
    <w:rsid w:val="00B0017D"/>
    <w:rsid w:val="00B00F50"/>
    <w:rsid w:val="00B0195B"/>
    <w:rsid w:val="00B019C0"/>
    <w:rsid w:val="00B03B5C"/>
    <w:rsid w:val="00B050DB"/>
    <w:rsid w:val="00B052A1"/>
    <w:rsid w:val="00B0758D"/>
    <w:rsid w:val="00B07F71"/>
    <w:rsid w:val="00B11158"/>
    <w:rsid w:val="00B11F1E"/>
    <w:rsid w:val="00B16011"/>
    <w:rsid w:val="00B1663D"/>
    <w:rsid w:val="00B1711A"/>
    <w:rsid w:val="00B174DF"/>
    <w:rsid w:val="00B17E33"/>
    <w:rsid w:val="00B17EA3"/>
    <w:rsid w:val="00B206B7"/>
    <w:rsid w:val="00B23920"/>
    <w:rsid w:val="00B239A2"/>
    <w:rsid w:val="00B259AD"/>
    <w:rsid w:val="00B272EE"/>
    <w:rsid w:val="00B27A0A"/>
    <w:rsid w:val="00B30554"/>
    <w:rsid w:val="00B322C1"/>
    <w:rsid w:val="00B32AF0"/>
    <w:rsid w:val="00B32E4A"/>
    <w:rsid w:val="00B33E39"/>
    <w:rsid w:val="00B3419D"/>
    <w:rsid w:val="00B3516D"/>
    <w:rsid w:val="00B35A41"/>
    <w:rsid w:val="00B41618"/>
    <w:rsid w:val="00B445CC"/>
    <w:rsid w:val="00B44F17"/>
    <w:rsid w:val="00B44FC4"/>
    <w:rsid w:val="00B46336"/>
    <w:rsid w:val="00B4663B"/>
    <w:rsid w:val="00B466BB"/>
    <w:rsid w:val="00B469F6"/>
    <w:rsid w:val="00B46A6D"/>
    <w:rsid w:val="00B4790E"/>
    <w:rsid w:val="00B47CCB"/>
    <w:rsid w:val="00B52C2B"/>
    <w:rsid w:val="00B5392E"/>
    <w:rsid w:val="00B55354"/>
    <w:rsid w:val="00B5647C"/>
    <w:rsid w:val="00B56BA6"/>
    <w:rsid w:val="00B56CBC"/>
    <w:rsid w:val="00B56E24"/>
    <w:rsid w:val="00B5791B"/>
    <w:rsid w:val="00B61DB0"/>
    <w:rsid w:val="00B622E3"/>
    <w:rsid w:val="00B63079"/>
    <w:rsid w:val="00B6564D"/>
    <w:rsid w:val="00B66115"/>
    <w:rsid w:val="00B70114"/>
    <w:rsid w:val="00B70CEE"/>
    <w:rsid w:val="00B711F9"/>
    <w:rsid w:val="00B742FB"/>
    <w:rsid w:val="00B774E4"/>
    <w:rsid w:val="00B82AFD"/>
    <w:rsid w:val="00B8330C"/>
    <w:rsid w:val="00B839D1"/>
    <w:rsid w:val="00B84346"/>
    <w:rsid w:val="00B84E7E"/>
    <w:rsid w:val="00B84F3D"/>
    <w:rsid w:val="00B8659A"/>
    <w:rsid w:val="00B874BF"/>
    <w:rsid w:val="00B91930"/>
    <w:rsid w:val="00B91C97"/>
    <w:rsid w:val="00B95807"/>
    <w:rsid w:val="00BA2461"/>
    <w:rsid w:val="00BA2E20"/>
    <w:rsid w:val="00BA3A49"/>
    <w:rsid w:val="00BA4B84"/>
    <w:rsid w:val="00BA501F"/>
    <w:rsid w:val="00BA5E1C"/>
    <w:rsid w:val="00BA6B40"/>
    <w:rsid w:val="00BB0608"/>
    <w:rsid w:val="00BB15CE"/>
    <w:rsid w:val="00BB19F8"/>
    <w:rsid w:val="00BB21E0"/>
    <w:rsid w:val="00BB2DA7"/>
    <w:rsid w:val="00BB44DA"/>
    <w:rsid w:val="00BB56FA"/>
    <w:rsid w:val="00BB67BE"/>
    <w:rsid w:val="00BB6FE0"/>
    <w:rsid w:val="00BB79A2"/>
    <w:rsid w:val="00BC1615"/>
    <w:rsid w:val="00BC1A39"/>
    <w:rsid w:val="00BC1BE1"/>
    <w:rsid w:val="00BC5693"/>
    <w:rsid w:val="00BC614C"/>
    <w:rsid w:val="00BD1F6B"/>
    <w:rsid w:val="00BD1F71"/>
    <w:rsid w:val="00BD3AF2"/>
    <w:rsid w:val="00BD5521"/>
    <w:rsid w:val="00BD66D7"/>
    <w:rsid w:val="00BE075B"/>
    <w:rsid w:val="00BE19D6"/>
    <w:rsid w:val="00BE29E7"/>
    <w:rsid w:val="00BE4DB1"/>
    <w:rsid w:val="00BE5897"/>
    <w:rsid w:val="00BE5F8F"/>
    <w:rsid w:val="00BE7EF7"/>
    <w:rsid w:val="00BF09E4"/>
    <w:rsid w:val="00BF0A41"/>
    <w:rsid w:val="00BF5DC2"/>
    <w:rsid w:val="00BF625C"/>
    <w:rsid w:val="00BF64B8"/>
    <w:rsid w:val="00BF68A5"/>
    <w:rsid w:val="00BF6ADC"/>
    <w:rsid w:val="00BF782B"/>
    <w:rsid w:val="00C01D95"/>
    <w:rsid w:val="00C03288"/>
    <w:rsid w:val="00C03A03"/>
    <w:rsid w:val="00C0491F"/>
    <w:rsid w:val="00C058A6"/>
    <w:rsid w:val="00C07FDE"/>
    <w:rsid w:val="00C10162"/>
    <w:rsid w:val="00C12806"/>
    <w:rsid w:val="00C14114"/>
    <w:rsid w:val="00C145A1"/>
    <w:rsid w:val="00C148FF"/>
    <w:rsid w:val="00C160A9"/>
    <w:rsid w:val="00C20936"/>
    <w:rsid w:val="00C21D6C"/>
    <w:rsid w:val="00C23904"/>
    <w:rsid w:val="00C24548"/>
    <w:rsid w:val="00C26375"/>
    <w:rsid w:val="00C31D0F"/>
    <w:rsid w:val="00C328EB"/>
    <w:rsid w:val="00C331F4"/>
    <w:rsid w:val="00C3506E"/>
    <w:rsid w:val="00C36921"/>
    <w:rsid w:val="00C36A00"/>
    <w:rsid w:val="00C40978"/>
    <w:rsid w:val="00C40F36"/>
    <w:rsid w:val="00C427E4"/>
    <w:rsid w:val="00C435C1"/>
    <w:rsid w:val="00C443A5"/>
    <w:rsid w:val="00C4459E"/>
    <w:rsid w:val="00C458E7"/>
    <w:rsid w:val="00C45CB5"/>
    <w:rsid w:val="00C51048"/>
    <w:rsid w:val="00C516A8"/>
    <w:rsid w:val="00C53691"/>
    <w:rsid w:val="00C60137"/>
    <w:rsid w:val="00C622BE"/>
    <w:rsid w:val="00C62E6C"/>
    <w:rsid w:val="00C63750"/>
    <w:rsid w:val="00C64D0E"/>
    <w:rsid w:val="00C64FEA"/>
    <w:rsid w:val="00C65B61"/>
    <w:rsid w:val="00C66772"/>
    <w:rsid w:val="00C67624"/>
    <w:rsid w:val="00C67BF5"/>
    <w:rsid w:val="00C67C07"/>
    <w:rsid w:val="00C67ED1"/>
    <w:rsid w:val="00C70CDA"/>
    <w:rsid w:val="00C71D12"/>
    <w:rsid w:val="00C72258"/>
    <w:rsid w:val="00C72A8E"/>
    <w:rsid w:val="00C7401C"/>
    <w:rsid w:val="00C7472B"/>
    <w:rsid w:val="00C75318"/>
    <w:rsid w:val="00C7711D"/>
    <w:rsid w:val="00C77ADD"/>
    <w:rsid w:val="00C77E62"/>
    <w:rsid w:val="00C804F5"/>
    <w:rsid w:val="00C80C6C"/>
    <w:rsid w:val="00C8140B"/>
    <w:rsid w:val="00C81EEA"/>
    <w:rsid w:val="00C82293"/>
    <w:rsid w:val="00C8254C"/>
    <w:rsid w:val="00C845A7"/>
    <w:rsid w:val="00C845D6"/>
    <w:rsid w:val="00C84B7E"/>
    <w:rsid w:val="00C8726D"/>
    <w:rsid w:val="00C92290"/>
    <w:rsid w:val="00C927E5"/>
    <w:rsid w:val="00C92AC3"/>
    <w:rsid w:val="00C93558"/>
    <w:rsid w:val="00C95C98"/>
    <w:rsid w:val="00C95F32"/>
    <w:rsid w:val="00C97148"/>
    <w:rsid w:val="00C97248"/>
    <w:rsid w:val="00C978A4"/>
    <w:rsid w:val="00CA04B5"/>
    <w:rsid w:val="00CA0703"/>
    <w:rsid w:val="00CA0C18"/>
    <w:rsid w:val="00CA15C9"/>
    <w:rsid w:val="00CA3550"/>
    <w:rsid w:val="00CA3819"/>
    <w:rsid w:val="00CA5C0A"/>
    <w:rsid w:val="00CA6330"/>
    <w:rsid w:val="00CA77EA"/>
    <w:rsid w:val="00CB2F6E"/>
    <w:rsid w:val="00CB47AF"/>
    <w:rsid w:val="00CB48A9"/>
    <w:rsid w:val="00CC0C6E"/>
    <w:rsid w:val="00CC1883"/>
    <w:rsid w:val="00CC3001"/>
    <w:rsid w:val="00CC3CF8"/>
    <w:rsid w:val="00CC435E"/>
    <w:rsid w:val="00CC5D42"/>
    <w:rsid w:val="00CC6AFC"/>
    <w:rsid w:val="00CC6B97"/>
    <w:rsid w:val="00CC6E28"/>
    <w:rsid w:val="00CD0055"/>
    <w:rsid w:val="00CD2107"/>
    <w:rsid w:val="00CD34ED"/>
    <w:rsid w:val="00CD3E5D"/>
    <w:rsid w:val="00CD4BAE"/>
    <w:rsid w:val="00CD5466"/>
    <w:rsid w:val="00CD5ECC"/>
    <w:rsid w:val="00CD6F03"/>
    <w:rsid w:val="00CD72F3"/>
    <w:rsid w:val="00CD7E12"/>
    <w:rsid w:val="00CE02E3"/>
    <w:rsid w:val="00CE053E"/>
    <w:rsid w:val="00CE3511"/>
    <w:rsid w:val="00CE3E0D"/>
    <w:rsid w:val="00CE4125"/>
    <w:rsid w:val="00CE46D2"/>
    <w:rsid w:val="00CE5202"/>
    <w:rsid w:val="00CE749C"/>
    <w:rsid w:val="00CE785B"/>
    <w:rsid w:val="00CF0156"/>
    <w:rsid w:val="00CF17B3"/>
    <w:rsid w:val="00CF1C19"/>
    <w:rsid w:val="00CF557B"/>
    <w:rsid w:val="00CF594A"/>
    <w:rsid w:val="00D010FE"/>
    <w:rsid w:val="00D053EB"/>
    <w:rsid w:val="00D06AD4"/>
    <w:rsid w:val="00D070E0"/>
    <w:rsid w:val="00D07AB0"/>
    <w:rsid w:val="00D10B35"/>
    <w:rsid w:val="00D12164"/>
    <w:rsid w:val="00D125D5"/>
    <w:rsid w:val="00D1353E"/>
    <w:rsid w:val="00D13A40"/>
    <w:rsid w:val="00D14261"/>
    <w:rsid w:val="00D1529B"/>
    <w:rsid w:val="00D153B0"/>
    <w:rsid w:val="00D17C86"/>
    <w:rsid w:val="00D20127"/>
    <w:rsid w:val="00D2259C"/>
    <w:rsid w:val="00D25244"/>
    <w:rsid w:val="00D27D85"/>
    <w:rsid w:val="00D300CF"/>
    <w:rsid w:val="00D30254"/>
    <w:rsid w:val="00D31F88"/>
    <w:rsid w:val="00D32770"/>
    <w:rsid w:val="00D34D7E"/>
    <w:rsid w:val="00D35736"/>
    <w:rsid w:val="00D37A58"/>
    <w:rsid w:val="00D40DB9"/>
    <w:rsid w:val="00D41CB0"/>
    <w:rsid w:val="00D42CAF"/>
    <w:rsid w:val="00D432B4"/>
    <w:rsid w:val="00D43B56"/>
    <w:rsid w:val="00D462FB"/>
    <w:rsid w:val="00D46720"/>
    <w:rsid w:val="00D47270"/>
    <w:rsid w:val="00D47618"/>
    <w:rsid w:val="00D51029"/>
    <w:rsid w:val="00D51608"/>
    <w:rsid w:val="00D51B5B"/>
    <w:rsid w:val="00D529FE"/>
    <w:rsid w:val="00D553C7"/>
    <w:rsid w:val="00D557BF"/>
    <w:rsid w:val="00D57A30"/>
    <w:rsid w:val="00D57C0F"/>
    <w:rsid w:val="00D60FA4"/>
    <w:rsid w:val="00D6139F"/>
    <w:rsid w:val="00D6222C"/>
    <w:rsid w:val="00D62FD4"/>
    <w:rsid w:val="00D652C4"/>
    <w:rsid w:val="00D65EBE"/>
    <w:rsid w:val="00D65F7F"/>
    <w:rsid w:val="00D66382"/>
    <w:rsid w:val="00D667BE"/>
    <w:rsid w:val="00D701AE"/>
    <w:rsid w:val="00D7067E"/>
    <w:rsid w:val="00D70846"/>
    <w:rsid w:val="00D720C3"/>
    <w:rsid w:val="00D77B44"/>
    <w:rsid w:val="00D803FD"/>
    <w:rsid w:val="00D83AFA"/>
    <w:rsid w:val="00D85A16"/>
    <w:rsid w:val="00D868BD"/>
    <w:rsid w:val="00D86A1E"/>
    <w:rsid w:val="00D91087"/>
    <w:rsid w:val="00D913E0"/>
    <w:rsid w:val="00D949AD"/>
    <w:rsid w:val="00D95115"/>
    <w:rsid w:val="00D961B8"/>
    <w:rsid w:val="00D966D8"/>
    <w:rsid w:val="00DA0417"/>
    <w:rsid w:val="00DA19F4"/>
    <w:rsid w:val="00DA1D97"/>
    <w:rsid w:val="00DA32BE"/>
    <w:rsid w:val="00DA44F4"/>
    <w:rsid w:val="00DA4628"/>
    <w:rsid w:val="00DA4AB2"/>
    <w:rsid w:val="00DA4D00"/>
    <w:rsid w:val="00DA5850"/>
    <w:rsid w:val="00DA5D16"/>
    <w:rsid w:val="00DA70A9"/>
    <w:rsid w:val="00DA77BD"/>
    <w:rsid w:val="00DB03EB"/>
    <w:rsid w:val="00DB0C8A"/>
    <w:rsid w:val="00DB0D6D"/>
    <w:rsid w:val="00DB38C4"/>
    <w:rsid w:val="00DB3BE1"/>
    <w:rsid w:val="00DB4279"/>
    <w:rsid w:val="00DB48DD"/>
    <w:rsid w:val="00DB4F13"/>
    <w:rsid w:val="00DB57DE"/>
    <w:rsid w:val="00DB62F1"/>
    <w:rsid w:val="00DB64EC"/>
    <w:rsid w:val="00DC0D01"/>
    <w:rsid w:val="00DC40EE"/>
    <w:rsid w:val="00DC73C0"/>
    <w:rsid w:val="00DD1413"/>
    <w:rsid w:val="00DD1594"/>
    <w:rsid w:val="00DD18BA"/>
    <w:rsid w:val="00DD2D78"/>
    <w:rsid w:val="00DD56EF"/>
    <w:rsid w:val="00DD5BA7"/>
    <w:rsid w:val="00DE434C"/>
    <w:rsid w:val="00DE603D"/>
    <w:rsid w:val="00DE6C96"/>
    <w:rsid w:val="00DF0FC6"/>
    <w:rsid w:val="00DF1F51"/>
    <w:rsid w:val="00DF2B1B"/>
    <w:rsid w:val="00DF4054"/>
    <w:rsid w:val="00DF503B"/>
    <w:rsid w:val="00DF5450"/>
    <w:rsid w:val="00DF6EB8"/>
    <w:rsid w:val="00E013A8"/>
    <w:rsid w:val="00E0343E"/>
    <w:rsid w:val="00E03A6B"/>
    <w:rsid w:val="00E03E0A"/>
    <w:rsid w:val="00E04043"/>
    <w:rsid w:val="00E04D9F"/>
    <w:rsid w:val="00E079C6"/>
    <w:rsid w:val="00E110B6"/>
    <w:rsid w:val="00E118E2"/>
    <w:rsid w:val="00E132DD"/>
    <w:rsid w:val="00E13A62"/>
    <w:rsid w:val="00E168A6"/>
    <w:rsid w:val="00E17DAB"/>
    <w:rsid w:val="00E17F89"/>
    <w:rsid w:val="00E21934"/>
    <w:rsid w:val="00E21F4D"/>
    <w:rsid w:val="00E23707"/>
    <w:rsid w:val="00E24D30"/>
    <w:rsid w:val="00E260A9"/>
    <w:rsid w:val="00E2684F"/>
    <w:rsid w:val="00E27A82"/>
    <w:rsid w:val="00E31FAC"/>
    <w:rsid w:val="00E33D3E"/>
    <w:rsid w:val="00E35E0F"/>
    <w:rsid w:val="00E36869"/>
    <w:rsid w:val="00E368A6"/>
    <w:rsid w:val="00E42A50"/>
    <w:rsid w:val="00E43557"/>
    <w:rsid w:val="00E44B33"/>
    <w:rsid w:val="00E45045"/>
    <w:rsid w:val="00E45A0F"/>
    <w:rsid w:val="00E4646A"/>
    <w:rsid w:val="00E4725E"/>
    <w:rsid w:val="00E4737B"/>
    <w:rsid w:val="00E515F5"/>
    <w:rsid w:val="00E519FC"/>
    <w:rsid w:val="00E559D9"/>
    <w:rsid w:val="00E57501"/>
    <w:rsid w:val="00E576C1"/>
    <w:rsid w:val="00E6080A"/>
    <w:rsid w:val="00E6092F"/>
    <w:rsid w:val="00E621FD"/>
    <w:rsid w:val="00E63554"/>
    <w:rsid w:val="00E67BE5"/>
    <w:rsid w:val="00E70415"/>
    <w:rsid w:val="00E70471"/>
    <w:rsid w:val="00E70541"/>
    <w:rsid w:val="00E71656"/>
    <w:rsid w:val="00E73391"/>
    <w:rsid w:val="00E745B2"/>
    <w:rsid w:val="00E7476A"/>
    <w:rsid w:val="00E757B3"/>
    <w:rsid w:val="00E77D23"/>
    <w:rsid w:val="00E80F41"/>
    <w:rsid w:val="00E81842"/>
    <w:rsid w:val="00E81975"/>
    <w:rsid w:val="00E83D08"/>
    <w:rsid w:val="00E856E5"/>
    <w:rsid w:val="00E86207"/>
    <w:rsid w:val="00E86816"/>
    <w:rsid w:val="00E86B8B"/>
    <w:rsid w:val="00E86BD3"/>
    <w:rsid w:val="00E87183"/>
    <w:rsid w:val="00E87D87"/>
    <w:rsid w:val="00E90054"/>
    <w:rsid w:val="00E90797"/>
    <w:rsid w:val="00E90F49"/>
    <w:rsid w:val="00E920DF"/>
    <w:rsid w:val="00E94BEF"/>
    <w:rsid w:val="00E96908"/>
    <w:rsid w:val="00E97D99"/>
    <w:rsid w:val="00EA0362"/>
    <w:rsid w:val="00EA0A72"/>
    <w:rsid w:val="00EA27A6"/>
    <w:rsid w:val="00EA3D19"/>
    <w:rsid w:val="00EA78F7"/>
    <w:rsid w:val="00EA7B6D"/>
    <w:rsid w:val="00EB013D"/>
    <w:rsid w:val="00EB021C"/>
    <w:rsid w:val="00EB06C5"/>
    <w:rsid w:val="00EB22FD"/>
    <w:rsid w:val="00EB2A2C"/>
    <w:rsid w:val="00EB38FF"/>
    <w:rsid w:val="00EB3D45"/>
    <w:rsid w:val="00EB43C6"/>
    <w:rsid w:val="00EB4CBC"/>
    <w:rsid w:val="00EB576C"/>
    <w:rsid w:val="00EC088B"/>
    <w:rsid w:val="00EC0A6E"/>
    <w:rsid w:val="00EC1036"/>
    <w:rsid w:val="00EC38D6"/>
    <w:rsid w:val="00EC5630"/>
    <w:rsid w:val="00EC6958"/>
    <w:rsid w:val="00EC6E40"/>
    <w:rsid w:val="00ED5CCC"/>
    <w:rsid w:val="00EE2797"/>
    <w:rsid w:val="00EE31CA"/>
    <w:rsid w:val="00EE4275"/>
    <w:rsid w:val="00EE48B4"/>
    <w:rsid w:val="00EE4F17"/>
    <w:rsid w:val="00EE6805"/>
    <w:rsid w:val="00EE786C"/>
    <w:rsid w:val="00EF1531"/>
    <w:rsid w:val="00EF413A"/>
    <w:rsid w:val="00EF420E"/>
    <w:rsid w:val="00EF52BB"/>
    <w:rsid w:val="00EF5367"/>
    <w:rsid w:val="00EF7327"/>
    <w:rsid w:val="00F006DD"/>
    <w:rsid w:val="00F00E2B"/>
    <w:rsid w:val="00F03157"/>
    <w:rsid w:val="00F03AB5"/>
    <w:rsid w:val="00F041D0"/>
    <w:rsid w:val="00F042D3"/>
    <w:rsid w:val="00F05DDA"/>
    <w:rsid w:val="00F063A7"/>
    <w:rsid w:val="00F10EA3"/>
    <w:rsid w:val="00F1157F"/>
    <w:rsid w:val="00F12E2A"/>
    <w:rsid w:val="00F12EE8"/>
    <w:rsid w:val="00F1310C"/>
    <w:rsid w:val="00F13A22"/>
    <w:rsid w:val="00F153E7"/>
    <w:rsid w:val="00F15FB3"/>
    <w:rsid w:val="00F1700B"/>
    <w:rsid w:val="00F20905"/>
    <w:rsid w:val="00F21FCE"/>
    <w:rsid w:val="00F2203D"/>
    <w:rsid w:val="00F2301F"/>
    <w:rsid w:val="00F23D44"/>
    <w:rsid w:val="00F24796"/>
    <w:rsid w:val="00F24D8C"/>
    <w:rsid w:val="00F24FC3"/>
    <w:rsid w:val="00F30796"/>
    <w:rsid w:val="00F308D3"/>
    <w:rsid w:val="00F321AC"/>
    <w:rsid w:val="00F32D25"/>
    <w:rsid w:val="00F33370"/>
    <w:rsid w:val="00F344AF"/>
    <w:rsid w:val="00F36C99"/>
    <w:rsid w:val="00F36F63"/>
    <w:rsid w:val="00F40233"/>
    <w:rsid w:val="00F41814"/>
    <w:rsid w:val="00F42149"/>
    <w:rsid w:val="00F421E0"/>
    <w:rsid w:val="00F42E0C"/>
    <w:rsid w:val="00F453EE"/>
    <w:rsid w:val="00F474A2"/>
    <w:rsid w:val="00F47CCA"/>
    <w:rsid w:val="00F50557"/>
    <w:rsid w:val="00F50DCE"/>
    <w:rsid w:val="00F51979"/>
    <w:rsid w:val="00F52220"/>
    <w:rsid w:val="00F52A45"/>
    <w:rsid w:val="00F52DBD"/>
    <w:rsid w:val="00F5320F"/>
    <w:rsid w:val="00F55579"/>
    <w:rsid w:val="00F57D3E"/>
    <w:rsid w:val="00F603F8"/>
    <w:rsid w:val="00F6243E"/>
    <w:rsid w:val="00F62B9D"/>
    <w:rsid w:val="00F62D19"/>
    <w:rsid w:val="00F6315A"/>
    <w:rsid w:val="00F634BF"/>
    <w:rsid w:val="00F64ECC"/>
    <w:rsid w:val="00F66BB3"/>
    <w:rsid w:val="00F673D3"/>
    <w:rsid w:val="00F701E3"/>
    <w:rsid w:val="00F71CF3"/>
    <w:rsid w:val="00F72CFF"/>
    <w:rsid w:val="00F72F58"/>
    <w:rsid w:val="00F7316D"/>
    <w:rsid w:val="00F7495C"/>
    <w:rsid w:val="00F75A93"/>
    <w:rsid w:val="00F771A0"/>
    <w:rsid w:val="00F7752C"/>
    <w:rsid w:val="00F80309"/>
    <w:rsid w:val="00F82C87"/>
    <w:rsid w:val="00F82DC4"/>
    <w:rsid w:val="00F83633"/>
    <w:rsid w:val="00F84C4D"/>
    <w:rsid w:val="00F85086"/>
    <w:rsid w:val="00F85867"/>
    <w:rsid w:val="00F913F0"/>
    <w:rsid w:val="00F916E8"/>
    <w:rsid w:val="00F91E4D"/>
    <w:rsid w:val="00F9210D"/>
    <w:rsid w:val="00F9298A"/>
    <w:rsid w:val="00F947DA"/>
    <w:rsid w:val="00F9664E"/>
    <w:rsid w:val="00FA1999"/>
    <w:rsid w:val="00FA2022"/>
    <w:rsid w:val="00FA2F64"/>
    <w:rsid w:val="00FA3AB1"/>
    <w:rsid w:val="00FA3BD3"/>
    <w:rsid w:val="00FA4E2B"/>
    <w:rsid w:val="00FA5177"/>
    <w:rsid w:val="00FA7334"/>
    <w:rsid w:val="00FA7A8C"/>
    <w:rsid w:val="00FB0831"/>
    <w:rsid w:val="00FB0857"/>
    <w:rsid w:val="00FB108A"/>
    <w:rsid w:val="00FB1603"/>
    <w:rsid w:val="00FB235C"/>
    <w:rsid w:val="00FB2CA8"/>
    <w:rsid w:val="00FB30BB"/>
    <w:rsid w:val="00FB55FA"/>
    <w:rsid w:val="00FB5760"/>
    <w:rsid w:val="00FB6EE8"/>
    <w:rsid w:val="00FC0803"/>
    <w:rsid w:val="00FC12C3"/>
    <w:rsid w:val="00FC198A"/>
    <w:rsid w:val="00FC3A89"/>
    <w:rsid w:val="00FC71BE"/>
    <w:rsid w:val="00FC78E5"/>
    <w:rsid w:val="00FC7A50"/>
    <w:rsid w:val="00FD003A"/>
    <w:rsid w:val="00FD1F22"/>
    <w:rsid w:val="00FD2F62"/>
    <w:rsid w:val="00FD4D87"/>
    <w:rsid w:val="00FE0381"/>
    <w:rsid w:val="00FE36E9"/>
    <w:rsid w:val="00FE530D"/>
    <w:rsid w:val="00FF1237"/>
    <w:rsid w:val="00FF13C4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0D296-60EB-4EDF-A007-DA3D6A62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30"/>
  </w:style>
  <w:style w:type="paragraph" w:styleId="2">
    <w:name w:val="heading 2"/>
    <w:basedOn w:val="a"/>
    <w:link w:val="20"/>
    <w:uiPriority w:val="9"/>
    <w:qFormat/>
    <w:rsid w:val="00DE6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qFormat/>
    <w:rsid w:val="00200630"/>
    <w:pPr>
      <w:spacing w:before="360" w:after="36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30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E603D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DE603D"/>
    <w:rPr>
      <w:smallCaps/>
      <w:color w:val="C0504D" w:themeColor="accent2"/>
      <w:u w:val="single"/>
    </w:rPr>
  </w:style>
  <w:style w:type="character" w:customStyle="1" w:styleId="50">
    <w:name w:val="Заголовок 5 Знак"/>
    <w:basedOn w:val="a0"/>
    <w:link w:val="5"/>
    <w:rsid w:val="00200630"/>
    <w:rPr>
      <w:rFonts w:ascii="Times New Roman" w:eastAsia="Times New Roman" w:hAnsi="Times New Roman" w:cs="Times New Roman"/>
      <w:bCs/>
      <w:iCs/>
      <w:sz w:val="30"/>
      <w:szCs w:val="30"/>
      <w:lang w:val="x-none" w:eastAsia="x-none"/>
    </w:rPr>
  </w:style>
  <w:style w:type="paragraph" w:customStyle="1" w:styleId="a5">
    <w:name w:val="Стиль ЕЭК"/>
    <w:basedOn w:val="a6"/>
    <w:link w:val="a7"/>
    <w:qFormat/>
    <w:rsid w:val="00200630"/>
    <w:pPr>
      <w:spacing w:after="0" w:line="360" w:lineRule="auto"/>
      <w:ind w:firstLine="709"/>
      <w:jc w:val="both"/>
    </w:pPr>
    <w:rPr>
      <w:rFonts w:eastAsia="Times New Roman"/>
      <w:sz w:val="30"/>
      <w:szCs w:val="30"/>
      <w:lang w:val="x-none" w:eastAsia="x-none"/>
    </w:rPr>
  </w:style>
  <w:style w:type="character" w:customStyle="1" w:styleId="a7">
    <w:name w:val="Стиль ЕЭК Знак"/>
    <w:link w:val="a5"/>
    <w:rsid w:val="00200630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200630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0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а"/>
    <w:basedOn w:val="a"/>
    <w:qFormat/>
    <w:rsid w:val="00200630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customStyle="1" w:styleId="Standard">
    <w:name w:val="Standard"/>
    <w:rsid w:val="00200630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FontStyle12">
    <w:name w:val="Font Style12"/>
    <w:rsid w:val="00200630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E2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7A82"/>
  </w:style>
  <w:style w:type="paragraph" w:styleId="ac">
    <w:name w:val="footer"/>
    <w:basedOn w:val="a"/>
    <w:link w:val="ad"/>
    <w:uiPriority w:val="99"/>
    <w:unhideWhenUsed/>
    <w:rsid w:val="00E2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7A82"/>
  </w:style>
  <w:style w:type="paragraph" w:customStyle="1" w:styleId="Default">
    <w:name w:val="Default"/>
    <w:link w:val="Default0"/>
    <w:uiPriority w:val="99"/>
    <w:rsid w:val="00E2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uiPriority w:val="99"/>
    <w:locked/>
    <w:rsid w:val="00E27A8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2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244C"/>
    <w:rPr>
      <w:rFonts w:ascii="Tahoma" w:hAnsi="Tahoma" w:cs="Tahoma"/>
      <w:sz w:val="16"/>
      <w:szCs w:val="16"/>
    </w:rPr>
  </w:style>
  <w:style w:type="paragraph" w:customStyle="1" w:styleId="Car">
    <w:name w:val="Знак Знак Car"/>
    <w:basedOn w:val="a"/>
    <w:rsid w:val="001512A8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AU"/>
    </w:rPr>
  </w:style>
  <w:style w:type="paragraph" w:customStyle="1" w:styleId="Stylecode-795pt">
    <w:name w:val="Style code-7 + 95 pt"/>
    <w:basedOn w:val="a"/>
    <w:link w:val="Stylecode-795ptCar"/>
    <w:rsid w:val="001512A8"/>
    <w:pPr>
      <w:pBdr>
        <w:top w:val="none" w:sz="0" w:space="0" w:color="000074"/>
      </w:pBdr>
      <w:spacing w:after="160" w:line="240" w:lineRule="auto"/>
      <w:ind w:left="357" w:hanging="357"/>
      <w:jc w:val="both"/>
    </w:pPr>
    <w:rPr>
      <w:rFonts w:ascii="Arial" w:eastAsia="Times New Roman" w:hAnsi="Arial" w:cs="Times New Roman"/>
      <w:sz w:val="19"/>
      <w:szCs w:val="20"/>
      <w:lang w:eastAsia="fr-FR"/>
    </w:rPr>
  </w:style>
  <w:style w:type="character" w:customStyle="1" w:styleId="Stylecode-795ptCar">
    <w:name w:val="Style code-7 + 95 pt Car"/>
    <w:basedOn w:val="a0"/>
    <w:link w:val="Stylecode-795pt"/>
    <w:rsid w:val="001512A8"/>
    <w:rPr>
      <w:rFonts w:ascii="Arial" w:eastAsia="Times New Roman" w:hAnsi="Arial" w:cs="Times New Roman"/>
      <w:sz w:val="19"/>
      <w:szCs w:val="20"/>
      <w:lang w:eastAsia="fr-FR"/>
    </w:rPr>
  </w:style>
  <w:style w:type="paragraph" w:customStyle="1" w:styleId="p13">
    <w:name w:val="p13"/>
    <w:basedOn w:val="a"/>
    <w:rsid w:val="0019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97926"/>
  </w:style>
  <w:style w:type="paragraph" w:customStyle="1" w:styleId="p14">
    <w:name w:val="p14"/>
    <w:basedOn w:val="a"/>
    <w:rsid w:val="0019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19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1975-C3F5-469A-BD34-64A7A968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Испуллаев Акын Имаханович</dc:creator>
  <cp:lastModifiedBy>Крохин Павел Владимирович</cp:lastModifiedBy>
  <cp:revision>39</cp:revision>
  <cp:lastPrinted>2018-04-20T10:33:00Z</cp:lastPrinted>
  <dcterms:created xsi:type="dcterms:W3CDTF">2015-04-09T10:48:00Z</dcterms:created>
  <dcterms:modified xsi:type="dcterms:W3CDTF">2025-06-18T13:13:00Z</dcterms:modified>
</cp:coreProperties>
</file>