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F" w:rsidRPr="00AF4689" w:rsidRDefault="003A7EBF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D9B" w:rsidRPr="00ED0465" w:rsidRDefault="002D5D9B" w:rsidP="002D5D9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D5D9B" w:rsidRPr="00ED0465" w:rsidRDefault="002D5D9B" w:rsidP="002D5D9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о последствиях влияния проекта решения Коллегии Евразийской</w:t>
      </w:r>
    </w:p>
    <w:p w:rsidR="002D5D9B" w:rsidRPr="00ED0465" w:rsidRDefault="002D5D9B" w:rsidP="002D5D9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D5D9B" w:rsidRPr="00ED0465" w:rsidRDefault="002D5D9B" w:rsidP="002D5D9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D5186A" w:rsidRDefault="00D5186A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D9B" w:rsidRDefault="00AA2326" w:rsidP="002D5D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решения:</w:t>
      </w: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Евразийской экономической комиссии от 23 ноября 2012 года № 9</w:t>
      </w:r>
      <w:r w:rsidR="008226F5"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2D5D9B" w:rsidRPr="002D5D9B" w:rsidRDefault="002D5D9B" w:rsidP="002D5D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EF1" w:rsidRPr="002D5D9B" w:rsidRDefault="00AA2326" w:rsidP="002D5D9B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Проблема, на решение которой направлен проект </w:t>
      </w:r>
      <w:r w:rsidR="000247E0"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</w:t>
      </w: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33C7A" w:rsidRPr="002D5D9B" w:rsidRDefault="00A17CE0" w:rsidP="002D5D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Правоприменительная практика показала, что  ключевой проблемой, на решение которой направлен проект решения, является отсутствие достаточной регламентации процедуры </w:t>
      </w:r>
      <w:r w:rsidR="00233C7A"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Евразийской экономической комиссией (далее – </w:t>
      </w:r>
      <w:r w:rsidR="00233C7A" w:rsidRPr="002D5D9B">
        <w:rPr>
          <w:rFonts w:ascii="Times New Roman" w:hAnsi="Times New Roman" w:cs="Times New Roman"/>
          <w:sz w:val="28"/>
          <w:szCs w:val="28"/>
        </w:rPr>
        <w:t xml:space="preserve">Комиссия) расследования нарушений установленных </w:t>
      </w:r>
      <w:hyperlink r:id="rId9" w:history="1">
        <w:r w:rsidR="00233C7A" w:rsidRPr="002D5D9B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233C7A" w:rsidRPr="002D5D9B">
        <w:rPr>
          <w:rFonts w:ascii="Times New Roman" w:hAnsi="Times New Roman" w:cs="Times New Roman"/>
          <w:sz w:val="28"/>
          <w:szCs w:val="28"/>
        </w:rPr>
        <w:t xml:space="preserve"> Договора о Евразийском экономическом союзе от 29 мая 2014 года (далее – Договор)</w:t>
      </w:r>
      <w:r w:rsidR="00A40841" w:rsidRPr="002D5D9B">
        <w:rPr>
          <w:rFonts w:ascii="Times New Roman" w:hAnsi="Times New Roman" w:cs="Times New Roman"/>
          <w:sz w:val="28"/>
          <w:szCs w:val="28"/>
        </w:rPr>
        <w:t xml:space="preserve"> общих правил конкуренции</w:t>
      </w:r>
      <w:r w:rsidR="00233C7A" w:rsidRPr="002D5D9B">
        <w:rPr>
          <w:rFonts w:ascii="Times New Roman" w:hAnsi="Times New Roman" w:cs="Times New Roman"/>
          <w:sz w:val="28"/>
          <w:szCs w:val="28"/>
        </w:rPr>
        <w:t xml:space="preserve"> на трансграничных рынках </w:t>
      </w:r>
      <w:r w:rsidR="00233C7A"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территориях двух и более </w:t>
      </w:r>
      <w:r w:rsidR="00233C7A" w:rsidRPr="002D5D9B">
        <w:rPr>
          <w:rFonts w:ascii="Times New Roman" w:hAnsi="Times New Roman" w:cs="Times New Roman"/>
          <w:sz w:val="28"/>
          <w:szCs w:val="28"/>
        </w:rPr>
        <w:t>государств – членов Евразийского экономического союза (далее соответственно - трансграничные рынки</w:t>
      </w:r>
      <w:proofErr w:type="gramEnd"/>
      <w:r w:rsidR="00233C7A" w:rsidRPr="002D5D9B">
        <w:rPr>
          <w:rFonts w:ascii="Times New Roman" w:hAnsi="Times New Roman" w:cs="Times New Roman"/>
          <w:sz w:val="28"/>
          <w:szCs w:val="28"/>
        </w:rPr>
        <w:t>, государства – члены).</w:t>
      </w:r>
    </w:p>
    <w:p w:rsidR="006767AC" w:rsidRDefault="00066F74" w:rsidP="006767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66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6 </w:t>
      </w:r>
      <w:r w:rsidR="00C3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действующей редакции </w:t>
      </w:r>
      <w:r w:rsidRPr="002D5D9B">
        <w:rPr>
          <w:rFonts w:ascii="Times New Roman" w:hAnsi="Times New Roman" w:cs="Times New Roman"/>
          <w:sz w:val="28"/>
          <w:szCs w:val="28"/>
        </w:rPr>
        <w:t>Порядка проведения расследования нарушений общих правил конкуренции на трансграничных рынках, утвержденный Решением Совета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C7A" w:rsidRPr="002D5D9B">
        <w:rPr>
          <w:rFonts w:ascii="Times New Roman" w:hAnsi="Times New Roman" w:cs="Times New Roman"/>
          <w:sz w:val="28"/>
          <w:szCs w:val="28"/>
        </w:rPr>
        <w:t>Комиссии</w:t>
      </w:r>
      <w:r w:rsidRPr="002D5D9B">
        <w:rPr>
          <w:rFonts w:ascii="Times New Roman" w:hAnsi="Times New Roman" w:cs="Times New Roman"/>
          <w:sz w:val="28"/>
          <w:szCs w:val="28"/>
        </w:rPr>
        <w:t xml:space="preserve"> от 23 ноября 2012 года № 98 (далее – Порядок),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r w:rsidRPr="002D5D9B">
        <w:rPr>
          <w:rFonts w:ascii="Times New Roman" w:hAnsi="Times New Roman" w:cs="Times New Roman"/>
          <w:sz w:val="28"/>
          <w:szCs w:val="28"/>
        </w:rPr>
        <w:t>члена Коллегии Комиссии, курирующего вопросы конкуренции и антимонопольного регулирования,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продлить срок проведения расследования</w:t>
      </w:r>
      <w:r w:rsidRPr="002D5D9B">
        <w:rPr>
          <w:rFonts w:ascii="Times New Roman" w:hAnsi="Times New Roman" w:cs="Times New Roman"/>
          <w:sz w:val="28"/>
          <w:szCs w:val="28"/>
        </w:rPr>
        <w:t xml:space="preserve"> в случаях, указанных в этом пункте, но не установлено каким </w:t>
      </w:r>
      <w:r w:rsidR="00C313C9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2D5D9B">
        <w:rPr>
          <w:rFonts w:ascii="Times New Roman" w:hAnsi="Times New Roman" w:cs="Times New Roman"/>
          <w:sz w:val="28"/>
          <w:szCs w:val="28"/>
        </w:rPr>
        <w:t>актом определяется решение о продлении указанного</w:t>
      </w:r>
      <w:proofErr w:type="gramEnd"/>
      <w:r w:rsidRPr="002D5D9B">
        <w:rPr>
          <w:rFonts w:ascii="Times New Roman" w:hAnsi="Times New Roman" w:cs="Times New Roman"/>
          <w:sz w:val="28"/>
          <w:szCs w:val="28"/>
        </w:rPr>
        <w:t xml:space="preserve"> срока, а также </w:t>
      </w:r>
      <w:r w:rsidR="00C86FBC">
        <w:rPr>
          <w:rFonts w:ascii="Times New Roman" w:hAnsi="Times New Roman" w:cs="Times New Roman"/>
          <w:sz w:val="28"/>
          <w:szCs w:val="28"/>
        </w:rPr>
        <w:t xml:space="preserve">не установлен </w:t>
      </w:r>
      <w:r w:rsidRPr="002D5D9B">
        <w:rPr>
          <w:rFonts w:ascii="Times New Roman" w:hAnsi="Times New Roman" w:cs="Times New Roman"/>
          <w:sz w:val="28"/>
          <w:szCs w:val="28"/>
        </w:rPr>
        <w:t>срок информирования заявителя и органов государственной власти государств – членов, в компетенцию которых входят реализация и (или) проведение конкурентной (антимонопольной) политики (далее - уполномоченные органы)</w:t>
      </w:r>
      <w:r w:rsidR="00C313C9" w:rsidRPr="00C3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313C9"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</w:t>
      </w:r>
      <w:r w:rsidR="00C313C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C313C9"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0D7E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13C9"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расследования</w:t>
      </w:r>
      <w:r w:rsidRPr="002D5D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9FA" w:rsidRPr="006649FA" w:rsidRDefault="002E080D" w:rsidP="006767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649FA">
        <w:rPr>
          <w:rFonts w:ascii="Times New Roman" w:hAnsi="Times New Roman" w:cs="Times New Roman"/>
          <w:sz w:val="28"/>
          <w:szCs w:val="28"/>
        </w:rPr>
        <w:t>зачастую, при приеме и первоначальной обработки входящей корреспонденции, конверты</w:t>
      </w:r>
      <w:r w:rsidR="006649FA" w:rsidRPr="006649FA">
        <w:rPr>
          <w:rFonts w:ascii="Times New Roman" w:hAnsi="Times New Roman" w:cs="Times New Roman"/>
          <w:sz w:val="28"/>
          <w:szCs w:val="28"/>
        </w:rPr>
        <w:t xml:space="preserve"> </w:t>
      </w:r>
      <w:r w:rsidR="006649FA">
        <w:rPr>
          <w:rFonts w:ascii="Times New Roman" w:hAnsi="Times New Roman" w:cs="Times New Roman"/>
          <w:sz w:val="28"/>
          <w:szCs w:val="28"/>
        </w:rPr>
        <w:t xml:space="preserve">с </w:t>
      </w:r>
      <w:r w:rsidR="00805B3A">
        <w:rPr>
          <w:rFonts w:ascii="Times New Roman" w:hAnsi="Times New Roman" w:cs="Times New Roman"/>
          <w:sz w:val="28"/>
          <w:szCs w:val="28"/>
        </w:rPr>
        <w:t>представленными на основании з</w:t>
      </w:r>
      <w:r w:rsidR="00A803F2">
        <w:rPr>
          <w:rFonts w:ascii="Times New Roman" w:hAnsi="Times New Roman" w:cs="Times New Roman"/>
          <w:sz w:val="28"/>
          <w:szCs w:val="28"/>
        </w:rPr>
        <w:t>апр</w:t>
      </w:r>
      <w:r w:rsidR="00805B3A">
        <w:rPr>
          <w:rFonts w:ascii="Times New Roman" w:hAnsi="Times New Roman" w:cs="Times New Roman"/>
          <w:sz w:val="28"/>
          <w:szCs w:val="28"/>
        </w:rPr>
        <w:t>осов</w:t>
      </w:r>
      <w:r w:rsidR="00A803F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05B3A">
        <w:rPr>
          <w:rFonts w:ascii="Times New Roman" w:hAnsi="Times New Roman" w:cs="Times New Roman"/>
          <w:sz w:val="28"/>
          <w:szCs w:val="28"/>
        </w:rPr>
        <w:t>и</w:t>
      </w:r>
      <w:r w:rsidR="00A803F2">
        <w:rPr>
          <w:rFonts w:ascii="Times New Roman" w:hAnsi="Times New Roman" w:cs="Times New Roman"/>
          <w:sz w:val="28"/>
          <w:szCs w:val="28"/>
        </w:rPr>
        <w:t xml:space="preserve"> при проведении ею расследований нарушений общих правил конкуренции </w:t>
      </w:r>
      <w:r w:rsidR="006649FA">
        <w:rPr>
          <w:rFonts w:ascii="Times New Roman" w:hAnsi="Times New Roman" w:cs="Times New Roman"/>
          <w:sz w:val="28"/>
          <w:szCs w:val="28"/>
        </w:rPr>
        <w:t>документами (бандероли), содержа</w:t>
      </w:r>
      <w:bookmarkStart w:id="0" w:name="_GoBack"/>
      <w:bookmarkEnd w:id="0"/>
      <w:r w:rsidR="006649FA">
        <w:rPr>
          <w:rFonts w:ascii="Times New Roman" w:hAnsi="Times New Roman" w:cs="Times New Roman"/>
          <w:sz w:val="28"/>
          <w:szCs w:val="28"/>
        </w:rPr>
        <w:t>щие конфиденциальную информацию</w:t>
      </w:r>
      <w:r w:rsidR="00A803F2">
        <w:rPr>
          <w:rFonts w:ascii="Times New Roman" w:hAnsi="Times New Roman" w:cs="Times New Roman"/>
          <w:sz w:val="28"/>
          <w:szCs w:val="28"/>
        </w:rPr>
        <w:t xml:space="preserve">, </w:t>
      </w:r>
      <w:r w:rsidR="006649FA">
        <w:rPr>
          <w:rFonts w:ascii="Times New Roman" w:hAnsi="Times New Roman" w:cs="Times New Roman"/>
          <w:sz w:val="28"/>
          <w:szCs w:val="28"/>
        </w:rPr>
        <w:t>без пометки «лично» или «конфиденциально», вскрываются. В связи с чем, проектом решения предлагается внести соответствующие дополнения в пункт 9 Порядка, предусматривающие в том числе, предоставление члену Коллегии Комиссии, курирующему вопросы конкуренции и антимонопольного регулирования, документов, содержащи</w:t>
      </w:r>
      <w:r w:rsidR="006767AC">
        <w:rPr>
          <w:rFonts w:ascii="Times New Roman" w:hAnsi="Times New Roman" w:cs="Times New Roman"/>
          <w:sz w:val="28"/>
          <w:szCs w:val="28"/>
        </w:rPr>
        <w:t>х</w:t>
      </w:r>
      <w:r w:rsidR="006649FA">
        <w:rPr>
          <w:rFonts w:ascii="Times New Roman" w:hAnsi="Times New Roman" w:cs="Times New Roman"/>
          <w:sz w:val="28"/>
          <w:szCs w:val="28"/>
        </w:rPr>
        <w:t xml:space="preserve"> конфиденциальную информацию, в запечатанном конверте (бандеролью) с пометкой «конфиденциально». </w:t>
      </w:r>
    </w:p>
    <w:p w:rsidR="002422FB" w:rsidRPr="002D5D9B" w:rsidRDefault="002E080D" w:rsidP="002D5D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Также, п</w:t>
      </w:r>
      <w:r w:rsidR="002422FB" w:rsidRPr="002D5D9B">
        <w:rPr>
          <w:rFonts w:ascii="Times New Roman" w:hAnsi="Times New Roman" w:cs="Times New Roman"/>
          <w:sz w:val="28"/>
          <w:szCs w:val="28"/>
        </w:rPr>
        <w:t>одпунктом 6 п</w:t>
      </w:r>
      <w:r w:rsidR="00A17CE0" w:rsidRPr="002D5D9B">
        <w:rPr>
          <w:rFonts w:ascii="Times New Roman" w:hAnsi="Times New Roman" w:cs="Times New Roman"/>
          <w:sz w:val="28"/>
          <w:szCs w:val="28"/>
        </w:rPr>
        <w:t>ункт</w:t>
      </w:r>
      <w:r w:rsidR="002422FB" w:rsidRPr="002D5D9B">
        <w:rPr>
          <w:rFonts w:ascii="Times New Roman" w:hAnsi="Times New Roman" w:cs="Times New Roman"/>
          <w:sz w:val="28"/>
          <w:szCs w:val="28"/>
        </w:rPr>
        <w:t>а</w:t>
      </w:r>
      <w:r w:rsidR="00A17CE0" w:rsidRPr="002D5D9B">
        <w:rPr>
          <w:rFonts w:ascii="Times New Roman" w:hAnsi="Times New Roman" w:cs="Times New Roman"/>
          <w:sz w:val="28"/>
          <w:szCs w:val="28"/>
        </w:rPr>
        <w:t xml:space="preserve"> </w:t>
      </w:r>
      <w:r w:rsidR="002422FB" w:rsidRPr="002D5D9B">
        <w:rPr>
          <w:rFonts w:ascii="Times New Roman" w:hAnsi="Times New Roman" w:cs="Times New Roman"/>
          <w:sz w:val="28"/>
          <w:szCs w:val="28"/>
        </w:rPr>
        <w:t>12</w:t>
      </w:r>
      <w:r w:rsidR="00A17CE0" w:rsidRPr="002D5D9B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2422FB" w:rsidRPr="002D5D9B">
        <w:rPr>
          <w:rFonts w:ascii="Times New Roman" w:hAnsi="Times New Roman" w:cs="Times New Roman"/>
          <w:sz w:val="28"/>
          <w:szCs w:val="28"/>
        </w:rPr>
        <w:t xml:space="preserve">установлено, что в определении о возбуждении и рассмотрении </w:t>
      </w:r>
      <w:r w:rsidR="00A17CE0" w:rsidRPr="002D5D9B">
        <w:rPr>
          <w:rFonts w:ascii="Times New Roman" w:hAnsi="Times New Roman" w:cs="Times New Roman"/>
          <w:sz w:val="28"/>
          <w:szCs w:val="28"/>
        </w:rPr>
        <w:t>дел</w:t>
      </w:r>
      <w:r w:rsidR="002422FB" w:rsidRPr="002D5D9B">
        <w:rPr>
          <w:rFonts w:ascii="Times New Roman" w:hAnsi="Times New Roman" w:cs="Times New Roman"/>
          <w:sz w:val="28"/>
          <w:szCs w:val="28"/>
        </w:rPr>
        <w:t>а</w:t>
      </w:r>
      <w:r w:rsidR="00A17CE0" w:rsidRPr="002D5D9B">
        <w:rPr>
          <w:rFonts w:ascii="Times New Roman" w:hAnsi="Times New Roman" w:cs="Times New Roman"/>
          <w:sz w:val="28"/>
          <w:szCs w:val="28"/>
        </w:rPr>
        <w:t xml:space="preserve"> о нарушении общих правил конкуренции на трансграничных рынках </w:t>
      </w:r>
      <w:r w:rsidR="002422FB" w:rsidRPr="002D5D9B">
        <w:rPr>
          <w:rFonts w:ascii="Times New Roman" w:hAnsi="Times New Roman" w:cs="Times New Roman"/>
          <w:sz w:val="28"/>
          <w:szCs w:val="28"/>
        </w:rPr>
        <w:t xml:space="preserve">указывается состав комиссии по рассмотрению дела о нарушении общих правил конкуренции на трансграничных рынках, создаваемой в соответствии с </w:t>
      </w:r>
      <w:hyperlink r:id="rId10" w:history="1">
        <w:r w:rsidR="002422FB" w:rsidRPr="002D5D9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2422FB" w:rsidRPr="002D5D9B">
        <w:rPr>
          <w:rFonts w:ascii="Times New Roman" w:hAnsi="Times New Roman" w:cs="Times New Roman"/>
          <w:sz w:val="28"/>
          <w:szCs w:val="28"/>
        </w:rPr>
        <w:t xml:space="preserve"> рассмотрения дел о нарушении общих правил </w:t>
      </w:r>
      <w:r w:rsidR="002422FB" w:rsidRPr="002D5D9B">
        <w:rPr>
          <w:rFonts w:ascii="Times New Roman" w:hAnsi="Times New Roman" w:cs="Times New Roman"/>
          <w:sz w:val="28"/>
          <w:szCs w:val="28"/>
        </w:rPr>
        <w:lastRenderedPageBreak/>
        <w:t>конкуренции на трансграничных рынках, утвержденным Решением Совета Комиссии от 23 ноября 2012</w:t>
      </w:r>
      <w:proofErr w:type="gramEnd"/>
      <w:r w:rsidR="002422FB" w:rsidRPr="002D5D9B">
        <w:rPr>
          <w:rFonts w:ascii="Times New Roman" w:hAnsi="Times New Roman" w:cs="Times New Roman"/>
          <w:sz w:val="28"/>
          <w:szCs w:val="28"/>
        </w:rPr>
        <w:t xml:space="preserve"> года № 99, но не предусматривае</w:t>
      </w:r>
      <w:r w:rsidR="00DC3052" w:rsidRPr="002D5D9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C3052" w:rsidRPr="002D5D9B">
        <w:rPr>
          <w:rFonts w:ascii="Times New Roman" w:hAnsi="Times New Roman" w:cs="Times New Roman"/>
          <w:sz w:val="28"/>
          <w:szCs w:val="28"/>
        </w:rPr>
        <w:t xml:space="preserve"> изменения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3052" w:rsidRPr="002D5D9B">
        <w:rPr>
          <w:rFonts w:ascii="Times New Roman" w:hAnsi="Times New Roman" w:cs="Times New Roman"/>
          <w:sz w:val="28"/>
          <w:szCs w:val="28"/>
        </w:rPr>
        <w:t>е состава</w:t>
      </w:r>
      <w:r>
        <w:rPr>
          <w:rFonts w:ascii="Times New Roman" w:hAnsi="Times New Roman" w:cs="Times New Roman"/>
          <w:sz w:val="28"/>
          <w:szCs w:val="28"/>
        </w:rPr>
        <w:t>, в случае возникновения такой необходимости, путем</w:t>
      </w:r>
      <w:r w:rsidR="002422FB" w:rsidRPr="002D5D9B">
        <w:rPr>
          <w:rFonts w:ascii="Times New Roman" w:hAnsi="Times New Roman" w:cs="Times New Roman"/>
          <w:sz w:val="28"/>
          <w:szCs w:val="28"/>
        </w:rPr>
        <w:t xml:space="preserve"> вынесени</w:t>
      </w:r>
      <w:r w:rsidR="00DC3052" w:rsidRPr="002D5D9B">
        <w:rPr>
          <w:rFonts w:ascii="Times New Roman" w:hAnsi="Times New Roman" w:cs="Times New Roman"/>
          <w:sz w:val="28"/>
          <w:szCs w:val="28"/>
        </w:rPr>
        <w:t>я</w:t>
      </w:r>
      <w:r w:rsidR="002422FB" w:rsidRPr="002D5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2422FB" w:rsidRPr="002D5D9B">
        <w:rPr>
          <w:rFonts w:ascii="Times New Roman" w:hAnsi="Times New Roman" w:cs="Times New Roman"/>
          <w:sz w:val="28"/>
          <w:szCs w:val="28"/>
        </w:rPr>
        <w:t xml:space="preserve">акта, определяющего изменение состава комиссии по рассмотрению дела о нарушении общих правил конкуренции, а также порядок и сроки информирования заявителя 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2422FB" w:rsidRPr="002D5D9B">
        <w:rPr>
          <w:rFonts w:ascii="Times New Roman" w:hAnsi="Times New Roman" w:cs="Times New Roman"/>
          <w:sz w:val="28"/>
          <w:szCs w:val="28"/>
        </w:rPr>
        <w:t xml:space="preserve">уполномоченных органов об изменении </w:t>
      </w:r>
      <w:r w:rsidR="00DC3052" w:rsidRPr="002D5D9B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2422FB" w:rsidRPr="002D5D9B">
        <w:rPr>
          <w:rFonts w:ascii="Times New Roman" w:hAnsi="Times New Roman" w:cs="Times New Roman"/>
          <w:sz w:val="28"/>
          <w:szCs w:val="28"/>
        </w:rPr>
        <w:t>состава.</w:t>
      </w:r>
    </w:p>
    <w:p w:rsidR="002E080D" w:rsidRPr="002D5D9B" w:rsidRDefault="002E080D" w:rsidP="002D5D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предлагается внести ряд других изменений,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 как включени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положений, так и 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действующие положения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совершенствование деятельности Комиссии при осуществлении ею процедуры </w:t>
      </w:r>
      <w:proofErr w:type="gramStart"/>
      <w:r w:rsidR="00C769AB" w:rsidRPr="002D5D9B">
        <w:rPr>
          <w:rFonts w:ascii="Times New Roman" w:hAnsi="Times New Roman" w:cs="Times New Roman"/>
          <w:sz w:val="28"/>
          <w:szCs w:val="28"/>
        </w:rPr>
        <w:t>проведения расследования нарушений общих правил конкуренции</w:t>
      </w:r>
      <w:proofErr w:type="gramEnd"/>
      <w:r w:rsidR="00C769AB">
        <w:rPr>
          <w:rFonts w:ascii="Times New Roman" w:hAnsi="Times New Roman" w:cs="Times New Roman"/>
          <w:sz w:val="28"/>
          <w:szCs w:val="28"/>
        </w:rPr>
        <w:t>.</w:t>
      </w:r>
    </w:p>
    <w:p w:rsidR="00AA2326" w:rsidRPr="002D5D9B" w:rsidRDefault="00AA2326" w:rsidP="002D5D9B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регулирования</w:t>
      </w:r>
    </w:p>
    <w:p w:rsidR="00493E10" w:rsidRDefault="00493E10" w:rsidP="00493E10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E50">
        <w:rPr>
          <w:rFonts w:ascii="Times New Roman" w:hAnsi="Times New Roman"/>
          <w:color w:val="000000" w:themeColor="text1"/>
          <w:sz w:val="28"/>
          <w:szCs w:val="28"/>
        </w:rPr>
        <w:t>Основной целью</w:t>
      </w:r>
      <w:r w:rsidRPr="00602D71">
        <w:rPr>
          <w:rFonts w:ascii="Times New Roman" w:hAnsi="Times New Roman" w:cs="Times New Roman"/>
          <w:sz w:val="28"/>
          <w:szCs w:val="28"/>
        </w:rPr>
        <w:t xml:space="preserve"> принятия проекта решения является </w:t>
      </w:r>
      <w:r>
        <w:rPr>
          <w:rFonts w:ascii="Times New Roman" w:hAnsi="Times New Roman" w:cs="Times New Roman"/>
          <w:sz w:val="28"/>
          <w:szCs w:val="28"/>
        </w:rPr>
        <w:t xml:space="preserve">устранение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имеющихся </w:t>
      </w:r>
      <w:r w:rsidRPr="00DA7E50">
        <w:rPr>
          <w:rFonts w:ascii="Times New Roman" w:hAnsi="Times New Roman"/>
          <w:color w:val="000000" w:themeColor="text1"/>
          <w:sz w:val="28"/>
          <w:szCs w:val="28"/>
        </w:rPr>
        <w:t xml:space="preserve">пробелов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602D71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D71">
        <w:rPr>
          <w:rFonts w:ascii="Times New Roman" w:hAnsi="Times New Roman" w:cs="Times New Roman"/>
          <w:sz w:val="28"/>
          <w:szCs w:val="28"/>
        </w:rPr>
        <w:t xml:space="preserve"> отдельных вопросов применения Порядка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Комиссией расследования нарушений общих правил конкуренции на трансграничных рынках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7E50">
        <w:rPr>
          <w:rFonts w:ascii="Times New Roman" w:hAnsi="Times New Roman"/>
          <w:color w:val="000000" w:themeColor="text1"/>
          <w:sz w:val="28"/>
          <w:szCs w:val="28"/>
        </w:rPr>
        <w:t>выявленных в ходе правоприменительной практики</w:t>
      </w:r>
      <w:r>
        <w:rPr>
          <w:rFonts w:ascii="Times New Roman" w:hAnsi="Times New Roman"/>
          <w:color w:val="000000" w:themeColor="text1"/>
          <w:sz w:val="28"/>
          <w:szCs w:val="28"/>
        </w:rPr>
        <w:t>, и уточнение отдельных его положений.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8AF" w:rsidRPr="002D5D9B" w:rsidRDefault="00AA2326" w:rsidP="002D5D9B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лиц, на защиту интересов которых направлен проект решения ЕЭК</w:t>
      </w:r>
    </w:p>
    <w:p w:rsidR="009D48AF" w:rsidRPr="002D5D9B" w:rsidRDefault="009D48AF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D9B">
        <w:rPr>
          <w:rFonts w:ascii="Times New Roman" w:hAnsi="Times New Roman" w:cs="Times New Roman"/>
          <w:sz w:val="28"/>
          <w:szCs w:val="28"/>
        </w:rPr>
        <w:t xml:space="preserve">Проект решения направлен на защиту хозяйствующих субъектов (субъектов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D5D9B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физических лиц и некоммерческих организаций государств – членов, не осуществляющих предпринимательскую деятельность;</w:t>
      </w:r>
      <w:proofErr w:type="gramEnd"/>
      <w:r w:rsidRPr="002D5D9B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государств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3052" w:rsidRPr="002D5D9B">
        <w:rPr>
          <w:rFonts w:ascii="Times New Roman" w:hAnsi="Times New Roman" w:cs="Times New Roman"/>
          <w:sz w:val="28"/>
          <w:szCs w:val="28"/>
        </w:rPr>
        <w:t>членов</w:t>
      </w:r>
      <w:r w:rsidRPr="002D5D9B">
        <w:rPr>
          <w:rFonts w:ascii="Times New Roman" w:hAnsi="Times New Roman" w:cs="Times New Roman"/>
          <w:sz w:val="28"/>
          <w:szCs w:val="28"/>
        </w:rPr>
        <w:t xml:space="preserve">; Комиссии. </w:t>
      </w:r>
    </w:p>
    <w:p w:rsidR="00072824" w:rsidRPr="002D5D9B" w:rsidRDefault="001104A9" w:rsidP="002D5D9B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hAnsi="Times New Roman" w:cs="Times New Roman"/>
          <w:b/>
          <w:sz w:val="28"/>
          <w:szCs w:val="28"/>
        </w:rPr>
        <w:t>Адресаты регулирования</w:t>
      </w: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том числе субъекты предпринимательской деятельности, и воздействие, оказываемое на них регулированием</w:t>
      </w:r>
    </w:p>
    <w:p w:rsidR="006767AC" w:rsidRDefault="006767AC" w:rsidP="006767A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Pr="00C41C0B">
        <w:rPr>
          <w:rFonts w:ascii="Times New Roman" w:hAnsi="Times New Roman" w:cs="Times New Roman"/>
          <w:sz w:val="28"/>
          <w:szCs w:val="28"/>
        </w:rPr>
        <w:t>озяйствующи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(субъект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физически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41C0B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1C0B">
        <w:rPr>
          <w:rFonts w:ascii="Times New Roman" w:hAnsi="Times New Roman" w:cs="Times New Roman"/>
          <w:sz w:val="28"/>
          <w:szCs w:val="28"/>
        </w:rPr>
        <w:t xml:space="preserve"> и некоммерческ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 государств – членов</w:t>
      </w:r>
      <w:r w:rsidRPr="00C41C0B">
        <w:rPr>
          <w:rFonts w:ascii="Times New Roman" w:hAnsi="Times New Roman" w:cs="Times New Roman"/>
          <w:sz w:val="28"/>
          <w:szCs w:val="28"/>
        </w:rPr>
        <w:t>, не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деятельность;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государственной власти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Pr="00C41C0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Pr="002D5D9B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иные осуществляющие их функции органы или организации государств-членов Союза; </w:t>
      </w:r>
      <w:r w:rsidRPr="00C41C0B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1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052" w:rsidRPr="002D5D9B" w:rsidRDefault="00072824" w:rsidP="002D5D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Воздействие, оказываемое регулированием на его адресатов будет положительным, поскольку предоставит возможность решения некоторых проблемных вопросов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Порядка при осуществлении</w:t>
      </w:r>
      <w:r w:rsidR="00DC3052" w:rsidRPr="002D5D9B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процедуры </w:t>
      </w:r>
      <w:proofErr w:type="gramStart"/>
      <w:r w:rsidR="00DC3052"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DC3052" w:rsidRPr="002D5D9B">
        <w:rPr>
          <w:rFonts w:ascii="Times New Roman" w:hAnsi="Times New Roman" w:cs="Times New Roman"/>
          <w:sz w:val="28"/>
          <w:szCs w:val="28"/>
        </w:rPr>
        <w:t>расследования нарушений общих правил конкуренции</w:t>
      </w:r>
      <w:proofErr w:type="gramEnd"/>
      <w:r w:rsidR="00DC3052" w:rsidRPr="002D5D9B">
        <w:rPr>
          <w:rFonts w:ascii="Times New Roman" w:hAnsi="Times New Roman" w:cs="Times New Roman"/>
          <w:sz w:val="28"/>
          <w:szCs w:val="28"/>
        </w:rPr>
        <w:t xml:space="preserve">  на трансграничных рынках.</w:t>
      </w:r>
    </w:p>
    <w:p w:rsidR="001104A9" w:rsidRPr="002D5D9B" w:rsidRDefault="001104A9" w:rsidP="002D5D9B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D9B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 (обязательных правил поведения)</w:t>
      </w:r>
    </w:p>
    <w:p w:rsidR="009D538A" w:rsidRPr="002D5D9B" w:rsidRDefault="009D538A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>В соответствии с проектом решения предлагается внести изменения, определяющие:</w:t>
      </w:r>
    </w:p>
    <w:p w:rsidR="00696EFA" w:rsidRPr="002D5D9B" w:rsidRDefault="00696EFA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</w:t>
      </w:r>
      <w:r w:rsidR="001A7EA1">
        <w:rPr>
          <w:rFonts w:ascii="Times New Roman" w:hAnsi="Times New Roman" w:cs="Times New Roman"/>
          <w:sz w:val="28"/>
          <w:szCs w:val="28"/>
        </w:rPr>
        <w:t>изменение</w:t>
      </w:r>
      <w:r w:rsidRPr="002D5D9B">
        <w:rPr>
          <w:rFonts w:ascii="Times New Roman" w:hAnsi="Times New Roman" w:cs="Times New Roman"/>
          <w:sz w:val="28"/>
          <w:szCs w:val="28"/>
        </w:rPr>
        <w:t xml:space="preserve"> срока проведения расследования;</w:t>
      </w:r>
    </w:p>
    <w:p w:rsidR="00696EFA" w:rsidRPr="002D5D9B" w:rsidRDefault="009D538A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</w:t>
      </w:r>
      <w:r w:rsidR="0074414B">
        <w:rPr>
          <w:rFonts w:ascii="Times New Roman" w:hAnsi="Times New Roman" w:cs="Times New Roman"/>
          <w:sz w:val="28"/>
          <w:szCs w:val="28"/>
        </w:rPr>
        <w:t xml:space="preserve">основание </w:t>
      </w:r>
      <w:r w:rsidRPr="002D5D9B">
        <w:rPr>
          <w:rFonts w:ascii="Times New Roman" w:hAnsi="Times New Roman" w:cs="Times New Roman"/>
          <w:sz w:val="28"/>
          <w:szCs w:val="28"/>
        </w:rPr>
        <w:t>продления срока проведения расследования, а также поряд</w:t>
      </w:r>
      <w:r w:rsidR="0074414B">
        <w:rPr>
          <w:rFonts w:ascii="Times New Roman" w:hAnsi="Times New Roman" w:cs="Times New Roman"/>
          <w:sz w:val="28"/>
          <w:szCs w:val="28"/>
        </w:rPr>
        <w:t>о</w:t>
      </w:r>
      <w:r w:rsidRPr="002D5D9B">
        <w:rPr>
          <w:rFonts w:ascii="Times New Roman" w:hAnsi="Times New Roman" w:cs="Times New Roman"/>
          <w:sz w:val="28"/>
          <w:szCs w:val="28"/>
        </w:rPr>
        <w:t>к и срок</w:t>
      </w:r>
      <w:r w:rsidR="0074414B">
        <w:rPr>
          <w:rFonts w:ascii="Times New Roman" w:hAnsi="Times New Roman" w:cs="Times New Roman"/>
          <w:sz w:val="28"/>
          <w:szCs w:val="28"/>
        </w:rPr>
        <w:t>и</w:t>
      </w:r>
      <w:r w:rsidRPr="002D5D9B">
        <w:rPr>
          <w:rFonts w:ascii="Times New Roman" w:hAnsi="Times New Roman" w:cs="Times New Roman"/>
          <w:sz w:val="28"/>
          <w:szCs w:val="28"/>
        </w:rPr>
        <w:t xml:space="preserve"> информирования </w:t>
      </w:r>
      <w:r w:rsidR="00696EFA" w:rsidRPr="002D5D9B">
        <w:rPr>
          <w:rFonts w:ascii="Times New Roman" w:hAnsi="Times New Roman" w:cs="Times New Roman"/>
          <w:sz w:val="28"/>
          <w:szCs w:val="28"/>
        </w:rPr>
        <w:t>заявителя и органов государственной власти государств – членов Союза</w:t>
      </w:r>
      <w:r w:rsidR="0074414B">
        <w:rPr>
          <w:rFonts w:ascii="Times New Roman" w:hAnsi="Times New Roman" w:cs="Times New Roman"/>
          <w:sz w:val="28"/>
          <w:szCs w:val="28"/>
        </w:rPr>
        <w:t xml:space="preserve"> о продлении указанного срока</w:t>
      </w:r>
      <w:r w:rsidR="00696EFA" w:rsidRPr="002D5D9B">
        <w:rPr>
          <w:rFonts w:ascii="Times New Roman" w:hAnsi="Times New Roman" w:cs="Times New Roman"/>
          <w:sz w:val="28"/>
          <w:szCs w:val="28"/>
        </w:rPr>
        <w:t>;</w:t>
      </w:r>
    </w:p>
    <w:p w:rsidR="007208E0" w:rsidRDefault="007208E0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>- установление порядка подготовки уполномоченным структурным подразделением Комиссии заключения</w:t>
      </w:r>
      <w:r w:rsidR="00544E0A">
        <w:rPr>
          <w:rFonts w:ascii="Times New Roman" w:hAnsi="Times New Roman" w:cs="Times New Roman"/>
          <w:sz w:val="28"/>
          <w:szCs w:val="28"/>
        </w:rPr>
        <w:t xml:space="preserve"> о </w:t>
      </w:r>
      <w:r w:rsidR="00544E0A" w:rsidRPr="002D5D9B">
        <w:rPr>
          <w:rFonts w:ascii="Times New Roman" w:hAnsi="Times New Roman" w:cs="Times New Roman"/>
          <w:sz w:val="28"/>
          <w:szCs w:val="28"/>
        </w:rPr>
        <w:t>необходимости продления срока проведения расследования</w:t>
      </w:r>
      <w:r w:rsidRPr="002D5D9B">
        <w:rPr>
          <w:rFonts w:ascii="Times New Roman" w:hAnsi="Times New Roman" w:cs="Times New Roman"/>
          <w:sz w:val="28"/>
          <w:szCs w:val="28"/>
        </w:rPr>
        <w:t xml:space="preserve">, содержащего обоснование необходимости </w:t>
      </w:r>
      <w:r w:rsidR="00544E0A">
        <w:rPr>
          <w:rFonts w:ascii="Times New Roman" w:hAnsi="Times New Roman" w:cs="Times New Roman"/>
          <w:sz w:val="28"/>
          <w:szCs w:val="28"/>
        </w:rPr>
        <w:t xml:space="preserve">его </w:t>
      </w:r>
      <w:r w:rsidRPr="002D5D9B">
        <w:rPr>
          <w:rFonts w:ascii="Times New Roman" w:hAnsi="Times New Roman" w:cs="Times New Roman"/>
          <w:sz w:val="28"/>
          <w:szCs w:val="28"/>
        </w:rPr>
        <w:t>продления;</w:t>
      </w:r>
    </w:p>
    <w:p w:rsidR="0015260C" w:rsidRPr="002D5D9B" w:rsidRDefault="00696EFA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установление </w:t>
      </w:r>
      <w:r w:rsidR="007208E0" w:rsidRPr="002D5D9B">
        <w:rPr>
          <w:rFonts w:ascii="Times New Roman" w:hAnsi="Times New Roman" w:cs="Times New Roman"/>
          <w:sz w:val="28"/>
          <w:szCs w:val="28"/>
        </w:rPr>
        <w:t>порядка</w:t>
      </w:r>
      <w:r w:rsidR="0015260C" w:rsidRPr="002D5D9B">
        <w:rPr>
          <w:rFonts w:ascii="Times New Roman" w:hAnsi="Times New Roman" w:cs="Times New Roman"/>
          <w:sz w:val="28"/>
          <w:szCs w:val="28"/>
        </w:rPr>
        <w:t xml:space="preserve"> </w:t>
      </w:r>
      <w:r w:rsidRPr="002D5D9B">
        <w:rPr>
          <w:rFonts w:ascii="Times New Roman" w:hAnsi="Times New Roman" w:cs="Times New Roman"/>
          <w:sz w:val="28"/>
          <w:szCs w:val="28"/>
        </w:rPr>
        <w:t>подготовк</w:t>
      </w:r>
      <w:r w:rsidR="0015260C" w:rsidRPr="002D5D9B">
        <w:rPr>
          <w:rFonts w:ascii="Times New Roman" w:hAnsi="Times New Roman" w:cs="Times New Roman"/>
          <w:sz w:val="28"/>
          <w:szCs w:val="28"/>
        </w:rPr>
        <w:t>и</w:t>
      </w:r>
      <w:r w:rsidRPr="002D5D9B">
        <w:rPr>
          <w:rFonts w:ascii="Times New Roman" w:hAnsi="Times New Roman" w:cs="Times New Roman"/>
          <w:sz w:val="28"/>
          <w:szCs w:val="28"/>
        </w:rPr>
        <w:t xml:space="preserve"> </w:t>
      </w:r>
      <w:r w:rsidR="0015260C" w:rsidRPr="002D5D9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2D5D9B">
        <w:rPr>
          <w:rFonts w:ascii="Times New Roman" w:hAnsi="Times New Roman" w:cs="Times New Roman"/>
          <w:sz w:val="28"/>
          <w:szCs w:val="28"/>
        </w:rPr>
        <w:t>структурным подразделением Комиссии</w:t>
      </w:r>
      <w:r w:rsidR="0015260C" w:rsidRPr="002D5D9B">
        <w:rPr>
          <w:rFonts w:ascii="Times New Roman" w:hAnsi="Times New Roman" w:cs="Times New Roman"/>
          <w:sz w:val="28"/>
          <w:szCs w:val="28"/>
        </w:rPr>
        <w:t xml:space="preserve"> конфиденциальной и </w:t>
      </w:r>
      <w:proofErr w:type="spellStart"/>
      <w:r w:rsidR="0015260C" w:rsidRPr="002D5D9B"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 w:rsidR="0015260C" w:rsidRPr="002D5D9B">
        <w:rPr>
          <w:rFonts w:ascii="Times New Roman" w:hAnsi="Times New Roman" w:cs="Times New Roman"/>
          <w:sz w:val="28"/>
          <w:szCs w:val="28"/>
        </w:rPr>
        <w:t xml:space="preserve"> версий заключения по результатам проведения расследования;</w:t>
      </w:r>
    </w:p>
    <w:p w:rsidR="00D7370E" w:rsidRDefault="0015260C" w:rsidP="002D5D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</w:t>
      </w:r>
      <w:r w:rsidR="00696EFA" w:rsidRPr="002D5D9B">
        <w:rPr>
          <w:rFonts w:ascii="Times New Roman" w:hAnsi="Times New Roman" w:cs="Times New Roman"/>
          <w:sz w:val="28"/>
          <w:szCs w:val="28"/>
        </w:rPr>
        <w:t xml:space="preserve"> </w:t>
      </w:r>
      <w:r w:rsidRPr="002D5D9B">
        <w:rPr>
          <w:rFonts w:ascii="Times New Roman" w:hAnsi="Times New Roman" w:cs="Times New Roman"/>
          <w:sz w:val="28"/>
          <w:szCs w:val="28"/>
        </w:rPr>
        <w:t xml:space="preserve">установление возможности изменения состава комиссии </w:t>
      </w:r>
      <w:proofErr w:type="gramStart"/>
      <w:r w:rsidRPr="002D5D9B">
        <w:rPr>
          <w:rFonts w:ascii="Times New Roman" w:hAnsi="Times New Roman" w:cs="Times New Roman"/>
          <w:sz w:val="28"/>
          <w:szCs w:val="28"/>
        </w:rPr>
        <w:t>по рассмотрению дела о нарушении общих правил конкуренции на трансграничных рынках</w:t>
      </w:r>
      <w:r w:rsidR="00DC226C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2D5D9B">
        <w:rPr>
          <w:rFonts w:ascii="Times New Roman" w:hAnsi="Times New Roman" w:cs="Times New Roman"/>
          <w:sz w:val="28"/>
          <w:szCs w:val="28"/>
        </w:rPr>
        <w:t xml:space="preserve"> </w:t>
      </w:r>
      <w:r w:rsidR="00D7370E">
        <w:rPr>
          <w:rFonts w:ascii="Times New Roman" w:hAnsi="Times New Roman" w:cs="Times New Roman"/>
          <w:sz w:val="28"/>
          <w:szCs w:val="28"/>
        </w:rPr>
        <w:t xml:space="preserve">вынесения </w:t>
      </w:r>
      <w:r w:rsidRPr="002D5D9B">
        <w:rPr>
          <w:rFonts w:ascii="Times New Roman" w:hAnsi="Times New Roman" w:cs="Times New Roman"/>
          <w:sz w:val="28"/>
          <w:szCs w:val="28"/>
        </w:rPr>
        <w:t>соответствующего определения об изменении</w:t>
      </w:r>
      <w:proofErr w:type="gramEnd"/>
      <w:r w:rsidRPr="002D5D9B">
        <w:rPr>
          <w:rFonts w:ascii="Times New Roman" w:hAnsi="Times New Roman" w:cs="Times New Roman"/>
          <w:sz w:val="28"/>
          <w:szCs w:val="28"/>
        </w:rPr>
        <w:t xml:space="preserve"> состава комиссии по рассмотрению дела, а также порядка и сроков информирования заявителя и уполномоченных органов об изменении состава комиссии</w:t>
      </w:r>
      <w:r w:rsidR="00D7370E">
        <w:rPr>
          <w:rFonts w:ascii="Times New Roman" w:hAnsi="Times New Roman" w:cs="Times New Roman"/>
          <w:sz w:val="28"/>
          <w:szCs w:val="28"/>
        </w:rPr>
        <w:t>;</w:t>
      </w:r>
    </w:p>
    <w:p w:rsidR="0015260C" w:rsidRPr="002D5D9B" w:rsidRDefault="00D7370E" w:rsidP="002D5D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положения, предусматривающего осуществление оформления и регистрации определений, указанных в пункте 11 Порядка, в соответствии с Правилами внутреннего документооборота в Евразийской экономической комиссии, утвержденными Решением Коллегии Комиссии от 5 мая 2015 года № 46</w:t>
      </w:r>
      <w:r w:rsidR="0015260C" w:rsidRPr="002D5D9B">
        <w:rPr>
          <w:rFonts w:ascii="Times New Roman" w:hAnsi="Times New Roman" w:cs="Times New Roman"/>
          <w:sz w:val="28"/>
          <w:szCs w:val="28"/>
        </w:rPr>
        <w:t>.</w:t>
      </w:r>
    </w:p>
    <w:p w:rsidR="001104A9" w:rsidRPr="002D5D9B" w:rsidRDefault="001104A9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</w:t>
      </w:r>
    </w:p>
    <w:p w:rsidR="0015260C" w:rsidRPr="002D5D9B" w:rsidRDefault="0015260C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позволит установить:</w:t>
      </w:r>
    </w:p>
    <w:p w:rsidR="0015260C" w:rsidRDefault="0015260C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</w:t>
      </w:r>
      <w:r w:rsidR="001A7EA1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2D5D9B">
        <w:rPr>
          <w:rFonts w:ascii="Times New Roman" w:hAnsi="Times New Roman" w:cs="Times New Roman"/>
          <w:sz w:val="28"/>
          <w:szCs w:val="28"/>
        </w:rPr>
        <w:t>срок</w:t>
      </w:r>
      <w:r w:rsidR="001A7EA1">
        <w:rPr>
          <w:rFonts w:ascii="Times New Roman" w:hAnsi="Times New Roman" w:cs="Times New Roman"/>
          <w:sz w:val="28"/>
          <w:szCs w:val="28"/>
        </w:rPr>
        <w:t>а</w:t>
      </w:r>
      <w:r w:rsidRPr="002D5D9B">
        <w:rPr>
          <w:rFonts w:ascii="Times New Roman" w:hAnsi="Times New Roman" w:cs="Times New Roman"/>
          <w:sz w:val="28"/>
          <w:szCs w:val="28"/>
        </w:rPr>
        <w:t xml:space="preserve"> проведения расследования;</w:t>
      </w:r>
    </w:p>
    <w:p w:rsidR="001A7EA1" w:rsidRPr="002D5D9B" w:rsidRDefault="001A7EA1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основание </w:t>
      </w:r>
      <w:r w:rsidRPr="002D5D9B">
        <w:rPr>
          <w:rFonts w:ascii="Times New Roman" w:hAnsi="Times New Roman" w:cs="Times New Roman"/>
          <w:sz w:val="28"/>
          <w:szCs w:val="28"/>
        </w:rPr>
        <w:t>продления срока проведения расследования, а также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5D9B">
        <w:rPr>
          <w:rFonts w:ascii="Times New Roman" w:hAnsi="Times New Roman" w:cs="Times New Roman"/>
          <w:sz w:val="28"/>
          <w:szCs w:val="28"/>
        </w:rPr>
        <w:t>к 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5D9B">
        <w:rPr>
          <w:rFonts w:ascii="Times New Roman" w:hAnsi="Times New Roman" w:cs="Times New Roman"/>
          <w:sz w:val="28"/>
          <w:szCs w:val="28"/>
        </w:rPr>
        <w:t xml:space="preserve"> информирования заявителя и органов государственной власти государств – членов Союза</w:t>
      </w:r>
      <w:r>
        <w:rPr>
          <w:rFonts w:ascii="Times New Roman" w:hAnsi="Times New Roman" w:cs="Times New Roman"/>
          <w:sz w:val="28"/>
          <w:szCs w:val="28"/>
        </w:rPr>
        <w:t xml:space="preserve"> о продлении указанного срока;</w:t>
      </w:r>
    </w:p>
    <w:p w:rsidR="007208E0" w:rsidRPr="002D5D9B" w:rsidRDefault="0015260C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</w:t>
      </w:r>
      <w:r w:rsidR="007208E0" w:rsidRPr="002D5D9B">
        <w:rPr>
          <w:rFonts w:ascii="Times New Roman" w:hAnsi="Times New Roman" w:cs="Times New Roman"/>
          <w:sz w:val="28"/>
          <w:szCs w:val="28"/>
        </w:rPr>
        <w:t>порядок подготовки уполномоченным структурным подразделением Комиссии заключения</w:t>
      </w:r>
      <w:r w:rsidR="001A7EA1" w:rsidRPr="001A7EA1">
        <w:rPr>
          <w:rFonts w:ascii="Times New Roman" w:hAnsi="Times New Roman" w:cs="Times New Roman"/>
          <w:sz w:val="28"/>
          <w:szCs w:val="28"/>
        </w:rPr>
        <w:t xml:space="preserve"> </w:t>
      </w:r>
      <w:r w:rsidR="001A7EA1">
        <w:rPr>
          <w:rFonts w:ascii="Times New Roman" w:hAnsi="Times New Roman" w:cs="Times New Roman"/>
          <w:sz w:val="28"/>
          <w:szCs w:val="28"/>
        </w:rPr>
        <w:t xml:space="preserve">о </w:t>
      </w:r>
      <w:r w:rsidR="001A7EA1" w:rsidRPr="002D5D9B">
        <w:rPr>
          <w:rFonts w:ascii="Times New Roman" w:hAnsi="Times New Roman" w:cs="Times New Roman"/>
          <w:sz w:val="28"/>
          <w:szCs w:val="28"/>
        </w:rPr>
        <w:t>необходимости продления срока проведения расследования</w:t>
      </w:r>
      <w:r w:rsidR="007208E0" w:rsidRPr="002D5D9B">
        <w:rPr>
          <w:rFonts w:ascii="Times New Roman" w:hAnsi="Times New Roman" w:cs="Times New Roman"/>
          <w:sz w:val="28"/>
          <w:szCs w:val="28"/>
        </w:rPr>
        <w:t xml:space="preserve">, содержащего обоснование необходимости </w:t>
      </w:r>
      <w:r w:rsidR="001A7EA1">
        <w:rPr>
          <w:rFonts w:ascii="Times New Roman" w:hAnsi="Times New Roman" w:cs="Times New Roman"/>
          <w:sz w:val="28"/>
          <w:szCs w:val="28"/>
        </w:rPr>
        <w:t xml:space="preserve">его </w:t>
      </w:r>
      <w:r w:rsidR="007208E0" w:rsidRPr="002D5D9B">
        <w:rPr>
          <w:rFonts w:ascii="Times New Roman" w:hAnsi="Times New Roman" w:cs="Times New Roman"/>
          <w:sz w:val="28"/>
          <w:szCs w:val="28"/>
        </w:rPr>
        <w:t>продления;</w:t>
      </w:r>
    </w:p>
    <w:p w:rsidR="0015260C" w:rsidRPr="002D5D9B" w:rsidRDefault="0015260C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</w:t>
      </w:r>
      <w:r w:rsidR="007208E0" w:rsidRPr="002D5D9B">
        <w:rPr>
          <w:rFonts w:ascii="Times New Roman" w:hAnsi="Times New Roman" w:cs="Times New Roman"/>
          <w:sz w:val="28"/>
          <w:szCs w:val="28"/>
        </w:rPr>
        <w:t>порядок</w:t>
      </w:r>
      <w:r w:rsidRPr="002D5D9B">
        <w:rPr>
          <w:rFonts w:ascii="Times New Roman" w:hAnsi="Times New Roman" w:cs="Times New Roman"/>
          <w:sz w:val="28"/>
          <w:szCs w:val="28"/>
        </w:rPr>
        <w:t xml:space="preserve"> подготовки уполномоченным структурным подразделением Комиссии конфиденциальной и </w:t>
      </w:r>
      <w:proofErr w:type="spellStart"/>
      <w:r w:rsidRPr="002D5D9B"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 w:rsidRPr="002D5D9B">
        <w:rPr>
          <w:rFonts w:ascii="Times New Roman" w:hAnsi="Times New Roman" w:cs="Times New Roman"/>
          <w:sz w:val="28"/>
          <w:szCs w:val="28"/>
        </w:rPr>
        <w:t xml:space="preserve"> версий заключения по результатам проведения расследования;</w:t>
      </w:r>
    </w:p>
    <w:p w:rsidR="00436428" w:rsidRDefault="0015260C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- возможность изменения состава комиссии </w:t>
      </w:r>
      <w:proofErr w:type="gramStart"/>
      <w:r w:rsidRPr="002D5D9B">
        <w:rPr>
          <w:rFonts w:ascii="Times New Roman" w:hAnsi="Times New Roman" w:cs="Times New Roman"/>
          <w:sz w:val="28"/>
          <w:szCs w:val="28"/>
        </w:rPr>
        <w:t xml:space="preserve">по рассмотрению дела о нарушении общих правил конкуренции на трансграничных рынках </w:t>
      </w:r>
      <w:r w:rsidR="0043642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D5D9B">
        <w:rPr>
          <w:rFonts w:ascii="Times New Roman" w:hAnsi="Times New Roman" w:cs="Times New Roman"/>
          <w:sz w:val="28"/>
          <w:szCs w:val="28"/>
        </w:rPr>
        <w:t>вынесения соответствующего определения  об изменении</w:t>
      </w:r>
      <w:proofErr w:type="gramEnd"/>
      <w:r w:rsidRPr="002D5D9B">
        <w:rPr>
          <w:rFonts w:ascii="Times New Roman" w:hAnsi="Times New Roman" w:cs="Times New Roman"/>
          <w:sz w:val="28"/>
          <w:szCs w:val="28"/>
        </w:rPr>
        <w:t xml:space="preserve"> состава комиссии по рассмотрению дела, а также порядка и сроков информирования заявителя и уполномоченных органов об изменении состава комиссии</w:t>
      </w:r>
      <w:r w:rsidR="00436428">
        <w:rPr>
          <w:rFonts w:ascii="Times New Roman" w:hAnsi="Times New Roman" w:cs="Times New Roman"/>
          <w:sz w:val="28"/>
          <w:szCs w:val="28"/>
        </w:rPr>
        <w:t>;</w:t>
      </w:r>
    </w:p>
    <w:p w:rsidR="0015260C" w:rsidRPr="002D5D9B" w:rsidRDefault="00436428" w:rsidP="002D5D9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положение, предусматривающее осуществление оформления и регистрации определений, указанных в пункте 11 Порядка, в соответствии с Правилами внутреннего документооборота в Евразийской экономической комиссии, утвержденными Решением Коллегии Комиссии от 5 мая 2015 года № 46</w:t>
      </w:r>
      <w:r w:rsidR="0015260C" w:rsidRPr="002D5D9B">
        <w:rPr>
          <w:rFonts w:ascii="Times New Roman" w:hAnsi="Times New Roman" w:cs="Times New Roman"/>
          <w:sz w:val="28"/>
          <w:szCs w:val="28"/>
        </w:rPr>
        <w:t>.</w:t>
      </w:r>
    </w:p>
    <w:p w:rsidR="00934853" w:rsidRPr="002D5D9B" w:rsidRDefault="00934853" w:rsidP="002D5D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регулирования осуществляется с помощью внесения изменений в Порядок, уточняющих</w:t>
      </w:r>
      <w:r w:rsidRPr="002D5D9B">
        <w:rPr>
          <w:rFonts w:ascii="Times New Roman" w:hAnsi="Times New Roman" w:cs="Times New Roman"/>
          <w:sz w:val="28"/>
          <w:szCs w:val="28"/>
        </w:rPr>
        <w:t xml:space="preserve"> процессуальные действия при проведении Комиссией расследования нарушений общих правил конкуренции на трансграничных рынках, которые позволят устранить имеющуюся правовую неопределенность и повысить эффективность </w:t>
      </w:r>
      <w:proofErr w:type="gramStart"/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общих правил конкуренции на трансграничных рынках.</w:t>
      </w:r>
      <w:r w:rsidRPr="002D5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4A9" w:rsidRPr="002D5D9B" w:rsidRDefault="001104A9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рассмотренных альтернативах предлагаемому регулированию</w:t>
      </w:r>
    </w:p>
    <w:p w:rsidR="002D5D9B" w:rsidRDefault="002D5D9B" w:rsidP="002D5D9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Как альтернативные варианты решения проблемы можно рассмотреть:</w:t>
      </w:r>
    </w:p>
    <w:p w:rsidR="002D5D9B" w:rsidRPr="00602D71" w:rsidRDefault="002D5D9B" w:rsidP="002D5D9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2D71">
        <w:rPr>
          <w:rFonts w:ascii="Times New Roman" w:hAnsi="Times New Roman" w:cs="Times New Roman"/>
          <w:sz w:val="28"/>
          <w:szCs w:val="28"/>
        </w:rPr>
        <w:t>возможность сохранения действующего регулирования.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D71">
        <w:rPr>
          <w:rFonts w:ascii="Times New Roman" w:hAnsi="Times New Roman" w:cs="Times New Roman"/>
          <w:sz w:val="28"/>
          <w:szCs w:val="28"/>
        </w:rPr>
        <w:t>При этом не решается проблема и сохраняется правовая неопределенность;</w:t>
      </w:r>
    </w:p>
    <w:p w:rsidR="002D5D9B" w:rsidRPr="00602D71" w:rsidRDefault="002D5D9B" w:rsidP="002D5D9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2D71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2D71">
        <w:rPr>
          <w:rFonts w:ascii="Times New Roman" w:hAnsi="Times New Roman" w:cs="Times New Roman"/>
          <w:sz w:val="28"/>
          <w:szCs w:val="28"/>
        </w:rPr>
        <w:t xml:space="preserve"> и принятие проекта решения по данному вопросу.</w:t>
      </w:r>
    </w:p>
    <w:p w:rsidR="0015260C" w:rsidRPr="002D5D9B" w:rsidRDefault="0015260C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департамента-разработчика, предлагаемое проектом решения регулирование является оптимальным.</w:t>
      </w:r>
    </w:p>
    <w:p w:rsidR="001104A9" w:rsidRPr="002D5D9B" w:rsidRDefault="001104A9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Нормативно-правовое основание для принятия проекта решения ЕЭК</w:t>
      </w:r>
    </w:p>
    <w:p w:rsidR="00493E10" w:rsidRPr="00602D71" w:rsidRDefault="00493E10" w:rsidP="00493E10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Пункт 11 Протокола об общих принципах и правилах конкуренции (Приложение №19 к Договору).</w:t>
      </w:r>
    </w:p>
    <w:p w:rsidR="00D66666" w:rsidRPr="002D5D9B" w:rsidRDefault="001104A9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полномочий ЕЭК, к которой относится проект решения ЕЭК</w:t>
      </w:r>
    </w:p>
    <w:p w:rsidR="00493E10" w:rsidRPr="00602D71" w:rsidRDefault="00493E10" w:rsidP="00493E10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2D71">
        <w:rPr>
          <w:rFonts w:ascii="Times New Roman" w:hAnsi="Times New Roman" w:cs="Times New Roman"/>
          <w:sz w:val="28"/>
          <w:szCs w:val="28"/>
        </w:rPr>
        <w:t>онкурен</w:t>
      </w:r>
      <w:r>
        <w:rPr>
          <w:rFonts w:ascii="Times New Roman" w:hAnsi="Times New Roman" w:cs="Times New Roman"/>
          <w:sz w:val="28"/>
          <w:szCs w:val="28"/>
        </w:rPr>
        <w:t xml:space="preserve">тная политика </w:t>
      </w:r>
      <w:r w:rsidRPr="00602D71">
        <w:rPr>
          <w:rFonts w:ascii="Times New Roman" w:hAnsi="Times New Roman" w:cs="Times New Roman"/>
          <w:sz w:val="28"/>
          <w:szCs w:val="28"/>
        </w:rPr>
        <w:t>и антимонопольно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2D71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2D71">
        <w:rPr>
          <w:rFonts w:ascii="Times New Roman" w:hAnsi="Times New Roman" w:cs="Times New Roman"/>
          <w:sz w:val="28"/>
          <w:szCs w:val="28"/>
        </w:rPr>
        <w:t>.</w:t>
      </w:r>
    </w:p>
    <w:p w:rsidR="001104A9" w:rsidRPr="002D5D9B" w:rsidRDefault="001104A9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Финансово-экономические последствия принятия проекта решения ЕЭК для субъектов предпринимательской деятель</w:t>
      </w:r>
      <w:r w:rsidR="008C6607"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</w:t>
      </w:r>
    </w:p>
    <w:p w:rsidR="00996DC5" w:rsidRPr="002D5D9B" w:rsidRDefault="00996DC5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не приведет к </w:t>
      </w:r>
      <w:r w:rsidR="00A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расходам субъектов предпринимательской деятельности.</w:t>
      </w:r>
    </w:p>
    <w:p w:rsidR="00B66B39" w:rsidRPr="002D5D9B" w:rsidRDefault="008C6607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сроки вступления проекта решения ЕЭК в силу</w:t>
      </w:r>
    </w:p>
    <w:p w:rsidR="00996DC5" w:rsidRPr="002D5D9B" w:rsidRDefault="00493E10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02D7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 вступает </w:t>
      </w:r>
      <w:r w:rsidRPr="00602D71">
        <w:rPr>
          <w:rFonts w:ascii="Times New Roman" w:hAnsi="Times New Roman" w:cs="Times New Roman"/>
          <w:sz w:val="28"/>
          <w:szCs w:val="28"/>
        </w:rPr>
        <w:t xml:space="preserve">в силу по истечении 30 календарных дней </w:t>
      </w:r>
      <w:proofErr w:type="gramStart"/>
      <w:r w:rsidRPr="00602D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D71">
        <w:rPr>
          <w:rFonts w:ascii="Times New Roman" w:hAnsi="Times New Roman" w:cs="Times New Roman"/>
          <w:sz w:val="28"/>
          <w:szCs w:val="28"/>
        </w:rPr>
        <w:t xml:space="preserve"> даты его официального </w:t>
      </w:r>
      <w:r w:rsidRPr="00017D6A">
        <w:rPr>
          <w:rFonts w:ascii="Times New Roman" w:hAnsi="Times New Roman" w:cs="Times New Roman"/>
          <w:sz w:val="28"/>
          <w:szCs w:val="28"/>
        </w:rPr>
        <w:t>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E3C" w:rsidRPr="002D5D9B" w:rsidRDefault="008C6607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 регулирования</w:t>
      </w:r>
    </w:p>
    <w:p w:rsidR="00964450" w:rsidRPr="00964450" w:rsidRDefault="00964450" w:rsidP="009644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450">
        <w:rPr>
          <w:rFonts w:ascii="Times New Roman" w:hAnsi="Times New Roman"/>
          <w:color w:val="000000" w:themeColor="text1"/>
          <w:sz w:val="28"/>
          <w:szCs w:val="28"/>
        </w:rPr>
        <w:t xml:space="preserve">Устранение пробелов в регламентации </w:t>
      </w:r>
      <w:r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Pr="00964450">
        <w:rPr>
          <w:rFonts w:ascii="Times New Roman" w:hAnsi="Times New Roman"/>
          <w:color w:val="000000" w:themeColor="text1"/>
          <w:sz w:val="28"/>
          <w:szCs w:val="28"/>
        </w:rPr>
        <w:t xml:space="preserve">, посредством </w:t>
      </w:r>
      <w:r w:rsidR="00D95739">
        <w:rPr>
          <w:rFonts w:ascii="Times New Roman" w:hAnsi="Times New Roman"/>
          <w:color w:val="000000" w:themeColor="text1"/>
          <w:sz w:val="28"/>
          <w:szCs w:val="28"/>
        </w:rPr>
        <w:t>внесения соответствующих изменений и дополнений</w:t>
      </w:r>
      <w:r w:rsidRPr="0096445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64450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Pr="00964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4450">
        <w:rPr>
          <w:rFonts w:ascii="Times New Roman" w:hAnsi="Times New Roman" w:cs="Times New Roman"/>
          <w:sz w:val="28"/>
          <w:szCs w:val="28"/>
        </w:rPr>
        <w:t>совершенствованию механизмов деятельности Комиссии при осуществлении ее контроля за соблюдением общих правил конкуренции на трансграничных рынках и принятия мер по выявлению и пресечению нарушений общих правил конкуренции, если такие нарушения оказывают или могут оказать негативное влияние на конкуренцию на трансграничных рынках.</w:t>
      </w:r>
      <w:proofErr w:type="gramEnd"/>
    </w:p>
    <w:p w:rsidR="00996DC5" w:rsidRPr="002D5D9B" w:rsidRDefault="008C6607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</w:r>
    </w:p>
    <w:p w:rsidR="00996DC5" w:rsidRPr="002D5D9B" w:rsidRDefault="00996DC5" w:rsidP="002D5D9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решения учитывает опыт разработки документов в области антимонопольного регулирования о</w:t>
      </w:r>
      <w:r w:rsidRPr="002D5D9B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государств 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D5D9B">
        <w:rPr>
          <w:rFonts w:ascii="Times New Roman" w:hAnsi="Times New Roman" w:cs="Times New Roman"/>
          <w:sz w:val="28"/>
          <w:szCs w:val="28"/>
        </w:rPr>
        <w:t>членов Союза, в компетенцию которых входят реализация и (или) проведение конкурентной (антимонопольной) политики.</w:t>
      </w:r>
    </w:p>
    <w:p w:rsidR="008C6607" w:rsidRDefault="008C6607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проведении публичного</w:t>
      </w:r>
      <w:r w:rsidR="00EF0FDD"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обсуждения проекта решения ЕЭК</w:t>
      </w:r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обсуждение проекта решения проведено в период с </w:t>
      </w:r>
      <w:r w:rsidRPr="002D5D9B">
        <w:rPr>
          <w:rFonts w:ascii="Times New Roman" w:hAnsi="Times New Roman" w:cs="Times New Roman"/>
          <w:sz w:val="28"/>
          <w:szCs w:val="28"/>
        </w:rPr>
        <w:t>13 октября по 12 ноября 2017 года (30 календарных дней).</w:t>
      </w:r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 xml:space="preserve">Проект решения, информационно-аналитическая справка и опросный лист были размещены на официальном сайте Союза </w:t>
      </w:r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(Правовой портал Союза, раздел «Общественное обсуждение и Оценка регулирующего воздействия») по адресу </w:t>
      </w:r>
      <w:r w:rsidRPr="00472D04">
        <w:rPr>
          <w:rFonts w:ascii="Times New Roman" w:hAnsi="Times New Roman" w:cs="Times New Roman"/>
          <w:sz w:val="28"/>
          <w:szCs w:val="28"/>
        </w:rPr>
        <w:t>https://docs.eaeunion.org/ria/ru-ru/0102581/ria_13102017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предложений к проекту решения и информационно-аналитической справке, а также заполненных опросных листов могло быть осуществлено заинтересованными лицами </w:t>
      </w:r>
      <w:r w:rsidRPr="002D5D9B">
        <w:rPr>
          <w:rFonts w:ascii="Times New Roman" w:hAnsi="Times New Roman" w:cs="Times New Roman"/>
          <w:sz w:val="28"/>
          <w:szCs w:val="28"/>
        </w:rPr>
        <w:t>с использованием соответствующего сервиса официального сайта Евразийского экономического союза, на бумажном носителе или посредством электронной почты.</w:t>
      </w:r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публичного обсуждения проекта решения были письменно извещены: </w:t>
      </w:r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Департамент развития предпринимательской деятельности Комиссии и члены рабочей группы по проведению </w:t>
      </w:r>
      <w:proofErr w:type="gramStart"/>
      <w:r w:rsidRPr="002D5D9B">
        <w:rPr>
          <w:rFonts w:ascii="Times New Roman" w:eastAsia="Times New Roman" w:hAnsi="Times New Roman" w:cs="Times New Roman"/>
          <w:sz w:val="28"/>
          <w:szCs w:val="28"/>
        </w:rPr>
        <w:t>оценки регулирующего воздействия проектов решений Комиссии</w:t>
      </w:r>
      <w:proofErr w:type="gramEnd"/>
      <w:r w:rsidRPr="002D5D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5D9B">
        <w:rPr>
          <w:rFonts w:ascii="Times New Roman" w:eastAsia="Times New Roman" w:hAnsi="Times New Roman" w:cs="Times New Roman"/>
          <w:sz w:val="28"/>
          <w:szCs w:val="28"/>
        </w:rPr>
        <w:t>координаторы от бизнес-сообществ государств-членов Союза (Президент Союза промышленников и предпринимателей (работодателей) Республики Армения А.В. 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Казарян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председателя Республиканской ассоциации предприятий промышленности 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БелАПП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 Г.Н. 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Чемерко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>, Директор Представительства Национальной палаты предпринимателей Республики Казахстан «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>» в Российской Федерации А.Т. 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Куразов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>, Исполнительный директор аналитического центра «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БизЭксперт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>» У.А. 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Кыдырбаев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>, Директор Центра мониторинга законодательства и правоприменительной практики Российского союза промышленников и предпринимателей</w:t>
      </w:r>
      <w:proofErr w:type="gramEnd"/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5D9B">
        <w:rPr>
          <w:rFonts w:ascii="Times New Roman" w:eastAsia="Times New Roman" w:hAnsi="Times New Roman" w:cs="Times New Roman"/>
          <w:sz w:val="28"/>
          <w:szCs w:val="28"/>
        </w:rPr>
        <w:t>И.В. 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</w:rPr>
        <w:t>Котелевская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gramEnd"/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sz w:val="28"/>
          <w:szCs w:val="28"/>
        </w:rPr>
        <w:t>органы государственной власти государств-членов Евразийского экономического союза</w:t>
      </w: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(Министерство международной экономической интеграции и реформ Республики Армения, Министерство финансов Республики Армения, Министерство экономики Республики Беларусь, Министерство национальной экономики Республики Казахстан, Министерство экономики </w:t>
      </w:r>
      <w:proofErr w:type="spellStart"/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Республики, Министерство экономического развития Российской Федерации); </w:t>
      </w:r>
    </w:p>
    <w:p w:rsidR="002D5D9B" w:rsidRPr="002D5D9B" w:rsidRDefault="002D5D9B" w:rsidP="002D5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9B">
        <w:rPr>
          <w:rFonts w:ascii="Times New Roman" w:eastAsia="Times New Roman" w:hAnsi="Times New Roman" w:cs="Times New Roman"/>
          <w:sz w:val="28"/>
          <w:szCs w:val="28"/>
        </w:rPr>
        <w:t>уполномоченные органы государств-членов Евразийского экономического союза в сфере реализации антимонопольной политики.</w:t>
      </w:r>
    </w:p>
    <w:p w:rsidR="002D5D9B" w:rsidRPr="002D5D9B" w:rsidRDefault="002D5D9B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9B">
        <w:rPr>
          <w:rFonts w:ascii="Times New Roman" w:eastAsia="Times New Roman" w:hAnsi="Times New Roman" w:cs="Times New Roman"/>
          <w:sz w:val="28"/>
          <w:szCs w:val="28"/>
        </w:rPr>
        <w:t>В рамках публичного обсуждения проекта решения предложения</w:t>
      </w:r>
      <w:r w:rsidRPr="002D5D9B">
        <w:rPr>
          <w:rFonts w:ascii="Times New Roman" w:eastAsia="Times New Roman" w:hAnsi="Times New Roman" w:cs="Times New Roman"/>
          <w:sz w:val="28"/>
          <w:szCs w:val="28"/>
        </w:rPr>
        <w:br/>
        <w:t>в форме заполненных опросных листов не поступали.</w:t>
      </w:r>
    </w:p>
    <w:p w:rsidR="00F63609" w:rsidRDefault="002D5D9B" w:rsidP="00F6360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>Поступили предложения и замечания от Департамента развития предпринимательской деятельности Евразийской экономической комиссии (служебная записка от 31 октября 2017 года № 10-17812/Э)</w:t>
      </w:r>
      <w:r w:rsidR="00F63609" w:rsidRPr="00F63609">
        <w:rPr>
          <w:rFonts w:ascii="Times New Roman" w:hAnsi="Times New Roman" w:cs="Times New Roman"/>
          <w:sz w:val="28"/>
          <w:szCs w:val="28"/>
        </w:rPr>
        <w:t xml:space="preserve"> </w:t>
      </w:r>
      <w:r w:rsidR="00F63609">
        <w:rPr>
          <w:rFonts w:ascii="Times New Roman" w:hAnsi="Times New Roman" w:cs="Times New Roman"/>
          <w:sz w:val="28"/>
          <w:szCs w:val="28"/>
        </w:rPr>
        <w:t xml:space="preserve">и Государственной </w:t>
      </w:r>
      <w:r w:rsidR="00F63609">
        <w:rPr>
          <w:rFonts w:ascii="Times New Roman" w:hAnsi="Times New Roman" w:cs="Times New Roman"/>
          <w:sz w:val="28"/>
          <w:szCs w:val="28"/>
        </w:rPr>
        <w:lastRenderedPageBreak/>
        <w:t>комиссии по защите экономической конкуренции Республики Армения (письмо от 9 ноября 2017 года № АС-1750)</w:t>
      </w:r>
      <w:r w:rsidR="00F63609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D5D9B" w:rsidRPr="00F63609" w:rsidRDefault="002D5D9B" w:rsidP="00F6360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9B">
        <w:rPr>
          <w:rFonts w:ascii="Times New Roman" w:hAnsi="Times New Roman" w:cs="Times New Roman"/>
          <w:sz w:val="28"/>
          <w:szCs w:val="28"/>
        </w:rPr>
        <w:t>Сводная информация о предложениях, поступивших в ходе проведения публичного обсуждения проекта решения, прилагается.</w:t>
      </w:r>
    </w:p>
    <w:p w:rsidR="008C6607" w:rsidRDefault="008C6607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оценке регулирующего во</w:t>
      </w:r>
      <w:r w:rsidR="00EF0FDD"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здействия на проект решения ЕЭК</w:t>
      </w:r>
    </w:p>
    <w:p w:rsidR="002D5D9B" w:rsidRPr="002D5D9B" w:rsidRDefault="002D5D9B" w:rsidP="002D5D9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607" w:rsidRPr="002D5D9B" w:rsidRDefault="008C6607" w:rsidP="002D5D9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1104A9" w:rsidRPr="002D5D9B" w:rsidRDefault="001104A9" w:rsidP="002D5D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326" w:rsidRPr="002D5D9B" w:rsidRDefault="001104A9" w:rsidP="002D5D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326" w:rsidRPr="002D5D9B" w:rsidRDefault="00AA2326" w:rsidP="002D5D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7E0" w:rsidRPr="002D5D9B" w:rsidRDefault="000247E0" w:rsidP="002D5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47E0" w:rsidRPr="002D5D9B" w:rsidSect="00AA2326">
      <w:headerReference w:type="default" r:id="rId11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84" w:rsidRDefault="00203384">
      <w:pPr>
        <w:spacing w:after="0" w:line="240" w:lineRule="auto"/>
      </w:pPr>
      <w:r>
        <w:separator/>
      </w:r>
    </w:p>
  </w:endnote>
  <w:endnote w:type="continuationSeparator" w:id="0">
    <w:p w:rsidR="00203384" w:rsidRDefault="0020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84" w:rsidRDefault="00203384">
      <w:pPr>
        <w:spacing w:after="0" w:line="240" w:lineRule="auto"/>
      </w:pPr>
      <w:r>
        <w:separator/>
      </w:r>
    </w:p>
  </w:footnote>
  <w:footnote w:type="continuationSeparator" w:id="0">
    <w:p w:rsidR="00203384" w:rsidRDefault="0020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5B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421DE3"/>
    <w:multiLevelType w:val="hybridMultilevel"/>
    <w:tmpl w:val="D3FC0152"/>
    <w:lvl w:ilvl="0" w:tplc="28C45BD2">
      <w:start w:val="1"/>
      <w:numFmt w:val="decimal"/>
      <w:lvlText w:val="%1."/>
      <w:lvlJc w:val="left"/>
      <w:pPr>
        <w:ind w:left="2771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B6A21"/>
    <w:multiLevelType w:val="hybridMultilevel"/>
    <w:tmpl w:val="6512C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30FD"/>
    <w:rsid w:val="0001064F"/>
    <w:rsid w:val="00015D27"/>
    <w:rsid w:val="00020313"/>
    <w:rsid w:val="000247E0"/>
    <w:rsid w:val="000463EC"/>
    <w:rsid w:val="000466C9"/>
    <w:rsid w:val="00055551"/>
    <w:rsid w:val="0006524F"/>
    <w:rsid w:val="000655C4"/>
    <w:rsid w:val="00066F74"/>
    <w:rsid w:val="00070D78"/>
    <w:rsid w:val="00072824"/>
    <w:rsid w:val="00074841"/>
    <w:rsid w:val="00074F83"/>
    <w:rsid w:val="00084222"/>
    <w:rsid w:val="0008653D"/>
    <w:rsid w:val="000876A6"/>
    <w:rsid w:val="00097C5C"/>
    <w:rsid w:val="00097C66"/>
    <w:rsid w:val="000A59C0"/>
    <w:rsid w:val="000B0B6D"/>
    <w:rsid w:val="000B2297"/>
    <w:rsid w:val="000C401A"/>
    <w:rsid w:val="000C73E3"/>
    <w:rsid w:val="000D2C31"/>
    <w:rsid w:val="000D58EA"/>
    <w:rsid w:val="000D7E5B"/>
    <w:rsid w:val="000E002C"/>
    <w:rsid w:val="000E593E"/>
    <w:rsid w:val="000F0235"/>
    <w:rsid w:val="000F07DB"/>
    <w:rsid w:val="000F261A"/>
    <w:rsid w:val="000F29B6"/>
    <w:rsid w:val="000F3C17"/>
    <w:rsid w:val="000F5B3C"/>
    <w:rsid w:val="001104A9"/>
    <w:rsid w:val="00114F63"/>
    <w:rsid w:val="00127109"/>
    <w:rsid w:val="001300CE"/>
    <w:rsid w:val="00133406"/>
    <w:rsid w:val="00133508"/>
    <w:rsid w:val="001428E0"/>
    <w:rsid w:val="001517FC"/>
    <w:rsid w:val="0015260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967F4"/>
    <w:rsid w:val="001A18D4"/>
    <w:rsid w:val="001A7EA1"/>
    <w:rsid w:val="001C0825"/>
    <w:rsid w:val="001C442D"/>
    <w:rsid w:val="001C5275"/>
    <w:rsid w:val="001C5655"/>
    <w:rsid w:val="001C599A"/>
    <w:rsid w:val="001C79A2"/>
    <w:rsid w:val="001D7874"/>
    <w:rsid w:val="001E110D"/>
    <w:rsid w:val="001E1F13"/>
    <w:rsid w:val="001E26EB"/>
    <w:rsid w:val="001E3AF0"/>
    <w:rsid w:val="001E5594"/>
    <w:rsid w:val="001F072E"/>
    <w:rsid w:val="001F1565"/>
    <w:rsid w:val="001F7B6A"/>
    <w:rsid w:val="002014B4"/>
    <w:rsid w:val="00203384"/>
    <w:rsid w:val="00210226"/>
    <w:rsid w:val="00215474"/>
    <w:rsid w:val="00215BB8"/>
    <w:rsid w:val="0022371E"/>
    <w:rsid w:val="00225117"/>
    <w:rsid w:val="00225499"/>
    <w:rsid w:val="00230E94"/>
    <w:rsid w:val="00233C7A"/>
    <w:rsid w:val="002422FB"/>
    <w:rsid w:val="0025035C"/>
    <w:rsid w:val="00256298"/>
    <w:rsid w:val="00261AC9"/>
    <w:rsid w:val="002639A9"/>
    <w:rsid w:val="00267A2C"/>
    <w:rsid w:val="00267BA2"/>
    <w:rsid w:val="00280E0B"/>
    <w:rsid w:val="00283D76"/>
    <w:rsid w:val="00285BCA"/>
    <w:rsid w:val="00286A88"/>
    <w:rsid w:val="00287CB4"/>
    <w:rsid w:val="00296B10"/>
    <w:rsid w:val="00297897"/>
    <w:rsid w:val="00297C52"/>
    <w:rsid w:val="002A1360"/>
    <w:rsid w:val="002A51D2"/>
    <w:rsid w:val="002A583D"/>
    <w:rsid w:val="002B212C"/>
    <w:rsid w:val="002B31DB"/>
    <w:rsid w:val="002B60DE"/>
    <w:rsid w:val="002C79DF"/>
    <w:rsid w:val="002D2A50"/>
    <w:rsid w:val="002D4744"/>
    <w:rsid w:val="002D56A0"/>
    <w:rsid w:val="002D5D9B"/>
    <w:rsid w:val="002D64C5"/>
    <w:rsid w:val="002E080D"/>
    <w:rsid w:val="002E0EE4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517D4"/>
    <w:rsid w:val="003542E1"/>
    <w:rsid w:val="003577AE"/>
    <w:rsid w:val="00362861"/>
    <w:rsid w:val="00362C43"/>
    <w:rsid w:val="003651BD"/>
    <w:rsid w:val="00365EE3"/>
    <w:rsid w:val="00371BE7"/>
    <w:rsid w:val="003752EE"/>
    <w:rsid w:val="003841ED"/>
    <w:rsid w:val="0038462C"/>
    <w:rsid w:val="003953E5"/>
    <w:rsid w:val="003A7EBF"/>
    <w:rsid w:val="003B04EA"/>
    <w:rsid w:val="003B4BF4"/>
    <w:rsid w:val="003B696E"/>
    <w:rsid w:val="003B7A3E"/>
    <w:rsid w:val="003C01BE"/>
    <w:rsid w:val="003C3739"/>
    <w:rsid w:val="003C6878"/>
    <w:rsid w:val="003C6E11"/>
    <w:rsid w:val="003D113E"/>
    <w:rsid w:val="003D1281"/>
    <w:rsid w:val="003D2672"/>
    <w:rsid w:val="003D2A4E"/>
    <w:rsid w:val="003D6B15"/>
    <w:rsid w:val="003E0820"/>
    <w:rsid w:val="003E13C1"/>
    <w:rsid w:val="003E3F67"/>
    <w:rsid w:val="003E4786"/>
    <w:rsid w:val="003E4BF3"/>
    <w:rsid w:val="003E4CCE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237E7"/>
    <w:rsid w:val="0042799E"/>
    <w:rsid w:val="00430BCF"/>
    <w:rsid w:val="00436428"/>
    <w:rsid w:val="00445163"/>
    <w:rsid w:val="00450246"/>
    <w:rsid w:val="004605F4"/>
    <w:rsid w:val="00477812"/>
    <w:rsid w:val="004817EC"/>
    <w:rsid w:val="004848C1"/>
    <w:rsid w:val="00493E10"/>
    <w:rsid w:val="00494A34"/>
    <w:rsid w:val="00494F94"/>
    <w:rsid w:val="004A09C4"/>
    <w:rsid w:val="004A2AEA"/>
    <w:rsid w:val="004A4673"/>
    <w:rsid w:val="004A6E12"/>
    <w:rsid w:val="004B38B9"/>
    <w:rsid w:val="004C20C0"/>
    <w:rsid w:val="004E488F"/>
    <w:rsid w:val="004F12A3"/>
    <w:rsid w:val="0050043E"/>
    <w:rsid w:val="0050267F"/>
    <w:rsid w:val="00505388"/>
    <w:rsid w:val="00506B89"/>
    <w:rsid w:val="00520C5D"/>
    <w:rsid w:val="005233BC"/>
    <w:rsid w:val="00523FCC"/>
    <w:rsid w:val="00530109"/>
    <w:rsid w:val="00533A04"/>
    <w:rsid w:val="00544E0A"/>
    <w:rsid w:val="00554941"/>
    <w:rsid w:val="00561F5F"/>
    <w:rsid w:val="00563D7D"/>
    <w:rsid w:val="00573A3B"/>
    <w:rsid w:val="00577638"/>
    <w:rsid w:val="005778A7"/>
    <w:rsid w:val="00583F36"/>
    <w:rsid w:val="00585D1E"/>
    <w:rsid w:val="005B0B49"/>
    <w:rsid w:val="005B408D"/>
    <w:rsid w:val="005B4D5B"/>
    <w:rsid w:val="005C37DB"/>
    <w:rsid w:val="005C5653"/>
    <w:rsid w:val="005C77E0"/>
    <w:rsid w:val="005D130A"/>
    <w:rsid w:val="005D5FFF"/>
    <w:rsid w:val="005D601C"/>
    <w:rsid w:val="005D7BA7"/>
    <w:rsid w:val="005F00DC"/>
    <w:rsid w:val="005F3E63"/>
    <w:rsid w:val="005F507A"/>
    <w:rsid w:val="00601015"/>
    <w:rsid w:val="00601834"/>
    <w:rsid w:val="00605774"/>
    <w:rsid w:val="00605B77"/>
    <w:rsid w:val="006133C0"/>
    <w:rsid w:val="006162C0"/>
    <w:rsid w:val="006170B0"/>
    <w:rsid w:val="006212CB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62B8A"/>
    <w:rsid w:val="00662EA0"/>
    <w:rsid w:val="00663F06"/>
    <w:rsid w:val="006649FA"/>
    <w:rsid w:val="006669FC"/>
    <w:rsid w:val="00667715"/>
    <w:rsid w:val="006727F9"/>
    <w:rsid w:val="006767AC"/>
    <w:rsid w:val="0068010F"/>
    <w:rsid w:val="00683633"/>
    <w:rsid w:val="00685850"/>
    <w:rsid w:val="00685E97"/>
    <w:rsid w:val="006871BD"/>
    <w:rsid w:val="00690873"/>
    <w:rsid w:val="00696EFA"/>
    <w:rsid w:val="00697E20"/>
    <w:rsid w:val="006A02C9"/>
    <w:rsid w:val="006A0C7E"/>
    <w:rsid w:val="006A410F"/>
    <w:rsid w:val="006A7E71"/>
    <w:rsid w:val="006B033C"/>
    <w:rsid w:val="006B48A3"/>
    <w:rsid w:val="006C626D"/>
    <w:rsid w:val="006D0A7F"/>
    <w:rsid w:val="006D6629"/>
    <w:rsid w:val="006D6811"/>
    <w:rsid w:val="006E2D6B"/>
    <w:rsid w:val="006F2B30"/>
    <w:rsid w:val="006F3B60"/>
    <w:rsid w:val="006F482C"/>
    <w:rsid w:val="006F4847"/>
    <w:rsid w:val="006F6E3E"/>
    <w:rsid w:val="0070210D"/>
    <w:rsid w:val="00710AC6"/>
    <w:rsid w:val="007153CE"/>
    <w:rsid w:val="007208E0"/>
    <w:rsid w:val="007224A4"/>
    <w:rsid w:val="00724A4E"/>
    <w:rsid w:val="00742548"/>
    <w:rsid w:val="0074414B"/>
    <w:rsid w:val="0074558D"/>
    <w:rsid w:val="00760E0D"/>
    <w:rsid w:val="007629A4"/>
    <w:rsid w:val="00763924"/>
    <w:rsid w:val="00765E1F"/>
    <w:rsid w:val="00766BD7"/>
    <w:rsid w:val="0077089F"/>
    <w:rsid w:val="00770E26"/>
    <w:rsid w:val="00773273"/>
    <w:rsid w:val="0077477C"/>
    <w:rsid w:val="00780F7D"/>
    <w:rsid w:val="00791BD5"/>
    <w:rsid w:val="0079587F"/>
    <w:rsid w:val="007A2EBF"/>
    <w:rsid w:val="007A359A"/>
    <w:rsid w:val="007A41CB"/>
    <w:rsid w:val="007C3BED"/>
    <w:rsid w:val="007C49C9"/>
    <w:rsid w:val="007D3BEA"/>
    <w:rsid w:val="007D58AE"/>
    <w:rsid w:val="007E10D3"/>
    <w:rsid w:val="007E4DEC"/>
    <w:rsid w:val="007E5BD3"/>
    <w:rsid w:val="007E6142"/>
    <w:rsid w:val="007E753A"/>
    <w:rsid w:val="00805B3A"/>
    <w:rsid w:val="0080782B"/>
    <w:rsid w:val="00812471"/>
    <w:rsid w:val="00813C45"/>
    <w:rsid w:val="00815162"/>
    <w:rsid w:val="0081632B"/>
    <w:rsid w:val="00816984"/>
    <w:rsid w:val="008226F5"/>
    <w:rsid w:val="0082361C"/>
    <w:rsid w:val="00823F34"/>
    <w:rsid w:val="00825188"/>
    <w:rsid w:val="008257ED"/>
    <w:rsid w:val="0082640F"/>
    <w:rsid w:val="00826520"/>
    <w:rsid w:val="008265DA"/>
    <w:rsid w:val="00831162"/>
    <w:rsid w:val="0084686F"/>
    <w:rsid w:val="008517D8"/>
    <w:rsid w:val="0085389B"/>
    <w:rsid w:val="0086232F"/>
    <w:rsid w:val="00864CDE"/>
    <w:rsid w:val="0087118B"/>
    <w:rsid w:val="00873A12"/>
    <w:rsid w:val="00876ADD"/>
    <w:rsid w:val="00881750"/>
    <w:rsid w:val="00882449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607"/>
    <w:rsid w:val="008C73CC"/>
    <w:rsid w:val="008C7F75"/>
    <w:rsid w:val="008D1BFD"/>
    <w:rsid w:val="008D3BDF"/>
    <w:rsid w:val="008D4B82"/>
    <w:rsid w:val="008D6BA5"/>
    <w:rsid w:val="008E7790"/>
    <w:rsid w:val="008F074F"/>
    <w:rsid w:val="008F40C6"/>
    <w:rsid w:val="008F54FD"/>
    <w:rsid w:val="008F668E"/>
    <w:rsid w:val="0090216A"/>
    <w:rsid w:val="009033B6"/>
    <w:rsid w:val="0091107B"/>
    <w:rsid w:val="00913E4E"/>
    <w:rsid w:val="00925FA1"/>
    <w:rsid w:val="00930F26"/>
    <w:rsid w:val="009311C1"/>
    <w:rsid w:val="00932783"/>
    <w:rsid w:val="00934853"/>
    <w:rsid w:val="009412F9"/>
    <w:rsid w:val="0094132A"/>
    <w:rsid w:val="00942853"/>
    <w:rsid w:val="00945C63"/>
    <w:rsid w:val="00950E91"/>
    <w:rsid w:val="0095592D"/>
    <w:rsid w:val="00964450"/>
    <w:rsid w:val="00966975"/>
    <w:rsid w:val="00971ED3"/>
    <w:rsid w:val="009744A0"/>
    <w:rsid w:val="00975C29"/>
    <w:rsid w:val="0097682E"/>
    <w:rsid w:val="00982346"/>
    <w:rsid w:val="00986BE3"/>
    <w:rsid w:val="009914FA"/>
    <w:rsid w:val="00992AF5"/>
    <w:rsid w:val="00996025"/>
    <w:rsid w:val="00996DC5"/>
    <w:rsid w:val="009A3C6A"/>
    <w:rsid w:val="009A5CC4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48AF"/>
    <w:rsid w:val="009D538A"/>
    <w:rsid w:val="009D747C"/>
    <w:rsid w:val="009E109C"/>
    <w:rsid w:val="009E308F"/>
    <w:rsid w:val="009E55FE"/>
    <w:rsid w:val="009E68F2"/>
    <w:rsid w:val="009F190A"/>
    <w:rsid w:val="009F5B51"/>
    <w:rsid w:val="00A03092"/>
    <w:rsid w:val="00A10B34"/>
    <w:rsid w:val="00A17CE0"/>
    <w:rsid w:val="00A24542"/>
    <w:rsid w:val="00A24D31"/>
    <w:rsid w:val="00A25025"/>
    <w:rsid w:val="00A26339"/>
    <w:rsid w:val="00A321A2"/>
    <w:rsid w:val="00A32293"/>
    <w:rsid w:val="00A36F19"/>
    <w:rsid w:val="00A40436"/>
    <w:rsid w:val="00A40601"/>
    <w:rsid w:val="00A4084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611D"/>
    <w:rsid w:val="00A803F2"/>
    <w:rsid w:val="00A80AA8"/>
    <w:rsid w:val="00A82B12"/>
    <w:rsid w:val="00A957DE"/>
    <w:rsid w:val="00A97115"/>
    <w:rsid w:val="00AA2326"/>
    <w:rsid w:val="00AB0208"/>
    <w:rsid w:val="00AC2ED1"/>
    <w:rsid w:val="00AC52E6"/>
    <w:rsid w:val="00AE70A3"/>
    <w:rsid w:val="00AF2FEB"/>
    <w:rsid w:val="00B020C9"/>
    <w:rsid w:val="00B227BA"/>
    <w:rsid w:val="00B24534"/>
    <w:rsid w:val="00B30431"/>
    <w:rsid w:val="00B333F8"/>
    <w:rsid w:val="00B33625"/>
    <w:rsid w:val="00B4582D"/>
    <w:rsid w:val="00B464C3"/>
    <w:rsid w:val="00B559F8"/>
    <w:rsid w:val="00B64440"/>
    <w:rsid w:val="00B66905"/>
    <w:rsid w:val="00B669DE"/>
    <w:rsid w:val="00B66B39"/>
    <w:rsid w:val="00B67B95"/>
    <w:rsid w:val="00B75E77"/>
    <w:rsid w:val="00B7650D"/>
    <w:rsid w:val="00B813BA"/>
    <w:rsid w:val="00B83FD0"/>
    <w:rsid w:val="00B917CA"/>
    <w:rsid w:val="00B939BA"/>
    <w:rsid w:val="00B94885"/>
    <w:rsid w:val="00BA18D8"/>
    <w:rsid w:val="00BA2040"/>
    <w:rsid w:val="00BA7F43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679F"/>
    <w:rsid w:val="00C13C69"/>
    <w:rsid w:val="00C17CAB"/>
    <w:rsid w:val="00C244A8"/>
    <w:rsid w:val="00C2665E"/>
    <w:rsid w:val="00C274D9"/>
    <w:rsid w:val="00C313C9"/>
    <w:rsid w:val="00C341DF"/>
    <w:rsid w:val="00C44A7B"/>
    <w:rsid w:val="00C47AD0"/>
    <w:rsid w:val="00C5087B"/>
    <w:rsid w:val="00C51780"/>
    <w:rsid w:val="00C534CE"/>
    <w:rsid w:val="00C54401"/>
    <w:rsid w:val="00C64BDD"/>
    <w:rsid w:val="00C66FAB"/>
    <w:rsid w:val="00C70F5F"/>
    <w:rsid w:val="00C71CB5"/>
    <w:rsid w:val="00C769AB"/>
    <w:rsid w:val="00C816A2"/>
    <w:rsid w:val="00C832DD"/>
    <w:rsid w:val="00C86FBC"/>
    <w:rsid w:val="00C95B47"/>
    <w:rsid w:val="00CA1982"/>
    <w:rsid w:val="00CA1B52"/>
    <w:rsid w:val="00CA28D9"/>
    <w:rsid w:val="00CA7860"/>
    <w:rsid w:val="00CB5F11"/>
    <w:rsid w:val="00CC1E50"/>
    <w:rsid w:val="00CC7AE0"/>
    <w:rsid w:val="00CD0066"/>
    <w:rsid w:val="00CE0118"/>
    <w:rsid w:val="00CE26FA"/>
    <w:rsid w:val="00CE5711"/>
    <w:rsid w:val="00CF106F"/>
    <w:rsid w:val="00CF1785"/>
    <w:rsid w:val="00CF2603"/>
    <w:rsid w:val="00CF7E22"/>
    <w:rsid w:val="00D20B0C"/>
    <w:rsid w:val="00D315FA"/>
    <w:rsid w:val="00D328EE"/>
    <w:rsid w:val="00D32E30"/>
    <w:rsid w:val="00D33A08"/>
    <w:rsid w:val="00D43499"/>
    <w:rsid w:val="00D43E63"/>
    <w:rsid w:val="00D454DF"/>
    <w:rsid w:val="00D45FB1"/>
    <w:rsid w:val="00D5186A"/>
    <w:rsid w:val="00D55139"/>
    <w:rsid w:val="00D61EE7"/>
    <w:rsid w:val="00D64C08"/>
    <w:rsid w:val="00D660A3"/>
    <w:rsid w:val="00D66666"/>
    <w:rsid w:val="00D703AE"/>
    <w:rsid w:val="00D7205A"/>
    <w:rsid w:val="00D730AA"/>
    <w:rsid w:val="00D7370E"/>
    <w:rsid w:val="00D87B9B"/>
    <w:rsid w:val="00D90AB1"/>
    <w:rsid w:val="00D90F93"/>
    <w:rsid w:val="00D95739"/>
    <w:rsid w:val="00DB4E3C"/>
    <w:rsid w:val="00DB7D60"/>
    <w:rsid w:val="00DC226C"/>
    <w:rsid w:val="00DC3052"/>
    <w:rsid w:val="00DC3F8E"/>
    <w:rsid w:val="00DC453E"/>
    <w:rsid w:val="00DC661A"/>
    <w:rsid w:val="00DD7C2A"/>
    <w:rsid w:val="00DE0367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7F52"/>
    <w:rsid w:val="00E30EF1"/>
    <w:rsid w:val="00E30F76"/>
    <w:rsid w:val="00E3557F"/>
    <w:rsid w:val="00E37FE5"/>
    <w:rsid w:val="00E47328"/>
    <w:rsid w:val="00E578CC"/>
    <w:rsid w:val="00E61E18"/>
    <w:rsid w:val="00E6488B"/>
    <w:rsid w:val="00E6729A"/>
    <w:rsid w:val="00E70282"/>
    <w:rsid w:val="00E77DD5"/>
    <w:rsid w:val="00E80D64"/>
    <w:rsid w:val="00E85ED0"/>
    <w:rsid w:val="00E866BF"/>
    <w:rsid w:val="00E91D2B"/>
    <w:rsid w:val="00E94DCF"/>
    <w:rsid w:val="00EA05A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72E0"/>
    <w:rsid w:val="00ED1C08"/>
    <w:rsid w:val="00ED70F1"/>
    <w:rsid w:val="00ED71DF"/>
    <w:rsid w:val="00EE5893"/>
    <w:rsid w:val="00EE707B"/>
    <w:rsid w:val="00EF0FDD"/>
    <w:rsid w:val="00EF4992"/>
    <w:rsid w:val="00EF62FB"/>
    <w:rsid w:val="00F041CF"/>
    <w:rsid w:val="00F04FEB"/>
    <w:rsid w:val="00F05ED5"/>
    <w:rsid w:val="00F202C0"/>
    <w:rsid w:val="00F217CB"/>
    <w:rsid w:val="00F35239"/>
    <w:rsid w:val="00F4004F"/>
    <w:rsid w:val="00F4429B"/>
    <w:rsid w:val="00F47862"/>
    <w:rsid w:val="00F5442B"/>
    <w:rsid w:val="00F62603"/>
    <w:rsid w:val="00F63609"/>
    <w:rsid w:val="00F73A10"/>
    <w:rsid w:val="00F82261"/>
    <w:rsid w:val="00F86894"/>
    <w:rsid w:val="00F924F0"/>
    <w:rsid w:val="00F9714C"/>
    <w:rsid w:val="00FA18A4"/>
    <w:rsid w:val="00FA321A"/>
    <w:rsid w:val="00FA7A4B"/>
    <w:rsid w:val="00FB0413"/>
    <w:rsid w:val="00FB5785"/>
    <w:rsid w:val="00FC6D60"/>
    <w:rsid w:val="00FC710A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D5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D5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6EADC2E15244CA2DF3DB217A15F7634473FBDA573140DC0D295F59E846719777F4AD32FC4F32EDY3t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A77F98F5A9AD16C08A9B9FA841245AFA446926E6E26F15B52CDC3F49D23DF644DB5AB1BA14C77EL3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81A4-DAA7-4F2F-A9B2-DE02D53E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Павел Евгеньевич</dc:creator>
  <cp:lastModifiedBy>Сухова Любовь Танасьевна</cp:lastModifiedBy>
  <cp:revision>17</cp:revision>
  <cp:lastPrinted>2017-12-12T06:34:00Z</cp:lastPrinted>
  <dcterms:created xsi:type="dcterms:W3CDTF">2017-11-27T09:20:00Z</dcterms:created>
  <dcterms:modified xsi:type="dcterms:W3CDTF">2017-12-12T06:35:00Z</dcterms:modified>
</cp:coreProperties>
</file>