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B" w:rsidRDefault="00713D90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288839E" wp14:editId="0A2E1D91">
            <wp:extent cx="1097856" cy="704850"/>
            <wp:effectExtent l="0" t="0" r="7620" b="0"/>
            <wp:docPr id="10" name="Рисунок 10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8813CB" w:rsidRPr="0049495D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49495D" w:rsidRDefault="008813CB" w:rsidP="008813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561B8F" w:rsidRDefault="008813CB" w:rsidP="00881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95D">
        <w:rPr>
          <w:rFonts w:ascii="Times New Roman" w:eastAsia="Times New Roman" w:hAnsi="Times New Roman" w:cs="Times New Roman"/>
          <w:noProof/>
          <w:color w:val="00417E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630FCFF" wp14:editId="40669AC1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88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73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Ai0Dvd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8813CB" w:rsidRPr="00561B8F" w:rsidRDefault="008813CB" w:rsidP="00881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16D4" w:rsidRPr="00E216D4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АСПОРЯЖЕНИЕ</w:t>
      </w:r>
    </w:p>
    <w:p w:rsidR="00E216D4" w:rsidRPr="00E216D4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7A223E" w:rsidRPr="00E216D4" w:rsidTr="007A223E">
        <w:tc>
          <w:tcPr>
            <w:tcW w:w="3544" w:type="dxa"/>
            <w:shd w:val="clear" w:color="auto" w:fill="auto"/>
          </w:tcPr>
          <w:p w:rsidR="007A223E" w:rsidRPr="007A223E" w:rsidRDefault="007A223E" w:rsidP="007A223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A223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7A223E" w:rsidRPr="007A223E" w:rsidRDefault="007A223E" w:rsidP="007A223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223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7A223E" w:rsidRPr="007A223E" w:rsidRDefault="007A223E" w:rsidP="007A223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A223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  <w:bookmarkStart w:id="0" w:name="_GoBack"/>
            <w:bookmarkEnd w:id="0"/>
          </w:p>
        </w:tc>
      </w:tr>
    </w:tbl>
    <w:p w:rsidR="00E216D4" w:rsidRPr="00E216D4" w:rsidRDefault="007A223E" w:rsidP="00E216D4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8pt;margin-top:-254.5pt;width:501.75pt;height:271.5pt;z-index:-251658240;mso-position-horizontal-relative:text;mso-position-vertical-relative:text">
            <v:imagedata r:id="rId5" o:title=""/>
          </v:shape>
          <o:OLEObject Type="Embed" ProgID="PBrush" ShapeID="_x0000_s1026" DrawAspect="Content" ObjectID="_1801639568" r:id="rId6"/>
        </w:object>
      </w:r>
    </w:p>
    <w:p w:rsidR="007D559A" w:rsidRPr="007D559A" w:rsidRDefault="006E3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О проекте решения Совета Евразийской экономической комиссии «</w:t>
      </w:r>
      <w:r w:rsidR="00A42474" w:rsidRPr="00B02C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</w:t>
      </w:r>
      <w:r w:rsidR="00A4247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внесении изменения в </w:t>
      </w:r>
      <w:r w:rsidR="003C32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пункт 88 </w:t>
      </w:r>
      <w:r w:rsidR="00A4247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Поряд</w:t>
      </w:r>
      <w:r w:rsidR="003C32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</w:t>
      </w:r>
      <w:r w:rsidR="00A4247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работы с документами ограниченного распространения (конфиденциальными и для служебного пользования) в Евразийской экономической комиссии»</w:t>
      </w:r>
    </w:p>
    <w:p w:rsidR="00CD28FE" w:rsidRPr="00B02C93" w:rsidRDefault="00CD28FE" w:rsidP="00CD2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CD28FE" w:rsidRPr="000C2FEC" w:rsidRDefault="00CD28FE" w:rsidP="006556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r w:rsidRPr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Одобрить проект решения Совета Евразийской экономической комиссии </w:t>
      </w:r>
      <w:r w:rsidR="0065563D" w:rsidRPr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7D559A" w:rsidRPr="007D5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A424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внесении изменени</w:t>
      </w:r>
      <w:r w:rsidR="007A22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A424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r w:rsidR="007D559A" w:rsidRPr="007D5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C32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пункт 88 </w:t>
      </w:r>
      <w:r w:rsidR="00A42474">
        <w:rPr>
          <w:rFonts w:ascii="Times New Roman" w:hAnsi="Times New Roman" w:cs="Times New Roman"/>
          <w:sz w:val="30"/>
          <w:szCs w:val="30"/>
        </w:rPr>
        <w:t>Поряд</w:t>
      </w:r>
      <w:r w:rsidR="003C3214">
        <w:rPr>
          <w:rFonts w:ascii="Times New Roman" w:hAnsi="Times New Roman" w:cs="Times New Roman"/>
          <w:sz w:val="30"/>
          <w:szCs w:val="30"/>
        </w:rPr>
        <w:t>ка</w:t>
      </w:r>
      <w:r w:rsidR="00A42474">
        <w:rPr>
          <w:rFonts w:ascii="Times New Roman" w:hAnsi="Times New Roman" w:cs="Times New Roman"/>
          <w:sz w:val="30"/>
          <w:szCs w:val="30"/>
        </w:rPr>
        <w:t xml:space="preserve"> работы </w:t>
      </w:r>
      <w:r w:rsidR="003C3214">
        <w:rPr>
          <w:rFonts w:ascii="Times New Roman" w:hAnsi="Times New Roman" w:cs="Times New Roman"/>
          <w:sz w:val="30"/>
          <w:szCs w:val="30"/>
        </w:rPr>
        <w:br/>
      </w:r>
      <w:r w:rsidR="00A42474">
        <w:rPr>
          <w:rFonts w:ascii="Times New Roman" w:hAnsi="Times New Roman" w:cs="Times New Roman"/>
          <w:sz w:val="30"/>
          <w:szCs w:val="30"/>
        </w:rPr>
        <w:t xml:space="preserve">с документами ограниченного распространения (конфиденциальными </w:t>
      </w:r>
      <w:r w:rsidR="003C3214">
        <w:rPr>
          <w:rFonts w:ascii="Times New Roman" w:hAnsi="Times New Roman" w:cs="Times New Roman"/>
          <w:sz w:val="30"/>
          <w:szCs w:val="30"/>
        </w:rPr>
        <w:br/>
      </w:r>
      <w:r w:rsidR="00A42474">
        <w:rPr>
          <w:rFonts w:ascii="Times New Roman" w:hAnsi="Times New Roman" w:cs="Times New Roman"/>
          <w:sz w:val="30"/>
          <w:szCs w:val="30"/>
        </w:rPr>
        <w:t>и для служебного пользования) в Евразийской экономической комиссии</w:t>
      </w:r>
      <w:r w:rsidR="0065563D" w:rsidRPr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65563D" w:rsidRPr="0065563D" w:rsidDel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(прилагается) и представить его для рассмотрения Советом Евразийской экономической комиссии.</w:t>
      </w:r>
    </w:p>
    <w:p w:rsidR="00AB071B" w:rsidRPr="00CC139F" w:rsidRDefault="00CD28FE" w:rsidP="00AB071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r w:rsidRPr="000C2F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распоряжение</w:t>
      </w:r>
      <w:r w:rsidRPr="000C2F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вступает </w:t>
      </w:r>
      <w:r w:rsidR="00AB071B" w:rsidRPr="00CC139F">
        <w:rPr>
          <w:rFonts w:ascii="Times New Roman" w:eastAsia="Times New Roman" w:hAnsi="Times New Roman"/>
          <w:color w:val="000000"/>
          <w:sz w:val="30"/>
          <w:szCs w:val="30"/>
        </w:rPr>
        <w:t>в силу с даты его опубликования на официальном сайте Евразийского экономического союза.</w:t>
      </w:r>
    </w:p>
    <w:p w:rsidR="00CD28FE" w:rsidRDefault="00CD28FE" w:rsidP="00CD28F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CD28FE" w:rsidRPr="00E216D4" w:rsidRDefault="00CD28FE" w:rsidP="00CD28FE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4270"/>
      </w:tblGrid>
      <w:tr w:rsidR="00CD28FE" w:rsidRPr="00430135" w:rsidTr="007A223E">
        <w:tc>
          <w:tcPr>
            <w:tcW w:w="5085" w:type="dxa"/>
          </w:tcPr>
          <w:p w:rsidR="00CD28FE" w:rsidRPr="00BF4CA0" w:rsidRDefault="00CD28FE" w:rsidP="001F00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BF4CA0">
              <w:rPr>
                <w:rFonts w:ascii="Times New Roman" w:hAnsi="Times New Roman"/>
                <w:color w:val="000000"/>
                <w:sz w:val="30"/>
                <w:szCs w:val="30"/>
              </w:rPr>
              <w:t>Председатель Коллегии</w:t>
            </w:r>
          </w:p>
          <w:p w:rsidR="00CD28FE" w:rsidRPr="00B33D86" w:rsidRDefault="00CD28FE" w:rsidP="007A223E">
            <w:pPr>
              <w:autoSpaceDE w:val="0"/>
              <w:autoSpaceDN w:val="0"/>
              <w:adjustRightInd w:val="0"/>
              <w:ind w:right="-268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BF4CA0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Евразийской экономической </w:t>
            </w:r>
            <w:r w:rsidR="007A223E">
              <w:rPr>
                <w:rFonts w:ascii="Times New Roman" w:hAnsi="Times New Roman"/>
                <w:color w:val="000000"/>
                <w:sz w:val="30"/>
                <w:szCs w:val="30"/>
              </w:rPr>
              <w:t>к</w:t>
            </w:r>
            <w:r w:rsidRPr="00BF4CA0">
              <w:rPr>
                <w:rFonts w:ascii="Times New Roman" w:hAnsi="Times New Roman"/>
                <w:color w:val="000000"/>
                <w:sz w:val="30"/>
                <w:szCs w:val="30"/>
              </w:rPr>
              <w:t>омиссии</w:t>
            </w:r>
          </w:p>
        </w:tc>
        <w:tc>
          <w:tcPr>
            <w:tcW w:w="4270" w:type="dxa"/>
          </w:tcPr>
          <w:p w:rsidR="00CD28FE" w:rsidRPr="00B33D86" w:rsidRDefault="00CD28FE" w:rsidP="001F004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  <w:p w:rsidR="00CD28FE" w:rsidRPr="00673149" w:rsidRDefault="005B4A6A" w:rsidP="00C66D3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Сагинтаев</w:t>
            </w:r>
            <w:proofErr w:type="spellEnd"/>
          </w:p>
        </w:tc>
      </w:tr>
    </w:tbl>
    <w:p w:rsidR="00CD28FE" w:rsidRPr="00430135" w:rsidRDefault="00CD28FE" w:rsidP="002631D6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CD28FE" w:rsidRPr="00430135" w:rsidSect="002631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37DFC"/>
    <w:rsid w:val="00044C69"/>
    <w:rsid w:val="000B5416"/>
    <w:rsid w:val="001748E5"/>
    <w:rsid w:val="001C2FA5"/>
    <w:rsid w:val="002631D6"/>
    <w:rsid w:val="00265301"/>
    <w:rsid w:val="002873FB"/>
    <w:rsid w:val="003C3214"/>
    <w:rsid w:val="00477272"/>
    <w:rsid w:val="0054798A"/>
    <w:rsid w:val="00596B34"/>
    <w:rsid w:val="005A53AD"/>
    <w:rsid w:val="005B4A6A"/>
    <w:rsid w:val="005D01EC"/>
    <w:rsid w:val="00634023"/>
    <w:rsid w:val="00652BA4"/>
    <w:rsid w:val="006535A4"/>
    <w:rsid w:val="00654F23"/>
    <w:rsid w:val="0065563D"/>
    <w:rsid w:val="006568B3"/>
    <w:rsid w:val="006E30B4"/>
    <w:rsid w:val="00713D90"/>
    <w:rsid w:val="00797E7A"/>
    <w:rsid w:val="007A0B5C"/>
    <w:rsid w:val="007A223E"/>
    <w:rsid w:val="007D01AF"/>
    <w:rsid w:val="007D559A"/>
    <w:rsid w:val="0087108A"/>
    <w:rsid w:val="008813CB"/>
    <w:rsid w:val="00965851"/>
    <w:rsid w:val="00970F03"/>
    <w:rsid w:val="00972359"/>
    <w:rsid w:val="009A7CD0"/>
    <w:rsid w:val="009D3E0F"/>
    <w:rsid w:val="00A42474"/>
    <w:rsid w:val="00AB071B"/>
    <w:rsid w:val="00AB400E"/>
    <w:rsid w:val="00AD6ABD"/>
    <w:rsid w:val="00B405B7"/>
    <w:rsid w:val="00BF4CA0"/>
    <w:rsid w:val="00C66D3A"/>
    <w:rsid w:val="00C67E60"/>
    <w:rsid w:val="00CB5AF9"/>
    <w:rsid w:val="00CD28FE"/>
    <w:rsid w:val="00CD788D"/>
    <w:rsid w:val="00E14D0C"/>
    <w:rsid w:val="00E216D4"/>
    <w:rsid w:val="00E64670"/>
    <w:rsid w:val="00EA5DCE"/>
    <w:rsid w:val="00E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C4869A-44ED-4A6B-98B0-114BCFEA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873FB"/>
    <w:rPr>
      <w:color w:val="808080"/>
    </w:rPr>
  </w:style>
  <w:style w:type="table" w:styleId="a6">
    <w:name w:val="Table Grid"/>
    <w:basedOn w:val="a1"/>
    <w:uiPriority w:val="59"/>
    <w:rsid w:val="001748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Татьяна Марковна</dc:creator>
  <cp:lastModifiedBy>Кондрашова Анна Валерьевна</cp:lastModifiedBy>
  <cp:revision>9</cp:revision>
  <cp:lastPrinted>2025-02-18T07:18:00Z</cp:lastPrinted>
  <dcterms:created xsi:type="dcterms:W3CDTF">2023-01-24T09:27:00Z</dcterms:created>
  <dcterms:modified xsi:type="dcterms:W3CDTF">2025-02-21T07:40:00Z</dcterms:modified>
</cp:coreProperties>
</file>