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8F" w:rsidRDefault="0005548F" w:rsidP="000554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4EC6AB7" wp14:editId="1CC6A6FB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48F" w:rsidRDefault="0005548F" w:rsidP="000554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05548F" w:rsidRPr="0049495D" w:rsidRDefault="0005548F" w:rsidP="000554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05548F" w:rsidRPr="0049495D" w:rsidRDefault="0005548F" w:rsidP="0005548F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05548F" w:rsidRPr="00561B8F" w:rsidRDefault="0005548F" w:rsidP="0005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578EAEF" wp14:editId="6AD9CEAE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8E1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NpUA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pxhJ0sKI+s+bu819/7P/srlHm4/9AyybT5u7/mv/o//eP/TfUOr71mmbQXgh&#10;r4yvnK7ktb5U9J1FUhU1kQse+N+sNYAmPiJ6EuI3VkP2efdKMbhDbp0KTVxVpvWQ0B60CrNaH2bF&#10;Vw5ROBydHSej4xFGdO+LSLYP1Ma6l1y1yBs5ts4QsahdoaQERSiThDRkeWmdp0WyfYDPKtVMNE0Q&#10;RiNRl+PheHQ6ChFWNYJ5r79nzWJeNAYtiddWnCan01AkeB5fM+pWsoBWc8KmO9sR0WxtyN5IjweV&#10;AZ+dtRXP+7P4bDqejtNBOjyZDtK4LAcvZkU6OJklp6PyuCyKMvngqSVpVgvGuPTs9kJO0r8Tyu5J&#10;bSV4kPKhD9FT9NAwILv/BtJhtH6aW13MFVtfmf3IQbvh8u6d+cfxeA/247/B5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DT20Np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05548F" w:rsidRPr="00561B8F" w:rsidRDefault="0005548F" w:rsidP="0005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5548F" w:rsidRPr="00561B8F" w:rsidRDefault="0005548F" w:rsidP="000554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КОМЕНДАЦИЯ</w:t>
      </w:r>
    </w:p>
    <w:p w:rsidR="0005548F" w:rsidRPr="00E82CEC" w:rsidRDefault="0005548F" w:rsidP="0005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05548F" w:rsidRPr="00E82CEC" w:rsidTr="007F0AA7">
        <w:tc>
          <w:tcPr>
            <w:tcW w:w="3544" w:type="dxa"/>
            <w:shd w:val="clear" w:color="auto" w:fill="auto"/>
          </w:tcPr>
          <w:p w:rsidR="0005548F" w:rsidRPr="00E82CEC" w:rsidRDefault="0005548F" w:rsidP="007F0AA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05548F" w:rsidRPr="00E82CEC" w:rsidRDefault="0005548F" w:rsidP="007F0AA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05548F" w:rsidRPr="00E82CEC" w:rsidRDefault="0005548F" w:rsidP="007F0AA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 Москва</w:t>
            </w:r>
          </w:p>
        </w:tc>
      </w:tr>
    </w:tbl>
    <w:p w:rsidR="0005548F" w:rsidRDefault="0005548F" w:rsidP="0005548F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A41F4" w:rsidRPr="005A41F4" w:rsidRDefault="005A41F4" w:rsidP="005A41F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A41F4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прогнозах развития агропромышленных комплексов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</w:r>
      <w:r w:rsidRPr="005A41F4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государств – членов Евразийского экономического союза</w:t>
      </w:r>
    </w:p>
    <w:p w:rsidR="005A41F4" w:rsidRPr="005A41F4" w:rsidRDefault="005A41F4" w:rsidP="005A41F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A41F4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на среднесрочный период 2021 – 2025 годов </w:t>
      </w:r>
    </w:p>
    <w:p w:rsidR="0005548F" w:rsidRPr="00F85C98" w:rsidRDefault="005A41F4" w:rsidP="005A41F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</w:pPr>
      <w:r w:rsidRPr="005A41F4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и на долгосрочный период 2021 – 2030 годов</w:t>
      </w:r>
    </w:p>
    <w:p w:rsidR="0005548F" w:rsidRDefault="0005548F" w:rsidP="0005548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C6553" w:rsidRPr="00E65BF2" w:rsidRDefault="009C6553" w:rsidP="005025AA">
      <w:pPr>
        <w:tabs>
          <w:tab w:val="left" w:pos="142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65BF2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в соответствии </w:t>
      </w:r>
      <w:r w:rsidR="00091B59" w:rsidRPr="00E65BF2">
        <w:rPr>
          <w:rFonts w:ascii="Times New Roman" w:hAnsi="Times New Roman" w:cs="Times New Roman"/>
          <w:sz w:val="30"/>
          <w:szCs w:val="30"/>
        </w:rPr>
        <w:br/>
      </w:r>
      <w:r w:rsidRPr="00E65BF2">
        <w:rPr>
          <w:rFonts w:ascii="Times New Roman" w:hAnsi="Times New Roman" w:cs="Times New Roman"/>
          <w:sz w:val="30"/>
          <w:szCs w:val="30"/>
        </w:rPr>
        <w:t xml:space="preserve">с </w:t>
      </w:r>
      <w:r w:rsidR="00091B59" w:rsidRPr="00E65BF2">
        <w:rPr>
          <w:rFonts w:ascii="Times New Roman" w:hAnsi="Times New Roman" w:cs="Times New Roman"/>
          <w:sz w:val="30"/>
          <w:szCs w:val="30"/>
        </w:rPr>
        <w:t>подпунктом 1 пункта 1 статьи 95</w:t>
      </w:r>
      <w:r w:rsidRPr="00E65BF2">
        <w:rPr>
          <w:rFonts w:ascii="Times New Roman" w:hAnsi="Times New Roman" w:cs="Times New Roman"/>
          <w:sz w:val="30"/>
          <w:szCs w:val="30"/>
        </w:rPr>
        <w:t xml:space="preserve"> Договора о Евразийском экономическом союзе</w:t>
      </w:r>
      <w:r w:rsidR="00091B59" w:rsidRPr="00E65BF2">
        <w:rPr>
          <w:rFonts w:ascii="Times New Roman" w:hAnsi="Times New Roman" w:cs="Times New Roman"/>
          <w:sz w:val="30"/>
          <w:szCs w:val="30"/>
        </w:rPr>
        <w:t xml:space="preserve"> </w:t>
      </w:r>
      <w:r w:rsidRPr="00E65BF2">
        <w:rPr>
          <w:rFonts w:ascii="Times New Roman" w:hAnsi="Times New Roman" w:cs="Times New Roman"/>
          <w:sz w:val="30"/>
          <w:szCs w:val="30"/>
        </w:rPr>
        <w:t>от 29 мая 2014 года</w:t>
      </w:r>
    </w:p>
    <w:p w:rsidR="00865318" w:rsidRPr="00E65BF2" w:rsidRDefault="009C6553" w:rsidP="005025AA">
      <w:pPr>
        <w:tabs>
          <w:tab w:val="left" w:pos="142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65BF2">
        <w:rPr>
          <w:rFonts w:ascii="Times New Roman Полужирный" w:hAnsi="Times New Roman Полужирный" w:cs="Times New Roman"/>
          <w:b/>
          <w:sz w:val="30"/>
          <w:szCs w:val="30"/>
        </w:rPr>
        <w:t>рекомендует</w:t>
      </w:r>
      <w:r w:rsidR="00E65BF2" w:rsidRPr="00E65BF2">
        <w:rPr>
          <w:rFonts w:ascii="Times New Roman" w:hAnsi="Times New Roman" w:cs="Times New Roman"/>
          <w:sz w:val="30"/>
          <w:szCs w:val="30"/>
        </w:rPr>
        <w:t xml:space="preserve"> государствам – </w:t>
      </w:r>
      <w:r w:rsidRPr="00E65BF2">
        <w:rPr>
          <w:rFonts w:ascii="Times New Roman" w:hAnsi="Times New Roman" w:cs="Times New Roman"/>
          <w:sz w:val="30"/>
          <w:szCs w:val="30"/>
        </w:rPr>
        <w:t xml:space="preserve">членам </w:t>
      </w:r>
      <w:r w:rsidR="00E65BF2" w:rsidRPr="00E65BF2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союза </w:t>
      </w:r>
      <w:r w:rsidRPr="00E65BF2">
        <w:rPr>
          <w:rFonts w:ascii="Times New Roman" w:hAnsi="Times New Roman" w:cs="Times New Roman"/>
          <w:sz w:val="30"/>
          <w:szCs w:val="30"/>
        </w:rPr>
        <w:t>с даты опубликования настоящей Рекомендации на официальном сайте Евразийского экономического союза</w:t>
      </w:r>
      <w:r w:rsidR="00865318" w:rsidRPr="00E65BF2">
        <w:rPr>
          <w:rFonts w:ascii="Times New Roman" w:hAnsi="Times New Roman" w:cs="Times New Roman"/>
          <w:sz w:val="30"/>
          <w:szCs w:val="30"/>
        </w:rPr>
        <w:t xml:space="preserve"> </w:t>
      </w:r>
      <w:r w:rsidR="00E65BF2">
        <w:rPr>
          <w:rFonts w:ascii="Times New Roman" w:hAnsi="Times New Roman" w:cs="Times New Roman"/>
          <w:sz w:val="30"/>
          <w:szCs w:val="30"/>
        </w:rPr>
        <w:br/>
      </w:r>
      <w:r w:rsidR="00865318" w:rsidRPr="00E65BF2">
        <w:rPr>
          <w:rFonts w:ascii="Times New Roman" w:hAnsi="Times New Roman" w:cs="Times New Roman"/>
          <w:sz w:val="30"/>
          <w:szCs w:val="30"/>
        </w:rPr>
        <w:t xml:space="preserve">при </w:t>
      </w:r>
      <w:r w:rsidR="00857557" w:rsidRPr="00E65BF2">
        <w:rPr>
          <w:rFonts w:ascii="Times New Roman" w:hAnsi="Times New Roman" w:cs="Times New Roman"/>
          <w:sz w:val="30"/>
          <w:szCs w:val="30"/>
        </w:rPr>
        <w:t>разработке</w:t>
      </w:r>
      <w:r w:rsidR="00865318" w:rsidRPr="00E65BF2">
        <w:rPr>
          <w:rFonts w:ascii="Times New Roman" w:hAnsi="Times New Roman" w:cs="Times New Roman"/>
          <w:sz w:val="30"/>
          <w:szCs w:val="30"/>
        </w:rPr>
        <w:t xml:space="preserve"> прогнозных балансов спроса и предложения по сельскохозяйственной продукции, продовольствию, льноволокну, кожевенному сырью, </w:t>
      </w:r>
      <w:proofErr w:type="spellStart"/>
      <w:r w:rsidR="00865318" w:rsidRPr="00E65BF2">
        <w:rPr>
          <w:rFonts w:ascii="Times New Roman" w:hAnsi="Times New Roman" w:cs="Times New Roman"/>
          <w:sz w:val="30"/>
          <w:szCs w:val="30"/>
        </w:rPr>
        <w:t>хлопковолокну</w:t>
      </w:r>
      <w:proofErr w:type="spellEnd"/>
      <w:r w:rsidR="00865318" w:rsidRPr="00E65BF2">
        <w:rPr>
          <w:rFonts w:ascii="Times New Roman" w:hAnsi="Times New Roman" w:cs="Times New Roman"/>
          <w:sz w:val="30"/>
          <w:szCs w:val="30"/>
        </w:rPr>
        <w:t xml:space="preserve"> и шерсти, </w:t>
      </w:r>
      <w:r w:rsidR="00857557" w:rsidRPr="00E65BF2">
        <w:rPr>
          <w:rFonts w:ascii="Times New Roman" w:hAnsi="Times New Roman" w:cs="Times New Roman"/>
          <w:sz w:val="30"/>
          <w:szCs w:val="30"/>
        </w:rPr>
        <w:t>руководствоваться</w:t>
      </w:r>
      <w:r w:rsidR="00865318" w:rsidRPr="00E65BF2">
        <w:rPr>
          <w:rFonts w:ascii="Times New Roman" w:hAnsi="Times New Roman" w:cs="Times New Roman"/>
          <w:sz w:val="30"/>
          <w:szCs w:val="30"/>
        </w:rPr>
        <w:t xml:space="preserve"> </w:t>
      </w:r>
      <w:r w:rsidR="00857557" w:rsidRPr="00E65BF2">
        <w:rPr>
          <w:rFonts w:ascii="Times New Roman" w:hAnsi="Times New Roman" w:cs="Times New Roman"/>
          <w:sz w:val="30"/>
          <w:szCs w:val="30"/>
        </w:rPr>
        <w:t>прогнозами</w:t>
      </w:r>
      <w:r w:rsidR="00865318" w:rsidRPr="00E65BF2">
        <w:rPr>
          <w:rFonts w:ascii="Times New Roman" w:hAnsi="Times New Roman" w:cs="Times New Roman"/>
          <w:sz w:val="30"/>
          <w:szCs w:val="30"/>
        </w:rPr>
        <w:t xml:space="preserve"> развития агропромышленных комплексов государств – членов Евразийского экономического союза на среднесрочный период 2021 – 2025 годов и на долгосро</w:t>
      </w:r>
      <w:r w:rsidR="004B076A">
        <w:rPr>
          <w:rFonts w:ascii="Times New Roman" w:hAnsi="Times New Roman" w:cs="Times New Roman"/>
          <w:sz w:val="30"/>
          <w:szCs w:val="30"/>
        </w:rPr>
        <w:t>чный период 2021 – 2030 годо</w:t>
      </w:r>
      <w:r w:rsidR="00902B75">
        <w:rPr>
          <w:rFonts w:ascii="Times New Roman" w:hAnsi="Times New Roman" w:cs="Times New Roman"/>
          <w:sz w:val="30"/>
          <w:szCs w:val="30"/>
        </w:rPr>
        <w:t>в</w:t>
      </w:r>
      <w:r w:rsidR="00865318" w:rsidRPr="00E65BF2"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05548F" w:rsidRPr="000E74AE" w:rsidTr="007F0AA7">
        <w:tc>
          <w:tcPr>
            <w:tcW w:w="5196" w:type="dxa"/>
            <w:shd w:val="clear" w:color="auto" w:fill="auto"/>
            <w:hideMark/>
          </w:tcPr>
          <w:p w:rsidR="00C30E5D" w:rsidRDefault="00C30E5D" w:rsidP="007F0A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C30E5D" w:rsidRDefault="00C30E5D" w:rsidP="007F0A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05548F" w:rsidRPr="000E74AE" w:rsidRDefault="0005548F" w:rsidP="007F0A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E74A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05548F" w:rsidRPr="000E74AE" w:rsidRDefault="0005548F" w:rsidP="007F0AA7">
            <w:pPr>
              <w:autoSpaceDE w:val="0"/>
              <w:autoSpaceDN w:val="0"/>
              <w:adjustRightInd w:val="0"/>
              <w:spacing w:after="0" w:line="240" w:lineRule="auto"/>
              <w:ind w:left="-108" w:right="-134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E74A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05548F" w:rsidRDefault="0005548F" w:rsidP="007F0A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  <w:p w:rsidR="00C30E5D" w:rsidRDefault="00C30E5D" w:rsidP="007F0A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  <w:p w:rsidR="00C30E5D" w:rsidRPr="000E74AE" w:rsidRDefault="00C30E5D" w:rsidP="007F0A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  <w:p w:rsidR="0005548F" w:rsidRPr="000E74AE" w:rsidRDefault="00F267E7" w:rsidP="00F267E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М.</w:t>
            </w:r>
            <w:r w:rsidR="0005548F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 </w:t>
            </w:r>
            <w:proofErr w:type="spellStart"/>
            <w:r w:rsidR="00B51638" w:rsidRPr="00B5163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54078F" w:rsidRPr="00F267E7" w:rsidRDefault="0054078F" w:rsidP="003F2E4B">
      <w:pPr>
        <w:spacing w:after="0" w:line="240" w:lineRule="auto"/>
        <w:jc w:val="both"/>
        <w:rPr>
          <w:rFonts w:ascii="Times New Roman" w:hAnsi="Times New Roman"/>
          <w:color w:val="000000"/>
          <w:sz w:val="4"/>
          <w:szCs w:val="4"/>
        </w:rPr>
      </w:pPr>
    </w:p>
    <w:sectPr w:rsidR="0054078F" w:rsidRPr="00F267E7" w:rsidSect="00112A51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8DB" w:rsidRDefault="005A28DB" w:rsidP="00D066FC">
      <w:pPr>
        <w:spacing w:after="0" w:line="240" w:lineRule="auto"/>
      </w:pPr>
      <w:r>
        <w:separator/>
      </w:r>
    </w:p>
  </w:endnote>
  <w:endnote w:type="continuationSeparator" w:id="0">
    <w:p w:rsidR="005A28DB" w:rsidRDefault="005A28DB" w:rsidP="00D0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8DB" w:rsidRDefault="005A28DB" w:rsidP="00D066FC">
      <w:pPr>
        <w:spacing w:after="0" w:line="240" w:lineRule="auto"/>
      </w:pPr>
      <w:r>
        <w:separator/>
      </w:r>
    </w:p>
  </w:footnote>
  <w:footnote w:type="continuationSeparator" w:id="0">
    <w:p w:rsidR="005A28DB" w:rsidRDefault="005A28DB" w:rsidP="00D0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3311649"/>
      <w:docPartObj>
        <w:docPartGallery w:val="Page Numbers (Top of Page)"/>
        <w:docPartUnique/>
      </w:docPartObj>
    </w:sdtPr>
    <w:sdtEndPr/>
    <w:sdtContent>
      <w:p w:rsidR="00126AAE" w:rsidRDefault="00126AAE">
        <w:pPr>
          <w:pStyle w:val="a6"/>
          <w:jc w:val="center"/>
        </w:pPr>
        <w:r w:rsidRPr="00126AA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26AA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26AA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025A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26AA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1133A" w:rsidRDefault="0031133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3A" w:rsidRDefault="0031133A">
    <w:pPr>
      <w:pStyle w:val="a6"/>
      <w:jc w:val="center"/>
    </w:pPr>
  </w:p>
  <w:p w:rsidR="0031133A" w:rsidRDefault="003113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B4294C"/>
    <w:multiLevelType w:val="multilevel"/>
    <w:tmpl w:val="215ADB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F44E7D"/>
    <w:multiLevelType w:val="hybridMultilevel"/>
    <w:tmpl w:val="7E261854"/>
    <w:lvl w:ilvl="0" w:tplc="1714B3E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4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8F"/>
    <w:rsid w:val="00000464"/>
    <w:rsid w:val="00000E94"/>
    <w:rsid w:val="00054BE3"/>
    <w:rsid w:val="0005548F"/>
    <w:rsid w:val="00070A4C"/>
    <w:rsid w:val="0007402C"/>
    <w:rsid w:val="00091416"/>
    <w:rsid w:val="00091B59"/>
    <w:rsid w:val="000B4BD1"/>
    <w:rsid w:val="000F7214"/>
    <w:rsid w:val="000F7E09"/>
    <w:rsid w:val="00112A51"/>
    <w:rsid w:val="00126AAE"/>
    <w:rsid w:val="001460AB"/>
    <w:rsid w:val="00192D2B"/>
    <w:rsid w:val="001959E1"/>
    <w:rsid w:val="001B1605"/>
    <w:rsid w:val="001F0E21"/>
    <w:rsid w:val="001F3F01"/>
    <w:rsid w:val="002039C2"/>
    <w:rsid w:val="00211BDB"/>
    <w:rsid w:val="002417FC"/>
    <w:rsid w:val="00245A4F"/>
    <w:rsid w:val="00246493"/>
    <w:rsid w:val="002474D2"/>
    <w:rsid w:val="00251C1C"/>
    <w:rsid w:val="0025473B"/>
    <w:rsid w:val="00286505"/>
    <w:rsid w:val="002D292D"/>
    <w:rsid w:val="002D4B2F"/>
    <w:rsid w:val="002E1449"/>
    <w:rsid w:val="002E449E"/>
    <w:rsid w:val="0031133A"/>
    <w:rsid w:val="00317647"/>
    <w:rsid w:val="00323B02"/>
    <w:rsid w:val="00325EB4"/>
    <w:rsid w:val="00332687"/>
    <w:rsid w:val="00335B52"/>
    <w:rsid w:val="00353242"/>
    <w:rsid w:val="00357FFA"/>
    <w:rsid w:val="00376BB6"/>
    <w:rsid w:val="003807BA"/>
    <w:rsid w:val="003A6644"/>
    <w:rsid w:val="003A68A9"/>
    <w:rsid w:val="003B65D0"/>
    <w:rsid w:val="003C3BB3"/>
    <w:rsid w:val="003E4530"/>
    <w:rsid w:val="003F2E4B"/>
    <w:rsid w:val="0041085B"/>
    <w:rsid w:val="00442360"/>
    <w:rsid w:val="0046163A"/>
    <w:rsid w:val="004A6AC8"/>
    <w:rsid w:val="004B076A"/>
    <w:rsid w:val="004E060F"/>
    <w:rsid w:val="004E36F6"/>
    <w:rsid w:val="005025AA"/>
    <w:rsid w:val="0050287C"/>
    <w:rsid w:val="00504348"/>
    <w:rsid w:val="0054078F"/>
    <w:rsid w:val="00543889"/>
    <w:rsid w:val="00580A0E"/>
    <w:rsid w:val="00581C5D"/>
    <w:rsid w:val="005965F5"/>
    <w:rsid w:val="005A28DB"/>
    <w:rsid w:val="005A41F4"/>
    <w:rsid w:val="005B0FB9"/>
    <w:rsid w:val="005D3955"/>
    <w:rsid w:val="005F043F"/>
    <w:rsid w:val="006017A6"/>
    <w:rsid w:val="00681D80"/>
    <w:rsid w:val="006A1C08"/>
    <w:rsid w:val="006B358D"/>
    <w:rsid w:val="006C0C24"/>
    <w:rsid w:val="00712741"/>
    <w:rsid w:val="00721313"/>
    <w:rsid w:val="007627E3"/>
    <w:rsid w:val="00765BF1"/>
    <w:rsid w:val="007C2E1C"/>
    <w:rsid w:val="007C5684"/>
    <w:rsid w:val="007D2A84"/>
    <w:rsid w:val="007E5D5F"/>
    <w:rsid w:val="00802A66"/>
    <w:rsid w:val="00811AFD"/>
    <w:rsid w:val="00826EF9"/>
    <w:rsid w:val="00857557"/>
    <w:rsid w:val="00865318"/>
    <w:rsid w:val="0086681E"/>
    <w:rsid w:val="00884AB3"/>
    <w:rsid w:val="00887BC9"/>
    <w:rsid w:val="008B4FAE"/>
    <w:rsid w:val="00902B75"/>
    <w:rsid w:val="0092121E"/>
    <w:rsid w:val="00925E64"/>
    <w:rsid w:val="0097320E"/>
    <w:rsid w:val="0097345E"/>
    <w:rsid w:val="00976B27"/>
    <w:rsid w:val="009A2875"/>
    <w:rsid w:val="009C6553"/>
    <w:rsid w:val="009D5EB3"/>
    <w:rsid w:val="009E7D25"/>
    <w:rsid w:val="00A4260D"/>
    <w:rsid w:val="00A833C0"/>
    <w:rsid w:val="00A875A7"/>
    <w:rsid w:val="00AC2EFA"/>
    <w:rsid w:val="00AC72D4"/>
    <w:rsid w:val="00B30C95"/>
    <w:rsid w:val="00B51638"/>
    <w:rsid w:val="00B61D40"/>
    <w:rsid w:val="00B75BC8"/>
    <w:rsid w:val="00BA1C97"/>
    <w:rsid w:val="00BD7D6B"/>
    <w:rsid w:val="00BE3B60"/>
    <w:rsid w:val="00BE472B"/>
    <w:rsid w:val="00C003A8"/>
    <w:rsid w:val="00C04372"/>
    <w:rsid w:val="00C04929"/>
    <w:rsid w:val="00C12F90"/>
    <w:rsid w:val="00C30E5D"/>
    <w:rsid w:val="00C471E1"/>
    <w:rsid w:val="00C56282"/>
    <w:rsid w:val="00C74E79"/>
    <w:rsid w:val="00CD01D2"/>
    <w:rsid w:val="00CE0890"/>
    <w:rsid w:val="00CF3F20"/>
    <w:rsid w:val="00D066FC"/>
    <w:rsid w:val="00D12C38"/>
    <w:rsid w:val="00D1625F"/>
    <w:rsid w:val="00D30AA5"/>
    <w:rsid w:val="00D56E05"/>
    <w:rsid w:val="00DA0B0B"/>
    <w:rsid w:val="00DC3A9D"/>
    <w:rsid w:val="00DE587E"/>
    <w:rsid w:val="00E06E7B"/>
    <w:rsid w:val="00E100FE"/>
    <w:rsid w:val="00E31994"/>
    <w:rsid w:val="00E372F7"/>
    <w:rsid w:val="00E45403"/>
    <w:rsid w:val="00E54BDB"/>
    <w:rsid w:val="00E61677"/>
    <w:rsid w:val="00E65BF2"/>
    <w:rsid w:val="00E67AEA"/>
    <w:rsid w:val="00EA08AB"/>
    <w:rsid w:val="00EB1EEF"/>
    <w:rsid w:val="00ED0DF9"/>
    <w:rsid w:val="00ED1DDB"/>
    <w:rsid w:val="00ED27F7"/>
    <w:rsid w:val="00EE5619"/>
    <w:rsid w:val="00EE65D8"/>
    <w:rsid w:val="00EF5BF3"/>
    <w:rsid w:val="00F267E7"/>
    <w:rsid w:val="00F3548C"/>
    <w:rsid w:val="00F36760"/>
    <w:rsid w:val="00F57777"/>
    <w:rsid w:val="00F87CA6"/>
    <w:rsid w:val="00F978C2"/>
    <w:rsid w:val="00FA16F6"/>
    <w:rsid w:val="00FA4442"/>
    <w:rsid w:val="00FA6D53"/>
    <w:rsid w:val="00F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EFE02C3-3525-4B6F-A67F-68A49A24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48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4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48F"/>
    <w:rPr>
      <w:rFonts w:ascii="Tahoma" w:hAnsi="Tahoma" w:cs="Tahoma"/>
      <w:sz w:val="16"/>
      <w:szCs w:val="16"/>
    </w:rPr>
  </w:style>
  <w:style w:type="character" w:customStyle="1" w:styleId="CharStyle3">
    <w:name w:val="Char Style 3"/>
    <w:basedOn w:val="a0"/>
    <w:link w:val="Style2"/>
    <w:rsid w:val="0054078F"/>
    <w:rPr>
      <w:sz w:val="26"/>
      <w:szCs w:val="26"/>
      <w:shd w:val="clear" w:color="auto" w:fill="FFFFFF"/>
    </w:rPr>
  </w:style>
  <w:style w:type="character" w:customStyle="1" w:styleId="CharStyle11">
    <w:name w:val="Char Style 11"/>
    <w:basedOn w:val="a0"/>
    <w:link w:val="Style10"/>
    <w:rsid w:val="0054078F"/>
    <w:rPr>
      <w:sz w:val="26"/>
      <w:szCs w:val="26"/>
      <w:shd w:val="clear" w:color="auto" w:fill="FFFFFF"/>
    </w:rPr>
  </w:style>
  <w:style w:type="character" w:customStyle="1" w:styleId="CharStyle33">
    <w:name w:val="Char Style 33"/>
    <w:basedOn w:val="CharStyle11"/>
    <w:rsid w:val="0054078F"/>
    <w:rPr>
      <w:rFonts w:ascii="Times New Roman" w:eastAsia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  <w:lang w:val="ru"/>
    </w:rPr>
  </w:style>
  <w:style w:type="character" w:customStyle="1" w:styleId="CharStyle34">
    <w:name w:val="Char Style 34"/>
    <w:basedOn w:val="CharStyle3"/>
    <w:rsid w:val="0054078F"/>
    <w:rPr>
      <w:rFonts w:ascii="Times New Roman" w:eastAsia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  <w:lang w:val="ru"/>
    </w:rPr>
  </w:style>
  <w:style w:type="character" w:customStyle="1" w:styleId="CharStyle36">
    <w:name w:val="Char Style 36"/>
    <w:basedOn w:val="a0"/>
    <w:link w:val="Style35"/>
    <w:rsid w:val="0054078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rsid w:val="0054078F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Style10">
    <w:name w:val="Style 10"/>
    <w:basedOn w:val="a"/>
    <w:link w:val="CharStyle11"/>
    <w:rsid w:val="0054078F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Style35">
    <w:name w:val="Style 35"/>
    <w:basedOn w:val="a"/>
    <w:link w:val="CharStyle36"/>
    <w:rsid w:val="0054078F"/>
    <w:pPr>
      <w:widowControl w:val="0"/>
      <w:shd w:val="clear" w:color="auto" w:fill="FFFFFF"/>
      <w:spacing w:after="480" w:line="0" w:lineRule="atLeast"/>
      <w:outlineLvl w:val="0"/>
    </w:pPr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0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66FC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0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66F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Аверьянова Елена Георгиевна</dc:creator>
  <cp:lastModifiedBy>Каган Ирина Николаевна</cp:lastModifiedBy>
  <cp:revision>17</cp:revision>
  <cp:lastPrinted>2019-05-07T12:58:00Z</cp:lastPrinted>
  <dcterms:created xsi:type="dcterms:W3CDTF">2019-05-07T13:02:00Z</dcterms:created>
  <dcterms:modified xsi:type="dcterms:W3CDTF">2021-09-15T11:45:00Z</dcterms:modified>
</cp:coreProperties>
</file>