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Default="00D3752C" w:rsidP="00706B66">
      <w:pPr>
        <w:pStyle w:val="5"/>
        <w:tabs>
          <w:tab w:val="left" w:pos="709"/>
        </w:tabs>
        <w:spacing w:before="600"/>
        <w:rPr>
          <w:b/>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2D07D2" w:rsidRPr="002D07D2" w:rsidRDefault="002D07D2" w:rsidP="002D07D2"/>
    <w:p w:rsidR="002D1037" w:rsidRPr="00706B66" w:rsidRDefault="002D1037" w:rsidP="004858D3">
      <w:pPr>
        <w:pStyle w:val="a4"/>
        <w:spacing w:line="240" w:lineRule="auto"/>
        <w:ind w:right="-142" w:firstLine="0"/>
        <w:rPr>
          <w:b/>
          <w:sz w:val="26"/>
          <w:szCs w:val="26"/>
        </w:rPr>
      </w:pPr>
      <w:r w:rsidRPr="00706B66">
        <w:rPr>
          <w:b/>
          <w:sz w:val="26"/>
          <w:szCs w:val="26"/>
        </w:rPr>
        <w:t>Наименование проекта решения:</w:t>
      </w:r>
    </w:p>
    <w:p w:rsidR="00D3752C" w:rsidRPr="00706B66" w:rsidRDefault="002D1037" w:rsidP="004858D3">
      <w:pPr>
        <w:pStyle w:val="a4"/>
        <w:spacing w:line="240" w:lineRule="auto"/>
        <w:ind w:right="-142" w:firstLine="0"/>
        <w:rPr>
          <w:bCs/>
          <w:sz w:val="26"/>
          <w:szCs w:val="26"/>
        </w:rPr>
      </w:pPr>
      <w:r w:rsidRPr="00706B66">
        <w:rPr>
          <w:sz w:val="26"/>
          <w:szCs w:val="26"/>
        </w:rPr>
        <w:t xml:space="preserve">проект решения </w:t>
      </w:r>
      <w:r w:rsidR="00097B50" w:rsidRPr="00706B66">
        <w:rPr>
          <w:sz w:val="26"/>
          <w:szCs w:val="26"/>
        </w:rPr>
        <w:t>Совета</w:t>
      </w:r>
      <w:r w:rsidRPr="00706B66">
        <w:rPr>
          <w:sz w:val="26"/>
          <w:szCs w:val="26"/>
        </w:rPr>
        <w:t xml:space="preserve"> Евразийской экономической комиссии</w:t>
      </w:r>
      <w:r w:rsidR="00706B66">
        <w:rPr>
          <w:sz w:val="26"/>
          <w:szCs w:val="26"/>
        </w:rPr>
        <w:t xml:space="preserve"> </w:t>
      </w:r>
      <w:r w:rsidRPr="00706B66">
        <w:rPr>
          <w:sz w:val="26"/>
          <w:szCs w:val="26"/>
        </w:rPr>
        <w:t>«</w:t>
      </w:r>
      <w:r w:rsidR="00706B66" w:rsidRPr="00706B66">
        <w:rPr>
          <w:bCs/>
          <w:sz w:val="26"/>
          <w:szCs w:val="26"/>
        </w:rPr>
        <w:t>О внесении изменений в Решение Совета Евразийской экономической комиссии от 22 февраля 2019 г. № 64</w:t>
      </w:r>
      <w:r w:rsidRPr="00706B66">
        <w:rPr>
          <w:bCs/>
          <w:sz w:val="26"/>
          <w:szCs w:val="26"/>
        </w:rPr>
        <w:t>»</w:t>
      </w:r>
      <w:r w:rsidR="00097B50" w:rsidRPr="00706B66">
        <w:rPr>
          <w:sz w:val="26"/>
          <w:szCs w:val="26"/>
        </w:rPr>
        <w:t>.</w:t>
      </w:r>
    </w:p>
    <w:p w:rsidR="00D25562" w:rsidRPr="00706B66" w:rsidRDefault="00D25562" w:rsidP="00D32DF1">
      <w:pPr>
        <w:pStyle w:val="a4"/>
        <w:spacing w:line="240" w:lineRule="auto"/>
        <w:ind w:firstLine="0"/>
        <w:rPr>
          <w:sz w:val="26"/>
          <w:szCs w:val="26"/>
        </w:rPr>
      </w:pPr>
    </w:p>
    <w:p w:rsidR="00D3752C" w:rsidRDefault="00D3752C" w:rsidP="002D07D2">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2D07D2" w:rsidRPr="003057F6" w:rsidRDefault="002D07D2" w:rsidP="00D3752C">
      <w:pPr>
        <w:pStyle w:val="a8"/>
        <w:rPr>
          <w:lang w:val="ru-RU"/>
        </w:rPr>
      </w:pPr>
    </w:p>
    <w:p w:rsidR="00D3752C" w:rsidRPr="00A5563D" w:rsidRDefault="00D3752C" w:rsidP="00D3752C">
      <w:pPr>
        <w:pStyle w:val="a7"/>
        <w:spacing w:line="240" w:lineRule="auto"/>
        <w:rPr>
          <w:b/>
          <w:sz w:val="4"/>
          <w:szCs w:val="4"/>
        </w:rPr>
      </w:pPr>
    </w:p>
    <w:tbl>
      <w:tblPr>
        <w:tblStyle w:va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529"/>
      </w:tblGrid>
      <w:tr w:rsidR="00D3752C" w:rsidRPr="003057F6" w:rsidTr="002B18D6">
        <w:tc>
          <w:tcPr>
            <w:tcW w:w="3969"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D3752C" w:rsidP="00A7377F">
            <w:pPr>
              <w:pStyle w:val="a7"/>
              <w:spacing w:line="240" w:lineRule="auto"/>
              <w:ind w:left="-57" w:right="-57"/>
              <w:jc w:val="left"/>
              <w:rPr>
                <w:sz w:val="26"/>
                <w:szCs w:val="26"/>
              </w:rPr>
            </w:pPr>
            <w:r w:rsidRPr="005238E8">
              <w:rPr>
                <w:sz w:val="26"/>
                <w:szCs w:val="26"/>
              </w:rPr>
              <w:t>Начало: «</w:t>
            </w:r>
            <w:r w:rsidR="002D07D2">
              <w:rPr>
                <w:sz w:val="26"/>
                <w:szCs w:val="26"/>
              </w:rPr>
              <w:t>24</w:t>
            </w:r>
            <w:r w:rsidRPr="005238E8">
              <w:rPr>
                <w:sz w:val="26"/>
                <w:szCs w:val="26"/>
              </w:rPr>
              <w:t>»</w:t>
            </w:r>
            <w:r w:rsidR="001E6CBE">
              <w:rPr>
                <w:sz w:val="26"/>
                <w:szCs w:val="26"/>
              </w:rPr>
              <w:t xml:space="preserve"> </w:t>
            </w:r>
            <w:r w:rsidR="00097B50">
              <w:rPr>
                <w:sz w:val="26"/>
                <w:szCs w:val="26"/>
              </w:rPr>
              <w:t>ию</w:t>
            </w:r>
            <w:r w:rsidR="0079227A">
              <w:rPr>
                <w:sz w:val="26"/>
                <w:szCs w:val="26"/>
              </w:rPr>
              <w:t>л</w:t>
            </w:r>
            <w:r w:rsidR="00097B50">
              <w:rPr>
                <w:sz w:val="26"/>
                <w:szCs w:val="26"/>
              </w:rPr>
              <w:t>я</w:t>
            </w:r>
            <w:r w:rsidR="001E6CBE">
              <w:rPr>
                <w:sz w:val="26"/>
                <w:szCs w:val="26"/>
              </w:rPr>
              <w:t xml:space="preserve"> </w:t>
            </w:r>
            <w:r w:rsidRPr="005238E8">
              <w:rPr>
                <w:sz w:val="26"/>
                <w:szCs w:val="26"/>
              </w:rPr>
              <w:t>20</w:t>
            </w:r>
            <w:r w:rsidR="002D07D2">
              <w:rPr>
                <w:sz w:val="26"/>
                <w:szCs w:val="26"/>
              </w:rPr>
              <w:t>24</w:t>
            </w:r>
            <w:r w:rsidR="00097B50">
              <w:rPr>
                <w:sz w:val="26"/>
                <w:szCs w:val="26"/>
              </w:rPr>
              <w:t> </w:t>
            </w:r>
            <w:r w:rsidRPr="005238E8">
              <w:rPr>
                <w:sz w:val="26"/>
                <w:szCs w:val="26"/>
              </w:rPr>
              <w:t>г.</w:t>
            </w:r>
          </w:p>
          <w:p w:rsidR="00D3752C" w:rsidRPr="005238E8" w:rsidRDefault="008C7934" w:rsidP="003A7C30">
            <w:pPr>
              <w:pStyle w:val="a7"/>
              <w:spacing w:line="240" w:lineRule="auto"/>
              <w:ind w:left="-57" w:right="-57"/>
              <w:jc w:val="left"/>
              <w:rPr>
                <w:b/>
                <w:sz w:val="26"/>
                <w:szCs w:val="26"/>
              </w:rPr>
            </w:pPr>
            <w:r w:rsidRPr="005238E8">
              <w:rPr>
                <w:sz w:val="26"/>
                <w:szCs w:val="26"/>
              </w:rPr>
              <w:t>Окончание: «</w:t>
            </w:r>
            <w:r w:rsidR="002D07D2">
              <w:rPr>
                <w:sz w:val="26"/>
                <w:szCs w:val="26"/>
              </w:rPr>
              <w:t>2</w:t>
            </w:r>
            <w:r w:rsidR="003A7C30">
              <w:rPr>
                <w:sz w:val="26"/>
                <w:szCs w:val="26"/>
              </w:rPr>
              <w:t>3</w:t>
            </w:r>
            <w:r w:rsidR="00D3752C" w:rsidRPr="005238E8">
              <w:rPr>
                <w:sz w:val="26"/>
                <w:szCs w:val="26"/>
              </w:rPr>
              <w:t>»</w:t>
            </w:r>
            <w:r w:rsidRPr="005238E8">
              <w:rPr>
                <w:sz w:val="26"/>
                <w:szCs w:val="26"/>
              </w:rPr>
              <w:t xml:space="preserve"> </w:t>
            </w:r>
            <w:r w:rsidR="0079227A">
              <w:rPr>
                <w:sz w:val="26"/>
                <w:szCs w:val="26"/>
              </w:rPr>
              <w:t>августа</w:t>
            </w:r>
            <w:r w:rsidR="00097B50">
              <w:rPr>
                <w:sz w:val="26"/>
                <w:szCs w:val="26"/>
              </w:rPr>
              <w:t xml:space="preserve"> </w:t>
            </w:r>
            <w:r w:rsidR="00D3752C" w:rsidRPr="005238E8">
              <w:rPr>
                <w:sz w:val="26"/>
                <w:szCs w:val="26"/>
              </w:rPr>
              <w:t>20</w:t>
            </w:r>
            <w:r w:rsidR="002D07D2">
              <w:rPr>
                <w:sz w:val="26"/>
                <w:szCs w:val="26"/>
              </w:rPr>
              <w:t>24</w:t>
            </w:r>
            <w:r w:rsidR="00097B50">
              <w:rPr>
                <w:sz w:val="26"/>
                <w:szCs w:val="26"/>
              </w:rPr>
              <w:t> </w:t>
            </w:r>
            <w:r w:rsidR="00D3752C" w:rsidRPr="005238E8">
              <w:rPr>
                <w:sz w:val="26"/>
                <w:szCs w:val="26"/>
              </w:rPr>
              <w:t>г.</w:t>
            </w:r>
          </w:p>
        </w:tc>
        <w:tc>
          <w:tcPr>
            <w:tcW w:w="5529"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7063C4">
              <w:rPr>
                <w:sz w:val="26"/>
                <w:szCs w:val="26"/>
                <w:u w:val="single"/>
              </w:rPr>
              <w:t>по</w:t>
            </w:r>
            <w:r w:rsidR="00E61CB5" w:rsidRPr="005238E8">
              <w:rPr>
                <w:sz w:val="26"/>
                <w:szCs w:val="26"/>
                <w:u w:val="single"/>
              </w:rPr>
              <w:t xml:space="preserve"> электронн</w:t>
            </w:r>
            <w:bookmarkStart w:id="0" w:name="_GoBack"/>
            <w:bookmarkEnd w:id="0"/>
            <w:r w:rsidR="007063C4">
              <w:rPr>
                <w:sz w:val="26"/>
                <w:szCs w:val="26"/>
                <w:u w:val="single"/>
              </w:rPr>
              <w:t>ой</w:t>
            </w:r>
            <w:r w:rsidR="00E61CB5" w:rsidRPr="005238E8">
              <w:rPr>
                <w:sz w:val="26"/>
                <w:szCs w:val="26"/>
                <w:u w:val="single"/>
              </w:rPr>
              <w:t xml:space="preserve"> почт</w:t>
            </w:r>
            <w:r w:rsidR="007063C4">
              <w:rPr>
                <w:sz w:val="26"/>
                <w:szCs w:val="26"/>
                <w:u w:val="single"/>
              </w:rPr>
              <w:t>е</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A425C8" w:rsidRDefault="00D3752C" w:rsidP="00A7377F">
            <w:pPr>
              <w:pStyle w:val="a7"/>
              <w:spacing w:line="240" w:lineRule="auto"/>
              <w:ind w:left="170"/>
              <w:rPr>
                <w:sz w:val="26"/>
                <w:szCs w:val="26"/>
              </w:rPr>
            </w:pPr>
            <w:r w:rsidRPr="005238E8">
              <w:rPr>
                <w:sz w:val="26"/>
                <w:szCs w:val="26"/>
              </w:rPr>
              <w:t>Фамилия, имя, отчество</w:t>
            </w:r>
          </w:p>
          <w:p w:rsidR="00D3752C" w:rsidRPr="00A5563D" w:rsidRDefault="002D07D2" w:rsidP="00A7377F">
            <w:pPr>
              <w:pStyle w:val="a7"/>
              <w:spacing w:line="240" w:lineRule="auto"/>
              <w:ind w:left="170"/>
              <w:rPr>
                <w:sz w:val="26"/>
                <w:szCs w:val="26"/>
                <w:u w:val="single"/>
              </w:rPr>
            </w:pPr>
            <w:r>
              <w:rPr>
                <w:sz w:val="26"/>
                <w:szCs w:val="26"/>
                <w:u w:val="single"/>
              </w:rPr>
              <w:t>Могучий Владимир Михайлович</w:t>
            </w:r>
          </w:p>
          <w:p w:rsidR="00A425C8" w:rsidRDefault="00D3752C" w:rsidP="00A7377F">
            <w:pPr>
              <w:pStyle w:val="a7"/>
              <w:spacing w:line="240" w:lineRule="auto"/>
              <w:ind w:left="170"/>
              <w:rPr>
                <w:sz w:val="26"/>
                <w:szCs w:val="26"/>
              </w:rPr>
            </w:pPr>
            <w:r w:rsidRPr="005238E8">
              <w:rPr>
                <w:sz w:val="26"/>
                <w:szCs w:val="26"/>
              </w:rPr>
              <w:t>Должность</w:t>
            </w:r>
          </w:p>
          <w:p w:rsidR="00D3752C" w:rsidRPr="005238E8" w:rsidRDefault="001613DD" w:rsidP="00A7377F">
            <w:pPr>
              <w:pStyle w:val="a7"/>
              <w:spacing w:line="240" w:lineRule="auto"/>
              <w:ind w:left="170"/>
              <w:rPr>
                <w:sz w:val="26"/>
                <w:szCs w:val="26"/>
              </w:rPr>
            </w:pPr>
            <w:r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таможенных </w:t>
            </w:r>
            <w:r w:rsidRPr="005238E8">
              <w:rPr>
                <w:sz w:val="26"/>
                <w:szCs w:val="26"/>
                <w:u w:val="single"/>
              </w:rPr>
              <w:t>платежей, таможенной стоимости и страны происхождения</w:t>
            </w:r>
            <w:r w:rsidR="00A5563D">
              <w:rPr>
                <w:sz w:val="26"/>
                <w:szCs w:val="26"/>
                <w:u w:val="single"/>
              </w:rPr>
              <w:t xml:space="preserve"> Департамента таможенного законодательства и правоприменительной практики</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p>
          <w:p w:rsidR="002D07D2" w:rsidRPr="00B41C5C" w:rsidRDefault="002D07D2" w:rsidP="002D07D2">
            <w:pPr>
              <w:ind w:left="142"/>
              <w:jc w:val="both"/>
              <w:rPr>
                <w:rFonts w:eastAsia="Times New Roman"/>
                <w:sz w:val="26"/>
                <w:szCs w:val="26"/>
                <w:u w:val="single"/>
              </w:rPr>
            </w:pPr>
            <w:r w:rsidRPr="00B41C5C">
              <w:rPr>
                <w:rFonts w:eastAsia="Times New Roman"/>
                <w:sz w:val="26"/>
                <w:szCs w:val="26"/>
                <w:u w:val="single"/>
              </w:rPr>
              <w:t xml:space="preserve">moguchy@eecommission.org </w:t>
            </w:r>
          </w:p>
          <w:p w:rsidR="00A425C8" w:rsidRDefault="00D3752C" w:rsidP="00A7377F">
            <w:pPr>
              <w:pStyle w:val="a7"/>
              <w:spacing w:line="240" w:lineRule="auto"/>
              <w:ind w:left="170"/>
              <w:rPr>
                <w:sz w:val="26"/>
                <w:szCs w:val="26"/>
              </w:rPr>
            </w:pPr>
            <w:r w:rsidRPr="005238E8">
              <w:rPr>
                <w:sz w:val="26"/>
                <w:szCs w:val="26"/>
              </w:rPr>
              <w:t>Телефон</w:t>
            </w:r>
          </w:p>
          <w:p w:rsidR="00D3752C" w:rsidRPr="00A5563D" w:rsidRDefault="002D07D2" w:rsidP="00A7377F">
            <w:pPr>
              <w:pStyle w:val="a7"/>
              <w:spacing w:line="240" w:lineRule="auto"/>
              <w:ind w:left="170"/>
              <w:rPr>
                <w:sz w:val="26"/>
                <w:szCs w:val="26"/>
              </w:rPr>
            </w:pPr>
            <w:r w:rsidRPr="002D07D2">
              <w:rPr>
                <w:sz w:val="26"/>
                <w:szCs w:val="26"/>
                <w:u w:val="single"/>
              </w:rPr>
              <w:t>+7</w:t>
            </w:r>
            <w:r w:rsidR="008C7934" w:rsidRPr="005238E8">
              <w:rPr>
                <w:sz w:val="26"/>
                <w:szCs w:val="26"/>
                <w:u w:val="single"/>
              </w:rPr>
              <w:t xml:space="preserve"> (495) 669-24-00 доб. 31-</w:t>
            </w:r>
            <w:r>
              <w:rPr>
                <w:sz w:val="26"/>
                <w:szCs w:val="26"/>
                <w:u w:val="single"/>
              </w:rPr>
              <w:t>27</w:t>
            </w:r>
          </w:p>
          <w:p w:rsidR="00A425C8" w:rsidRDefault="00D3752C" w:rsidP="0012769A">
            <w:pPr>
              <w:pStyle w:val="a7"/>
              <w:spacing w:line="240" w:lineRule="auto"/>
              <w:ind w:left="170"/>
              <w:rPr>
                <w:bCs/>
                <w:kern w:val="32"/>
                <w:sz w:val="26"/>
                <w:szCs w:val="26"/>
              </w:rPr>
            </w:pPr>
            <w:r w:rsidRPr="005238E8">
              <w:rPr>
                <w:bCs/>
                <w:kern w:val="32"/>
                <w:sz w:val="26"/>
                <w:szCs w:val="26"/>
              </w:rPr>
              <w:t>Ссылка на сервис официального сайта</w:t>
            </w:r>
          </w:p>
          <w:p w:rsidR="00377A65" w:rsidRPr="00A425C8" w:rsidRDefault="0013253B" w:rsidP="0012769A">
            <w:pPr>
              <w:pStyle w:val="a7"/>
              <w:spacing w:line="240" w:lineRule="auto"/>
              <w:ind w:left="170"/>
              <w:rPr>
                <w:sz w:val="26"/>
                <w:szCs w:val="26"/>
                <w:u w:val="single"/>
              </w:rPr>
            </w:pPr>
            <w:hyperlink r:id="rId8" w:history="1">
              <w:r w:rsidR="00377A65" w:rsidRPr="00A425C8">
                <w:rPr>
                  <w:sz w:val="26"/>
                  <w:szCs w:val="26"/>
                  <w:u w:val="single"/>
                </w:rPr>
                <w:t>https://docs.eaeunion.org/ru-ru</w:t>
              </w:r>
              <w:r w:rsidR="00377A65" w:rsidRPr="00A425C8">
                <w:rPr>
                  <w:sz w:val="26"/>
                  <w:szCs w:val="26"/>
                </w:rPr>
                <w:t>/</w:t>
              </w:r>
            </w:hyperlink>
          </w:p>
          <w:p w:rsidR="00D3752C" w:rsidRPr="005238E8" w:rsidRDefault="00D3752C" w:rsidP="002B18D6">
            <w:pPr>
              <w:ind w:left="142"/>
              <w:jc w:val="both"/>
              <w:rPr>
                <w:b/>
                <w:sz w:val="26"/>
                <w:szCs w:val="26"/>
              </w:rPr>
            </w:pPr>
            <w:r w:rsidRPr="005238E8">
              <w:rPr>
                <w:bCs/>
                <w:kern w:val="32"/>
                <w:sz w:val="26"/>
                <w:szCs w:val="26"/>
              </w:rPr>
              <w:t>Почтовый адрес (адрес электронной почты)</w:t>
            </w:r>
            <w:r w:rsidR="00A425C8">
              <w:rPr>
                <w:bCs/>
                <w:kern w:val="32"/>
                <w:sz w:val="26"/>
                <w:szCs w:val="26"/>
              </w:rPr>
              <w:t xml:space="preserve">        </w:t>
            </w:r>
            <w:r w:rsidRPr="005238E8">
              <w:rPr>
                <w:bCs/>
                <w:kern w:val="32"/>
                <w:sz w:val="26"/>
                <w:szCs w:val="26"/>
              </w:rPr>
              <w:t xml:space="preserve">для направления участниками публичного обсуждения заполненных опросных листов </w:t>
            </w:r>
            <w:r w:rsidR="002D07D2" w:rsidRPr="00B41C5C">
              <w:rPr>
                <w:rFonts w:eastAsia="Times New Roman"/>
                <w:sz w:val="26"/>
                <w:szCs w:val="26"/>
                <w:u w:val="single"/>
              </w:rPr>
              <w:t xml:space="preserve">moguchy@eecommission.org </w:t>
            </w:r>
          </w:p>
        </w:tc>
      </w:tr>
    </w:tbl>
    <w:p w:rsidR="002B18D6" w:rsidRPr="003A7C30" w:rsidRDefault="002B18D6"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BE5161">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BE5161">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BE5161">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BE5161">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BE5161">
            <w:pPr>
              <w:pStyle w:val="a7"/>
              <w:spacing w:line="240" w:lineRule="auto"/>
              <w:rPr>
                <w:sz w:val="26"/>
                <w:szCs w:val="26"/>
              </w:rPr>
            </w:pPr>
            <w:r w:rsidRPr="003057F6">
              <w:rPr>
                <w:sz w:val="26"/>
                <w:szCs w:val="26"/>
              </w:rPr>
              <w:t>способствует необоснованному изменению экономической ситуации</w:t>
            </w:r>
            <w:r w:rsidR="00BE5161">
              <w:rPr>
                <w:sz w:val="26"/>
                <w:szCs w:val="26"/>
              </w:rPr>
              <w:t xml:space="preserve">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BE5161">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w:t>
      </w:r>
      <w:r w:rsidR="002B18D6">
        <w:rPr>
          <w:rFonts w:eastAsia="Calibri"/>
        </w:rPr>
        <w:t xml:space="preserve"> </w:t>
      </w:r>
      <w:r w:rsidRPr="003057F6">
        <w:rPr>
          <w:rFonts w:eastAsia="Calibri"/>
        </w:rPr>
        <w:t>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2B18D6">
        <w:rPr>
          <w:rFonts w:eastAsia="Calibri"/>
        </w:rPr>
        <w:t xml:space="preserve"> </w:t>
      </w:r>
      <w:r w:rsidRPr="003057F6">
        <w:rPr>
          <w:rFonts w:eastAsia="Calibri"/>
        </w:rP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r w:rsidR="002B18D6">
        <w:rPr>
          <w:rFonts w:eastAsia="Calibri"/>
        </w:rPr>
        <w:t xml:space="preserve"> </w:t>
      </w: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2B18D6">
      <w:headerReference w:type="default" r:id="rId9"/>
      <w:pgSz w:w="11906" w:h="16838"/>
      <w:pgMar w:top="35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53B" w:rsidRDefault="0013253B" w:rsidP="00D3752C">
      <w:pPr>
        <w:spacing w:after="0" w:line="240" w:lineRule="auto"/>
      </w:pPr>
      <w:r>
        <w:separator/>
      </w:r>
    </w:p>
  </w:endnote>
  <w:endnote w:type="continuationSeparator" w:id="0">
    <w:p w:rsidR="0013253B" w:rsidRDefault="0013253B"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53B" w:rsidRDefault="0013253B" w:rsidP="00D3752C">
      <w:pPr>
        <w:spacing w:after="0" w:line="240" w:lineRule="auto"/>
      </w:pPr>
      <w:r>
        <w:separator/>
      </w:r>
    </w:p>
  </w:footnote>
  <w:footnote w:type="continuationSeparator" w:id="0">
    <w:p w:rsidR="0013253B" w:rsidRDefault="0013253B"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7768736"/>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A7C30">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97B50"/>
    <w:rsid w:val="0012769A"/>
    <w:rsid w:val="0013253B"/>
    <w:rsid w:val="001613DD"/>
    <w:rsid w:val="001727B9"/>
    <w:rsid w:val="001A5E51"/>
    <w:rsid w:val="001E6CBE"/>
    <w:rsid w:val="002511B3"/>
    <w:rsid w:val="002516FA"/>
    <w:rsid w:val="002575CF"/>
    <w:rsid w:val="002818C2"/>
    <w:rsid w:val="002B0523"/>
    <w:rsid w:val="002B18D6"/>
    <w:rsid w:val="002B264F"/>
    <w:rsid w:val="002D07D2"/>
    <w:rsid w:val="002D1037"/>
    <w:rsid w:val="0037230B"/>
    <w:rsid w:val="00377A65"/>
    <w:rsid w:val="003A7C30"/>
    <w:rsid w:val="004239CD"/>
    <w:rsid w:val="00431C71"/>
    <w:rsid w:val="004858D3"/>
    <w:rsid w:val="004B49BC"/>
    <w:rsid w:val="004B537A"/>
    <w:rsid w:val="00504DBE"/>
    <w:rsid w:val="00515FD4"/>
    <w:rsid w:val="005238E8"/>
    <w:rsid w:val="005D007E"/>
    <w:rsid w:val="00606527"/>
    <w:rsid w:val="00680A9B"/>
    <w:rsid w:val="007063C4"/>
    <w:rsid w:val="00706B66"/>
    <w:rsid w:val="007249FD"/>
    <w:rsid w:val="0076666A"/>
    <w:rsid w:val="007721C7"/>
    <w:rsid w:val="00787BFB"/>
    <w:rsid w:val="0079227A"/>
    <w:rsid w:val="00793C68"/>
    <w:rsid w:val="007C3C10"/>
    <w:rsid w:val="007F35C3"/>
    <w:rsid w:val="007F762D"/>
    <w:rsid w:val="00843398"/>
    <w:rsid w:val="008570DA"/>
    <w:rsid w:val="0089262C"/>
    <w:rsid w:val="0089422D"/>
    <w:rsid w:val="008C7934"/>
    <w:rsid w:val="009007AB"/>
    <w:rsid w:val="009032D8"/>
    <w:rsid w:val="00925AC3"/>
    <w:rsid w:val="009F3937"/>
    <w:rsid w:val="009F4554"/>
    <w:rsid w:val="009F562C"/>
    <w:rsid w:val="00A124C4"/>
    <w:rsid w:val="00A30D70"/>
    <w:rsid w:val="00A32C9C"/>
    <w:rsid w:val="00A425C8"/>
    <w:rsid w:val="00A5173D"/>
    <w:rsid w:val="00A5563D"/>
    <w:rsid w:val="00B40C02"/>
    <w:rsid w:val="00B97E53"/>
    <w:rsid w:val="00BE5161"/>
    <w:rsid w:val="00BE7DB2"/>
    <w:rsid w:val="00C17FD6"/>
    <w:rsid w:val="00C2769C"/>
    <w:rsid w:val="00C9488B"/>
    <w:rsid w:val="00CA1953"/>
    <w:rsid w:val="00D25562"/>
    <w:rsid w:val="00D32DF1"/>
    <w:rsid w:val="00D3752C"/>
    <w:rsid w:val="00D547B2"/>
    <w:rsid w:val="00D657FD"/>
    <w:rsid w:val="00D97A7E"/>
    <w:rsid w:val="00DC5043"/>
    <w:rsid w:val="00DF2B9B"/>
    <w:rsid w:val="00E53758"/>
    <w:rsid w:val="00E57DC6"/>
    <w:rsid w:val="00E61CB5"/>
    <w:rsid w:val="00E97F4E"/>
    <w:rsid w:val="00EB35DF"/>
    <w:rsid w:val="00EC1306"/>
    <w:rsid w:val="00ED576C"/>
    <w:rsid w:val="00FA7811"/>
    <w:rsid w:val="00FC6854"/>
    <w:rsid w:val="00FC7136"/>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BB65D-BA80-4D0D-A848-CF59A963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6</cp:revision>
  <cp:lastPrinted>2016-03-03T07:32:00Z</cp:lastPrinted>
  <dcterms:created xsi:type="dcterms:W3CDTF">2024-07-24T07:04:00Z</dcterms:created>
  <dcterms:modified xsi:type="dcterms:W3CDTF">2024-07-24T09:31:00Z</dcterms:modified>
</cp:coreProperties>
</file>