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529FE" w:rsidP="00D529FE">
      <w:pPr>
        <w:pStyle w:val="a5"/>
        <w:spacing w:line="240" w:lineRule="auto"/>
        <w:rPr>
          <w:sz w:val="28"/>
          <w:szCs w:val="28"/>
          <w:lang w:val="ru-RU"/>
        </w:rPr>
      </w:pPr>
      <w:proofErr w:type="gramStart"/>
      <w:r w:rsidRPr="00437557">
        <w:rPr>
          <w:sz w:val="28"/>
          <w:szCs w:val="28"/>
          <w:lang w:val="ru-RU"/>
        </w:rPr>
        <w:t xml:space="preserve">Едиными ветеринарными (ветеринарно-санитарными) требованиями, предъявляемыми к товарам, подлежащим ветеринарному контролю (надзору) </w:t>
      </w:r>
      <w:r>
        <w:rPr>
          <w:sz w:val="28"/>
          <w:szCs w:val="28"/>
        </w:rPr>
        <w:t xml:space="preserve">(далее - Требования) </w:t>
      </w:r>
      <w:r w:rsidRPr="00437557">
        <w:rPr>
          <w:sz w:val="28"/>
          <w:szCs w:val="28"/>
          <w:lang w:val="ru-RU"/>
        </w:rPr>
        <w:t xml:space="preserve">предусмотрено, что </w:t>
      </w:r>
      <w:r>
        <w:rPr>
          <w:sz w:val="28"/>
          <w:szCs w:val="28"/>
        </w:rPr>
        <w:t>п</w:t>
      </w:r>
      <w:r w:rsidRPr="00437557">
        <w:rPr>
          <w:sz w:val="28"/>
          <w:szCs w:val="28"/>
        </w:rPr>
        <w:t>еремещение подконтрольных товаров с территории одно</w:t>
      </w:r>
      <w:r>
        <w:rPr>
          <w:sz w:val="28"/>
          <w:szCs w:val="28"/>
        </w:rPr>
        <w:t>го</w:t>
      </w:r>
      <w:r w:rsidRPr="00437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государства-члена Союза </w:t>
      </w:r>
      <w:r w:rsidRPr="00437557">
        <w:rPr>
          <w:sz w:val="28"/>
          <w:szCs w:val="28"/>
        </w:rPr>
        <w:t>на территорию друго</w:t>
      </w:r>
      <w:r>
        <w:rPr>
          <w:sz w:val="28"/>
          <w:szCs w:val="28"/>
        </w:rPr>
        <w:t>го</w:t>
      </w:r>
      <w:r w:rsidRPr="00437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государства-члена Союза </w:t>
      </w:r>
      <w:r w:rsidRPr="00437557">
        <w:rPr>
          <w:sz w:val="28"/>
          <w:szCs w:val="28"/>
        </w:rPr>
        <w:t>разрешается организациям и лицам, осуществляющим производство, переработку и (или) хранение подконтрольных товаров, включенны</w:t>
      </w:r>
      <w:r>
        <w:rPr>
          <w:sz w:val="28"/>
          <w:szCs w:val="28"/>
        </w:rPr>
        <w:t>х</w:t>
      </w:r>
      <w:r w:rsidRPr="00437557">
        <w:rPr>
          <w:sz w:val="28"/>
          <w:szCs w:val="28"/>
        </w:rPr>
        <w:t xml:space="preserve"> в Реестр организаций и лиц, осуществляющих производство, переработку и (или) хранение товаров, перемещаемых с территории одно</w:t>
      </w:r>
      <w:r>
        <w:rPr>
          <w:sz w:val="28"/>
          <w:szCs w:val="28"/>
        </w:rPr>
        <w:t>го</w:t>
      </w:r>
      <w:r w:rsidRPr="00437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государства-члена </w:t>
      </w:r>
      <w:r w:rsidRPr="00437557">
        <w:rPr>
          <w:sz w:val="28"/>
          <w:szCs w:val="28"/>
        </w:rPr>
        <w:t>на территорию</w:t>
      </w:r>
      <w:proofErr w:type="gramEnd"/>
      <w:r w:rsidRPr="00437557">
        <w:rPr>
          <w:sz w:val="28"/>
          <w:szCs w:val="28"/>
        </w:rPr>
        <w:t xml:space="preserve"> друго</w:t>
      </w:r>
      <w:r>
        <w:rPr>
          <w:sz w:val="28"/>
          <w:szCs w:val="28"/>
        </w:rPr>
        <w:t>го</w:t>
      </w:r>
      <w:r w:rsidRPr="0043755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государства-члена (далее – Реестр Евразийского экономического союза)</w:t>
      </w:r>
      <w:r w:rsidRPr="00437557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Домашние животные, находящиеся во владении физических лиц также являются подконтрольными товарами и их перемещение между государствами – членами Союза допускается только при условии нахождения их хозяев в Реестре Евразийского экономического союза. На практике реализация данного требования является серьезным барьером для физических лиц при перемещении например одной собаки (кошки) по территории Союза.</w:t>
      </w:r>
    </w:p>
    <w:p w:rsidR="00D529FE" w:rsidRPr="00437557" w:rsidRDefault="00D529FE" w:rsidP="00D529F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адрес Евразийской экономической комиссии поступило обращение от ассоциации производителей кормов с предложением внести изменения в действующие формы ветеринарных </w:t>
      </w:r>
      <w:r w:rsidRPr="00437557">
        <w:rPr>
          <w:sz w:val="28"/>
          <w:szCs w:val="28"/>
          <w:lang w:val="ru-RU"/>
        </w:rPr>
        <w:t xml:space="preserve">сертификатов с целью уточнения нормы ветеринарных требований. </w:t>
      </w:r>
      <w:r>
        <w:rPr>
          <w:sz w:val="28"/>
          <w:szCs w:val="28"/>
          <w:lang w:val="ru-RU"/>
        </w:rPr>
        <w:t xml:space="preserve">В действующей редакции глав 35 и 37 Требований говорится, что сырье должно быть обработано при определенных условиях. Такая формулировка определяет, что сырье до начала его переработки уже должно быть обработано, что является излишним требованием к процессу производства кормов и кормовых добавок. </w:t>
      </w:r>
      <w:r w:rsidRPr="00437557">
        <w:rPr>
          <w:color w:val="000000"/>
          <w:sz w:val="28"/>
          <w:szCs w:val="28"/>
        </w:rPr>
        <w:t>Суть предложения заключается в том, что бы предусмотреть необходимую обработку сырья в процессе приготовления кормов, а не до его начала.</w:t>
      </w:r>
    </w:p>
    <w:p w:rsidR="00200630" w:rsidRDefault="00D529FE" w:rsidP="00D529F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Кроме того, в</w:t>
      </w:r>
      <w:r w:rsidRPr="00474AF5">
        <w:rPr>
          <w:sz w:val="28"/>
          <w:szCs w:val="28"/>
          <w:lang w:val="ru-RU"/>
        </w:rPr>
        <w:t xml:space="preserve"> связи с отсутствием </w:t>
      </w:r>
      <w:r>
        <w:rPr>
          <w:sz w:val="28"/>
          <w:szCs w:val="28"/>
          <w:lang w:val="ru-RU"/>
        </w:rPr>
        <w:t xml:space="preserve">единых ветеринарных (ветеринарно-санитарных) требований к товарам, включенным в Единый перечень товаров, подлежащих ветеринарному контролю (надзору), утвержденный Решением Комиссии Таможенного союза от 18 июня 2010 г. № 317, (эмбрионы свиней) ввоз данных товаров на территорию Евразийского экономического союза осуществляется по требованиям </w:t>
      </w:r>
      <w:proofErr w:type="gramStart"/>
      <w:r w:rsidRPr="00474AF5">
        <w:rPr>
          <w:sz w:val="28"/>
          <w:szCs w:val="28"/>
          <w:lang w:val="ru-RU"/>
        </w:rPr>
        <w:t>государств</w:t>
      </w:r>
      <w:r>
        <w:rPr>
          <w:sz w:val="28"/>
          <w:szCs w:val="28"/>
          <w:lang w:val="ru-RU"/>
        </w:rPr>
        <w:t>а</w:t>
      </w:r>
      <w:r w:rsidRPr="00474AF5">
        <w:rPr>
          <w:sz w:val="28"/>
          <w:szCs w:val="28"/>
          <w:lang w:val="ru-RU"/>
        </w:rPr>
        <w:t>-член</w:t>
      </w:r>
      <w:r>
        <w:rPr>
          <w:sz w:val="28"/>
          <w:szCs w:val="28"/>
          <w:lang w:val="ru-RU"/>
        </w:rPr>
        <w:t>а</w:t>
      </w:r>
      <w:proofErr w:type="gramEnd"/>
      <w:r w:rsidRPr="00474A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чью территорию ввозится товар, что не дает возможность реализовать согласованную политику в сфере применения </w:t>
      </w:r>
      <w:r>
        <w:rPr>
          <w:sz w:val="28"/>
          <w:szCs w:val="28"/>
          <w:lang w:val="ru-RU"/>
        </w:rPr>
        <w:lastRenderedPageBreak/>
        <w:t xml:space="preserve">ветеринарно-санитарных мер, </w:t>
      </w:r>
      <w:proofErr w:type="gramStart"/>
      <w:r>
        <w:rPr>
          <w:sz w:val="28"/>
          <w:szCs w:val="28"/>
          <w:lang w:val="ru-RU"/>
        </w:rPr>
        <w:t>предусмотренную</w:t>
      </w:r>
      <w:proofErr w:type="gramEnd"/>
      <w:r>
        <w:rPr>
          <w:sz w:val="28"/>
          <w:szCs w:val="28"/>
          <w:lang w:val="ru-RU"/>
        </w:rPr>
        <w:t xml:space="preserve"> пунктом 2 статьи 56 Договора о Евразийском экономическом союзе.</w:t>
      </w:r>
    </w:p>
    <w:p w:rsidR="00D529FE" w:rsidRDefault="00D529FE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Целью принятия проекта решения Комиссии является исключение излишних требований, предъявляемых к товарам, подлежащим ветеринарному контролю (надзору), а также соблюдение баланса интересов основных групп заинтересованных лиц при ввозе на территорию Союза и перемещении между государствами-членами эмбрионов свиней, путем установления единых правил, обеспечивающих безопасность при ввозе (перемещении) данной продукции без применения избыточных требований.</w:t>
      </w: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529FE" w:rsidP="009C419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025457">
        <w:rPr>
          <w:rFonts w:ascii="Times New Roman" w:hAnsi="Times New Roman" w:cs="Times New Roman"/>
          <w:sz w:val="28"/>
          <w:szCs w:val="28"/>
        </w:rPr>
        <w:t>осударства-члены;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57">
        <w:rPr>
          <w:rFonts w:ascii="Times New Roman" w:hAnsi="Times New Roman" w:cs="Times New Roman"/>
          <w:sz w:val="28"/>
          <w:szCs w:val="28"/>
        </w:rPr>
        <w:t>население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;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D529FE" w:rsidRPr="009C419B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094">
        <w:rPr>
          <w:rFonts w:ascii="Times New Roman" w:hAnsi="Times New Roman" w:cs="Times New Roman"/>
          <w:sz w:val="28"/>
          <w:szCs w:val="28"/>
        </w:rPr>
        <w:t xml:space="preserve">Действие проекта решения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A3094">
        <w:rPr>
          <w:rFonts w:ascii="Times New Roman" w:hAnsi="Times New Roman" w:cs="Times New Roman"/>
          <w:sz w:val="28"/>
          <w:szCs w:val="28"/>
        </w:rPr>
        <w:t>непосредственно направлено на интересы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лиц, перемещающих животных для личного пользования между государствами-членами Союза;</w:t>
      </w:r>
      <w:r w:rsidRPr="004A3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внешнеэкономической деятельности, являющихся поставщиками подконтрольных товаров; субъекты предпринимательской деятельности, использующие подконтрольные товары в собственном производстве и (или) реализации. Уполномоченные органы государств-членов, осуществляющие вете</w:t>
      </w:r>
      <w:r w:rsidRPr="009C419B">
        <w:rPr>
          <w:rFonts w:ascii="Times New Roman" w:hAnsi="Times New Roman" w:cs="Times New Roman"/>
          <w:sz w:val="28"/>
          <w:szCs w:val="28"/>
        </w:rPr>
        <w:t>ринарный контроль (надзор).</w:t>
      </w:r>
    </w:p>
    <w:p w:rsidR="00D529FE" w:rsidRPr="009C419B" w:rsidRDefault="009C419B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19B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раздел «Общие положения», исключит необходимость включения владельцев домашних животных, перемещающих своих питомцев по территории Евразийского экономического союза, в Реестр предприятий Евразийского экономического союза. Внесение изменений в главы 35 и 37 Единых ветеринарных требований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либерализует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требования к сырью для производства кормов и кормовых добавок, которые в настоящее время являются излишними. Принятие главы Единых ветеринарных требований к эмбрионам свиней позволит унифицировать требования при ввозе данных товаров на территорию государств-членов Евразийского экономического союза и обеспечить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транспарентность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применяемых ветеринарно-санитарных мер</w:t>
      </w:r>
      <w:r w:rsidR="006317C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226AF1" w:rsidRPr="00197926" w:rsidRDefault="00226AF1" w:rsidP="00197926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926">
        <w:rPr>
          <w:rFonts w:ascii="Times New Roman" w:hAnsi="Times New Roman" w:cs="Times New Roman"/>
          <w:sz w:val="28"/>
          <w:szCs w:val="28"/>
        </w:rPr>
        <w:lastRenderedPageBreak/>
        <w:t>Проект изменений предусматривает установление следующих ветеринарных требований для подконтрольной продукции:</w:t>
      </w:r>
    </w:p>
    <w:p w:rsidR="00226AF1" w:rsidRPr="00197926" w:rsidRDefault="00226AF1" w:rsidP="0019792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92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197926">
        <w:rPr>
          <w:rFonts w:ascii="Times New Roman" w:hAnsi="Times New Roman" w:cs="Times New Roman"/>
          <w:sz w:val="28"/>
          <w:szCs w:val="28"/>
        </w:rPr>
        <w:t>В процессе производства кормов и кормовых добавок используемое сырье должно быть обработано при температуре не ниже плюс 133 градусов Цельсия (271,4 градуса по Фаренгейту), не менее 20 минут при давлении 3 бар (42,824 фунта на квадратный см) или должно быть обработано согласно альтернативной системе термообработки, обеспечивающей соответствующие требования к безопасности в отношении установленного микробиологического стандарта – для кормов и кормовых добавок</w:t>
      </w:r>
      <w:proofErr w:type="gramEnd"/>
      <w:r w:rsidRPr="00197926">
        <w:rPr>
          <w:rFonts w:ascii="Times New Roman" w:hAnsi="Times New Roman" w:cs="Times New Roman"/>
          <w:sz w:val="28"/>
          <w:szCs w:val="28"/>
        </w:rPr>
        <w:t xml:space="preserve"> животного происхождения, в том числе из птицы и рыбы, а также для </w:t>
      </w:r>
      <w:r w:rsidR="00197926" w:rsidRPr="00197926">
        <w:rPr>
          <w:rFonts w:ascii="Times New Roman" w:hAnsi="Times New Roman" w:cs="Times New Roman"/>
          <w:sz w:val="28"/>
          <w:szCs w:val="28"/>
        </w:rPr>
        <w:t>кормовых добавок для кошек и собак и готовых кормов для кошек и собак, прошедших термическую обработку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sz w:val="28"/>
          <w:szCs w:val="28"/>
        </w:rPr>
        <w:t>2. Э</w:t>
      </w:r>
      <w:r w:rsidRPr="00197926">
        <w:rPr>
          <w:rStyle w:val="s4"/>
          <w:color w:val="000000"/>
          <w:sz w:val="28"/>
          <w:szCs w:val="28"/>
        </w:rPr>
        <w:t>мбрионы свиней должны происходить из стран или административных территорий в соответствии с регионализацией, свободных от следующих заразных болезней животных: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>- африканской чумы свиней – в течение последних 36 месяцев;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>- ящура, классической чумы свиней – в течение последних 12 месяцев;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>- везикулярной болезни свиней – в течение последних 24 месяцев.</w:t>
      </w:r>
    </w:p>
    <w:p w:rsidR="00197926" w:rsidRPr="00197926" w:rsidRDefault="00197926" w:rsidP="00197926">
      <w:pPr>
        <w:pStyle w:val="p1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8"/>
          <w:color w:val="000000"/>
          <w:sz w:val="28"/>
          <w:szCs w:val="28"/>
        </w:rPr>
        <w:t>Сперма для осеменения свиноматок – доноров эмбрионов соответствует требованиям главы 8 Единых ветеринарных Требований.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s4"/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 xml:space="preserve">Хозяйства по получению эмбрионов свиней должны быть свободны от следующих заразных болезней животных: 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 xml:space="preserve">- туберкулеза, бруцеллеза, репродуктивно-респираторного синдрома свиней, </w:t>
      </w:r>
      <w:proofErr w:type="spellStart"/>
      <w:r w:rsidRPr="00197926">
        <w:rPr>
          <w:rStyle w:val="s4"/>
          <w:color w:val="000000"/>
          <w:sz w:val="28"/>
          <w:szCs w:val="28"/>
        </w:rPr>
        <w:t>тексовирусного</w:t>
      </w:r>
      <w:proofErr w:type="spellEnd"/>
      <w:r w:rsidRPr="00197926">
        <w:rPr>
          <w:rStyle w:val="s4"/>
          <w:color w:val="000000"/>
          <w:sz w:val="28"/>
          <w:szCs w:val="28"/>
        </w:rPr>
        <w:t xml:space="preserve"> </w:t>
      </w:r>
      <w:proofErr w:type="spellStart"/>
      <w:r w:rsidRPr="00197926">
        <w:rPr>
          <w:rStyle w:val="s4"/>
          <w:color w:val="000000"/>
          <w:sz w:val="28"/>
          <w:szCs w:val="28"/>
        </w:rPr>
        <w:t>энцефаломиелита</w:t>
      </w:r>
      <w:proofErr w:type="spellEnd"/>
      <w:r w:rsidRPr="00197926">
        <w:rPr>
          <w:rStyle w:val="s4"/>
          <w:color w:val="000000"/>
          <w:sz w:val="28"/>
          <w:szCs w:val="28"/>
        </w:rPr>
        <w:t xml:space="preserve"> свиней (болезни </w:t>
      </w:r>
      <w:proofErr w:type="gramStart"/>
      <w:r w:rsidRPr="00197926">
        <w:rPr>
          <w:rStyle w:val="s4"/>
          <w:color w:val="000000"/>
          <w:sz w:val="28"/>
          <w:szCs w:val="28"/>
        </w:rPr>
        <w:t>Тешена</w:t>
      </w:r>
      <w:proofErr w:type="gramEnd"/>
      <w:r w:rsidRPr="00197926">
        <w:rPr>
          <w:rStyle w:val="s4"/>
          <w:color w:val="000000"/>
          <w:sz w:val="28"/>
          <w:szCs w:val="28"/>
        </w:rPr>
        <w:t xml:space="preserve"> или энтеровирусного </w:t>
      </w:r>
      <w:proofErr w:type="spellStart"/>
      <w:r w:rsidRPr="00197926">
        <w:rPr>
          <w:rStyle w:val="s4"/>
          <w:color w:val="000000"/>
          <w:sz w:val="28"/>
          <w:szCs w:val="28"/>
        </w:rPr>
        <w:t>энцефаломиелита</w:t>
      </w:r>
      <w:proofErr w:type="spellEnd"/>
      <w:r w:rsidRPr="00197926">
        <w:rPr>
          <w:rStyle w:val="s4"/>
          <w:color w:val="000000"/>
          <w:sz w:val="28"/>
          <w:szCs w:val="28"/>
        </w:rPr>
        <w:t xml:space="preserve"> свиней) – в течение последних 6 месяцев;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 xml:space="preserve">- болезни </w:t>
      </w:r>
      <w:proofErr w:type="spellStart"/>
      <w:r w:rsidRPr="00197926">
        <w:rPr>
          <w:rStyle w:val="s4"/>
          <w:color w:val="000000"/>
          <w:sz w:val="28"/>
          <w:szCs w:val="28"/>
        </w:rPr>
        <w:t>Ауески</w:t>
      </w:r>
      <w:proofErr w:type="spellEnd"/>
      <w:r w:rsidRPr="00197926">
        <w:rPr>
          <w:rStyle w:val="s4"/>
          <w:color w:val="000000"/>
          <w:sz w:val="28"/>
          <w:szCs w:val="28"/>
        </w:rPr>
        <w:t xml:space="preserve"> (</w:t>
      </w:r>
      <w:proofErr w:type="spellStart"/>
      <w:r w:rsidRPr="00197926">
        <w:rPr>
          <w:rStyle w:val="s4"/>
          <w:color w:val="000000"/>
          <w:sz w:val="28"/>
          <w:szCs w:val="28"/>
        </w:rPr>
        <w:t>псевдобешенство</w:t>
      </w:r>
      <w:proofErr w:type="spellEnd"/>
      <w:r w:rsidRPr="00197926">
        <w:rPr>
          <w:rStyle w:val="s4"/>
          <w:color w:val="000000"/>
          <w:sz w:val="28"/>
          <w:szCs w:val="28"/>
        </w:rPr>
        <w:t>) – в течение последних 12 месяцев;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>- лептоспироза – в течение последних 3 месяцев;</w:t>
      </w:r>
    </w:p>
    <w:p w:rsidR="00197926" w:rsidRPr="00197926" w:rsidRDefault="00197926" w:rsidP="00197926">
      <w:pPr>
        <w:pStyle w:val="p1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97926">
        <w:rPr>
          <w:rStyle w:val="s4"/>
          <w:color w:val="000000"/>
          <w:sz w:val="28"/>
          <w:szCs w:val="28"/>
        </w:rPr>
        <w:t>- сибирской язвы – в течение последних 20 дней.</w:t>
      </w:r>
    </w:p>
    <w:p w:rsidR="00197926" w:rsidRDefault="00197926" w:rsidP="00197926">
      <w:pPr>
        <w:autoSpaceDE w:val="0"/>
        <w:autoSpaceDN w:val="0"/>
        <w:adjustRightInd w:val="0"/>
        <w:spacing w:after="0"/>
        <w:ind w:firstLine="709"/>
        <w:jc w:val="both"/>
        <w:rPr>
          <w:rStyle w:val="s4"/>
          <w:rFonts w:ascii="Times New Roman" w:hAnsi="Times New Roman" w:cs="Times New Roman"/>
          <w:color w:val="000000"/>
          <w:sz w:val="28"/>
          <w:szCs w:val="28"/>
        </w:rPr>
      </w:pPr>
      <w:r w:rsidRPr="00197926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Свиноматки – доноры эмбрионов должны не менее 1 раза в год подвергаться тестированию с отрицательным результатом в лаборатории (аккредитованной или сертифицированной в установленном порядке) на следующие болезни: классическую чуму свиней, болезнь </w:t>
      </w:r>
      <w:proofErr w:type="spellStart"/>
      <w:r w:rsidRPr="00197926">
        <w:rPr>
          <w:rStyle w:val="s4"/>
          <w:rFonts w:ascii="Times New Roman" w:hAnsi="Times New Roman" w:cs="Times New Roman"/>
          <w:color w:val="000000"/>
          <w:sz w:val="28"/>
          <w:szCs w:val="28"/>
        </w:rPr>
        <w:t>Ауески</w:t>
      </w:r>
      <w:proofErr w:type="spellEnd"/>
      <w:r w:rsidRPr="00197926">
        <w:rPr>
          <w:rStyle w:val="s4"/>
          <w:rFonts w:ascii="Times New Roman" w:hAnsi="Times New Roman" w:cs="Times New Roman"/>
          <w:color w:val="000000"/>
          <w:sz w:val="28"/>
          <w:szCs w:val="28"/>
        </w:rPr>
        <w:t>, репродуктивно-респираторный синдром свиней, вирусный трансмиссивный гастроэнтерит, везикулярную болезнь свиней, туберкулез, бруцеллез, лептоспироз, хламидиоз.</w:t>
      </w:r>
    </w:p>
    <w:p w:rsidR="00197926" w:rsidRPr="00197926" w:rsidRDefault="00197926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197926" w:rsidRPr="00197926" w:rsidRDefault="00197926" w:rsidP="00197926">
      <w:pPr>
        <w:pStyle w:val="a9"/>
        <w:spacing w:line="240" w:lineRule="auto"/>
        <w:ind w:right="-57" w:firstLine="709"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lastRenderedPageBreak/>
        <w:t>Нормативными правовыми актами Евразийского экономического союза вопрос ввоза и перемещения эмбрионов свиней не урегулирован.</w:t>
      </w:r>
    </w:p>
    <w:p w:rsidR="00197926" w:rsidRPr="00197926" w:rsidRDefault="00197926" w:rsidP="00197926">
      <w:pPr>
        <w:pStyle w:val="a9"/>
        <w:spacing w:line="240" w:lineRule="auto"/>
        <w:ind w:right="-57" w:firstLine="709"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 xml:space="preserve">В государствах-членах Союза ввоз и оборот </w:t>
      </w:r>
      <w:r>
        <w:rPr>
          <w:rFonts w:eastAsia="Calibri"/>
          <w:sz w:val="28"/>
          <w:szCs w:val="28"/>
          <w:lang w:val="ru-RU"/>
        </w:rPr>
        <w:t>эмбрионов свиней</w:t>
      </w:r>
      <w:r w:rsidRPr="00197926">
        <w:rPr>
          <w:rFonts w:eastAsia="Calibri"/>
          <w:sz w:val="28"/>
          <w:szCs w:val="28"/>
          <w:lang w:val="ru-RU"/>
        </w:rPr>
        <w:t xml:space="preserve"> осуществляется в соответствии с условиями, определенными уполномоченным органом. Документы, определяющие ветеринарные требования </w:t>
      </w:r>
      <w:r w:rsidR="00662633">
        <w:rPr>
          <w:rFonts w:eastAsia="Calibri"/>
          <w:sz w:val="28"/>
          <w:szCs w:val="28"/>
          <w:lang w:val="ru-RU"/>
        </w:rPr>
        <w:t xml:space="preserve">к эмбрионам свиней </w:t>
      </w:r>
      <w:r w:rsidRPr="00197926">
        <w:rPr>
          <w:rFonts w:eastAsia="Calibri"/>
          <w:sz w:val="28"/>
          <w:szCs w:val="28"/>
          <w:lang w:val="ru-RU"/>
        </w:rPr>
        <w:t xml:space="preserve">в государствах-членах отсутствуют. </w:t>
      </w:r>
    </w:p>
    <w:p w:rsidR="00197926" w:rsidRPr="00197926" w:rsidRDefault="00197926" w:rsidP="00197926">
      <w:pPr>
        <w:pStyle w:val="a9"/>
        <w:spacing w:line="240" w:lineRule="auto"/>
        <w:ind w:right="-57" w:firstLine="709"/>
        <w:rPr>
          <w:rFonts w:eastAsia="Calibri"/>
          <w:sz w:val="28"/>
          <w:szCs w:val="28"/>
          <w:lang w:val="ru-RU"/>
        </w:rPr>
      </w:pPr>
      <w:r w:rsidRPr="00197926">
        <w:rPr>
          <w:rFonts w:eastAsia="Calibri"/>
          <w:sz w:val="28"/>
          <w:szCs w:val="28"/>
          <w:lang w:val="ru-RU"/>
        </w:rPr>
        <w:t>Решение данной проблемы возможно путем принятия единых ветеринарных (ветеринарно-санитарных) требований</w:t>
      </w:r>
      <w:r w:rsidR="00662633">
        <w:rPr>
          <w:rFonts w:eastAsia="Calibri"/>
          <w:sz w:val="28"/>
          <w:szCs w:val="28"/>
          <w:lang w:val="ru-RU"/>
        </w:rPr>
        <w:t xml:space="preserve"> для эмбрионов свиней</w:t>
      </w:r>
      <w:r w:rsidRPr="00197926">
        <w:rPr>
          <w:rFonts w:eastAsia="Calibri"/>
          <w:sz w:val="28"/>
          <w:szCs w:val="28"/>
          <w:lang w:val="ru-RU"/>
        </w:rPr>
        <w:t>.</w:t>
      </w:r>
    </w:p>
    <w:p w:rsidR="00197926" w:rsidRDefault="00197926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Проект главы требований 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для эмбрионов свиней подготовлен с учетом рисков ввоза и распространения заразных болезней свиней. 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Данный подход снизит излишние административные барьеры для поставщиков </w:t>
      </w:r>
      <w:r w:rsidR="00662633">
        <w:rPr>
          <w:rFonts w:ascii="Times New Roman" w:eastAsia="Calibri" w:hAnsi="Times New Roman" w:cs="Times New Roman"/>
          <w:sz w:val="28"/>
          <w:szCs w:val="28"/>
        </w:rPr>
        <w:t>эмбрионов свиней</w:t>
      </w:r>
      <w:r w:rsidRPr="00197926">
        <w:rPr>
          <w:rFonts w:ascii="Times New Roman" w:eastAsia="Calibri" w:hAnsi="Times New Roman" w:cs="Times New Roman"/>
          <w:sz w:val="28"/>
          <w:szCs w:val="28"/>
        </w:rPr>
        <w:t xml:space="preserve"> без снижения </w:t>
      </w:r>
      <w:r w:rsidR="00662633">
        <w:rPr>
          <w:rFonts w:ascii="Times New Roman" w:eastAsia="Calibri" w:hAnsi="Times New Roman" w:cs="Times New Roman"/>
          <w:sz w:val="28"/>
          <w:szCs w:val="28"/>
        </w:rPr>
        <w:t xml:space="preserve">уровня ветеринарной </w:t>
      </w:r>
      <w:r w:rsidRPr="00197926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="00662633">
        <w:rPr>
          <w:rFonts w:ascii="Times New Roman" w:eastAsia="Calibri" w:hAnsi="Times New Roman" w:cs="Times New Roman"/>
          <w:sz w:val="28"/>
          <w:szCs w:val="28"/>
        </w:rPr>
        <w:t>, установленной на территории Евразийского экономического союза</w:t>
      </w:r>
      <w:r w:rsidRPr="001979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2633" w:rsidRDefault="00662633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главы 35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37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="00442374">
        <w:rPr>
          <w:rFonts w:ascii="Times New Roman" w:eastAsia="Calibri" w:hAnsi="Times New Roman" w:cs="Times New Roman"/>
          <w:sz w:val="28"/>
          <w:szCs w:val="28"/>
        </w:rPr>
        <w:t>в раздел «Общие положения» Е</w:t>
      </w:r>
      <w:r>
        <w:rPr>
          <w:rFonts w:ascii="Times New Roman" w:eastAsia="Calibri" w:hAnsi="Times New Roman" w:cs="Times New Roman"/>
          <w:sz w:val="28"/>
          <w:szCs w:val="28"/>
        </w:rPr>
        <w:t>диных ветеринарных требований</w:t>
      </w:r>
      <w:r w:rsidR="00442374">
        <w:rPr>
          <w:rFonts w:ascii="Times New Roman" w:eastAsia="Calibri" w:hAnsi="Times New Roman" w:cs="Times New Roman"/>
          <w:sz w:val="28"/>
          <w:szCs w:val="28"/>
        </w:rPr>
        <w:t xml:space="preserve"> позволит снизить излишние административные, возникающие при ввозе и перемещении подконтрольных товаров.</w:t>
      </w:r>
    </w:p>
    <w:p w:rsidR="00662633" w:rsidRDefault="00662633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197926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В соответствии с Договором о Евразийском экономическом союзе от 29 мая 2014 г. государства-члены проводят согласованную политику в сфере санитарных, ветеринарных и карантинных фитосанитарных мер путем совместной разработки, принятия и реализации государствами-членами актов Комиссии в области применения санитарных, ветеринарно-санитарных и карантинных фитосанитарных мер.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Проблему ввоза и перемещения подконтрольных товаров можно решить двумя способами.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rFonts w:eastAsia="Calibri"/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 xml:space="preserve">Первый вариант это утверждение национальных ветеринарных требований в каждом государстве-члене Союза. Однако данный подход не исключает установление различных требований, даже при согласованном подходе, </w:t>
      </w:r>
      <w:proofErr w:type="gramStart"/>
      <w:r w:rsidRPr="00442374">
        <w:rPr>
          <w:rFonts w:eastAsia="Calibri"/>
          <w:sz w:val="28"/>
          <w:szCs w:val="28"/>
          <w:lang w:val="ru-RU"/>
        </w:rPr>
        <w:t>что</w:t>
      </w:r>
      <w:proofErr w:type="gramEnd"/>
      <w:r w:rsidRPr="00442374">
        <w:rPr>
          <w:rFonts w:eastAsia="Calibri"/>
          <w:sz w:val="28"/>
          <w:szCs w:val="28"/>
          <w:lang w:val="ru-RU"/>
        </w:rPr>
        <w:t xml:space="preserve"> в конечном счете не решит данную проблему.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74">
        <w:rPr>
          <w:rFonts w:ascii="Times New Roman" w:eastAsia="Calibri" w:hAnsi="Times New Roman" w:cs="Times New Roman"/>
          <w:sz w:val="28"/>
          <w:szCs w:val="28"/>
        </w:rPr>
        <w:t>Второй способ - согласование двухсторонних ветеринарных сертификатов с отдельными государствами-поставщиками подконтрольной продукции. Данный подход потребует проведение технических консультаций и переговоров, что повлечет за собой финансовые затраты, а также длительные процедуры поэтапного парафирования документа.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lastRenderedPageBreak/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Pr="00442374">
        <w:rPr>
          <w:rFonts w:eastAsia="Calibri"/>
          <w:sz w:val="28"/>
          <w:szCs w:val="28"/>
          <w:lang w:val="ru-RU"/>
        </w:rPr>
        <w:t>ЕЭК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Pr="00442374">
        <w:rPr>
          <w:rFonts w:ascii="Times New Roman" w:hAnsi="Times New Roman" w:cs="Times New Roman"/>
          <w:sz w:val="28"/>
          <w:szCs w:val="28"/>
        </w:rPr>
        <w:t>квалифицированным большинством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Коллегией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в соответствии с абзацем вторым пункта 80 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работы ЕЭК, </w:t>
      </w:r>
      <w:proofErr w:type="gramStart"/>
      <w:r w:rsidR="00442374" w:rsidRPr="00442374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 (далее - Регламент), в связи с чем, данное решение принимается.</w:t>
      </w:r>
    </w:p>
    <w:p w:rsidR="008869CB" w:rsidRDefault="008869CB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P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предлагаемых </w:t>
      </w:r>
      <w:r w:rsidRPr="00442374">
        <w:rPr>
          <w:rFonts w:ascii="Times New Roman" w:hAnsi="Times New Roman" w:cs="Times New Roman"/>
          <w:sz w:val="28"/>
          <w:szCs w:val="28"/>
        </w:rPr>
        <w:t>ветеринарных (ветеринарно-санитарных) требований, предъявляемых к товарам, подлежащим ветеринарному контролю (надзору) не влечет дополнительных расходов субъектов предпринимательской деятельности.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442374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Исключение необходимости включения в Реестр Евразийского экономического союза физических лиц позволит упростить процедуру перемещения животных в количестве 2 голов для личного пользования</w:t>
      </w:r>
      <w:r w:rsidR="00C81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1EEA" w:rsidRDefault="00C81EEA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Уточнение нормы относительно условий обработки сырья для производства кормов и кормовых добавок исключит необходимость обработки сырья до начала производственного процесса.</w:t>
      </w:r>
    </w:p>
    <w:p w:rsidR="00442374" w:rsidRDefault="00442374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Установление единых ветеринарных (ветеринарно-санитарных) требований </w:t>
      </w:r>
      <w:r>
        <w:rPr>
          <w:rFonts w:ascii="Times New Roman" w:eastAsia="Calibri" w:hAnsi="Times New Roman" w:cs="Times New Roman"/>
          <w:sz w:val="28"/>
          <w:szCs w:val="28"/>
        </w:rPr>
        <w:t>для эмбрионов свиней</w:t>
      </w:r>
      <w:r w:rsidRPr="00442374">
        <w:rPr>
          <w:rFonts w:ascii="Times New Roman" w:eastAsia="Calibri" w:hAnsi="Times New Roman" w:cs="Times New Roman"/>
          <w:sz w:val="28"/>
          <w:szCs w:val="28"/>
        </w:rPr>
        <w:t xml:space="preserve"> позволит реализовать согласованные подходы государств-членов в сфере применения ветеринарных мер.</w:t>
      </w:r>
    </w:p>
    <w:p w:rsidR="00442374" w:rsidRPr="00442374" w:rsidRDefault="00442374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C81EEA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A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регулирование, определяющее ветеринарные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для эмбрионов свиней </w:t>
      </w:r>
      <w:r w:rsidRPr="00C81EEA">
        <w:rPr>
          <w:rFonts w:ascii="Times New Roman" w:hAnsi="Times New Roman" w:cs="Times New Roman"/>
          <w:sz w:val="28"/>
          <w:szCs w:val="28"/>
        </w:rPr>
        <w:t>в государствах-членах отсутствуют.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EEA">
        <w:rPr>
          <w:rFonts w:ascii="Times New Roman" w:hAnsi="Times New Roman" w:cs="Times New Roman"/>
          <w:sz w:val="28"/>
          <w:szCs w:val="28"/>
        </w:rPr>
        <w:t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0A120E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был размещен на правовом портале Евразийского экономического союза в период с 31 июля по 2 октября 2015 года.</w:t>
      </w:r>
    </w:p>
    <w:p w:rsidR="00282BF5" w:rsidRDefault="00282BF5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C81EEA" w:rsidRDefault="00282BF5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A5">
        <w:rPr>
          <w:rFonts w:ascii="Times New Roman" w:eastAsia="Calibri" w:hAnsi="Times New Roman" w:cs="Times New Roman"/>
          <w:sz w:val="28"/>
          <w:szCs w:val="28"/>
        </w:rPr>
        <w:t>В соответствии с заключением об оценке регулирующего воздействия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5AA5">
        <w:rPr>
          <w:rFonts w:ascii="Times New Roman" w:eastAsia="Calibri" w:hAnsi="Times New Roman" w:cs="Times New Roman"/>
          <w:sz w:val="28"/>
          <w:szCs w:val="28"/>
        </w:rPr>
        <w:t>от 23 ноября 2015 г. № 6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35AA5">
        <w:rPr>
          <w:rFonts w:ascii="Times New Roman" w:eastAsia="Calibri" w:hAnsi="Times New Roman" w:cs="Times New Roman"/>
          <w:sz w:val="28"/>
          <w:szCs w:val="28"/>
        </w:rPr>
        <w:t xml:space="preserve"> проект решения окажет позитивное влияние на условия ведения предпринимательской деятельности.</w:t>
      </w:r>
    </w:p>
    <w:p w:rsidR="00282BF5" w:rsidRDefault="00282BF5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200630" w:rsidRPr="00C81EEA" w:rsidRDefault="00200630">
      <w:pPr>
        <w:pStyle w:val="a5"/>
        <w:spacing w:line="240" w:lineRule="auto"/>
        <w:rPr>
          <w:b/>
          <w:sz w:val="28"/>
          <w:szCs w:val="28"/>
          <w:lang w:val="ru-RU"/>
        </w:rPr>
      </w:pPr>
    </w:p>
    <w:sectPr w:rsidR="00200630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2BF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2BF5"/>
    <w:rsid w:val="002857B9"/>
    <w:rsid w:val="00290C82"/>
    <w:rsid w:val="002943A1"/>
    <w:rsid w:val="00294639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7CD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19B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78a13b67-c48d-4ef1-a006-8cdaa5d3e430">2015-07-29T21:00:00+00:00</EecNpbDateOfStartingDiscussion>
    <EecNpbRegulatoryImpactAssessmentFullTitleAm xmlns="78a13b67-c48d-4ef1-a006-8cdaa5d3e430" xsi:nil="true"/>
    <EecNpbRegulatoryImpactAssessmentNameRu xmlns="78a13b67-c48d-4ef1-a006-8cdaa5d3e430">О внесении изменений в Единые ветеринарные (ветеринарно-санитарные) требования, предъявляемые к товарам, подлежащим ветеринарному контролю (надзору)</EecNpbRegulatoryImpactAssessmentNameRu>
    <EecNpbRegulatoryImpactAssessmentNameBe xmlns="78a13b67-c48d-4ef1-a006-8cdaa5d3e430" xsi:nil="true"/>
    <EecNpbAnnexToRegulatoryImpactAssessment xmlns="78a13b67-c48d-4ef1-a006-8cdaa5d3e430">
      <Url xsi:nil="true"/>
      <Description xsi:nil="true"/>
    </EecNpbAnnexToRegulatoryImpactAssessment>
    <EecNpbDocumentCreatedBy xmlns="78a13b67-c48d-4ef1-a006-8cdaa5d3e430">
      <UserInfo>
        <DisplayName>krokhin</DisplayName>
        <AccountId>121</AccountId>
        <AccountType/>
      </UserInfo>
    </EecNpbDocumentCreatedBy>
    <EecNpbPeriodOfDiscussion xmlns="78a13b67-c48d-4ef1-a006-8cdaa5d3e430">60</EecNpbPeriodOfDiscussion>
    <EecNpbRegulatoryImpactAssessmentFullTitleBe xmlns="78a13b67-c48d-4ef1-a006-8cdaa5d3e430" xsi:nil="true"/>
    <EecNpbStatusOfRegulatoryImpactAssessment xmlns="78a13b67-c48d-4ef1-a006-8cdaa5d3e430">2</EecNpbStatusOfRegulatoryImpactAssessment>
    <EecNpbPublishedDate xmlns="78a13b67-c48d-4ef1-a006-8cdaa5d3e430">2015-06-30T21:00:00+00:00</EecNpbPublishedDate>
    <EecNpbSendToNSIError xmlns="78a13b67-c48d-4ef1-a006-8cdaa5d3e430" xsi:nil="true"/>
    <EecNpbDocumentFileOrder xmlns="55094096-b90c-4c67-9c94-438c279b4e62">2015-12-23T11:26:16+00:00</EecNpbDocumentFileOrder>
    <EecNpbRegulatoryImpactAssessmentNameEn xmlns="78a13b67-c48d-4ef1-a006-8cdaa5d3e430" xsi:nil="true"/>
    <EecNpbDiscussionLineOfActivityTaxHTField0 xmlns="78a13b67-c48d-4ef1-a006-8cdaa5d3e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55094096-b90c-4c67-9c94-438c279b4e62">
      <Value>83</Value>
      <Value>84</Value>
    </TaxCatchAll>
    <EecNpbRegulatoryImpactAssessmentNameAm xmlns="78a13b67-c48d-4ef1-a006-8cdaa5d3e430" xsi:nil="true"/>
    <EecNpbUserFriendlyUrlPart xmlns="55094096-b90c-4c67-9c94-438c279b4e62">ria_01072015_ref.docx</EecNpbUserFriendlyUrlPart>
    <EecNpbAdditionalInfoNote xmlns="78a13b67-c48d-4ef1-a006-8cdaa5d3e430" xsi:nil="true"/>
    <EecNpbRegulatoryImpactAssessmentFullTitleKk xmlns="78a13b67-c48d-4ef1-a006-8cdaa5d3e430" xsi:nil="true"/>
    <EecNpbRegulatoryImpactAssessmentFullTitleRu xmlns="78a13b67-c48d-4ef1-a006-8cdaa5d3e430">О внесении изменений в Единые ветеринарные (ветеринарно-санитарные) требования, предъявляемые к товарам, подлежащим ветеринарному контролю (надзору)
</EecNpbRegulatoryImpactAssessmentFullTitleRu>
    <EecNpbRegulatoryImpactAssessmentNameKk xmlns="78a13b67-c48d-4ef1-a006-8cdaa5d3e430" xsi:nil="true"/>
    <EecNpbIsMainDocumentFile xmlns="78a13b67-c48d-4ef1-a006-8cdaa5d3e430">false</EecNpbIsMainDocumentFile>
    <EecNpbFilesLanguages xmlns="78a13b67-c48d-4ef1-a006-8cdaa5d3e430">1049</EecNpbFilesLanguages>
    <EecNpbTypeOfRIAAttachment xmlns="78a13b67-c48d-4ef1-a006-8cdaa5d3e430">2</EecNpbTypeOfRIAAttachment>
    <EecNpbDateOfAdding xmlns="78a13b67-c48d-4ef1-a006-8cdaa5d3e430">2015-07-30T12:44:19+00:00</EecNpbDateOfAdding>
    <EecNpbLinkedDocumentsIds xmlns="78a13b67-c48d-4ef1-a006-8cdaa5d3e430" xsi:nil="true"/>
    <EecNpbLanguage xmlns="78a13b67-c48d-4ef1-a006-8cdaa5d3e430">1049</EecNpbLanguage>
    <EecNpbStatusOfPublication xmlns="78a13b67-c48d-4ef1-a006-8cdaa5d3e430">2</EecNpbStatusOfPublication>
    <EecNpbRegulatoryImpactAssessmentFullTitleEn xmlns="78a13b67-c48d-4ef1-a006-8cdaa5d3e430" xsi:nil="true"/>
    <EecNpbDocumentGuid xmlns="78a13b67-c48d-4ef1-a006-8cdaa5d3e430">a4c26186-df1a-443f-8703-bb6b97dec5f1</EecNpbDocumentGuid>
    <EecNpbDiscussionDepartmentResponsibleTaxHTField0 xmlns="78a13b67-c48d-4ef1-a006-8cdaa5d3e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krokhin</DisplayName>
        <AccountId>121</AccountId>
        <AccountType/>
      </UserInfo>
    </Author>
  </documentManagement>
</p:properti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3DEAD994495CFD418B6245D56BB7BC5F" ma:contentTypeVersion="13" ma:contentTypeDescription="Вложение для оценки регулирующего воздействия" ma:contentTypeScope="" ma:versionID="700325c1b57d9ad9ed0b6e910e42006c">
  <xsd:schema xmlns:xsd="http://www.w3.org/2001/XMLSchema" xmlns:xs="http://www.w3.org/2001/XMLSchema" xmlns:p="http://schemas.microsoft.com/office/2006/metadata/properties" xmlns:ns1="http://schemas.microsoft.com/sharepoint/v3" xmlns:ns2="78a13b67-c48d-4ef1-a006-8cdaa5d3e430" xmlns:ns3="55094096-b90c-4c67-9c94-438c279b4e62" targetNamespace="http://schemas.microsoft.com/office/2006/metadata/properties" ma:root="true" ma:fieldsID="7a9d11e0f7e9372f4480b9d5c9c32588" ns1:_="" ns2:_="" ns3:_="">
    <xsd:import namespace="http://schemas.microsoft.com/sharepoint/v3"/>
    <xsd:import namespace="78a13b67-c48d-4ef1-a006-8cdaa5d3e430"/>
    <xsd:import namespace="55094096-b90c-4c67-9c94-438c279b4e62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13b67-c48d-4ef1-a006-8cdaa5d3e430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0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4096-b90c-4c67-9c94-438c279b4e6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a18447e3-8b5e-4c7f-86a0-49845cf2f3da}" ma:internalName="TaxCatchAll" ma:showField="CatchAllData" ma:web="55094096-b90c-4c67-9c94-438c279b4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a18447e3-8b5e-4c7f-86a0-49845cf2f3da}" ma:internalName="TaxCatchAllLabel" ma:readOnly="true" ma:showField="CatchAllDataLabel" ma:web="55094096-b90c-4c67-9c94-438c279b4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9D094-1D91-4836-A4EB-FD1CC8A641BF}"/>
</file>

<file path=customXml/itemProps2.xml><?xml version="1.0" encoding="utf-8"?>
<ds:datastoreItem xmlns:ds="http://schemas.openxmlformats.org/officeDocument/2006/customXml" ds:itemID="{5FEA916A-EFE8-467F-B565-46D57C5DEBC8}"/>
</file>

<file path=customXml/itemProps3.xml><?xml version="1.0" encoding="utf-8"?>
<ds:datastoreItem xmlns:ds="http://schemas.openxmlformats.org/officeDocument/2006/customXml" ds:itemID="{D9878AF2-6FA7-4657-98E3-83014D800109}"/>
</file>

<file path=customXml/itemProps4.xml><?xml version="1.0" encoding="utf-8"?>
<ds:datastoreItem xmlns:ds="http://schemas.openxmlformats.org/officeDocument/2006/customXml" ds:itemID="{FEB53F21-40BF-49A3-A4E7-51D10F7E44FB}"/>
</file>

<file path=customXml/itemProps5.xml><?xml version="1.0" encoding="utf-8"?>
<ds:datastoreItem xmlns:ds="http://schemas.openxmlformats.org/officeDocument/2006/customXml" ds:itemID="{46345CEA-58B0-46C8-90B0-54CF6CC0D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ИАС требования</dc:title>
  <dc:creator>Испуллаев Акын Имаханович</dc:creator>
  <cp:lastModifiedBy>Крохин Павел Владимирович</cp:lastModifiedBy>
  <cp:revision>19</cp:revision>
  <cp:lastPrinted>2015-07-28T13:52:00Z</cp:lastPrinted>
  <dcterms:created xsi:type="dcterms:W3CDTF">2015-04-09T10:48:00Z</dcterms:created>
  <dcterms:modified xsi:type="dcterms:W3CDTF">2015-11-25T11:46:00Z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0x01010053C5D71F0C914331A437B7E1FA10904D003DEAD994495CFD418B6245D56BB7BC5F</vt:lpwstr>
  </property>
  <property fmtid="{D5CDD505-2E9C-101B-9397-08002B2CF9AE}" pid="3" name="EecNpbDiscussionDepartmentResponsible">
    <vt:lpwstr>84;#Департамент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83;#Санитарные, ветеринарные и фитосанитарные меры|300a3727-bc0c-4018-aa96-8404317f9545</vt:lpwstr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9" name="k0c0c4a416ce4a7badb9fd2230057b56">
    <vt:lpwstr/>
  </property>
  <property fmtid="{D5CDD505-2E9C-101B-9397-08002B2CF9AE}" pid="11" name="_docset_NoMedatataSyncRequired">
    <vt:lpwstr>False</vt:lpwstr>
  </property>
</Properties>
</file>