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5D97E2" w14:textId="6A0CDF11" w:rsidR="00AB12E0" w:rsidRPr="002F0444" w:rsidRDefault="00AB12E0" w:rsidP="00065AFB">
      <w:pPr>
        <w:pageBreakBefore/>
        <w:spacing w:after="0" w:line="240" w:lineRule="auto"/>
        <w:jc w:val="center"/>
        <w:rPr>
          <w:rFonts w:ascii="Times New Roman" w:hAnsi="Times New Roman" w:cs="Times New Roman"/>
          <w:b/>
          <w:caps/>
          <w:sz w:val="30"/>
          <w:szCs w:val="30"/>
        </w:rPr>
      </w:pPr>
      <w:r w:rsidRPr="002F0444">
        <w:rPr>
          <w:rFonts w:ascii="Times New Roman" w:hAnsi="Times New Roman" w:cs="Times New Roman"/>
          <w:caps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922BFC" wp14:editId="75AE2B4D">
                <wp:simplePos x="0" y="0"/>
                <wp:positionH relativeFrom="column">
                  <wp:posOffset>3108960</wp:posOffset>
                </wp:positionH>
                <wp:positionV relativeFrom="paragraph">
                  <wp:posOffset>-395605</wp:posOffset>
                </wp:positionV>
                <wp:extent cx="254000" cy="241300"/>
                <wp:effectExtent l="0" t="0" r="0" b="63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241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5AAE2310" id="Прямоугольник 1" o:spid="_x0000_s1026" style="position:absolute;margin-left:244.8pt;margin-top:-31.15pt;width:20pt;height:1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" fillcolor="white [3212]" stroked="f" strokeweight="1pt"/>
            </w:pict>
          </mc:Fallback>
        </mc:AlternateContent>
      </w:r>
      <w:r w:rsidR="00065AFB" w:rsidRPr="002F0444">
        <w:rPr>
          <w:rFonts w:ascii="Times New Roman" w:hAnsi="Times New Roman" w:cs="Times New Roman"/>
          <w:caps/>
          <w:sz w:val="2"/>
          <w:szCs w:val="2"/>
        </w:rPr>
        <w:t>12</w:t>
      </w:r>
      <w:r w:rsidR="00065AFB" w:rsidRPr="002F0444">
        <w:rPr>
          <w:rFonts w:ascii="Times New Roman" w:hAnsi="Times New Roman" w:cs="Times New Roman"/>
          <w:b/>
          <w:caps/>
          <w:sz w:val="30"/>
          <w:szCs w:val="30"/>
        </w:rPr>
        <w:t>Справочник зон допуска и световых зон</w:t>
      </w:r>
    </w:p>
    <w:p w14:paraId="60989842" w14:textId="77777777" w:rsidR="00AB12E0" w:rsidRPr="002F0444" w:rsidRDefault="00AB12E0" w:rsidP="00AB12E0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5916100A" w14:textId="77777777" w:rsidR="00AB12E0" w:rsidRPr="002F0444" w:rsidRDefault="00AB12E0" w:rsidP="00AB12E0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2F0444">
        <w:rPr>
          <w:rFonts w:ascii="Times New Roman" w:hAnsi="Times New Roman" w:cs="Times New Roman"/>
          <w:sz w:val="30"/>
          <w:szCs w:val="30"/>
        </w:rPr>
        <w:t>Пояснительная записка</w:t>
      </w:r>
    </w:p>
    <w:p w14:paraId="3E723756" w14:textId="77777777" w:rsidR="00AB12E0" w:rsidRPr="002F0444" w:rsidRDefault="00AB12E0" w:rsidP="00AB12E0">
      <w:pPr>
        <w:pStyle w:val="3"/>
        <w:spacing w:before="360" w:after="360"/>
      </w:pPr>
      <w:r w:rsidRPr="002F0444">
        <w:rPr>
          <w:lang w:val="en-US"/>
        </w:rPr>
        <w:t>I</w:t>
      </w:r>
      <w:r w:rsidRPr="002F0444">
        <w:t>. Аннотация</w:t>
      </w:r>
    </w:p>
    <w:p w14:paraId="3EC1A0B4" w14:textId="276D962D" w:rsidR="00AB12E0" w:rsidRPr="002F0444" w:rsidRDefault="00AB12E0" w:rsidP="006044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0444">
        <w:rPr>
          <w:rFonts w:ascii="Times New Roman" w:hAnsi="Times New Roman" w:cs="Times New Roman"/>
          <w:sz w:val="30"/>
          <w:szCs w:val="30"/>
        </w:rPr>
        <w:t xml:space="preserve">Настоящая пояснительная записка к проекту </w:t>
      </w:r>
      <w:r w:rsidR="00065AFB" w:rsidRPr="002F0444">
        <w:rPr>
          <w:rFonts w:ascii="Times New Roman" w:hAnsi="Times New Roman" w:cs="Times New Roman"/>
          <w:sz w:val="30"/>
          <w:szCs w:val="30"/>
        </w:rPr>
        <w:t>справочник</w:t>
      </w:r>
      <w:r w:rsidR="00581D26" w:rsidRPr="002F0444">
        <w:rPr>
          <w:rFonts w:ascii="Times New Roman" w:hAnsi="Times New Roman" w:cs="Times New Roman"/>
          <w:sz w:val="30"/>
          <w:szCs w:val="30"/>
        </w:rPr>
        <w:t>а</w:t>
      </w:r>
      <w:r w:rsidR="00065AFB" w:rsidRPr="002F0444">
        <w:rPr>
          <w:rFonts w:ascii="Times New Roman" w:hAnsi="Times New Roman" w:cs="Times New Roman"/>
          <w:sz w:val="30"/>
          <w:szCs w:val="30"/>
        </w:rPr>
        <w:t xml:space="preserve"> зон допуска и световых зон</w:t>
      </w:r>
      <w:r w:rsidR="009B1EB5" w:rsidRPr="002F0444">
        <w:rPr>
          <w:rFonts w:ascii="Times New Roman" w:hAnsi="Times New Roman" w:cs="Times New Roman"/>
          <w:sz w:val="30"/>
          <w:szCs w:val="30"/>
        </w:rPr>
        <w:t xml:space="preserve"> (далее – </w:t>
      </w:r>
      <w:r w:rsidR="007A55AD" w:rsidRPr="002F0444">
        <w:rPr>
          <w:rFonts w:ascii="Times New Roman" w:hAnsi="Times New Roman" w:cs="Times New Roman"/>
          <w:sz w:val="30"/>
          <w:szCs w:val="30"/>
        </w:rPr>
        <w:t>справочник</w:t>
      </w:r>
      <w:r w:rsidR="00D46FD0" w:rsidRPr="002F0444">
        <w:rPr>
          <w:rFonts w:ascii="Times New Roman" w:hAnsi="Times New Roman" w:cs="Times New Roman"/>
          <w:sz w:val="30"/>
          <w:szCs w:val="30"/>
        </w:rPr>
        <w:t xml:space="preserve"> СЗДСЗ</w:t>
      </w:r>
      <w:r w:rsidR="009B1EB5" w:rsidRPr="002F0444">
        <w:rPr>
          <w:rFonts w:ascii="Times New Roman" w:hAnsi="Times New Roman" w:cs="Times New Roman"/>
          <w:sz w:val="30"/>
          <w:szCs w:val="30"/>
        </w:rPr>
        <w:t>)</w:t>
      </w:r>
      <w:r w:rsidRPr="002F0444">
        <w:rPr>
          <w:rFonts w:ascii="Times New Roman" w:hAnsi="Times New Roman" w:cs="Times New Roman"/>
          <w:sz w:val="30"/>
          <w:szCs w:val="30"/>
        </w:rPr>
        <w:t xml:space="preserve">, разработана в соответствии с Методологией разработки, ведения и применения справочников и классификаторов, входящих в состав ресурсов единой системы нормативно-справочной информации Евразийского экономического союза, утвержденной Решением Коллегии Евразийской экономической комиссии от 19 сентября 2017 г. № 121 (далее соответственно – Методология, Союз, единая система НСИ Союза, Комиссия), предназначена для описания и обоснования общих подходов и принципов, использованных при разработке </w:t>
      </w:r>
      <w:r w:rsidR="004A3824" w:rsidRPr="002F0444">
        <w:rPr>
          <w:rFonts w:ascii="Times New Roman" w:hAnsi="Times New Roman" w:cs="Times New Roman"/>
          <w:sz w:val="30"/>
          <w:szCs w:val="30"/>
        </w:rPr>
        <w:t>справочника СЗДСЗ</w:t>
      </w:r>
      <w:r w:rsidRPr="002F0444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253EF7A7" w14:textId="77777777" w:rsidR="00AB12E0" w:rsidRPr="002F0444" w:rsidRDefault="00AB12E0" w:rsidP="00AB12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0444">
        <w:rPr>
          <w:rFonts w:ascii="Times New Roman" w:hAnsi="Times New Roman" w:cs="Times New Roman"/>
          <w:sz w:val="30"/>
          <w:szCs w:val="30"/>
        </w:rPr>
        <w:t>Пояснительная записка включает в себя:</w:t>
      </w:r>
    </w:p>
    <w:p w14:paraId="7BAF8879" w14:textId="424A2706" w:rsidR="00AB12E0" w:rsidRPr="002F0444" w:rsidRDefault="00AB12E0" w:rsidP="00AB12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0444">
        <w:rPr>
          <w:rFonts w:ascii="Times New Roman" w:hAnsi="Times New Roman" w:cs="Times New Roman"/>
          <w:sz w:val="30"/>
          <w:szCs w:val="30"/>
        </w:rPr>
        <w:t>информацию о документах, являющихся основаниями для разработки</w:t>
      </w:r>
      <w:r w:rsidR="00F1795A" w:rsidRPr="002F0444">
        <w:rPr>
          <w:rFonts w:ascii="Times New Roman" w:hAnsi="Times New Roman" w:cs="Times New Roman"/>
          <w:sz w:val="30"/>
          <w:szCs w:val="30"/>
        </w:rPr>
        <w:t xml:space="preserve"> </w:t>
      </w:r>
      <w:r w:rsidR="007A55AD" w:rsidRPr="002F0444">
        <w:rPr>
          <w:rFonts w:ascii="Times New Roman" w:hAnsi="Times New Roman" w:cs="Times New Roman"/>
          <w:sz w:val="30"/>
          <w:szCs w:val="30"/>
        </w:rPr>
        <w:t>справочник</w:t>
      </w:r>
      <w:r w:rsidR="00065AFB" w:rsidRPr="002F0444">
        <w:rPr>
          <w:rFonts w:ascii="Times New Roman" w:hAnsi="Times New Roman" w:cs="Times New Roman"/>
          <w:sz w:val="30"/>
          <w:szCs w:val="30"/>
        </w:rPr>
        <w:t>а</w:t>
      </w:r>
      <w:r w:rsidRPr="002F0444">
        <w:rPr>
          <w:rFonts w:ascii="Times New Roman" w:hAnsi="Times New Roman" w:cs="Times New Roman"/>
          <w:sz w:val="30"/>
          <w:szCs w:val="30"/>
        </w:rPr>
        <w:t>;</w:t>
      </w:r>
    </w:p>
    <w:p w14:paraId="18137CC0" w14:textId="4DA904A3" w:rsidR="00AB12E0" w:rsidRPr="002F0444" w:rsidRDefault="00AB12E0" w:rsidP="00AB12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0444">
        <w:rPr>
          <w:rFonts w:ascii="Times New Roman" w:hAnsi="Times New Roman" w:cs="Times New Roman"/>
          <w:sz w:val="30"/>
          <w:szCs w:val="30"/>
        </w:rPr>
        <w:t xml:space="preserve">общие сведения о проводимых в рамках Союза работах по систематизации, классификации и кодированию </w:t>
      </w:r>
      <w:r w:rsidR="00904EFF" w:rsidRPr="002F0444">
        <w:rPr>
          <w:rFonts w:ascii="Times New Roman" w:hAnsi="Times New Roman" w:cs="Times New Roman"/>
          <w:sz w:val="30"/>
          <w:szCs w:val="30"/>
        </w:rPr>
        <w:t xml:space="preserve">объектов </w:t>
      </w:r>
      <w:r w:rsidRPr="002F0444">
        <w:rPr>
          <w:rFonts w:ascii="Times New Roman" w:hAnsi="Times New Roman" w:cs="Times New Roman"/>
          <w:sz w:val="30"/>
          <w:szCs w:val="30"/>
        </w:rPr>
        <w:t>классификации технико-экономической и социальной информации;</w:t>
      </w:r>
    </w:p>
    <w:p w14:paraId="3EA58FB7" w14:textId="210CB30D" w:rsidR="00AB12E0" w:rsidRPr="002F0444" w:rsidRDefault="00AB12E0" w:rsidP="00AB12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0444">
        <w:rPr>
          <w:rFonts w:ascii="Times New Roman" w:hAnsi="Times New Roman" w:cs="Times New Roman"/>
          <w:sz w:val="30"/>
          <w:szCs w:val="30"/>
        </w:rPr>
        <w:t xml:space="preserve">общие сведения о проведении мероприятий по гармонизации </w:t>
      </w:r>
      <w:r w:rsidR="007A55AD" w:rsidRPr="002F0444">
        <w:rPr>
          <w:rFonts w:ascii="Times New Roman" w:hAnsi="Times New Roman" w:cs="Times New Roman"/>
          <w:sz w:val="30"/>
          <w:szCs w:val="30"/>
        </w:rPr>
        <w:t>справочник</w:t>
      </w:r>
      <w:r w:rsidR="00065AFB" w:rsidRPr="002F0444">
        <w:rPr>
          <w:rFonts w:ascii="Times New Roman" w:hAnsi="Times New Roman" w:cs="Times New Roman"/>
          <w:sz w:val="30"/>
          <w:szCs w:val="30"/>
        </w:rPr>
        <w:t>а СЗДСЗ</w:t>
      </w:r>
      <w:r w:rsidRPr="002F0444">
        <w:rPr>
          <w:rFonts w:ascii="Times New Roman" w:hAnsi="Times New Roman" w:cs="Times New Roman"/>
          <w:sz w:val="30"/>
          <w:szCs w:val="30"/>
        </w:rPr>
        <w:t xml:space="preserve"> со справочниками (классификаторами), применяемыми в государствах</w:t>
      </w:r>
      <w:r w:rsidR="00904EFF" w:rsidRPr="002F0444">
        <w:rPr>
          <w:rFonts w:ascii="Times New Roman" w:hAnsi="Times New Roman" w:cs="Times New Roman"/>
          <w:sz w:val="30"/>
          <w:szCs w:val="30"/>
        </w:rPr>
        <w:t xml:space="preserve"> – </w:t>
      </w:r>
      <w:r w:rsidRPr="002F0444">
        <w:rPr>
          <w:rFonts w:ascii="Times New Roman" w:hAnsi="Times New Roman" w:cs="Times New Roman"/>
          <w:sz w:val="30"/>
          <w:szCs w:val="30"/>
        </w:rPr>
        <w:t>членах Союза (далее – государства-члены);</w:t>
      </w:r>
    </w:p>
    <w:p w14:paraId="708741A2" w14:textId="6A4E7C9A" w:rsidR="00AB12E0" w:rsidRPr="002F0444" w:rsidRDefault="00AB12E0" w:rsidP="00AB12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0444">
        <w:rPr>
          <w:rFonts w:ascii="Times New Roman" w:hAnsi="Times New Roman" w:cs="Times New Roman"/>
          <w:sz w:val="30"/>
          <w:szCs w:val="30"/>
        </w:rPr>
        <w:t>сведения о целесообразности проведения в государствах-членах мероприятий по приведению справочников (классификаторов), применяемых в государствах-членах, в соответствие с разрабатываемым</w:t>
      </w:r>
      <w:r w:rsidR="007A55AD" w:rsidRPr="002F0444">
        <w:rPr>
          <w:rFonts w:ascii="Times New Roman" w:hAnsi="Times New Roman" w:cs="Times New Roman"/>
          <w:sz w:val="30"/>
          <w:szCs w:val="30"/>
        </w:rPr>
        <w:t>и</w:t>
      </w:r>
      <w:r w:rsidRPr="002F0444">
        <w:rPr>
          <w:rFonts w:ascii="Times New Roman" w:hAnsi="Times New Roman" w:cs="Times New Roman"/>
          <w:sz w:val="30"/>
          <w:szCs w:val="30"/>
        </w:rPr>
        <w:t xml:space="preserve"> </w:t>
      </w:r>
      <w:r w:rsidR="007A55AD" w:rsidRPr="002F0444">
        <w:rPr>
          <w:rFonts w:ascii="Times New Roman" w:hAnsi="Times New Roman" w:cs="Times New Roman"/>
          <w:sz w:val="30"/>
          <w:szCs w:val="30"/>
        </w:rPr>
        <w:t>справочник</w:t>
      </w:r>
      <w:r w:rsidR="00065AFB" w:rsidRPr="002F0444">
        <w:rPr>
          <w:rFonts w:ascii="Times New Roman" w:hAnsi="Times New Roman" w:cs="Times New Roman"/>
          <w:sz w:val="30"/>
          <w:szCs w:val="30"/>
        </w:rPr>
        <w:t>ом СЗДСЗ</w:t>
      </w:r>
      <w:r w:rsidRPr="002F0444">
        <w:rPr>
          <w:rFonts w:ascii="Times New Roman" w:hAnsi="Times New Roman" w:cs="Times New Roman"/>
          <w:sz w:val="30"/>
          <w:szCs w:val="30"/>
        </w:rPr>
        <w:t xml:space="preserve">; </w:t>
      </w:r>
    </w:p>
    <w:p w14:paraId="0FEDE21C" w14:textId="77777777" w:rsidR="00AB12E0" w:rsidRPr="002F0444" w:rsidRDefault="00AB12E0" w:rsidP="00AB12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0444">
        <w:rPr>
          <w:rFonts w:ascii="Times New Roman" w:hAnsi="Times New Roman" w:cs="Times New Roman"/>
          <w:sz w:val="30"/>
          <w:szCs w:val="30"/>
        </w:rPr>
        <w:lastRenderedPageBreak/>
        <w:t>обоснование выбранных методов классификации и кодирования;</w:t>
      </w:r>
    </w:p>
    <w:p w14:paraId="34080232" w14:textId="77777777" w:rsidR="00AB12E0" w:rsidRPr="002F0444" w:rsidRDefault="00AB12E0" w:rsidP="00AB12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0444">
        <w:rPr>
          <w:rFonts w:ascii="Times New Roman" w:hAnsi="Times New Roman" w:cs="Times New Roman"/>
          <w:sz w:val="30"/>
          <w:szCs w:val="30"/>
        </w:rPr>
        <w:t>сведения о наличии связанных справочников (классификаторов), включенных в состав ресурсов единой системы НСИ Союза.</w:t>
      </w:r>
    </w:p>
    <w:p w14:paraId="32491095" w14:textId="3E377027" w:rsidR="00AB12E0" w:rsidRPr="002F0444" w:rsidRDefault="00AB12E0" w:rsidP="00AB12E0">
      <w:pPr>
        <w:pStyle w:val="3"/>
        <w:spacing w:before="360" w:after="360"/>
      </w:pPr>
      <w:r w:rsidRPr="002F0444">
        <w:rPr>
          <w:lang w:val="en-US"/>
        </w:rPr>
        <w:t>II</w:t>
      </w:r>
      <w:r w:rsidRPr="002F0444">
        <w:t>. Основания для разработки</w:t>
      </w:r>
      <w:r w:rsidR="00E92C93" w:rsidRPr="002F0444">
        <w:t xml:space="preserve"> </w:t>
      </w:r>
      <w:r w:rsidR="00D9416A" w:rsidRPr="002F0444">
        <w:t>справочник</w:t>
      </w:r>
      <w:r w:rsidR="00065AFB" w:rsidRPr="002F0444">
        <w:t>а</w:t>
      </w:r>
    </w:p>
    <w:p w14:paraId="0172D145" w14:textId="03C190AE" w:rsidR="006D7414" w:rsidRPr="002F0444" w:rsidRDefault="006D7414" w:rsidP="00D164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0444">
        <w:rPr>
          <w:rFonts w:ascii="Times New Roman" w:hAnsi="Times New Roman" w:cs="Times New Roman"/>
          <w:sz w:val="30"/>
          <w:szCs w:val="30"/>
        </w:rPr>
        <w:t xml:space="preserve">Справочник СЗДСЗ </w:t>
      </w:r>
      <w:r w:rsidR="001B377D" w:rsidRPr="002F0444">
        <w:rPr>
          <w:rFonts w:ascii="Times New Roman" w:hAnsi="Times New Roman" w:cs="Times New Roman"/>
          <w:sz w:val="30"/>
          <w:szCs w:val="30"/>
        </w:rPr>
        <w:t xml:space="preserve">разработан в соответствии с подпунктом «а» пункта 12 Плана мероприятий по формированию и совершенствованию единой системы нормативно-справочной информации Евразийского экономического союза на 2021 – 2022 годы, утвержденного Распоряжением Коллегии Евразийской экономической комиссии </w:t>
      </w:r>
      <w:r w:rsidR="001B377D" w:rsidRPr="002F0444">
        <w:rPr>
          <w:rFonts w:ascii="Times New Roman" w:hAnsi="Times New Roman" w:cs="Times New Roman"/>
          <w:sz w:val="30"/>
          <w:szCs w:val="30"/>
        </w:rPr>
        <w:br/>
        <w:t>от 27 июля 2021 г. № 107.</w:t>
      </w:r>
    </w:p>
    <w:p w14:paraId="2E87F466" w14:textId="51B4CB31" w:rsidR="00D16444" w:rsidRPr="002F0444" w:rsidRDefault="006D7414" w:rsidP="00D164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</w:pPr>
      <w:r w:rsidRPr="002F0444"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  <w:t>И</w:t>
      </w:r>
      <w:r w:rsidR="00D24571" w:rsidRPr="002F0444"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  <w:t>спользование справочник</w:t>
      </w:r>
      <w:r w:rsidR="00C559B1" w:rsidRPr="002F0444"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  <w:t xml:space="preserve">а </w:t>
      </w:r>
      <w:r w:rsidR="00C559B1" w:rsidRPr="002F0444">
        <w:rPr>
          <w:rFonts w:ascii="Times New Roman" w:hAnsi="Times New Roman" w:cs="Times New Roman"/>
          <w:sz w:val="30"/>
          <w:szCs w:val="30"/>
        </w:rPr>
        <w:t>СЗДСЗ</w:t>
      </w:r>
      <w:r w:rsidR="00D24571" w:rsidRPr="002F0444"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  <w:t xml:space="preserve"> предусмотрено при реализации общего процесса</w:t>
      </w:r>
      <w:r w:rsidR="00D16444" w:rsidRPr="002F0444"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  <w:t xml:space="preserve"> </w:t>
      </w:r>
      <w:r w:rsidR="00D24571" w:rsidRPr="002F0444"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  <w:t xml:space="preserve">в рамках </w:t>
      </w:r>
      <w:r w:rsidR="00D16444" w:rsidRPr="002F0444"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  <w:t>Союза</w:t>
      </w:r>
      <w:r w:rsidR="00C331C2" w:rsidRPr="002F0444"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  <w:t xml:space="preserve"> (далее – общий процесс) </w:t>
      </w:r>
      <w:r w:rsidR="00D16444" w:rsidRPr="002F0444"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  <w:t>«</w:t>
      </w:r>
      <w:r w:rsidR="00C559B1" w:rsidRPr="002F0444"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  <w:t>Формирование, ведение и использование единого реестра сортов сельскохозяйственных растений</w:t>
      </w:r>
      <w:r w:rsidR="00D16444" w:rsidRPr="002F0444"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  <w:t>» (№ </w:t>
      </w:r>
      <w:r w:rsidR="00C559B1" w:rsidRPr="002F0444"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  <w:t>47</w:t>
      </w:r>
      <w:r w:rsidR="00D16444" w:rsidRPr="002F0444"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  <w:t xml:space="preserve"> в соответствии с перечнем общих процессов, утвержденным Решением Коллегии </w:t>
      </w:r>
      <w:r w:rsidR="00DE18A5" w:rsidRPr="002F0444"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  <w:t>К</w:t>
      </w:r>
      <w:r w:rsidR="00D16444" w:rsidRPr="002F0444"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  <w:t xml:space="preserve">омиссии </w:t>
      </w:r>
      <w:r w:rsidR="00DE18A5" w:rsidRPr="002F0444"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  <w:br/>
      </w:r>
      <w:r w:rsidR="00D16444" w:rsidRPr="002F0444"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  <w:t xml:space="preserve">от 14 апреля 2015 г. № 29). Технологические документы указанного общего процесса утверждены Решением Коллегии Комиссии </w:t>
      </w:r>
      <w:r w:rsidR="00DE18A5" w:rsidRPr="002F0444"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  <w:br/>
      </w:r>
      <w:r w:rsidR="00D16444" w:rsidRPr="002F0444"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  <w:t xml:space="preserve">от </w:t>
      </w:r>
      <w:r w:rsidR="00C559B1" w:rsidRPr="002F0444"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  <w:t>22 мая 2018 г.</w:t>
      </w:r>
      <w:r w:rsidR="00D16444" w:rsidRPr="002F0444"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  <w:t xml:space="preserve"> № </w:t>
      </w:r>
      <w:r w:rsidR="00C559B1" w:rsidRPr="002F0444"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  <w:t>85</w:t>
      </w:r>
      <w:r w:rsidR="00D16444" w:rsidRPr="002F0444"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  <w:t>.</w:t>
      </w:r>
    </w:p>
    <w:p w14:paraId="581A99B4" w14:textId="2C5CB048" w:rsidR="00AB12E0" w:rsidRPr="002F0444" w:rsidRDefault="00AB12E0" w:rsidP="00AB12E0">
      <w:pPr>
        <w:pStyle w:val="3"/>
        <w:spacing w:before="360" w:after="360"/>
      </w:pPr>
      <w:r w:rsidRPr="002F0444">
        <w:rPr>
          <w:lang w:val="en-US"/>
        </w:rPr>
        <w:t>III</w:t>
      </w:r>
      <w:r w:rsidRPr="002F0444">
        <w:t>. Общие сведения о проводимых в рамках Евразийского экономического союза работах по систематизации, классификации и кодированию объект</w:t>
      </w:r>
      <w:r w:rsidR="00E95FD8" w:rsidRPr="002F0444">
        <w:t>ов</w:t>
      </w:r>
      <w:r w:rsidRPr="002F0444">
        <w:t xml:space="preserve"> систематизации (классификации) </w:t>
      </w:r>
      <w:r w:rsidR="00A64076" w:rsidRPr="002F0444">
        <w:br/>
      </w:r>
      <w:r w:rsidRPr="002F0444">
        <w:t>технико-экономической и социальной информации</w:t>
      </w:r>
    </w:p>
    <w:p w14:paraId="1BD9AD80" w14:textId="77777777" w:rsidR="005C3AC8" w:rsidRPr="002F0444" w:rsidRDefault="005C3AC8" w:rsidP="005C3A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0444">
        <w:rPr>
          <w:rFonts w:ascii="Times New Roman" w:hAnsi="Times New Roman"/>
          <w:sz w:val="30"/>
          <w:szCs w:val="30"/>
        </w:rPr>
        <w:t xml:space="preserve">Справочник </w:t>
      </w:r>
      <w:r w:rsidRPr="002F0444">
        <w:rPr>
          <w:rFonts w:ascii="Times New Roman" w:hAnsi="Times New Roman" w:cs="Times New Roman"/>
          <w:sz w:val="30"/>
          <w:szCs w:val="30"/>
        </w:rPr>
        <w:t>СЗДСЗ</w:t>
      </w:r>
      <w:r w:rsidRPr="002F0444">
        <w:rPr>
          <w:rFonts w:ascii="Times New Roman" w:hAnsi="Times New Roman"/>
          <w:sz w:val="30"/>
          <w:szCs w:val="30"/>
        </w:rPr>
        <w:t xml:space="preserve"> разрабатывается с целью систематизации и кодирования информации о </w:t>
      </w:r>
      <w:r w:rsidRPr="002F0444">
        <w:rPr>
          <w:rFonts w:ascii="Times New Roman" w:hAnsi="Times New Roman" w:cs="Times New Roman"/>
          <w:sz w:val="30"/>
          <w:szCs w:val="30"/>
        </w:rPr>
        <w:t>зонах допуска и световых зонах.</w:t>
      </w:r>
    </w:p>
    <w:p w14:paraId="08E1C3BF" w14:textId="77777777" w:rsidR="005C3AC8" w:rsidRPr="002F0444" w:rsidRDefault="005C3AC8" w:rsidP="005C3AC8">
      <w:pPr>
        <w:spacing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F0444">
        <w:rPr>
          <w:rFonts w:ascii="Times New Roman" w:hAnsi="Times New Roman"/>
          <w:sz w:val="30"/>
          <w:szCs w:val="30"/>
        </w:rPr>
        <w:t xml:space="preserve">Справочник </w:t>
      </w:r>
      <w:r w:rsidRPr="002F0444">
        <w:rPr>
          <w:rFonts w:ascii="Times New Roman" w:hAnsi="Times New Roman" w:cs="Times New Roman"/>
          <w:sz w:val="30"/>
          <w:szCs w:val="30"/>
        </w:rPr>
        <w:t>СЗДСЗ</w:t>
      </w:r>
      <w:r w:rsidRPr="002F0444">
        <w:rPr>
          <w:rFonts w:ascii="Times New Roman" w:hAnsi="Times New Roman"/>
          <w:sz w:val="30"/>
          <w:szCs w:val="30"/>
        </w:rPr>
        <w:t xml:space="preserve"> разрабатывается для решения следующих задач:</w:t>
      </w:r>
    </w:p>
    <w:p w14:paraId="581F2B5C" w14:textId="26818704" w:rsidR="005C3AC8" w:rsidRPr="002F0444" w:rsidRDefault="005C3AC8" w:rsidP="005C3AC8">
      <w:pPr>
        <w:pStyle w:val="aff8"/>
      </w:pPr>
      <w:r w:rsidRPr="002F0444">
        <w:rPr>
          <w:rFonts w:eastAsiaTheme="minorEastAsia" w:cstheme="minorBidi"/>
          <w:szCs w:val="30"/>
        </w:rPr>
        <w:lastRenderedPageBreak/>
        <w:t>а) </w:t>
      </w:r>
      <w:r w:rsidRPr="002F0444">
        <w:rPr>
          <w:szCs w:val="30"/>
        </w:rPr>
        <w:t>формировани</w:t>
      </w:r>
      <w:r w:rsidR="00516322" w:rsidRPr="002F0444">
        <w:rPr>
          <w:szCs w:val="30"/>
        </w:rPr>
        <w:t>е</w:t>
      </w:r>
      <w:r w:rsidRPr="002F0444">
        <w:rPr>
          <w:szCs w:val="30"/>
        </w:rPr>
        <w:t xml:space="preserve"> и ведени</w:t>
      </w:r>
      <w:r w:rsidR="00516322" w:rsidRPr="002F0444">
        <w:rPr>
          <w:szCs w:val="30"/>
        </w:rPr>
        <w:t>е</w:t>
      </w:r>
      <w:r w:rsidRPr="002F0444">
        <w:rPr>
          <w:szCs w:val="30"/>
        </w:rPr>
        <w:t xml:space="preserve"> Единого реестра сортов, </w:t>
      </w:r>
      <w:r w:rsidRPr="002F0444">
        <w:rPr>
          <w:rFonts w:eastAsiaTheme="minorEastAsia" w:cstheme="minorBidi"/>
          <w:szCs w:val="30"/>
        </w:rPr>
        <w:t>содержащего</w:t>
      </w:r>
      <w:r w:rsidRPr="002F0444">
        <w:rPr>
          <w:noProof/>
        </w:rPr>
        <w:t xml:space="preserve"> сведения о сортах сельскохозяйственных растений, допущенных (разрешенных, рекомендуемых) к использованию на территориях государств-членов (далее – Единый реестр сортов)</w:t>
      </w:r>
      <w:r w:rsidRPr="002F0444">
        <w:t>;</w:t>
      </w:r>
    </w:p>
    <w:p w14:paraId="3ECF525F" w14:textId="18378BB3" w:rsidR="005C3AC8" w:rsidRPr="002F0444" w:rsidRDefault="005C3AC8" w:rsidP="005C3AC8">
      <w:pPr>
        <w:pStyle w:val="aff8"/>
        <w:rPr>
          <w:rStyle w:val="affff"/>
          <w:rFonts w:cs="Arial"/>
          <w:color w:val="000000" w:themeColor="text1"/>
          <w:szCs w:val="28"/>
          <w:lang w:val="ru-RU"/>
        </w:rPr>
      </w:pPr>
      <w:r w:rsidRPr="002F0444">
        <w:t>б)</w:t>
      </w:r>
      <w:r w:rsidR="00A357E2" w:rsidRPr="002F0444">
        <w:t> </w:t>
      </w:r>
      <w:r w:rsidRPr="002F0444">
        <w:t xml:space="preserve">обеспечение возможности автоматизированной обработки </w:t>
      </w:r>
      <w:r w:rsidR="004D6BAC" w:rsidRPr="002F0444">
        <w:t>сведений</w:t>
      </w:r>
      <w:r w:rsidRPr="002F0444">
        <w:t xml:space="preserve">, </w:t>
      </w:r>
      <w:r w:rsidR="00A357E2" w:rsidRPr="002F0444">
        <w:t>представляемых</w:t>
      </w:r>
      <w:r w:rsidRPr="002F0444">
        <w:t xml:space="preserve"> в рамках общего процесса. </w:t>
      </w:r>
    </w:p>
    <w:p w14:paraId="57FA2F50" w14:textId="1372A850" w:rsidR="00F25C13" w:rsidRPr="002F0444" w:rsidRDefault="005C3AC8" w:rsidP="008167B3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F0444">
        <w:rPr>
          <w:rFonts w:ascii="Times New Roman" w:hAnsi="Times New Roman"/>
          <w:sz w:val="30"/>
          <w:szCs w:val="30"/>
        </w:rPr>
        <w:t xml:space="preserve">Объектами систематизации (классификации) справочника </w:t>
      </w:r>
      <w:r w:rsidRPr="002F0444">
        <w:rPr>
          <w:rFonts w:ascii="Times New Roman" w:hAnsi="Times New Roman" w:cs="Times New Roman"/>
          <w:sz w:val="30"/>
          <w:szCs w:val="30"/>
        </w:rPr>
        <w:t>СЗДСЗ</w:t>
      </w:r>
      <w:r w:rsidRPr="002F0444">
        <w:rPr>
          <w:rFonts w:ascii="Times New Roman" w:hAnsi="Times New Roman"/>
          <w:sz w:val="30"/>
          <w:szCs w:val="30"/>
        </w:rPr>
        <w:t xml:space="preserve"> являются зоны допуска и световые зоны</w:t>
      </w:r>
      <w:r w:rsidR="005D66E8" w:rsidRPr="002F0444">
        <w:rPr>
          <w:rFonts w:ascii="Times New Roman" w:hAnsi="Times New Roman"/>
          <w:sz w:val="30"/>
          <w:szCs w:val="30"/>
        </w:rPr>
        <w:t xml:space="preserve"> и связанные с ними Объекты АТД</w:t>
      </w:r>
      <w:r w:rsidRPr="002F0444">
        <w:rPr>
          <w:rFonts w:ascii="Times New Roman" w:hAnsi="Times New Roman"/>
          <w:sz w:val="30"/>
          <w:szCs w:val="30"/>
        </w:rPr>
        <w:t>.</w:t>
      </w:r>
    </w:p>
    <w:p w14:paraId="79DB3044" w14:textId="654EB3A5" w:rsidR="00DA2A24" w:rsidRPr="002F0444" w:rsidRDefault="00DA2A24" w:rsidP="008167B3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F0444">
        <w:rPr>
          <w:rFonts w:ascii="Times New Roman" w:hAnsi="Times New Roman"/>
          <w:sz w:val="30"/>
          <w:szCs w:val="30"/>
        </w:rPr>
        <w:t>В соответствии с п.3 Порядка формирования и ведения единого реестра сортов сельскохозяйственных растений, утвержденн</w:t>
      </w:r>
      <w:r w:rsidR="00527311" w:rsidRPr="002F0444">
        <w:rPr>
          <w:rFonts w:ascii="Times New Roman" w:hAnsi="Times New Roman"/>
          <w:sz w:val="30"/>
          <w:szCs w:val="30"/>
        </w:rPr>
        <w:t>ого</w:t>
      </w:r>
      <w:r w:rsidRPr="002F0444">
        <w:rPr>
          <w:rFonts w:ascii="Times New Roman" w:hAnsi="Times New Roman"/>
          <w:sz w:val="30"/>
          <w:szCs w:val="30"/>
        </w:rPr>
        <w:t xml:space="preserve"> Решением Коллегии Комиссии от 13 февраля 2018 г. № 26</w:t>
      </w:r>
      <w:r w:rsidR="009842AD" w:rsidRPr="002F0444">
        <w:rPr>
          <w:rFonts w:ascii="Times New Roman" w:hAnsi="Times New Roman"/>
          <w:sz w:val="30"/>
          <w:szCs w:val="30"/>
        </w:rPr>
        <w:t xml:space="preserve"> (далее – единый реестр, Порядок формирования единого реестра)</w:t>
      </w:r>
      <w:r w:rsidRPr="002F0444">
        <w:rPr>
          <w:rFonts w:ascii="Times New Roman" w:hAnsi="Times New Roman"/>
          <w:sz w:val="30"/>
          <w:szCs w:val="30"/>
        </w:rPr>
        <w:t xml:space="preserve">, единый реестр формируется и ведется Комиссией на основании </w:t>
      </w:r>
      <w:r w:rsidR="00E61B0F" w:rsidRPr="002F0444">
        <w:rPr>
          <w:rFonts w:ascii="Times New Roman" w:hAnsi="Times New Roman"/>
          <w:sz w:val="30"/>
          <w:szCs w:val="30"/>
        </w:rPr>
        <w:t xml:space="preserve">сведений о сортах сельскохозяйственных растений, </w:t>
      </w:r>
      <w:r w:rsidRPr="002F0444">
        <w:rPr>
          <w:rFonts w:ascii="Times New Roman" w:hAnsi="Times New Roman"/>
          <w:sz w:val="30"/>
          <w:szCs w:val="30"/>
        </w:rPr>
        <w:t>включенных в национальные реестры</w:t>
      </w:r>
      <w:r w:rsidR="00CD332D" w:rsidRPr="002F0444">
        <w:rPr>
          <w:rFonts w:ascii="Times New Roman" w:hAnsi="Times New Roman"/>
          <w:sz w:val="30"/>
          <w:szCs w:val="30"/>
        </w:rPr>
        <w:t xml:space="preserve"> </w:t>
      </w:r>
      <w:r w:rsidR="00E61B0F" w:rsidRPr="002F0444">
        <w:rPr>
          <w:rFonts w:ascii="Times New Roman" w:hAnsi="Times New Roman"/>
          <w:sz w:val="30"/>
          <w:szCs w:val="30"/>
        </w:rPr>
        <w:t>сортов сельскохозяйственных растений (далее – национальный реестр)</w:t>
      </w:r>
      <w:r w:rsidRPr="002F0444">
        <w:rPr>
          <w:rFonts w:ascii="Times New Roman" w:hAnsi="Times New Roman"/>
          <w:sz w:val="30"/>
          <w:szCs w:val="30"/>
        </w:rPr>
        <w:t xml:space="preserve">. </w:t>
      </w:r>
      <w:r w:rsidR="009842AD" w:rsidRPr="002F0444">
        <w:rPr>
          <w:rFonts w:ascii="Times New Roman" w:hAnsi="Times New Roman"/>
          <w:sz w:val="30"/>
          <w:szCs w:val="30"/>
        </w:rPr>
        <w:t xml:space="preserve">В соответствии с Порядком формирования единого реестра </w:t>
      </w:r>
      <w:r w:rsidR="00E61B0F" w:rsidRPr="002F0444">
        <w:rPr>
          <w:rFonts w:ascii="Times New Roman" w:hAnsi="Times New Roman"/>
          <w:sz w:val="30"/>
          <w:szCs w:val="30"/>
        </w:rPr>
        <w:t>уполномоченные органы государств-членов предоставляют информацию о зоне допуска или световой зоне</w:t>
      </w:r>
      <w:r w:rsidR="00E61B0F" w:rsidRPr="002F0444" w:rsidDel="009842AD">
        <w:rPr>
          <w:rFonts w:ascii="Times New Roman" w:hAnsi="Times New Roman"/>
          <w:sz w:val="30"/>
          <w:szCs w:val="30"/>
        </w:rPr>
        <w:t xml:space="preserve"> </w:t>
      </w:r>
      <w:r w:rsidR="009842AD" w:rsidRPr="002F0444">
        <w:rPr>
          <w:rFonts w:ascii="Times New Roman" w:hAnsi="Times New Roman"/>
          <w:sz w:val="30"/>
          <w:szCs w:val="30"/>
        </w:rPr>
        <w:t>в составе сведений</w:t>
      </w:r>
      <w:r w:rsidR="009B1EBC" w:rsidRPr="002F0444">
        <w:rPr>
          <w:rFonts w:ascii="Times New Roman" w:hAnsi="Times New Roman"/>
          <w:sz w:val="30"/>
          <w:szCs w:val="30"/>
        </w:rPr>
        <w:t xml:space="preserve"> о сорте</w:t>
      </w:r>
      <w:r w:rsidR="009842AD" w:rsidRPr="002F0444">
        <w:rPr>
          <w:rFonts w:ascii="Times New Roman" w:hAnsi="Times New Roman"/>
          <w:sz w:val="30"/>
          <w:szCs w:val="30"/>
        </w:rPr>
        <w:t xml:space="preserve"> для включения в единый реестр</w:t>
      </w:r>
      <w:r w:rsidR="009B1EBC" w:rsidRPr="002F0444">
        <w:rPr>
          <w:rFonts w:ascii="Times New Roman" w:hAnsi="Times New Roman"/>
          <w:sz w:val="30"/>
          <w:szCs w:val="30"/>
        </w:rPr>
        <w:t>.</w:t>
      </w:r>
    </w:p>
    <w:p w14:paraId="122C2373" w14:textId="319DBBBD" w:rsidR="00CD332D" w:rsidRPr="002F0444" w:rsidRDefault="00CD332D" w:rsidP="009B1EBC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F0444">
        <w:rPr>
          <w:rFonts w:ascii="Times New Roman" w:hAnsi="Times New Roman"/>
          <w:sz w:val="30"/>
          <w:szCs w:val="30"/>
        </w:rPr>
        <w:t>За ведение национальных реестров в государствах-членах отвечают следующие уполномоченные органы:</w:t>
      </w:r>
    </w:p>
    <w:p w14:paraId="36A47061" w14:textId="5A188B98" w:rsidR="00DC2276" w:rsidRPr="002F0444" w:rsidRDefault="00DC2276" w:rsidP="009B1EBC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F0444">
        <w:rPr>
          <w:rFonts w:ascii="Times New Roman" w:hAnsi="Times New Roman"/>
          <w:sz w:val="30"/>
          <w:szCs w:val="30"/>
        </w:rPr>
        <w:t xml:space="preserve">в Республике Армения – Министерство </w:t>
      </w:r>
      <w:r w:rsidR="009376AA">
        <w:rPr>
          <w:rFonts w:ascii="Times New Roman" w:hAnsi="Times New Roman"/>
          <w:sz w:val="30"/>
          <w:szCs w:val="30"/>
        </w:rPr>
        <w:t>экономики</w:t>
      </w:r>
      <w:r w:rsidRPr="002F0444">
        <w:rPr>
          <w:rFonts w:ascii="Times New Roman" w:hAnsi="Times New Roman"/>
          <w:sz w:val="30"/>
          <w:szCs w:val="30"/>
        </w:rPr>
        <w:t xml:space="preserve"> Республики Армения;</w:t>
      </w:r>
    </w:p>
    <w:p w14:paraId="27FCC0E8" w14:textId="77777777" w:rsidR="00447646" w:rsidRPr="002F0444" w:rsidRDefault="00447646" w:rsidP="00447646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F0444">
        <w:rPr>
          <w:rFonts w:ascii="Times New Roman" w:hAnsi="Times New Roman"/>
          <w:sz w:val="30"/>
          <w:szCs w:val="30"/>
        </w:rPr>
        <w:t>в Республике Беларусь – Государственное учреждение «Государственная инспекция по испытанию и охране сортов растений»;</w:t>
      </w:r>
    </w:p>
    <w:p w14:paraId="28968E2A" w14:textId="1F3386FA" w:rsidR="00050107" w:rsidRPr="002F0444" w:rsidRDefault="00050107" w:rsidP="009B1EBC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F0444">
        <w:rPr>
          <w:rFonts w:ascii="Times New Roman" w:hAnsi="Times New Roman"/>
          <w:sz w:val="30"/>
          <w:szCs w:val="30"/>
        </w:rPr>
        <w:lastRenderedPageBreak/>
        <w:t xml:space="preserve">в </w:t>
      </w:r>
      <w:proofErr w:type="spellStart"/>
      <w:r w:rsidRPr="002F0444">
        <w:rPr>
          <w:rFonts w:ascii="Times New Roman" w:hAnsi="Times New Roman"/>
          <w:sz w:val="30"/>
          <w:szCs w:val="30"/>
        </w:rPr>
        <w:t>Кыргызской</w:t>
      </w:r>
      <w:proofErr w:type="spellEnd"/>
      <w:r w:rsidRPr="002F0444">
        <w:rPr>
          <w:rFonts w:ascii="Times New Roman" w:hAnsi="Times New Roman"/>
          <w:sz w:val="30"/>
          <w:szCs w:val="30"/>
        </w:rPr>
        <w:t xml:space="preserve"> Республике </w:t>
      </w:r>
      <w:r w:rsidR="00F941C7" w:rsidRPr="002F0444">
        <w:rPr>
          <w:rFonts w:ascii="Times New Roman" w:hAnsi="Times New Roman"/>
          <w:sz w:val="30"/>
          <w:szCs w:val="30"/>
        </w:rPr>
        <w:t>–</w:t>
      </w:r>
      <w:r w:rsidRPr="002F0444">
        <w:rPr>
          <w:rFonts w:ascii="Times New Roman" w:hAnsi="Times New Roman"/>
          <w:sz w:val="30"/>
          <w:szCs w:val="30"/>
        </w:rPr>
        <w:t xml:space="preserve"> </w:t>
      </w:r>
      <w:r w:rsidR="009376AA" w:rsidRPr="009376AA">
        <w:rPr>
          <w:rFonts w:ascii="Times New Roman" w:hAnsi="Times New Roman"/>
          <w:sz w:val="30"/>
          <w:szCs w:val="30"/>
        </w:rPr>
        <w:t xml:space="preserve">Департамент по экспертизе сельскохозяйственных культур Министерства сельского хозяйства </w:t>
      </w:r>
      <w:proofErr w:type="spellStart"/>
      <w:r w:rsidR="009376AA" w:rsidRPr="009376AA">
        <w:rPr>
          <w:rFonts w:ascii="Times New Roman" w:hAnsi="Times New Roman"/>
          <w:sz w:val="30"/>
          <w:szCs w:val="30"/>
        </w:rPr>
        <w:t>Кыргызской</w:t>
      </w:r>
      <w:proofErr w:type="spellEnd"/>
      <w:r w:rsidR="009376AA" w:rsidRPr="009376AA">
        <w:rPr>
          <w:rFonts w:ascii="Times New Roman" w:hAnsi="Times New Roman"/>
          <w:sz w:val="30"/>
          <w:szCs w:val="30"/>
        </w:rPr>
        <w:t xml:space="preserve"> Республики</w:t>
      </w:r>
      <w:r w:rsidR="00F941C7" w:rsidRPr="002F0444">
        <w:rPr>
          <w:rFonts w:ascii="Times New Roman" w:hAnsi="Times New Roman"/>
          <w:sz w:val="30"/>
          <w:szCs w:val="30"/>
        </w:rPr>
        <w:t>;</w:t>
      </w:r>
    </w:p>
    <w:p w14:paraId="4A09C4AD" w14:textId="223DC581" w:rsidR="00050107" w:rsidRPr="002F0444" w:rsidRDefault="00050107" w:rsidP="009B1EBC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F0444">
        <w:rPr>
          <w:rFonts w:ascii="Times New Roman" w:hAnsi="Times New Roman"/>
          <w:sz w:val="30"/>
          <w:szCs w:val="30"/>
        </w:rPr>
        <w:t xml:space="preserve">в Республике Казахстан </w:t>
      </w:r>
      <w:r w:rsidR="00DC2276" w:rsidRPr="002F0444">
        <w:rPr>
          <w:rFonts w:ascii="Times New Roman" w:hAnsi="Times New Roman"/>
          <w:sz w:val="30"/>
          <w:szCs w:val="30"/>
        </w:rPr>
        <w:t>–</w:t>
      </w:r>
      <w:r w:rsidR="009376AA" w:rsidRPr="009376AA">
        <w:rPr>
          <w:rFonts w:ascii="Times New Roman" w:hAnsi="Times New Roman"/>
          <w:sz w:val="30"/>
          <w:szCs w:val="30"/>
        </w:rPr>
        <w:t xml:space="preserve"> Республиканское государственное учреждение «Государственная комиссия по сортоиспытанию сельскохозяйственных культур</w:t>
      </w:r>
      <w:r w:rsidR="001A16B0">
        <w:rPr>
          <w:rFonts w:ascii="Times New Roman" w:hAnsi="Times New Roman"/>
          <w:sz w:val="30"/>
          <w:szCs w:val="30"/>
        </w:rPr>
        <w:t>»</w:t>
      </w:r>
      <w:r w:rsidR="00DC2276" w:rsidRPr="002F0444">
        <w:rPr>
          <w:rFonts w:ascii="Times New Roman" w:hAnsi="Times New Roman"/>
          <w:sz w:val="30"/>
          <w:szCs w:val="30"/>
        </w:rPr>
        <w:t>;</w:t>
      </w:r>
    </w:p>
    <w:p w14:paraId="60505E77" w14:textId="4CEBD683" w:rsidR="00CD332D" w:rsidRPr="002F0444" w:rsidRDefault="00050107" w:rsidP="009B1EBC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F0444">
        <w:rPr>
          <w:rFonts w:ascii="Times New Roman" w:hAnsi="Times New Roman"/>
          <w:sz w:val="30"/>
          <w:szCs w:val="30"/>
        </w:rPr>
        <w:t xml:space="preserve">в Российской Федерации – </w:t>
      </w:r>
      <w:r w:rsidR="00DC2276" w:rsidRPr="002F0444">
        <w:rPr>
          <w:rFonts w:ascii="Times New Roman" w:hAnsi="Times New Roman"/>
          <w:sz w:val="30"/>
          <w:szCs w:val="30"/>
        </w:rPr>
        <w:t>федеральное государственное бюджетное учреждение</w:t>
      </w:r>
      <w:r w:rsidRPr="002F0444">
        <w:rPr>
          <w:rFonts w:ascii="Times New Roman" w:hAnsi="Times New Roman"/>
          <w:sz w:val="30"/>
          <w:szCs w:val="30"/>
        </w:rPr>
        <w:t xml:space="preserve"> «</w:t>
      </w:r>
      <w:proofErr w:type="spellStart"/>
      <w:r w:rsidRPr="002F0444">
        <w:rPr>
          <w:rFonts w:ascii="Times New Roman" w:hAnsi="Times New Roman"/>
          <w:sz w:val="30"/>
          <w:szCs w:val="30"/>
        </w:rPr>
        <w:t>Госсорткомиссия</w:t>
      </w:r>
      <w:proofErr w:type="spellEnd"/>
      <w:r w:rsidRPr="002F0444">
        <w:rPr>
          <w:rFonts w:ascii="Times New Roman" w:hAnsi="Times New Roman"/>
          <w:sz w:val="30"/>
          <w:szCs w:val="30"/>
        </w:rPr>
        <w:t xml:space="preserve">». </w:t>
      </w:r>
    </w:p>
    <w:p w14:paraId="151B88C6" w14:textId="6BB205A7" w:rsidR="00DB75A2" w:rsidRPr="002F0444" w:rsidRDefault="00527311" w:rsidP="008167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0444">
        <w:rPr>
          <w:rFonts w:ascii="Times New Roman" w:hAnsi="Times New Roman" w:cs="Times New Roman"/>
          <w:sz w:val="30"/>
          <w:szCs w:val="30"/>
        </w:rPr>
        <w:t>И</w:t>
      </w:r>
      <w:r w:rsidR="009B756D" w:rsidRPr="002F0444">
        <w:rPr>
          <w:rFonts w:ascii="Times New Roman" w:hAnsi="Times New Roman" w:cs="Times New Roman"/>
          <w:sz w:val="30"/>
          <w:szCs w:val="30"/>
        </w:rPr>
        <w:t>сточником для д</w:t>
      </w:r>
      <w:r w:rsidR="008167B3" w:rsidRPr="002F0444">
        <w:rPr>
          <w:rFonts w:ascii="Times New Roman" w:hAnsi="Times New Roman" w:cs="Times New Roman"/>
          <w:sz w:val="30"/>
          <w:szCs w:val="30"/>
        </w:rPr>
        <w:t>етализированны</w:t>
      </w:r>
      <w:r w:rsidR="009B756D" w:rsidRPr="002F0444">
        <w:rPr>
          <w:rFonts w:ascii="Times New Roman" w:hAnsi="Times New Roman" w:cs="Times New Roman"/>
          <w:sz w:val="30"/>
          <w:szCs w:val="30"/>
        </w:rPr>
        <w:t>х</w:t>
      </w:r>
      <w:r w:rsidR="008167B3" w:rsidRPr="002F0444">
        <w:rPr>
          <w:rFonts w:ascii="Times New Roman" w:hAnsi="Times New Roman" w:cs="Times New Roman"/>
          <w:sz w:val="30"/>
          <w:szCs w:val="30"/>
        </w:rPr>
        <w:t xml:space="preserve"> </w:t>
      </w:r>
      <w:r w:rsidR="009B756D" w:rsidRPr="002F0444">
        <w:rPr>
          <w:rFonts w:ascii="Times New Roman" w:hAnsi="Times New Roman" w:cs="Times New Roman"/>
          <w:sz w:val="30"/>
          <w:szCs w:val="30"/>
        </w:rPr>
        <w:t xml:space="preserve">сведений </w:t>
      </w:r>
      <w:r w:rsidR="006A1945" w:rsidRPr="002F0444">
        <w:rPr>
          <w:rFonts w:ascii="Times New Roman" w:hAnsi="Times New Roman" w:cs="Times New Roman"/>
          <w:sz w:val="30"/>
          <w:szCs w:val="30"/>
        </w:rPr>
        <w:t>справочник</w:t>
      </w:r>
      <w:r w:rsidR="00DB75A2" w:rsidRPr="002F0444">
        <w:rPr>
          <w:rFonts w:ascii="Times New Roman" w:hAnsi="Times New Roman" w:cs="Times New Roman"/>
          <w:sz w:val="30"/>
          <w:szCs w:val="30"/>
        </w:rPr>
        <w:t>а СЗДСЗ</w:t>
      </w:r>
      <w:r w:rsidR="008167B3" w:rsidRPr="002F0444">
        <w:rPr>
          <w:rFonts w:ascii="Times New Roman" w:hAnsi="Times New Roman" w:cs="Times New Roman"/>
          <w:sz w:val="30"/>
          <w:szCs w:val="30"/>
        </w:rPr>
        <w:t xml:space="preserve"> </w:t>
      </w:r>
      <w:r w:rsidR="00EB6157" w:rsidRPr="002F0444">
        <w:rPr>
          <w:rFonts w:ascii="Times New Roman" w:hAnsi="Times New Roman" w:cs="Times New Roman"/>
          <w:sz w:val="30"/>
          <w:szCs w:val="30"/>
        </w:rPr>
        <w:t xml:space="preserve">является информация о </w:t>
      </w:r>
      <w:r w:rsidR="00DB75A2" w:rsidRPr="002F0444">
        <w:rPr>
          <w:rFonts w:ascii="Times New Roman" w:hAnsi="Times New Roman" w:cs="Times New Roman"/>
          <w:sz w:val="30"/>
          <w:szCs w:val="30"/>
        </w:rPr>
        <w:t>зон</w:t>
      </w:r>
      <w:r w:rsidR="00EB6157" w:rsidRPr="002F0444">
        <w:rPr>
          <w:rFonts w:ascii="Times New Roman" w:hAnsi="Times New Roman" w:cs="Times New Roman"/>
          <w:sz w:val="30"/>
          <w:szCs w:val="30"/>
        </w:rPr>
        <w:t>ах</w:t>
      </w:r>
      <w:r w:rsidR="00DB75A2" w:rsidRPr="002F0444">
        <w:rPr>
          <w:rFonts w:ascii="Times New Roman" w:hAnsi="Times New Roman" w:cs="Times New Roman"/>
          <w:sz w:val="30"/>
          <w:szCs w:val="30"/>
        </w:rPr>
        <w:t xml:space="preserve"> допуска и световых зон</w:t>
      </w:r>
      <w:r w:rsidR="00EB6157" w:rsidRPr="002F0444">
        <w:rPr>
          <w:rFonts w:ascii="Times New Roman" w:hAnsi="Times New Roman" w:cs="Times New Roman"/>
          <w:sz w:val="30"/>
          <w:szCs w:val="30"/>
        </w:rPr>
        <w:t>ах</w:t>
      </w:r>
      <w:r w:rsidR="00DB75A2" w:rsidRPr="002F0444">
        <w:rPr>
          <w:rFonts w:ascii="Times New Roman" w:hAnsi="Times New Roman" w:cs="Times New Roman"/>
          <w:sz w:val="30"/>
          <w:szCs w:val="30"/>
        </w:rPr>
        <w:t xml:space="preserve"> </w:t>
      </w:r>
      <w:r w:rsidR="00E61B0F" w:rsidRPr="002F0444">
        <w:rPr>
          <w:rFonts w:ascii="Times New Roman" w:hAnsi="Times New Roman" w:cs="Times New Roman"/>
          <w:sz w:val="30"/>
          <w:szCs w:val="30"/>
        </w:rPr>
        <w:br/>
      </w:r>
      <w:r w:rsidR="00DB75A2" w:rsidRPr="002F0444">
        <w:rPr>
          <w:rFonts w:ascii="Times New Roman" w:hAnsi="Times New Roman" w:cs="Times New Roman"/>
          <w:sz w:val="30"/>
          <w:szCs w:val="30"/>
        </w:rPr>
        <w:t>государств</w:t>
      </w:r>
      <w:r w:rsidR="00AF3862" w:rsidRPr="002F0444">
        <w:rPr>
          <w:rFonts w:ascii="Times New Roman" w:hAnsi="Times New Roman" w:cs="Times New Roman"/>
          <w:sz w:val="30"/>
          <w:szCs w:val="30"/>
        </w:rPr>
        <w:t>-</w:t>
      </w:r>
      <w:r w:rsidR="00E61B0F" w:rsidRPr="002F0444">
        <w:rPr>
          <w:rFonts w:ascii="Times New Roman" w:hAnsi="Times New Roman" w:cs="Times New Roman"/>
          <w:sz w:val="30"/>
          <w:szCs w:val="30"/>
        </w:rPr>
        <w:t>членов</w:t>
      </w:r>
      <w:r w:rsidR="00DB75A2" w:rsidRPr="002F0444">
        <w:rPr>
          <w:rFonts w:ascii="Times New Roman" w:hAnsi="Times New Roman" w:cs="Times New Roman"/>
          <w:sz w:val="30"/>
          <w:szCs w:val="30"/>
        </w:rPr>
        <w:t xml:space="preserve">, </w:t>
      </w:r>
      <w:r w:rsidR="00EB6157" w:rsidRPr="002F0444">
        <w:rPr>
          <w:rFonts w:ascii="Times New Roman" w:hAnsi="Times New Roman" w:cs="Times New Roman"/>
          <w:sz w:val="30"/>
          <w:szCs w:val="30"/>
        </w:rPr>
        <w:t xml:space="preserve">содержащаяся </w:t>
      </w:r>
      <w:r w:rsidR="00DB75A2" w:rsidRPr="002F0444">
        <w:rPr>
          <w:rFonts w:ascii="Times New Roman" w:hAnsi="Times New Roman" w:cs="Times New Roman"/>
          <w:sz w:val="30"/>
          <w:szCs w:val="30"/>
        </w:rPr>
        <w:t xml:space="preserve">в </w:t>
      </w:r>
      <w:r w:rsidR="007041AF" w:rsidRPr="002F0444">
        <w:rPr>
          <w:rFonts w:ascii="Times New Roman" w:hAnsi="Times New Roman" w:cs="Times New Roman"/>
          <w:sz w:val="30"/>
          <w:szCs w:val="30"/>
        </w:rPr>
        <w:t xml:space="preserve">следующих </w:t>
      </w:r>
      <w:r w:rsidR="00E61B0F" w:rsidRPr="002F0444">
        <w:rPr>
          <w:rFonts w:ascii="Times New Roman" w:hAnsi="Times New Roman" w:cs="Times New Roman"/>
          <w:sz w:val="30"/>
          <w:szCs w:val="30"/>
        </w:rPr>
        <w:t>национальных реестрах</w:t>
      </w:r>
      <w:r w:rsidR="00DB75A2" w:rsidRPr="002F0444">
        <w:rPr>
          <w:rFonts w:ascii="Times New Roman" w:hAnsi="Times New Roman" w:cs="Times New Roman"/>
          <w:sz w:val="30"/>
          <w:szCs w:val="30"/>
        </w:rPr>
        <w:t xml:space="preserve">: </w:t>
      </w:r>
    </w:p>
    <w:p w14:paraId="7C9E74B3" w14:textId="3D550EB3" w:rsidR="00C81306" w:rsidRPr="002F0444" w:rsidRDefault="00C81306" w:rsidP="00DB7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0444">
        <w:rPr>
          <w:rFonts w:ascii="Times New Roman" w:hAnsi="Times New Roman" w:cs="Times New Roman"/>
          <w:sz w:val="30"/>
          <w:szCs w:val="30"/>
        </w:rPr>
        <w:t xml:space="preserve">Государственный реестр охраняемых селекционных достижений Республики Армения, ведение которого предусмотрено Законом Республики Армения «Об охране селекционных достижений» </w:t>
      </w:r>
      <w:r w:rsidRPr="002F0444">
        <w:rPr>
          <w:rFonts w:ascii="Times New Roman" w:hAnsi="Times New Roman" w:cs="Times New Roman"/>
          <w:sz w:val="30"/>
          <w:szCs w:val="30"/>
        </w:rPr>
        <w:br/>
        <w:t>от 23 ноября 1999 года (</w:t>
      </w:r>
      <w:r w:rsidR="00CB530C" w:rsidRPr="002F0444">
        <w:rPr>
          <w:rFonts w:ascii="Times New Roman" w:hAnsi="Times New Roman" w:cs="Times New Roman"/>
          <w:sz w:val="30"/>
          <w:szCs w:val="30"/>
        </w:rPr>
        <w:t>опубликован на информационном портале https://www.mineconomy.am/media/12771/RA%20-%20Reestr%202019.pdf</w:t>
      </w:r>
      <w:r w:rsidRPr="002F0444">
        <w:rPr>
          <w:rFonts w:ascii="Times New Roman" w:hAnsi="Times New Roman" w:cs="Times New Roman"/>
          <w:sz w:val="30"/>
          <w:szCs w:val="30"/>
        </w:rPr>
        <w:t>);</w:t>
      </w:r>
    </w:p>
    <w:p w14:paraId="56A24AA0" w14:textId="1FC3DAE7" w:rsidR="008500DA" w:rsidRPr="002F0444" w:rsidRDefault="00BA7EB8" w:rsidP="00DB7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0444">
        <w:rPr>
          <w:rFonts w:ascii="Times New Roman" w:hAnsi="Times New Roman" w:cs="Times New Roman"/>
          <w:sz w:val="30"/>
          <w:szCs w:val="30"/>
        </w:rPr>
        <w:t xml:space="preserve">Государственный реестр сортов </w:t>
      </w:r>
      <w:r>
        <w:rPr>
          <w:rFonts w:ascii="Times New Roman" w:hAnsi="Times New Roman" w:cs="Times New Roman"/>
          <w:sz w:val="30"/>
          <w:szCs w:val="30"/>
        </w:rPr>
        <w:t>сельскохозяйственных растений</w:t>
      </w:r>
      <w:r w:rsidRPr="002F0444">
        <w:rPr>
          <w:rFonts w:ascii="Times New Roman" w:hAnsi="Times New Roman" w:cs="Times New Roman"/>
          <w:sz w:val="30"/>
          <w:szCs w:val="30"/>
        </w:rPr>
        <w:t xml:space="preserve">, утвержденный </w:t>
      </w:r>
      <w:r>
        <w:rPr>
          <w:rFonts w:ascii="Times New Roman" w:hAnsi="Times New Roman" w:cs="Times New Roman"/>
          <w:sz w:val="30"/>
          <w:szCs w:val="30"/>
        </w:rPr>
        <w:t>законодательными правовыми актами Республики Беларусь, в частности п</w:t>
      </w:r>
      <w:r w:rsidRPr="002F0444">
        <w:rPr>
          <w:rFonts w:ascii="Times New Roman" w:hAnsi="Times New Roman" w:cs="Times New Roman"/>
          <w:sz w:val="30"/>
          <w:szCs w:val="30"/>
        </w:rPr>
        <w:t>остановлением Совета Министров Республики Беларусь от 24 декабря 2021 г. № 746 «О реализации Закона Республики Беларусь от 7 мая 2021 г. № 102-З «О селекции и семеноводстве сельскохозяйственных растений»»</w:t>
      </w:r>
      <w:r w:rsidR="008500DA" w:rsidRPr="002F0444">
        <w:rPr>
          <w:rFonts w:ascii="Times New Roman" w:hAnsi="Times New Roman" w:cs="Times New Roman"/>
          <w:sz w:val="30"/>
          <w:szCs w:val="30"/>
        </w:rPr>
        <w:t xml:space="preserve"> (</w:t>
      </w:r>
      <w:r w:rsidR="007041AF" w:rsidRPr="002F0444">
        <w:rPr>
          <w:rFonts w:ascii="Times New Roman" w:hAnsi="Times New Roman" w:cs="Times New Roman"/>
          <w:sz w:val="30"/>
          <w:szCs w:val="30"/>
        </w:rPr>
        <w:t>опубликован</w:t>
      </w:r>
      <w:r w:rsidR="008500DA" w:rsidRPr="002F0444">
        <w:rPr>
          <w:rFonts w:ascii="Times New Roman" w:hAnsi="Times New Roman" w:cs="Times New Roman"/>
          <w:sz w:val="30"/>
          <w:szCs w:val="30"/>
        </w:rPr>
        <w:t xml:space="preserve"> на информационном портале </w:t>
      </w:r>
      <w:r w:rsidR="00CB530C" w:rsidRPr="002F0444">
        <w:rPr>
          <w:rFonts w:ascii="Times New Roman" w:hAnsi="Times New Roman" w:cs="Times New Roman"/>
          <w:sz w:val="30"/>
          <w:szCs w:val="30"/>
        </w:rPr>
        <w:t>http://sorttest.by/gosudarstvennyy-reyestr-sortov-2017-1.html</w:t>
      </w:r>
      <w:r w:rsidR="008500DA" w:rsidRPr="002F0444">
        <w:rPr>
          <w:rFonts w:ascii="Times New Roman" w:hAnsi="Times New Roman" w:cs="Times New Roman"/>
          <w:sz w:val="30"/>
          <w:szCs w:val="30"/>
        </w:rPr>
        <w:t>);</w:t>
      </w:r>
    </w:p>
    <w:p w14:paraId="22454E58" w14:textId="5E397A61" w:rsidR="00DB75A2" w:rsidRPr="002F0444" w:rsidRDefault="00E61B0F" w:rsidP="00DB7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0444">
        <w:rPr>
          <w:rFonts w:ascii="Times New Roman" w:hAnsi="Times New Roman" w:cs="Times New Roman"/>
          <w:sz w:val="30"/>
          <w:szCs w:val="30"/>
        </w:rPr>
        <w:t>Государственный реестр селекционных достижений, допущенных к использованию в Республике Казахстан</w:t>
      </w:r>
      <w:r w:rsidR="007041AF" w:rsidRPr="002F0444">
        <w:rPr>
          <w:rFonts w:ascii="Times New Roman" w:hAnsi="Times New Roman" w:cs="Times New Roman"/>
          <w:sz w:val="30"/>
          <w:szCs w:val="30"/>
        </w:rPr>
        <w:t>, утвержден</w:t>
      </w:r>
      <w:r w:rsidRPr="002F0444">
        <w:rPr>
          <w:rFonts w:ascii="Times New Roman" w:hAnsi="Times New Roman" w:cs="Times New Roman"/>
          <w:sz w:val="30"/>
          <w:szCs w:val="30"/>
        </w:rPr>
        <w:t xml:space="preserve"> </w:t>
      </w:r>
      <w:r w:rsidR="00DB75A2" w:rsidRPr="002F0444">
        <w:rPr>
          <w:rFonts w:ascii="Times New Roman" w:hAnsi="Times New Roman" w:cs="Times New Roman"/>
          <w:sz w:val="30"/>
          <w:szCs w:val="30"/>
        </w:rPr>
        <w:t>Приказ</w:t>
      </w:r>
      <w:r w:rsidR="007041AF" w:rsidRPr="002F0444">
        <w:rPr>
          <w:rFonts w:ascii="Times New Roman" w:hAnsi="Times New Roman" w:cs="Times New Roman"/>
          <w:sz w:val="30"/>
          <w:szCs w:val="30"/>
        </w:rPr>
        <w:t>ом</w:t>
      </w:r>
      <w:r w:rsidR="00DB75A2" w:rsidRPr="002F0444">
        <w:rPr>
          <w:rFonts w:ascii="Times New Roman" w:hAnsi="Times New Roman" w:cs="Times New Roman"/>
          <w:sz w:val="30"/>
          <w:szCs w:val="30"/>
        </w:rPr>
        <w:t xml:space="preserve"> Министра сельского хозяйства Республики Казахстан от 30 июля 2009 </w:t>
      </w:r>
      <w:r w:rsidR="0039302C" w:rsidRPr="002F0444">
        <w:rPr>
          <w:rFonts w:ascii="Times New Roman" w:hAnsi="Times New Roman" w:cs="Times New Roman"/>
          <w:sz w:val="30"/>
          <w:szCs w:val="30"/>
        </w:rPr>
        <w:t>г. № 434</w:t>
      </w:r>
      <w:r w:rsidR="00DB75A2" w:rsidRPr="002F0444">
        <w:rPr>
          <w:rFonts w:ascii="Times New Roman" w:hAnsi="Times New Roman" w:cs="Times New Roman"/>
          <w:sz w:val="30"/>
          <w:szCs w:val="30"/>
        </w:rPr>
        <w:t xml:space="preserve"> «</w:t>
      </w:r>
      <w:r w:rsidR="00F76C49" w:rsidRPr="002F0444">
        <w:rPr>
          <w:rFonts w:ascii="Times New Roman" w:hAnsi="Times New Roman" w:cs="Times New Roman"/>
          <w:sz w:val="30"/>
          <w:szCs w:val="30"/>
        </w:rPr>
        <w:t xml:space="preserve">Об утверждении Государственного реестра селекционных достижений, </w:t>
      </w:r>
      <w:r w:rsidR="00F76C49" w:rsidRPr="002F0444">
        <w:rPr>
          <w:rFonts w:ascii="Times New Roman" w:hAnsi="Times New Roman" w:cs="Times New Roman"/>
          <w:sz w:val="30"/>
          <w:szCs w:val="30"/>
        </w:rPr>
        <w:lastRenderedPageBreak/>
        <w:t>допущенных к использованию в Республике Казахстан, и Перечня перспективных сортов сельскохозяйственных растений</w:t>
      </w:r>
      <w:r w:rsidR="00DB75A2" w:rsidRPr="002F0444">
        <w:rPr>
          <w:rFonts w:ascii="Times New Roman" w:hAnsi="Times New Roman" w:cs="Times New Roman"/>
          <w:sz w:val="30"/>
          <w:szCs w:val="30"/>
        </w:rPr>
        <w:t>»</w:t>
      </w:r>
      <w:r w:rsidR="00CB530C" w:rsidRPr="002F0444">
        <w:rPr>
          <w:rFonts w:ascii="Times New Roman" w:hAnsi="Times New Roman" w:cs="Times New Roman"/>
          <w:sz w:val="30"/>
          <w:szCs w:val="30"/>
        </w:rPr>
        <w:t xml:space="preserve"> (опубликован на информационном портале https://adilet.zan.kz/rus/docs/V2200027390#z6)</w:t>
      </w:r>
      <w:r w:rsidR="00DB75A2" w:rsidRPr="002F0444">
        <w:rPr>
          <w:rFonts w:ascii="Times New Roman" w:hAnsi="Times New Roman" w:cs="Times New Roman"/>
          <w:sz w:val="30"/>
          <w:szCs w:val="30"/>
        </w:rPr>
        <w:t>;</w:t>
      </w:r>
    </w:p>
    <w:p w14:paraId="3894692C" w14:textId="7D3037EB" w:rsidR="0039302C" w:rsidRPr="002F0444" w:rsidRDefault="0039302C" w:rsidP="00C813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0444">
        <w:rPr>
          <w:rFonts w:ascii="Times New Roman" w:hAnsi="Times New Roman" w:cs="Times New Roman"/>
          <w:sz w:val="30"/>
          <w:szCs w:val="30"/>
        </w:rPr>
        <w:t xml:space="preserve">Государственный реестр сортов и гибридов растений, допущенных к использованию на территории </w:t>
      </w:r>
      <w:proofErr w:type="spellStart"/>
      <w:r w:rsidRPr="002F0444">
        <w:rPr>
          <w:rFonts w:ascii="Times New Roman" w:hAnsi="Times New Roman" w:cs="Times New Roman"/>
          <w:sz w:val="30"/>
          <w:szCs w:val="30"/>
        </w:rPr>
        <w:t>Кыргызской</w:t>
      </w:r>
      <w:proofErr w:type="spellEnd"/>
      <w:r w:rsidRPr="002F0444">
        <w:rPr>
          <w:rFonts w:ascii="Times New Roman" w:hAnsi="Times New Roman" w:cs="Times New Roman"/>
          <w:sz w:val="30"/>
          <w:szCs w:val="30"/>
        </w:rPr>
        <w:t xml:space="preserve"> Республики</w:t>
      </w:r>
      <w:r w:rsidR="00C81306" w:rsidRPr="002F0444">
        <w:rPr>
          <w:rFonts w:ascii="Times New Roman" w:hAnsi="Times New Roman" w:cs="Times New Roman"/>
          <w:sz w:val="30"/>
          <w:szCs w:val="30"/>
        </w:rPr>
        <w:t>, ведение которого предусмотрено Положением</w:t>
      </w:r>
      <w:r w:rsidRPr="002F0444">
        <w:rPr>
          <w:rFonts w:ascii="Times New Roman" w:hAnsi="Times New Roman" w:cs="Times New Roman"/>
          <w:sz w:val="30"/>
          <w:szCs w:val="30"/>
        </w:rPr>
        <w:t xml:space="preserve"> </w:t>
      </w:r>
      <w:r w:rsidR="00C81306" w:rsidRPr="002F0444">
        <w:rPr>
          <w:rFonts w:ascii="Times New Roman" w:hAnsi="Times New Roman" w:cs="Times New Roman"/>
          <w:sz w:val="30"/>
          <w:szCs w:val="30"/>
        </w:rPr>
        <w:t xml:space="preserve">о Государственном центре по испытанию сортов и генетическим ресурсам растений Министерства сельского хозяйства и мелиорации </w:t>
      </w:r>
      <w:proofErr w:type="spellStart"/>
      <w:r w:rsidR="00C81306" w:rsidRPr="002F0444">
        <w:rPr>
          <w:rFonts w:ascii="Times New Roman" w:hAnsi="Times New Roman" w:cs="Times New Roman"/>
          <w:sz w:val="30"/>
          <w:szCs w:val="30"/>
        </w:rPr>
        <w:t>Кыргызской</w:t>
      </w:r>
      <w:proofErr w:type="spellEnd"/>
      <w:r w:rsidR="00C81306" w:rsidRPr="002F0444">
        <w:rPr>
          <w:rFonts w:ascii="Times New Roman" w:hAnsi="Times New Roman" w:cs="Times New Roman"/>
          <w:sz w:val="30"/>
          <w:szCs w:val="30"/>
        </w:rPr>
        <w:t xml:space="preserve"> Республики, утвержденным</w:t>
      </w:r>
      <w:r w:rsidR="00C81306" w:rsidRPr="002F0444">
        <w:t xml:space="preserve"> </w:t>
      </w:r>
      <w:r w:rsidR="00C81306" w:rsidRPr="002F0444">
        <w:rPr>
          <w:rFonts w:ascii="Times New Roman" w:hAnsi="Times New Roman" w:cs="Times New Roman"/>
          <w:sz w:val="30"/>
          <w:szCs w:val="30"/>
        </w:rPr>
        <w:t xml:space="preserve">постановлением Правительства </w:t>
      </w:r>
      <w:proofErr w:type="spellStart"/>
      <w:r w:rsidR="00C81306" w:rsidRPr="002F0444">
        <w:rPr>
          <w:rFonts w:ascii="Times New Roman" w:hAnsi="Times New Roman" w:cs="Times New Roman"/>
          <w:sz w:val="30"/>
          <w:szCs w:val="30"/>
        </w:rPr>
        <w:t>Кыргызской</w:t>
      </w:r>
      <w:proofErr w:type="spellEnd"/>
      <w:r w:rsidR="00C81306" w:rsidRPr="002F0444">
        <w:rPr>
          <w:rFonts w:ascii="Times New Roman" w:hAnsi="Times New Roman" w:cs="Times New Roman"/>
          <w:sz w:val="30"/>
          <w:szCs w:val="30"/>
        </w:rPr>
        <w:t xml:space="preserve"> Республики от 20 февраля 2012 г. №140 </w:t>
      </w:r>
      <w:r w:rsidRPr="002F0444">
        <w:rPr>
          <w:rFonts w:ascii="Times New Roman" w:hAnsi="Times New Roman" w:cs="Times New Roman"/>
          <w:sz w:val="30"/>
          <w:szCs w:val="30"/>
        </w:rPr>
        <w:t>(</w:t>
      </w:r>
      <w:r w:rsidR="006D7414" w:rsidRPr="002F0444">
        <w:rPr>
          <w:rFonts w:ascii="Times New Roman" w:hAnsi="Times New Roman" w:cs="Times New Roman"/>
          <w:sz w:val="30"/>
          <w:szCs w:val="30"/>
        </w:rPr>
        <w:t>опубликован</w:t>
      </w:r>
      <w:r w:rsidR="00372F09" w:rsidRPr="002F0444">
        <w:rPr>
          <w:rFonts w:ascii="Times New Roman" w:hAnsi="Times New Roman" w:cs="Times New Roman"/>
          <w:sz w:val="30"/>
          <w:szCs w:val="30"/>
        </w:rPr>
        <w:t xml:space="preserve"> </w:t>
      </w:r>
      <w:r w:rsidRPr="002F0444">
        <w:rPr>
          <w:rFonts w:ascii="Times New Roman" w:hAnsi="Times New Roman" w:cs="Times New Roman"/>
          <w:sz w:val="30"/>
          <w:szCs w:val="30"/>
        </w:rPr>
        <w:t xml:space="preserve">на информационном портале </w:t>
      </w:r>
      <w:r w:rsidR="00CB530C" w:rsidRPr="002F0444">
        <w:rPr>
          <w:rFonts w:ascii="Times New Roman" w:hAnsi="Times New Roman" w:cs="Times New Roman"/>
          <w:sz w:val="30"/>
          <w:szCs w:val="30"/>
        </w:rPr>
        <w:t>https://agro.gov.kg/ru/департамент-по-экспертизе-сельскохо/</w:t>
      </w:r>
      <w:r w:rsidRPr="002F0444">
        <w:rPr>
          <w:rFonts w:ascii="Times New Roman" w:hAnsi="Times New Roman" w:cs="Times New Roman"/>
          <w:sz w:val="30"/>
          <w:szCs w:val="30"/>
        </w:rPr>
        <w:t>);</w:t>
      </w:r>
    </w:p>
    <w:p w14:paraId="57DB5325" w14:textId="256CB75A" w:rsidR="00DB75A2" w:rsidRPr="002F0444" w:rsidRDefault="00DB75A2" w:rsidP="00DB7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0444">
        <w:rPr>
          <w:rFonts w:ascii="Times New Roman" w:hAnsi="Times New Roman" w:cs="Times New Roman"/>
          <w:sz w:val="30"/>
          <w:szCs w:val="30"/>
        </w:rPr>
        <w:t>Государственный реестр селекционных достижений, допущенных к использовани</w:t>
      </w:r>
      <w:bookmarkStart w:id="0" w:name="_GoBack"/>
      <w:bookmarkEnd w:id="0"/>
      <w:r w:rsidRPr="002F0444">
        <w:rPr>
          <w:rFonts w:ascii="Times New Roman" w:hAnsi="Times New Roman" w:cs="Times New Roman"/>
          <w:sz w:val="30"/>
          <w:szCs w:val="30"/>
        </w:rPr>
        <w:t>ю</w:t>
      </w:r>
      <w:r w:rsidR="00F76C49" w:rsidRPr="002F0444">
        <w:rPr>
          <w:rFonts w:ascii="Times New Roman" w:hAnsi="Times New Roman" w:cs="Times New Roman"/>
          <w:sz w:val="30"/>
          <w:szCs w:val="30"/>
        </w:rPr>
        <w:t xml:space="preserve"> (</w:t>
      </w:r>
      <w:r w:rsidR="00C81306" w:rsidRPr="002F0444">
        <w:rPr>
          <w:rFonts w:ascii="Times New Roman" w:hAnsi="Times New Roman" w:cs="Times New Roman"/>
          <w:sz w:val="30"/>
          <w:szCs w:val="30"/>
        </w:rPr>
        <w:t>т</w:t>
      </w:r>
      <w:r w:rsidRPr="002F0444">
        <w:rPr>
          <w:rFonts w:ascii="Times New Roman" w:hAnsi="Times New Roman" w:cs="Times New Roman"/>
          <w:sz w:val="30"/>
          <w:szCs w:val="30"/>
        </w:rPr>
        <w:t>ом 1. Сорта растений</w:t>
      </w:r>
      <w:r w:rsidR="00F76C49" w:rsidRPr="002F0444">
        <w:rPr>
          <w:rFonts w:ascii="Times New Roman" w:hAnsi="Times New Roman" w:cs="Times New Roman"/>
          <w:sz w:val="30"/>
          <w:szCs w:val="30"/>
        </w:rPr>
        <w:t>)</w:t>
      </w:r>
      <w:r w:rsidR="00C61437" w:rsidRPr="002F0444">
        <w:rPr>
          <w:rFonts w:ascii="Times New Roman" w:hAnsi="Times New Roman" w:cs="Times New Roman"/>
          <w:sz w:val="30"/>
          <w:szCs w:val="30"/>
        </w:rPr>
        <w:t xml:space="preserve">, </w:t>
      </w:r>
      <w:r w:rsidR="00F76C49" w:rsidRPr="002F0444">
        <w:rPr>
          <w:rFonts w:ascii="Times New Roman" w:hAnsi="Times New Roman" w:cs="Times New Roman"/>
          <w:sz w:val="30"/>
          <w:szCs w:val="30"/>
        </w:rPr>
        <w:t xml:space="preserve">ведение которого предусмотрено Федеральным Законом «О семеноводстве» </w:t>
      </w:r>
      <w:r w:rsidR="00C81306" w:rsidRPr="002F0444">
        <w:rPr>
          <w:rFonts w:ascii="Times New Roman" w:hAnsi="Times New Roman" w:cs="Times New Roman"/>
          <w:sz w:val="30"/>
          <w:szCs w:val="30"/>
        </w:rPr>
        <w:br/>
      </w:r>
      <w:r w:rsidR="00F76C49" w:rsidRPr="002F0444">
        <w:rPr>
          <w:rFonts w:ascii="Times New Roman" w:hAnsi="Times New Roman" w:cs="Times New Roman"/>
          <w:sz w:val="30"/>
          <w:szCs w:val="30"/>
        </w:rPr>
        <w:t>от 12 ноября 1997 года</w:t>
      </w:r>
      <w:r w:rsidR="009376AA">
        <w:rPr>
          <w:rFonts w:ascii="Times New Roman" w:hAnsi="Times New Roman" w:cs="Times New Roman"/>
          <w:sz w:val="30"/>
          <w:szCs w:val="30"/>
        </w:rPr>
        <w:t xml:space="preserve"> </w:t>
      </w:r>
      <w:r w:rsidR="009376AA" w:rsidRPr="009376AA">
        <w:rPr>
          <w:rFonts w:ascii="Times New Roman" w:hAnsi="Times New Roman" w:cs="Times New Roman"/>
          <w:sz w:val="30"/>
          <w:szCs w:val="30"/>
        </w:rPr>
        <w:t>Федеральным законом от 30 декабря 2021 года №</w:t>
      </w:r>
      <w:r w:rsidR="00CF511D">
        <w:rPr>
          <w:rFonts w:ascii="Times New Roman" w:hAnsi="Times New Roman" w:cs="Times New Roman"/>
          <w:sz w:val="30"/>
          <w:szCs w:val="30"/>
        </w:rPr>
        <w:t> </w:t>
      </w:r>
      <w:r w:rsidR="009376AA" w:rsidRPr="009376AA">
        <w:rPr>
          <w:rFonts w:ascii="Times New Roman" w:hAnsi="Times New Roman" w:cs="Times New Roman"/>
          <w:sz w:val="30"/>
          <w:szCs w:val="30"/>
        </w:rPr>
        <w:t>454-ФЗ «О семеноводстве»</w:t>
      </w:r>
      <w:r w:rsidR="00F76C49" w:rsidRPr="002F0444">
        <w:rPr>
          <w:rFonts w:ascii="Times New Roman" w:hAnsi="Times New Roman" w:cs="Times New Roman"/>
          <w:sz w:val="30"/>
          <w:szCs w:val="30"/>
        </w:rPr>
        <w:t xml:space="preserve">, а </w:t>
      </w:r>
      <w:r w:rsidR="00C81306" w:rsidRPr="002F0444">
        <w:rPr>
          <w:rFonts w:ascii="Times New Roman" w:hAnsi="Times New Roman" w:cs="Times New Roman"/>
          <w:sz w:val="30"/>
          <w:szCs w:val="30"/>
        </w:rPr>
        <w:t>также другими нормативными правовыми актами, регулирующими п</w:t>
      </w:r>
      <w:r w:rsidR="00F76C49" w:rsidRPr="002F0444">
        <w:rPr>
          <w:rFonts w:ascii="Times New Roman" w:hAnsi="Times New Roman" w:cs="Times New Roman"/>
          <w:sz w:val="30"/>
          <w:szCs w:val="30"/>
        </w:rPr>
        <w:t>рав</w:t>
      </w:r>
      <w:r w:rsidR="00C81306" w:rsidRPr="002F0444">
        <w:rPr>
          <w:rFonts w:ascii="Times New Roman" w:hAnsi="Times New Roman" w:cs="Times New Roman"/>
          <w:sz w:val="30"/>
          <w:szCs w:val="30"/>
        </w:rPr>
        <w:t>а</w:t>
      </w:r>
      <w:r w:rsidR="00F76C49" w:rsidRPr="002F0444">
        <w:rPr>
          <w:rFonts w:ascii="Times New Roman" w:hAnsi="Times New Roman" w:cs="Times New Roman"/>
          <w:sz w:val="30"/>
          <w:szCs w:val="30"/>
        </w:rPr>
        <w:t xml:space="preserve"> на селекционн</w:t>
      </w:r>
      <w:r w:rsidR="00C81306" w:rsidRPr="002F0444">
        <w:rPr>
          <w:rFonts w:ascii="Times New Roman" w:hAnsi="Times New Roman" w:cs="Times New Roman"/>
          <w:sz w:val="30"/>
          <w:szCs w:val="30"/>
        </w:rPr>
        <w:t>ые</w:t>
      </w:r>
      <w:r w:rsidR="00F76C49" w:rsidRPr="002F0444">
        <w:rPr>
          <w:rFonts w:ascii="Times New Roman" w:hAnsi="Times New Roman" w:cs="Times New Roman"/>
          <w:sz w:val="30"/>
          <w:szCs w:val="30"/>
        </w:rPr>
        <w:t xml:space="preserve"> достижени</w:t>
      </w:r>
      <w:r w:rsidR="00C81306" w:rsidRPr="002F0444">
        <w:rPr>
          <w:rFonts w:ascii="Times New Roman" w:hAnsi="Times New Roman" w:cs="Times New Roman"/>
          <w:sz w:val="30"/>
          <w:szCs w:val="30"/>
        </w:rPr>
        <w:t xml:space="preserve">я </w:t>
      </w:r>
      <w:r w:rsidRPr="002F0444">
        <w:rPr>
          <w:rFonts w:ascii="Times New Roman" w:hAnsi="Times New Roman" w:cs="Times New Roman"/>
          <w:sz w:val="30"/>
          <w:szCs w:val="30"/>
        </w:rPr>
        <w:t>(</w:t>
      </w:r>
      <w:r w:rsidR="00CD43C5" w:rsidRPr="002F0444">
        <w:rPr>
          <w:rFonts w:ascii="Times New Roman" w:hAnsi="Times New Roman" w:cs="Times New Roman"/>
          <w:sz w:val="30"/>
          <w:szCs w:val="30"/>
        </w:rPr>
        <w:t>сервис поиска в сведениях реестр представлен</w:t>
      </w:r>
      <w:r w:rsidRPr="002F0444">
        <w:rPr>
          <w:rFonts w:ascii="Times New Roman" w:hAnsi="Times New Roman" w:cs="Times New Roman"/>
          <w:sz w:val="30"/>
          <w:szCs w:val="30"/>
        </w:rPr>
        <w:t xml:space="preserve"> на информационном портале </w:t>
      </w:r>
      <w:r w:rsidR="0093032A" w:rsidRPr="002F0444">
        <w:rPr>
          <w:rFonts w:ascii="Times New Roman" w:hAnsi="Times New Roman" w:cs="Times New Roman"/>
          <w:sz w:val="30"/>
          <w:szCs w:val="30"/>
        </w:rPr>
        <w:t>Государственной комиссии Российской Федерации по испытанию и охране селекционных достижений»</w:t>
      </w:r>
      <w:r w:rsidR="0093032A" w:rsidRPr="002F0444" w:rsidDel="0093032A">
        <w:rPr>
          <w:rFonts w:ascii="Times New Roman" w:hAnsi="Times New Roman" w:cs="Times New Roman"/>
          <w:sz w:val="30"/>
          <w:szCs w:val="30"/>
        </w:rPr>
        <w:t xml:space="preserve"> </w:t>
      </w:r>
      <w:r w:rsidR="0093032A" w:rsidRPr="002F0444">
        <w:rPr>
          <w:rFonts w:ascii="Times New Roman" w:hAnsi="Times New Roman" w:cs="Times New Roman"/>
          <w:sz w:val="30"/>
          <w:szCs w:val="30"/>
        </w:rPr>
        <w:t>(ФГБУ</w:t>
      </w:r>
      <w:r w:rsidRPr="002F0444">
        <w:rPr>
          <w:rFonts w:ascii="Times New Roman" w:hAnsi="Times New Roman" w:cs="Times New Roman"/>
          <w:sz w:val="30"/>
          <w:szCs w:val="30"/>
        </w:rPr>
        <w:t xml:space="preserve"> «</w:t>
      </w:r>
      <w:proofErr w:type="spellStart"/>
      <w:r w:rsidRPr="002F0444">
        <w:rPr>
          <w:rFonts w:ascii="Times New Roman" w:hAnsi="Times New Roman" w:cs="Times New Roman"/>
          <w:sz w:val="30"/>
          <w:szCs w:val="30"/>
        </w:rPr>
        <w:t>Госсорткомиссия</w:t>
      </w:r>
      <w:proofErr w:type="spellEnd"/>
      <w:r w:rsidRPr="002F0444">
        <w:rPr>
          <w:rFonts w:ascii="Times New Roman" w:hAnsi="Times New Roman" w:cs="Times New Roman"/>
          <w:sz w:val="30"/>
          <w:szCs w:val="30"/>
        </w:rPr>
        <w:t>»</w:t>
      </w:r>
      <w:r w:rsidR="0093032A" w:rsidRPr="002F0444">
        <w:rPr>
          <w:rFonts w:ascii="Times New Roman" w:hAnsi="Times New Roman" w:cs="Times New Roman"/>
          <w:sz w:val="30"/>
          <w:szCs w:val="30"/>
        </w:rPr>
        <w:t>)</w:t>
      </w:r>
      <w:r w:rsidRPr="002F0444">
        <w:rPr>
          <w:rFonts w:ascii="Times New Roman" w:hAnsi="Times New Roman" w:cs="Times New Roman"/>
          <w:sz w:val="30"/>
          <w:szCs w:val="30"/>
        </w:rPr>
        <w:t xml:space="preserve">, </w:t>
      </w:r>
      <w:r w:rsidR="00CB530C" w:rsidRPr="002F0444">
        <w:rPr>
          <w:rFonts w:ascii="Times New Roman" w:hAnsi="Times New Roman" w:cs="Times New Roman"/>
          <w:sz w:val="30"/>
          <w:szCs w:val="30"/>
        </w:rPr>
        <w:t>https://gossortrf.ru/gosreestr/</w:t>
      </w:r>
      <w:r w:rsidRPr="002F0444">
        <w:rPr>
          <w:rFonts w:ascii="Times New Roman" w:hAnsi="Times New Roman" w:cs="Times New Roman"/>
          <w:sz w:val="30"/>
          <w:szCs w:val="30"/>
        </w:rPr>
        <w:t>).</w:t>
      </w:r>
    </w:p>
    <w:p w14:paraId="6B69D9BB" w14:textId="3712E0EB" w:rsidR="00C465F7" w:rsidRPr="002F0444" w:rsidRDefault="00C465F7" w:rsidP="00CB4B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0444">
        <w:rPr>
          <w:rFonts w:ascii="Times New Roman" w:hAnsi="Times New Roman" w:cs="Times New Roman"/>
          <w:sz w:val="30"/>
          <w:szCs w:val="30"/>
        </w:rPr>
        <w:t xml:space="preserve">При разработке справочника СЗДСЗ также была </w:t>
      </w:r>
      <w:r w:rsidR="00372F09" w:rsidRPr="002F0444">
        <w:rPr>
          <w:rFonts w:ascii="Times New Roman" w:hAnsi="Times New Roman" w:cs="Times New Roman"/>
          <w:sz w:val="30"/>
          <w:szCs w:val="30"/>
        </w:rPr>
        <w:t xml:space="preserve">учтена </w:t>
      </w:r>
      <w:r w:rsidRPr="002F0444">
        <w:rPr>
          <w:rFonts w:ascii="Times New Roman" w:hAnsi="Times New Roman" w:cs="Times New Roman"/>
          <w:sz w:val="30"/>
          <w:szCs w:val="30"/>
        </w:rPr>
        <w:t>информация государств-членов по перечням объектов систематизации (классификации), подлежащих кодированию при разработке справочника СЗДСЗ, в разрезе зон допуска и световых зон</w:t>
      </w:r>
      <w:r w:rsidR="00D72668" w:rsidRPr="002F0444">
        <w:rPr>
          <w:rFonts w:ascii="Times New Roman" w:hAnsi="Times New Roman" w:cs="Times New Roman"/>
          <w:sz w:val="30"/>
          <w:szCs w:val="30"/>
        </w:rPr>
        <w:t xml:space="preserve">, </w:t>
      </w:r>
      <w:r w:rsidR="00F25C13" w:rsidRPr="002F0444">
        <w:rPr>
          <w:rFonts w:ascii="Times New Roman" w:hAnsi="Times New Roman" w:cs="Times New Roman"/>
          <w:sz w:val="30"/>
          <w:szCs w:val="30"/>
        </w:rPr>
        <w:t>представленная уполномоченными органами государств-членов</w:t>
      </w:r>
      <w:r w:rsidR="00D72668" w:rsidRPr="002F0444">
        <w:rPr>
          <w:rFonts w:ascii="Times New Roman" w:hAnsi="Times New Roman" w:cs="Times New Roman"/>
          <w:sz w:val="30"/>
          <w:szCs w:val="30"/>
        </w:rPr>
        <w:t xml:space="preserve"> (</w:t>
      </w:r>
      <w:r w:rsidR="00F63658" w:rsidRPr="002F0444">
        <w:rPr>
          <w:rFonts w:ascii="Times New Roman" w:hAnsi="Times New Roman" w:cs="Times New Roman"/>
          <w:sz w:val="30"/>
          <w:szCs w:val="30"/>
        </w:rPr>
        <w:t xml:space="preserve">письмо № ГП/АП – 1/8186-18 от 22.10.2018 от Министерства сельского хозяйства </w:t>
      </w:r>
      <w:r w:rsidR="00F63658" w:rsidRPr="002F0444">
        <w:rPr>
          <w:rFonts w:ascii="Times New Roman" w:hAnsi="Times New Roman" w:cs="Times New Roman"/>
          <w:sz w:val="30"/>
          <w:szCs w:val="30"/>
        </w:rPr>
        <w:lastRenderedPageBreak/>
        <w:t xml:space="preserve">Республики Армения, </w:t>
      </w:r>
      <w:r w:rsidR="00D72668" w:rsidRPr="002F0444">
        <w:rPr>
          <w:rFonts w:ascii="Times New Roman" w:hAnsi="Times New Roman" w:cs="Times New Roman"/>
          <w:sz w:val="30"/>
          <w:szCs w:val="30"/>
        </w:rPr>
        <w:t xml:space="preserve">письмо № </w:t>
      </w:r>
      <w:r w:rsidR="00BF5CE1" w:rsidRPr="002F0444">
        <w:rPr>
          <w:rFonts w:ascii="Times New Roman" w:hAnsi="Times New Roman" w:cs="Times New Roman"/>
          <w:sz w:val="30"/>
          <w:szCs w:val="30"/>
        </w:rPr>
        <w:t xml:space="preserve">01-4/4903 </w:t>
      </w:r>
      <w:r w:rsidR="00D72668" w:rsidRPr="002F0444">
        <w:rPr>
          <w:rFonts w:ascii="Times New Roman" w:hAnsi="Times New Roman" w:cs="Times New Roman"/>
          <w:sz w:val="30"/>
          <w:szCs w:val="30"/>
        </w:rPr>
        <w:t xml:space="preserve">от </w:t>
      </w:r>
      <w:r w:rsidR="00BF5CE1" w:rsidRPr="002F0444">
        <w:rPr>
          <w:rFonts w:ascii="Times New Roman" w:hAnsi="Times New Roman" w:cs="Times New Roman"/>
          <w:sz w:val="30"/>
          <w:szCs w:val="30"/>
        </w:rPr>
        <w:t xml:space="preserve">04.10.2018 </w:t>
      </w:r>
      <w:r w:rsidR="00D72668" w:rsidRPr="002F0444">
        <w:rPr>
          <w:rFonts w:ascii="Times New Roman" w:hAnsi="Times New Roman" w:cs="Times New Roman"/>
          <w:sz w:val="30"/>
          <w:szCs w:val="30"/>
        </w:rPr>
        <w:t xml:space="preserve">от </w:t>
      </w:r>
      <w:r w:rsidR="00BF5CE1" w:rsidRPr="002F0444">
        <w:rPr>
          <w:rFonts w:ascii="Times New Roman" w:hAnsi="Times New Roman" w:cs="Times New Roman"/>
          <w:sz w:val="30"/>
          <w:szCs w:val="30"/>
        </w:rPr>
        <w:t xml:space="preserve">Министерства сельского хозяйства, пищевой промышленности и мелиорации </w:t>
      </w:r>
      <w:proofErr w:type="spellStart"/>
      <w:r w:rsidR="00D72668" w:rsidRPr="002F0444">
        <w:rPr>
          <w:rFonts w:ascii="Times New Roman" w:hAnsi="Times New Roman" w:cs="Times New Roman"/>
          <w:sz w:val="30"/>
          <w:szCs w:val="30"/>
        </w:rPr>
        <w:t>Кыргызской</w:t>
      </w:r>
      <w:proofErr w:type="spellEnd"/>
      <w:r w:rsidR="00D72668" w:rsidRPr="002F0444">
        <w:rPr>
          <w:rFonts w:ascii="Times New Roman" w:hAnsi="Times New Roman" w:cs="Times New Roman"/>
          <w:sz w:val="30"/>
          <w:szCs w:val="30"/>
        </w:rPr>
        <w:t xml:space="preserve"> Республики, письмо № 4-2-4/22328 от 08.10.2018 от Министерства сельского хозяйства Республики Казахстан,</w:t>
      </w:r>
      <w:r w:rsidR="00BF5CE1" w:rsidRPr="002F0444">
        <w:rPr>
          <w:rFonts w:ascii="Times New Roman" w:hAnsi="Times New Roman" w:cs="Times New Roman"/>
          <w:sz w:val="30"/>
          <w:szCs w:val="30"/>
        </w:rPr>
        <w:t xml:space="preserve"> материалы Республики Беларусь и материалы Российской Федерации, полученные в рабочем порядке</w:t>
      </w:r>
      <w:r w:rsidR="00D72668" w:rsidRPr="002F0444">
        <w:rPr>
          <w:rFonts w:ascii="Times New Roman" w:hAnsi="Times New Roman" w:cs="Times New Roman"/>
          <w:sz w:val="30"/>
          <w:szCs w:val="30"/>
        </w:rPr>
        <w:t>)</w:t>
      </w:r>
      <w:r w:rsidR="00247C55" w:rsidRPr="002F0444">
        <w:rPr>
          <w:rFonts w:ascii="Times New Roman" w:hAnsi="Times New Roman" w:cs="Times New Roman"/>
          <w:sz w:val="30"/>
          <w:szCs w:val="30"/>
        </w:rPr>
        <w:t xml:space="preserve"> (далее – предложения уполномоченных органов государств-членов по объектам систематизации (классификации))</w:t>
      </w:r>
      <w:r w:rsidR="00D72668" w:rsidRPr="002F0444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362610B5" w14:textId="18D75380" w:rsidR="00AB12E0" w:rsidRPr="002F0444" w:rsidRDefault="00AB12E0" w:rsidP="008167B3">
      <w:pPr>
        <w:pStyle w:val="3"/>
        <w:spacing w:before="360" w:after="360"/>
      </w:pPr>
      <w:bookmarkStart w:id="1" w:name="Par768"/>
      <w:bookmarkStart w:id="2" w:name="_Toc500166112"/>
      <w:bookmarkEnd w:id="1"/>
      <w:r w:rsidRPr="002F0444">
        <w:rPr>
          <w:lang w:val="en-US"/>
        </w:rPr>
        <w:t>IV</w:t>
      </w:r>
      <w:r w:rsidR="00AC727D" w:rsidRPr="002F0444">
        <w:t>.</w:t>
      </w:r>
      <w:r w:rsidRPr="002F0444">
        <w:rPr>
          <w:lang w:val="en-US"/>
        </w:rPr>
        <w:t> </w:t>
      </w:r>
      <w:r w:rsidRPr="002F0444">
        <w:t>Общие сведения о проведении мероприятий по гармонизации справочника (классификатора) со справочниками (классификаторами), применяемыми в государствах-членах</w:t>
      </w:r>
      <w:bookmarkEnd w:id="2"/>
    </w:p>
    <w:p w14:paraId="4CC4D9FD" w14:textId="0B7F503F" w:rsidR="00455711" w:rsidRPr="002F0444" w:rsidRDefault="00583EF5" w:rsidP="00687C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3" w:name="_Toc500166113"/>
      <w:r w:rsidRPr="002F0444">
        <w:rPr>
          <w:rFonts w:ascii="Times New Roman" w:hAnsi="Times New Roman" w:cs="Times New Roman"/>
          <w:sz w:val="30"/>
          <w:szCs w:val="30"/>
        </w:rPr>
        <w:t xml:space="preserve">По результатам анализа </w:t>
      </w:r>
      <w:r w:rsidR="00455711" w:rsidRPr="002F0444">
        <w:rPr>
          <w:rFonts w:ascii="Times New Roman" w:hAnsi="Times New Roman" w:cs="Times New Roman"/>
          <w:sz w:val="30"/>
          <w:szCs w:val="30"/>
        </w:rPr>
        <w:t xml:space="preserve">национальных реестров </w:t>
      </w:r>
      <w:r w:rsidR="00C92AA1" w:rsidRPr="002F0444">
        <w:rPr>
          <w:rFonts w:ascii="Times New Roman" w:hAnsi="Times New Roman" w:cs="Times New Roman"/>
          <w:sz w:val="30"/>
          <w:szCs w:val="30"/>
        </w:rPr>
        <w:t xml:space="preserve">и </w:t>
      </w:r>
      <w:r w:rsidRPr="002F0444">
        <w:rPr>
          <w:rFonts w:ascii="Times New Roman" w:hAnsi="Times New Roman" w:cs="Times New Roman"/>
          <w:sz w:val="30"/>
          <w:szCs w:val="30"/>
        </w:rPr>
        <w:t xml:space="preserve">предложений уполномоченных органов </w:t>
      </w:r>
      <w:r w:rsidR="00C92AA1" w:rsidRPr="002F0444">
        <w:rPr>
          <w:rFonts w:ascii="Times New Roman" w:hAnsi="Times New Roman" w:cs="Times New Roman"/>
          <w:sz w:val="30"/>
          <w:szCs w:val="30"/>
        </w:rPr>
        <w:t>государств-членов</w:t>
      </w:r>
      <w:r w:rsidR="00247C55" w:rsidRPr="002F0444">
        <w:rPr>
          <w:rFonts w:ascii="Times New Roman" w:hAnsi="Times New Roman" w:cs="Times New Roman"/>
          <w:sz w:val="30"/>
          <w:szCs w:val="30"/>
        </w:rPr>
        <w:t xml:space="preserve"> по объектам систематизации (классификации)</w:t>
      </w:r>
      <w:r w:rsidR="00455711" w:rsidRPr="002F0444">
        <w:rPr>
          <w:rFonts w:ascii="Times New Roman" w:hAnsi="Times New Roman" w:cs="Times New Roman"/>
          <w:sz w:val="30"/>
          <w:szCs w:val="30"/>
        </w:rPr>
        <w:t xml:space="preserve"> </w:t>
      </w:r>
      <w:r w:rsidRPr="002F0444">
        <w:rPr>
          <w:rFonts w:ascii="Times New Roman" w:hAnsi="Times New Roman" w:cs="Times New Roman"/>
          <w:sz w:val="30"/>
          <w:szCs w:val="30"/>
        </w:rPr>
        <w:t>можно сделать следующие выводы</w:t>
      </w:r>
      <w:r w:rsidR="00E84AF0" w:rsidRPr="002F0444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36EB94DB" w14:textId="6EF6F74D" w:rsidR="00455711" w:rsidRPr="002F0444" w:rsidRDefault="00E84AF0" w:rsidP="00687C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0444">
        <w:rPr>
          <w:rFonts w:ascii="Times New Roman" w:hAnsi="Times New Roman" w:cs="Times New Roman"/>
          <w:sz w:val="30"/>
          <w:szCs w:val="30"/>
        </w:rPr>
        <w:t xml:space="preserve">Во </w:t>
      </w:r>
      <w:r w:rsidR="00455711" w:rsidRPr="002F0444">
        <w:rPr>
          <w:rFonts w:ascii="Times New Roman" w:hAnsi="Times New Roman" w:cs="Times New Roman"/>
          <w:sz w:val="30"/>
          <w:szCs w:val="30"/>
        </w:rPr>
        <w:t xml:space="preserve">всех государствах-членах, за исключением Российской Федерации, для любого сорта растений при указании территорий, на которых </w:t>
      </w:r>
      <w:r w:rsidR="00084071" w:rsidRPr="002F0444">
        <w:rPr>
          <w:rFonts w:ascii="Times New Roman" w:hAnsi="Times New Roman" w:cs="Times New Roman"/>
          <w:sz w:val="30"/>
          <w:szCs w:val="30"/>
        </w:rPr>
        <w:t>сорт</w:t>
      </w:r>
      <w:r w:rsidR="00455711" w:rsidRPr="002F0444">
        <w:rPr>
          <w:rFonts w:ascii="Times New Roman" w:hAnsi="Times New Roman" w:cs="Times New Roman"/>
          <w:sz w:val="30"/>
          <w:szCs w:val="30"/>
        </w:rPr>
        <w:t xml:space="preserve"> может использоваться, применяется справочник зон допуска. При этом в каждом государстве-члене формируется </w:t>
      </w:r>
      <w:r w:rsidRPr="002F0444">
        <w:rPr>
          <w:rFonts w:ascii="Times New Roman" w:hAnsi="Times New Roman" w:cs="Times New Roman"/>
          <w:sz w:val="30"/>
          <w:szCs w:val="30"/>
        </w:rPr>
        <w:t>национальный</w:t>
      </w:r>
      <w:r w:rsidR="00455711" w:rsidRPr="002F0444">
        <w:rPr>
          <w:rFonts w:ascii="Times New Roman" w:hAnsi="Times New Roman" w:cs="Times New Roman"/>
          <w:sz w:val="30"/>
          <w:szCs w:val="30"/>
        </w:rPr>
        <w:t xml:space="preserve"> справочник зон допуска.</w:t>
      </w:r>
    </w:p>
    <w:p w14:paraId="06BA5627" w14:textId="6C306FAA" w:rsidR="00455711" w:rsidRPr="002F0444" w:rsidRDefault="00E84AF0" w:rsidP="00687C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0444">
        <w:rPr>
          <w:rFonts w:ascii="Times New Roman" w:hAnsi="Times New Roman" w:cs="Times New Roman"/>
          <w:sz w:val="30"/>
          <w:szCs w:val="30"/>
        </w:rPr>
        <w:t>В</w:t>
      </w:r>
      <w:r w:rsidR="00455711" w:rsidRPr="002F0444">
        <w:rPr>
          <w:rFonts w:ascii="Times New Roman" w:hAnsi="Times New Roman" w:cs="Times New Roman"/>
          <w:sz w:val="30"/>
          <w:szCs w:val="30"/>
        </w:rPr>
        <w:t xml:space="preserve"> Российской Федерации при указании территорий, на которых сорт может использоваться, применяется один из двух с</w:t>
      </w:r>
      <w:r w:rsidR="00B34538" w:rsidRPr="002F0444">
        <w:rPr>
          <w:rFonts w:ascii="Times New Roman" w:hAnsi="Times New Roman" w:cs="Times New Roman"/>
          <w:sz w:val="30"/>
          <w:szCs w:val="30"/>
        </w:rPr>
        <w:t>правочников:</w:t>
      </w:r>
    </w:p>
    <w:p w14:paraId="3587B94F" w14:textId="6BC1CCDD" w:rsidR="00455711" w:rsidRPr="002F0444" w:rsidRDefault="00455711" w:rsidP="00687C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0444">
        <w:rPr>
          <w:rFonts w:ascii="Times New Roman" w:hAnsi="Times New Roman" w:cs="Times New Roman"/>
          <w:sz w:val="30"/>
          <w:szCs w:val="30"/>
        </w:rPr>
        <w:t xml:space="preserve">для определения </w:t>
      </w:r>
      <w:r w:rsidR="00084071" w:rsidRPr="002F0444">
        <w:rPr>
          <w:rFonts w:ascii="Times New Roman" w:hAnsi="Times New Roman" w:cs="Times New Roman"/>
          <w:sz w:val="30"/>
          <w:szCs w:val="30"/>
        </w:rPr>
        <w:t>территорий</w:t>
      </w:r>
      <w:r w:rsidRPr="002F0444">
        <w:rPr>
          <w:rFonts w:ascii="Times New Roman" w:hAnsi="Times New Roman" w:cs="Times New Roman"/>
          <w:sz w:val="30"/>
          <w:szCs w:val="30"/>
        </w:rPr>
        <w:t xml:space="preserve">, </w:t>
      </w:r>
      <w:r w:rsidR="00084071" w:rsidRPr="002F0444">
        <w:rPr>
          <w:rFonts w:ascii="Times New Roman" w:hAnsi="Times New Roman" w:cs="Times New Roman"/>
          <w:sz w:val="30"/>
          <w:szCs w:val="30"/>
        </w:rPr>
        <w:t>на</w:t>
      </w:r>
      <w:r w:rsidRPr="002F0444">
        <w:rPr>
          <w:rFonts w:ascii="Times New Roman" w:hAnsi="Times New Roman" w:cs="Times New Roman"/>
          <w:sz w:val="30"/>
          <w:szCs w:val="30"/>
        </w:rPr>
        <w:t xml:space="preserve"> которых допущены к использованию сорта растений</w:t>
      </w:r>
      <w:r w:rsidR="006D48FF" w:rsidRPr="002F0444">
        <w:rPr>
          <w:rFonts w:ascii="Times New Roman" w:hAnsi="Times New Roman" w:cs="Times New Roman"/>
          <w:sz w:val="30"/>
          <w:szCs w:val="30"/>
        </w:rPr>
        <w:t xml:space="preserve"> для</w:t>
      </w:r>
      <w:r w:rsidRPr="002F0444">
        <w:rPr>
          <w:rFonts w:ascii="Times New Roman" w:hAnsi="Times New Roman" w:cs="Times New Roman"/>
          <w:sz w:val="30"/>
          <w:szCs w:val="30"/>
        </w:rPr>
        <w:t xml:space="preserve"> защищенного грунта (для тепличного выращивания), применяется справочник световых зон; </w:t>
      </w:r>
    </w:p>
    <w:p w14:paraId="32DCECCF" w14:textId="47C3563C" w:rsidR="00455711" w:rsidRPr="002F0444" w:rsidRDefault="00455711" w:rsidP="00687C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0444">
        <w:rPr>
          <w:rFonts w:ascii="Times New Roman" w:hAnsi="Times New Roman" w:cs="Times New Roman"/>
          <w:sz w:val="30"/>
          <w:szCs w:val="30"/>
        </w:rPr>
        <w:t xml:space="preserve">для определения </w:t>
      </w:r>
      <w:r w:rsidR="00084071" w:rsidRPr="002F0444">
        <w:rPr>
          <w:rFonts w:ascii="Times New Roman" w:hAnsi="Times New Roman" w:cs="Times New Roman"/>
          <w:sz w:val="30"/>
          <w:szCs w:val="30"/>
        </w:rPr>
        <w:t>территорий</w:t>
      </w:r>
      <w:r w:rsidRPr="002F0444">
        <w:rPr>
          <w:rFonts w:ascii="Times New Roman" w:hAnsi="Times New Roman" w:cs="Times New Roman"/>
          <w:sz w:val="30"/>
          <w:szCs w:val="30"/>
        </w:rPr>
        <w:t xml:space="preserve">, </w:t>
      </w:r>
      <w:r w:rsidR="00084071" w:rsidRPr="002F0444">
        <w:rPr>
          <w:rFonts w:ascii="Times New Roman" w:hAnsi="Times New Roman" w:cs="Times New Roman"/>
          <w:sz w:val="30"/>
          <w:szCs w:val="30"/>
        </w:rPr>
        <w:t>на</w:t>
      </w:r>
      <w:r w:rsidRPr="002F0444">
        <w:rPr>
          <w:rFonts w:ascii="Times New Roman" w:hAnsi="Times New Roman" w:cs="Times New Roman"/>
          <w:sz w:val="30"/>
          <w:szCs w:val="30"/>
        </w:rPr>
        <w:t xml:space="preserve"> которых допущены к </w:t>
      </w:r>
      <w:r w:rsidR="00084071" w:rsidRPr="002F0444">
        <w:rPr>
          <w:rFonts w:ascii="Times New Roman" w:hAnsi="Times New Roman" w:cs="Times New Roman"/>
          <w:sz w:val="30"/>
          <w:szCs w:val="30"/>
        </w:rPr>
        <w:t>использованию</w:t>
      </w:r>
      <w:r w:rsidRPr="002F0444">
        <w:rPr>
          <w:rFonts w:ascii="Times New Roman" w:hAnsi="Times New Roman" w:cs="Times New Roman"/>
          <w:sz w:val="30"/>
          <w:szCs w:val="30"/>
        </w:rPr>
        <w:t xml:space="preserve"> сорта растений открытого грунта</w:t>
      </w:r>
      <w:r w:rsidR="00E84AF0" w:rsidRPr="002F0444">
        <w:rPr>
          <w:rFonts w:ascii="Times New Roman" w:hAnsi="Times New Roman" w:cs="Times New Roman"/>
          <w:sz w:val="30"/>
          <w:szCs w:val="30"/>
        </w:rPr>
        <w:t>,</w:t>
      </w:r>
      <w:r w:rsidRPr="002F0444">
        <w:rPr>
          <w:rFonts w:ascii="Times New Roman" w:hAnsi="Times New Roman" w:cs="Times New Roman"/>
          <w:sz w:val="30"/>
          <w:szCs w:val="30"/>
        </w:rPr>
        <w:t xml:space="preserve"> применяется справочник зон допуска (аналогичный применяемым в других государствах-членах).</w:t>
      </w:r>
    </w:p>
    <w:p w14:paraId="152F44F2" w14:textId="198109CD" w:rsidR="00506750" w:rsidRPr="002F0444" w:rsidRDefault="00455711" w:rsidP="00BF49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0444">
        <w:rPr>
          <w:rFonts w:ascii="Times New Roman" w:hAnsi="Times New Roman" w:cs="Times New Roman"/>
          <w:sz w:val="30"/>
          <w:szCs w:val="30"/>
        </w:rPr>
        <w:lastRenderedPageBreak/>
        <w:t>Световые зоны в Российской Федерации выделяются на основании единственного признака – количества фотосинтетической активной радиации</w:t>
      </w:r>
      <w:r w:rsidR="00506750" w:rsidRPr="002F0444">
        <w:rPr>
          <w:rFonts w:ascii="Times New Roman" w:hAnsi="Times New Roman" w:cs="Times New Roman"/>
          <w:sz w:val="30"/>
          <w:szCs w:val="30"/>
        </w:rPr>
        <w:t xml:space="preserve"> (далее – ФАР)</w:t>
      </w:r>
      <w:r w:rsidRPr="002F0444">
        <w:rPr>
          <w:rFonts w:ascii="Times New Roman" w:hAnsi="Times New Roman" w:cs="Times New Roman"/>
          <w:sz w:val="30"/>
          <w:szCs w:val="30"/>
        </w:rPr>
        <w:t xml:space="preserve">, попадающей в теплицы в зимнее время года. </w:t>
      </w:r>
      <w:r w:rsidR="007C29D7" w:rsidRPr="002F0444">
        <w:rPr>
          <w:rFonts w:ascii="Times New Roman" w:hAnsi="Times New Roman" w:cs="Times New Roman"/>
          <w:sz w:val="30"/>
          <w:szCs w:val="30"/>
        </w:rPr>
        <w:br/>
      </w:r>
      <w:r w:rsidR="00506750" w:rsidRPr="002F0444">
        <w:rPr>
          <w:rFonts w:ascii="Times New Roman" w:hAnsi="Times New Roman" w:cs="Times New Roman"/>
          <w:sz w:val="30"/>
          <w:szCs w:val="30"/>
        </w:rPr>
        <w:t xml:space="preserve">В соответствии с вычисленными месячными суммами ФАР в декабре - январе (самые критические месяцы по притоку радиации) все районы Российской Федерации </w:t>
      </w:r>
      <w:r w:rsidR="007C29D7" w:rsidRPr="002F0444">
        <w:rPr>
          <w:rFonts w:ascii="Times New Roman" w:hAnsi="Times New Roman" w:cs="Times New Roman"/>
          <w:sz w:val="30"/>
          <w:szCs w:val="30"/>
        </w:rPr>
        <w:t xml:space="preserve">разделены </w:t>
      </w:r>
      <w:r w:rsidR="00506750" w:rsidRPr="002F0444">
        <w:rPr>
          <w:rFonts w:ascii="Times New Roman" w:hAnsi="Times New Roman" w:cs="Times New Roman"/>
          <w:sz w:val="30"/>
          <w:szCs w:val="30"/>
        </w:rPr>
        <w:t xml:space="preserve">на 7 световых зон. </w:t>
      </w:r>
    </w:p>
    <w:p w14:paraId="64B12ACF" w14:textId="4F04A4A3" w:rsidR="008E5909" w:rsidRPr="002F0444" w:rsidRDefault="008E5909" w:rsidP="008E59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0444">
        <w:rPr>
          <w:rFonts w:ascii="Times New Roman" w:hAnsi="Times New Roman" w:cs="Times New Roman"/>
          <w:sz w:val="30"/>
          <w:szCs w:val="30"/>
        </w:rPr>
        <w:t xml:space="preserve">Детализированная информация о </w:t>
      </w:r>
      <w:r w:rsidR="00E84AF0" w:rsidRPr="002F0444">
        <w:rPr>
          <w:rFonts w:ascii="Times New Roman" w:hAnsi="Times New Roman" w:cs="Times New Roman"/>
          <w:sz w:val="30"/>
          <w:szCs w:val="30"/>
        </w:rPr>
        <w:t xml:space="preserve">перечнях </w:t>
      </w:r>
      <w:r w:rsidRPr="002F0444">
        <w:rPr>
          <w:rFonts w:ascii="Times New Roman" w:hAnsi="Times New Roman" w:cs="Times New Roman"/>
          <w:sz w:val="30"/>
          <w:szCs w:val="30"/>
        </w:rPr>
        <w:t xml:space="preserve">зон допуска </w:t>
      </w:r>
      <w:r w:rsidR="00E84AF0" w:rsidRPr="002F0444">
        <w:rPr>
          <w:rFonts w:ascii="Times New Roman" w:hAnsi="Times New Roman" w:cs="Times New Roman"/>
          <w:sz w:val="30"/>
          <w:szCs w:val="30"/>
        </w:rPr>
        <w:br/>
      </w:r>
      <w:r w:rsidRPr="002F0444">
        <w:rPr>
          <w:rFonts w:ascii="Times New Roman" w:hAnsi="Times New Roman" w:cs="Times New Roman"/>
          <w:sz w:val="30"/>
          <w:szCs w:val="30"/>
        </w:rPr>
        <w:t xml:space="preserve">государств-членов приведена в Приложении 1 к настоящему документу. </w:t>
      </w:r>
    </w:p>
    <w:p w14:paraId="69C2DB1F" w14:textId="79BA60C6" w:rsidR="008E5909" w:rsidRPr="002F0444" w:rsidRDefault="008E5909" w:rsidP="00D431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0444">
        <w:rPr>
          <w:rFonts w:ascii="Times New Roman" w:hAnsi="Times New Roman" w:cs="Times New Roman"/>
          <w:sz w:val="30"/>
          <w:szCs w:val="30"/>
        </w:rPr>
        <w:t>Детализированная информация о перечне световых зон Российской Федерации</w:t>
      </w:r>
      <w:r w:rsidR="0033088E" w:rsidRPr="002F0444">
        <w:rPr>
          <w:rFonts w:ascii="Times New Roman" w:hAnsi="Times New Roman" w:cs="Times New Roman"/>
          <w:sz w:val="30"/>
          <w:szCs w:val="30"/>
        </w:rPr>
        <w:t xml:space="preserve"> </w:t>
      </w:r>
      <w:r w:rsidRPr="002F0444">
        <w:rPr>
          <w:rFonts w:ascii="Times New Roman" w:hAnsi="Times New Roman" w:cs="Times New Roman"/>
          <w:sz w:val="30"/>
          <w:szCs w:val="30"/>
        </w:rPr>
        <w:t>приведена в Приложении 2.</w:t>
      </w:r>
    </w:p>
    <w:p w14:paraId="72DFF032" w14:textId="62E7D6CC" w:rsidR="00044DA6" w:rsidRPr="002F0444" w:rsidRDefault="00044D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0444">
        <w:rPr>
          <w:rFonts w:ascii="Times New Roman" w:hAnsi="Times New Roman" w:cs="Times New Roman"/>
          <w:sz w:val="30"/>
          <w:szCs w:val="30"/>
        </w:rPr>
        <w:t>Таким образом, при формировании и ведении справочника</w:t>
      </w:r>
      <w:r w:rsidR="000103E0" w:rsidRPr="002F0444">
        <w:rPr>
          <w:rFonts w:ascii="Times New Roman" w:hAnsi="Times New Roman" w:cs="Times New Roman"/>
          <w:sz w:val="30"/>
          <w:szCs w:val="30"/>
        </w:rPr>
        <w:t xml:space="preserve"> СЗДСЗ</w:t>
      </w:r>
      <w:r w:rsidRPr="002F0444">
        <w:rPr>
          <w:rFonts w:ascii="Times New Roman" w:hAnsi="Times New Roman" w:cs="Times New Roman"/>
          <w:sz w:val="30"/>
          <w:szCs w:val="30"/>
        </w:rPr>
        <w:t xml:space="preserve"> целесообразно обеспечить гармонизацию его сведений со справочными данными, используемыми при формировании национальных реестров </w:t>
      </w:r>
      <w:r w:rsidRPr="002F0444">
        <w:rPr>
          <w:rFonts w:ascii="Times New Roman" w:hAnsi="Times New Roman" w:cs="Times New Roman"/>
          <w:sz w:val="30"/>
          <w:szCs w:val="30"/>
        </w:rPr>
        <w:br/>
        <w:t>государств-членов.</w:t>
      </w:r>
    </w:p>
    <w:p w14:paraId="4C52CF16" w14:textId="50494B16" w:rsidR="00044DA6" w:rsidRPr="002F0444" w:rsidRDefault="00044D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0444">
        <w:rPr>
          <w:rFonts w:ascii="Times New Roman" w:hAnsi="Times New Roman" w:cs="Times New Roman"/>
          <w:sz w:val="30"/>
          <w:szCs w:val="30"/>
        </w:rPr>
        <w:t xml:space="preserve">Так как сведения о зонах допуска и световых зонах </w:t>
      </w:r>
      <w:r w:rsidR="000103E0" w:rsidRPr="002F0444">
        <w:rPr>
          <w:rFonts w:ascii="Times New Roman" w:hAnsi="Times New Roman" w:cs="Times New Roman"/>
          <w:sz w:val="30"/>
          <w:szCs w:val="30"/>
        </w:rPr>
        <w:br/>
      </w:r>
      <w:r w:rsidRPr="002F0444">
        <w:rPr>
          <w:rFonts w:ascii="Times New Roman" w:hAnsi="Times New Roman" w:cs="Times New Roman"/>
          <w:sz w:val="30"/>
          <w:szCs w:val="30"/>
        </w:rPr>
        <w:t>государств-членов являются условно-постоянной информацией и могут изменяться, как правило, только вследствие изменения административно-территориального деления государств-членов, оператором справочника целесообразно назначить Комиссию с учетом следующих положений:</w:t>
      </w:r>
    </w:p>
    <w:p w14:paraId="406C7611" w14:textId="200EAF88" w:rsidR="00044DA6" w:rsidRPr="002F0444" w:rsidRDefault="00044DA6" w:rsidP="000103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0444">
        <w:rPr>
          <w:rFonts w:ascii="Times New Roman" w:hAnsi="Times New Roman" w:cs="Times New Roman"/>
          <w:sz w:val="30"/>
          <w:szCs w:val="30"/>
        </w:rPr>
        <w:t>а) систематизацию и кодирование сведений о зонах допуска и световых зонах государств-членов, а также первичное наполнение справочника</w:t>
      </w:r>
      <w:r w:rsidR="000103E0" w:rsidRPr="002F0444">
        <w:rPr>
          <w:rFonts w:ascii="Times New Roman" w:hAnsi="Times New Roman" w:cs="Times New Roman"/>
          <w:sz w:val="30"/>
          <w:szCs w:val="30"/>
        </w:rPr>
        <w:t xml:space="preserve"> СЗДСЗ</w:t>
      </w:r>
      <w:r w:rsidRPr="002F0444">
        <w:rPr>
          <w:rFonts w:ascii="Times New Roman" w:hAnsi="Times New Roman" w:cs="Times New Roman"/>
          <w:sz w:val="30"/>
          <w:szCs w:val="30"/>
        </w:rPr>
        <w:t xml:space="preserve"> осуществляет Комиссия на основании </w:t>
      </w:r>
      <w:r w:rsidR="000103E0" w:rsidRPr="002F0444">
        <w:rPr>
          <w:rFonts w:ascii="Times New Roman" w:hAnsi="Times New Roman" w:cs="Times New Roman"/>
          <w:sz w:val="30"/>
          <w:szCs w:val="30"/>
        </w:rPr>
        <w:t>предложений уполномоченных органов государств-членов по объектам систематизации (классификации));</w:t>
      </w:r>
    </w:p>
    <w:p w14:paraId="4429341E" w14:textId="175A7CAE" w:rsidR="00044DA6" w:rsidRPr="002F0444" w:rsidRDefault="000103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0444">
        <w:rPr>
          <w:rFonts w:ascii="Times New Roman" w:hAnsi="Times New Roman" w:cs="Times New Roman"/>
          <w:sz w:val="30"/>
          <w:szCs w:val="30"/>
        </w:rPr>
        <w:t>б) </w:t>
      </w:r>
      <w:r w:rsidR="00044DA6" w:rsidRPr="002F0444">
        <w:rPr>
          <w:rFonts w:ascii="Times New Roman" w:hAnsi="Times New Roman" w:cs="Times New Roman"/>
          <w:sz w:val="30"/>
          <w:szCs w:val="30"/>
        </w:rPr>
        <w:t>так как справочные данные, используемые при формировании национальных реестров и содержащие сведения о</w:t>
      </w:r>
      <w:r w:rsidRPr="002F0444">
        <w:rPr>
          <w:rFonts w:ascii="Times New Roman" w:hAnsi="Times New Roman" w:cs="Times New Roman"/>
          <w:sz w:val="30"/>
          <w:szCs w:val="30"/>
        </w:rPr>
        <w:t xml:space="preserve"> </w:t>
      </w:r>
      <w:r w:rsidR="00044DA6" w:rsidRPr="002F0444">
        <w:rPr>
          <w:rFonts w:ascii="Times New Roman" w:hAnsi="Times New Roman" w:cs="Times New Roman"/>
          <w:sz w:val="30"/>
          <w:szCs w:val="30"/>
        </w:rPr>
        <w:t>государств-членов, являются специфичными для каждого</w:t>
      </w:r>
      <w:r w:rsidRPr="002F0444">
        <w:rPr>
          <w:rFonts w:ascii="Times New Roman" w:hAnsi="Times New Roman" w:cs="Times New Roman"/>
          <w:sz w:val="30"/>
          <w:szCs w:val="30"/>
        </w:rPr>
        <w:t xml:space="preserve"> </w:t>
      </w:r>
      <w:r w:rsidR="00044DA6" w:rsidRPr="002F0444">
        <w:rPr>
          <w:rFonts w:ascii="Times New Roman" w:hAnsi="Times New Roman" w:cs="Times New Roman"/>
          <w:sz w:val="30"/>
          <w:szCs w:val="30"/>
        </w:rPr>
        <w:t>государства-члена,</w:t>
      </w:r>
      <w:r w:rsidRPr="002F0444">
        <w:rPr>
          <w:rFonts w:ascii="Times New Roman" w:hAnsi="Times New Roman" w:cs="Times New Roman"/>
          <w:sz w:val="30"/>
          <w:szCs w:val="30"/>
        </w:rPr>
        <w:t xml:space="preserve"> с целью </w:t>
      </w:r>
      <w:r w:rsidRPr="002F0444">
        <w:rPr>
          <w:rFonts w:ascii="Times New Roman" w:hAnsi="Times New Roman" w:cs="Times New Roman"/>
          <w:sz w:val="30"/>
          <w:szCs w:val="30"/>
        </w:rPr>
        <w:lastRenderedPageBreak/>
        <w:t xml:space="preserve">осуществления ведения справочника в государствах-членах целесообразно назначить уполномоченные органы, ответственные за представление в Комиссию сведений об изменениях, которые необходимо внести в </w:t>
      </w:r>
      <w:r w:rsidR="00162C6C" w:rsidRPr="002F0444">
        <w:rPr>
          <w:rFonts w:ascii="Times New Roman" w:hAnsi="Times New Roman" w:cs="Times New Roman"/>
          <w:sz w:val="30"/>
          <w:szCs w:val="30"/>
        </w:rPr>
        <w:t>с</w:t>
      </w:r>
      <w:r w:rsidRPr="002F0444">
        <w:rPr>
          <w:rFonts w:ascii="Times New Roman" w:hAnsi="Times New Roman" w:cs="Times New Roman"/>
          <w:sz w:val="30"/>
          <w:szCs w:val="30"/>
        </w:rPr>
        <w:t>правочник</w:t>
      </w:r>
      <w:r w:rsidR="00162C6C" w:rsidRPr="002F0444">
        <w:rPr>
          <w:rFonts w:ascii="Times New Roman" w:hAnsi="Times New Roman" w:cs="Times New Roman"/>
          <w:sz w:val="30"/>
          <w:szCs w:val="30"/>
        </w:rPr>
        <w:t xml:space="preserve"> СЗДСЗ</w:t>
      </w:r>
      <w:r w:rsidRPr="002F0444">
        <w:rPr>
          <w:rFonts w:ascii="Times New Roman" w:hAnsi="Times New Roman" w:cs="Times New Roman"/>
          <w:sz w:val="30"/>
          <w:szCs w:val="30"/>
        </w:rPr>
        <w:t>. Предполагается, что таки</w:t>
      </w:r>
      <w:r w:rsidR="00EA3FBC" w:rsidRPr="002F0444">
        <w:rPr>
          <w:rFonts w:ascii="Times New Roman" w:hAnsi="Times New Roman" w:cs="Times New Roman"/>
          <w:sz w:val="30"/>
          <w:szCs w:val="30"/>
        </w:rPr>
        <w:t>ми уполномоченными органами будут являться</w:t>
      </w:r>
      <w:r w:rsidR="00EA3FBC" w:rsidRPr="002F0444">
        <w:rPr>
          <w:rFonts w:ascii="Times New Roman" w:hAnsi="Times New Roman"/>
          <w:sz w:val="30"/>
          <w:szCs w:val="30"/>
        </w:rPr>
        <w:t xml:space="preserve"> уполномоченные органы, осуществляющие ведение национальных реестров сортов сельскохозяйственных растений</w:t>
      </w:r>
      <w:r w:rsidR="00EA3FBC" w:rsidRPr="002F0444">
        <w:rPr>
          <w:rFonts w:ascii="Times New Roman" w:hAnsi="Times New Roman" w:cs="Times New Roman"/>
          <w:sz w:val="30"/>
          <w:szCs w:val="30"/>
        </w:rPr>
        <w:t>, а</w:t>
      </w:r>
      <w:r w:rsidRPr="002F0444">
        <w:rPr>
          <w:rFonts w:ascii="Times New Roman" w:hAnsi="Times New Roman" w:cs="Times New Roman"/>
          <w:sz w:val="30"/>
          <w:szCs w:val="30"/>
        </w:rPr>
        <w:t xml:space="preserve"> сведения</w:t>
      </w:r>
      <w:r w:rsidR="00162C6C" w:rsidRPr="002F0444">
        <w:rPr>
          <w:rFonts w:ascii="Times New Roman" w:hAnsi="Times New Roman" w:cs="Times New Roman"/>
          <w:sz w:val="30"/>
          <w:szCs w:val="30"/>
        </w:rPr>
        <w:t xml:space="preserve"> об изменениях</w:t>
      </w:r>
      <w:r w:rsidR="00EA3FBC" w:rsidRPr="002F0444">
        <w:rPr>
          <w:rFonts w:ascii="Times New Roman" w:hAnsi="Times New Roman" w:cs="Times New Roman"/>
          <w:sz w:val="30"/>
          <w:szCs w:val="30"/>
        </w:rPr>
        <w:t xml:space="preserve"> указанными уполномоченными органами государств-членов</w:t>
      </w:r>
      <w:r w:rsidRPr="002F0444">
        <w:rPr>
          <w:rFonts w:ascii="Times New Roman" w:hAnsi="Times New Roman" w:cs="Times New Roman"/>
          <w:sz w:val="30"/>
          <w:szCs w:val="30"/>
        </w:rPr>
        <w:t xml:space="preserve"> будут представляться в Комиссию официальными письмами.</w:t>
      </w:r>
      <w:r w:rsidR="00EA3FBC" w:rsidRPr="002F0444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5A17E23" w14:textId="7E1F8B74" w:rsidR="00BE6613" w:rsidRPr="002F0444" w:rsidRDefault="00BE6613" w:rsidP="00BE6613">
      <w:pPr>
        <w:pStyle w:val="3"/>
        <w:spacing w:before="360" w:after="360"/>
      </w:pPr>
      <w:bookmarkStart w:id="4" w:name="_Toc500166114"/>
      <w:bookmarkEnd w:id="3"/>
      <w:r w:rsidRPr="002F0444">
        <w:rPr>
          <w:lang w:val="en-US"/>
        </w:rPr>
        <w:t>V</w:t>
      </w:r>
      <w:r w:rsidRPr="002F0444">
        <w:t>.</w:t>
      </w:r>
      <w:r w:rsidRPr="002F0444">
        <w:t> </w:t>
      </w:r>
      <w:r w:rsidRPr="002F0444">
        <w:t>Сведения о целесообразности проведения в государствах-членах мероприятий по приведению справочников (классификаторов), применяемых в государствах-членах, в соответствие с разрабатываемым справочником (классификатором)</w:t>
      </w:r>
    </w:p>
    <w:p w14:paraId="5AD22EE0" w14:textId="5A1DBA8D" w:rsidR="00BE6613" w:rsidRPr="002F0444" w:rsidRDefault="00BE6613" w:rsidP="008866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0444">
        <w:rPr>
          <w:rFonts w:ascii="Times New Roman" w:hAnsi="Times New Roman" w:cs="Times New Roman"/>
          <w:sz w:val="30"/>
          <w:szCs w:val="30"/>
        </w:rPr>
        <w:t xml:space="preserve">В целях унификации разрабатываемых программных решений </w:t>
      </w:r>
      <w:r w:rsidRPr="002F0444">
        <w:rPr>
          <w:rFonts w:ascii="Times New Roman" w:hAnsi="Times New Roman" w:cs="Times New Roman"/>
          <w:sz w:val="30"/>
          <w:szCs w:val="30"/>
        </w:rPr>
        <w:br/>
        <w:t>в рамках национальных информационных систем государств-членов целесообразно использовать</w:t>
      </w:r>
      <w:r w:rsidR="0088664A" w:rsidRPr="002F0444">
        <w:rPr>
          <w:rFonts w:ascii="Times New Roman" w:hAnsi="Times New Roman" w:cs="Times New Roman"/>
          <w:sz w:val="30"/>
          <w:szCs w:val="30"/>
        </w:rPr>
        <w:t xml:space="preserve"> справочник СЗДСЗ</w:t>
      </w:r>
      <w:r w:rsidRPr="002F0444">
        <w:rPr>
          <w:rFonts w:ascii="Times New Roman" w:hAnsi="Times New Roman" w:cs="Times New Roman"/>
          <w:sz w:val="30"/>
          <w:szCs w:val="30"/>
        </w:rPr>
        <w:t xml:space="preserve"> путем его непосредственного использования либо на основе разработки и применения </w:t>
      </w:r>
      <w:proofErr w:type="spellStart"/>
      <w:r w:rsidRPr="002F0444">
        <w:rPr>
          <w:rFonts w:ascii="Times New Roman" w:hAnsi="Times New Roman" w:cs="Times New Roman"/>
          <w:sz w:val="30"/>
          <w:szCs w:val="30"/>
        </w:rPr>
        <w:t>перекодировочных</w:t>
      </w:r>
      <w:proofErr w:type="spellEnd"/>
      <w:r w:rsidRPr="002F0444">
        <w:rPr>
          <w:rFonts w:ascii="Times New Roman" w:hAnsi="Times New Roman" w:cs="Times New Roman"/>
          <w:sz w:val="30"/>
          <w:szCs w:val="30"/>
        </w:rPr>
        <w:t xml:space="preserve"> таблиц.</w:t>
      </w:r>
    </w:p>
    <w:p w14:paraId="4C5D22C9" w14:textId="77777777" w:rsidR="00BE6613" w:rsidRPr="002F0444" w:rsidRDefault="00BE6613" w:rsidP="008866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0444">
        <w:rPr>
          <w:rFonts w:ascii="Times New Roman" w:hAnsi="Times New Roman" w:cs="Times New Roman"/>
          <w:sz w:val="30"/>
          <w:szCs w:val="30"/>
        </w:rPr>
        <w:t>В связи с этим, целесообразно включить соответствующие мероприятия в планы (программы) государств-членов, предусматривающие развитие национальных информационных систем и национальной системы нормативно-справочной информации.</w:t>
      </w:r>
    </w:p>
    <w:p w14:paraId="545BA7E9" w14:textId="1B35E757" w:rsidR="00AB12E0" w:rsidRPr="002F0444" w:rsidRDefault="00AB12E0" w:rsidP="00AB12E0">
      <w:pPr>
        <w:pStyle w:val="3"/>
        <w:spacing w:before="360" w:after="360"/>
      </w:pPr>
      <w:r w:rsidRPr="002F0444">
        <w:rPr>
          <w:lang w:val="en-US"/>
        </w:rPr>
        <w:lastRenderedPageBreak/>
        <w:t>VI</w:t>
      </w:r>
      <w:r w:rsidRPr="002F0444">
        <w:t>.</w:t>
      </w:r>
      <w:r w:rsidRPr="002F0444">
        <w:t> </w:t>
      </w:r>
      <w:r w:rsidRPr="002F0444">
        <w:t>Сведения о гармонизации справочника (классификатора) с</w:t>
      </w:r>
      <w:r w:rsidRPr="002F0444">
        <w:br/>
        <w:t xml:space="preserve"> международными, межгосударственными (региональными) справочниками (классификаторами), международными стандартами по классификации, а также обоснование выбранного метода гармонизации справочника (классификатора)</w:t>
      </w:r>
      <w:bookmarkEnd w:id="4"/>
    </w:p>
    <w:p w14:paraId="6ECD21EA" w14:textId="3EEE1F5A" w:rsidR="00151D10" w:rsidRPr="002F0444" w:rsidRDefault="00151D10" w:rsidP="00151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0444">
        <w:rPr>
          <w:rFonts w:ascii="Times New Roman" w:hAnsi="Times New Roman" w:cs="Times New Roman"/>
          <w:sz w:val="30"/>
          <w:szCs w:val="30"/>
        </w:rPr>
        <w:t xml:space="preserve">Гармонизация разрабатываемого </w:t>
      </w:r>
      <w:r w:rsidR="00C860BA" w:rsidRPr="002F0444">
        <w:rPr>
          <w:rFonts w:ascii="Times New Roman" w:hAnsi="Times New Roman" w:cs="Times New Roman"/>
          <w:sz w:val="30"/>
          <w:szCs w:val="30"/>
        </w:rPr>
        <w:t>справочника СЗДСЗ</w:t>
      </w:r>
      <w:r w:rsidRPr="002F0444">
        <w:rPr>
          <w:rFonts w:ascii="Times New Roman" w:hAnsi="Times New Roman" w:cs="Times New Roman"/>
          <w:sz w:val="30"/>
          <w:szCs w:val="30"/>
        </w:rPr>
        <w:t xml:space="preserve"> с международными классификаторами или стандартами, межгосударственными (региональными) классификаторами или стандартами не проводилась, так как в открытых источниках </w:t>
      </w:r>
      <w:r w:rsidR="00162C6C" w:rsidRPr="002F0444">
        <w:rPr>
          <w:rFonts w:ascii="Times New Roman" w:hAnsi="Times New Roman" w:cs="Times New Roman"/>
          <w:sz w:val="30"/>
          <w:szCs w:val="30"/>
        </w:rPr>
        <w:t xml:space="preserve">данных </w:t>
      </w:r>
      <w:r w:rsidRPr="002F0444">
        <w:rPr>
          <w:rFonts w:ascii="Times New Roman" w:hAnsi="Times New Roman" w:cs="Times New Roman"/>
          <w:sz w:val="30"/>
          <w:szCs w:val="30"/>
        </w:rPr>
        <w:t>отсутствуют сведения о соответствующих международных классификаторах, стандартах и межгосударственных классификаторах.</w:t>
      </w:r>
    </w:p>
    <w:p w14:paraId="28C6A5DD" w14:textId="7DF8B45E" w:rsidR="00AB12E0" w:rsidRPr="002F0444" w:rsidRDefault="00AB12E0" w:rsidP="00AB12E0">
      <w:pPr>
        <w:pStyle w:val="3"/>
        <w:spacing w:before="360" w:after="360"/>
      </w:pPr>
      <w:bookmarkStart w:id="5" w:name="_Toc500166115"/>
      <w:r w:rsidRPr="002F0444">
        <w:rPr>
          <w:lang w:val="en-US"/>
        </w:rPr>
        <w:t>VII</w:t>
      </w:r>
      <w:r w:rsidRPr="002F0444">
        <w:t>.</w:t>
      </w:r>
      <w:r w:rsidRPr="002F0444">
        <w:t> </w:t>
      </w:r>
      <w:r w:rsidRPr="002F0444">
        <w:t>Обоснование выбранных методов систематизации, классификации и кодирования нормативно-справочной информации Союза</w:t>
      </w:r>
      <w:bookmarkEnd w:id="5"/>
    </w:p>
    <w:p w14:paraId="2DF7AE0F" w14:textId="7A012214" w:rsidR="000E5C2F" w:rsidRPr="002F0444" w:rsidRDefault="00A357E2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F0444">
        <w:rPr>
          <w:rFonts w:ascii="Times New Roman" w:hAnsi="Times New Roman"/>
          <w:sz w:val="30"/>
          <w:szCs w:val="30"/>
        </w:rPr>
        <w:t xml:space="preserve">С учетом того, что </w:t>
      </w:r>
      <w:r w:rsidR="000E5C2F" w:rsidRPr="002F0444">
        <w:rPr>
          <w:rFonts w:ascii="Times New Roman" w:hAnsi="Times New Roman"/>
          <w:sz w:val="30"/>
          <w:szCs w:val="30"/>
        </w:rPr>
        <w:t xml:space="preserve">методика определения </w:t>
      </w:r>
      <w:r w:rsidRPr="002F0444">
        <w:rPr>
          <w:rFonts w:ascii="Times New Roman" w:hAnsi="Times New Roman"/>
          <w:sz w:val="30"/>
          <w:szCs w:val="30"/>
        </w:rPr>
        <w:t>зон допуска и световы</w:t>
      </w:r>
      <w:r w:rsidR="000E5C2F" w:rsidRPr="002F0444">
        <w:rPr>
          <w:rFonts w:ascii="Times New Roman" w:hAnsi="Times New Roman"/>
          <w:sz w:val="30"/>
          <w:szCs w:val="30"/>
        </w:rPr>
        <w:t>х</w:t>
      </w:r>
      <w:r w:rsidRPr="002F0444">
        <w:rPr>
          <w:rFonts w:ascii="Times New Roman" w:hAnsi="Times New Roman"/>
          <w:sz w:val="30"/>
          <w:szCs w:val="30"/>
        </w:rPr>
        <w:t xml:space="preserve"> зон</w:t>
      </w:r>
      <w:r w:rsidR="000E5C2F" w:rsidRPr="002F0444">
        <w:rPr>
          <w:rFonts w:ascii="Times New Roman" w:hAnsi="Times New Roman"/>
          <w:sz w:val="30"/>
          <w:szCs w:val="30"/>
        </w:rPr>
        <w:t>ы</w:t>
      </w:r>
      <w:r w:rsidRPr="002F0444">
        <w:rPr>
          <w:rFonts w:ascii="Times New Roman" w:hAnsi="Times New Roman"/>
          <w:sz w:val="30"/>
          <w:szCs w:val="30"/>
        </w:rPr>
        <w:t xml:space="preserve"> </w:t>
      </w:r>
      <w:r w:rsidR="000E5C2F" w:rsidRPr="002F0444">
        <w:rPr>
          <w:rFonts w:ascii="Times New Roman" w:hAnsi="Times New Roman"/>
          <w:sz w:val="30"/>
          <w:szCs w:val="30"/>
        </w:rPr>
        <w:t xml:space="preserve">предполагает разделения одних и тех же объектов – территорий государств-членов </w:t>
      </w:r>
      <w:r w:rsidR="003C74F0" w:rsidRPr="002F0444">
        <w:rPr>
          <w:rFonts w:ascii="Times New Roman" w:hAnsi="Times New Roman"/>
          <w:sz w:val="30"/>
          <w:szCs w:val="30"/>
        </w:rPr>
        <w:t>–</w:t>
      </w:r>
      <w:r w:rsidR="000E5C2F" w:rsidRPr="002F0444">
        <w:rPr>
          <w:rFonts w:ascii="Times New Roman" w:hAnsi="Times New Roman"/>
          <w:sz w:val="30"/>
          <w:szCs w:val="30"/>
        </w:rPr>
        <w:t xml:space="preserve"> </w:t>
      </w:r>
      <w:r w:rsidR="003C74F0" w:rsidRPr="002F0444">
        <w:rPr>
          <w:rFonts w:ascii="Times New Roman" w:hAnsi="Times New Roman"/>
          <w:sz w:val="30"/>
          <w:szCs w:val="30"/>
        </w:rPr>
        <w:t>на различные зоны</w:t>
      </w:r>
      <w:r w:rsidR="000E5C2F" w:rsidRPr="002F0444">
        <w:rPr>
          <w:rFonts w:ascii="Times New Roman" w:hAnsi="Times New Roman"/>
          <w:sz w:val="30"/>
          <w:szCs w:val="30"/>
        </w:rPr>
        <w:t>, но при этом зоны допуска и световые зоны выделяются на основании различных систем показателей, сведения о зонах допуска и световых зонах являются различными справочниками</w:t>
      </w:r>
      <w:r w:rsidR="003C74F0" w:rsidRPr="002F0444">
        <w:rPr>
          <w:rFonts w:ascii="Times New Roman" w:hAnsi="Times New Roman"/>
          <w:sz w:val="30"/>
          <w:szCs w:val="30"/>
        </w:rPr>
        <w:t>:</w:t>
      </w:r>
    </w:p>
    <w:p w14:paraId="03D5B464" w14:textId="315EA4D1" w:rsidR="003C74F0" w:rsidRPr="002F0444" w:rsidRDefault="003C74F0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F0444">
        <w:rPr>
          <w:rFonts w:ascii="Times New Roman" w:hAnsi="Times New Roman"/>
          <w:sz w:val="30"/>
          <w:szCs w:val="30"/>
        </w:rPr>
        <w:t>зоны допуска в государствах-членах выделяются на основе комплекса показателей, учитывающих особенности температурного режима, режима увлажнения, почвенные и другие характеристики территории;</w:t>
      </w:r>
    </w:p>
    <w:p w14:paraId="225A697E" w14:textId="2C2F8337" w:rsidR="000E5C2F" w:rsidRPr="002F0444" w:rsidRDefault="003C74F0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F0444">
        <w:rPr>
          <w:rFonts w:ascii="Times New Roman" w:hAnsi="Times New Roman"/>
          <w:sz w:val="30"/>
          <w:szCs w:val="30"/>
        </w:rPr>
        <w:t>световые зоны выделяются на основании количества ФАР, попадающей в теплицы в зимнее время года.</w:t>
      </w:r>
    </w:p>
    <w:p w14:paraId="6BC00DAB" w14:textId="523E8F7D" w:rsidR="006D48FF" w:rsidRPr="002F0444" w:rsidRDefault="003C74F0" w:rsidP="006D48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0444">
        <w:rPr>
          <w:rFonts w:ascii="Times New Roman" w:hAnsi="Times New Roman"/>
          <w:sz w:val="30"/>
          <w:szCs w:val="30"/>
        </w:rPr>
        <w:t>Однако, с учетом того, что деление территории государства-члена на световые зоны осуществляется только в Росс</w:t>
      </w:r>
      <w:r w:rsidR="006D48FF" w:rsidRPr="002F0444">
        <w:rPr>
          <w:rFonts w:ascii="Times New Roman" w:hAnsi="Times New Roman"/>
          <w:sz w:val="30"/>
          <w:szCs w:val="30"/>
        </w:rPr>
        <w:t>ийской Федерации, а также с</w:t>
      </w:r>
      <w:r w:rsidRPr="002F0444">
        <w:rPr>
          <w:rFonts w:ascii="Times New Roman" w:hAnsi="Times New Roman"/>
          <w:sz w:val="30"/>
          <w:szCs w:val="30"/>
        </w:rPr>
        <w:t xml:space="preserve"> учетом того, что </w:t>
      </w:r>
      <w:r w:rsidR="006D48FF" w:rsidRPr="002F0444">
        <w:rPr>
          <w:rFonts w:ascii="Times New Roman" w:hAnsi="Times New Roman"/>
          <w:sz w:val="30"/>
          <w:szCs w:val="30"/>
        </w:rPr>
        <w:t xml:space="preserve">справочник световых зон применяется только </w:t>
      </w:r>
      <w:r w:rsidR="006D48FF" w:rsidRPr="002F0444">
        <w:rPr>
          <w:rFonts w:ascii="Times New Roman" w:hAnsi="Times New Roman"/>
          <w:sz w:val="30"/>
          <w:szCs w:val="30"/>
        </w:rPr>
        <w:lastRenderedPageBreak/>
        <w:t xml:space="preserve">при описании сортов </w:t>
      </w:r>
      <w:r w:rsidR="006D48FF" w:rsidRPr="002F0444">
        <w:rPr>
          <w:rFonts w:ascii="Times New Roman" w:hAnsi="Times New Roman" w:cs="Times New Roman"/>
          <w:sz w:val="30"/>
          <w:szCs w:val="30"/>
        </w:rPr>
        <w:t>растений защищенного грунта (для тепличного выращивания), тогда как для определения территорий, на которых допущены к использованию сорта растений открытого грунта, применяется справочник зон допуска, целесообразно осуществлять совместное ведение указанных справочников в рамках одного объекта нормативно-справочной информации.</w:t>
      </w:r>
    </w:p>
    <w:p w14:paraId="26B81609" w14:textId="04851034" w:rsidR="006E368B" w:rsidRPr="002F0444" w:rsidRDefault="006D48FF" w:rsidP="00D31B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0444">
        <w:rPr>
          <w:rFonts w:ascii="Times New Roman" w:hAnsi="Times New Roman"/>
          <w:sz w:val="30"/>
          <w:szCs w:val="30"/>
        </w:rPr>
        <w:t xml:space="preserve">С учетом </w:t>
      </w:r>
      <w:r w:rsidR="00BA793F" w:rsidRPr="002F0444">
        <w:rPr>
          <w:rFonts w:ascii="Times New Roman" w:hAnsi="Times New Roman"/>
          <w:sz w:val="30"/>
          <w:szCs w:val="30"/>
        </w:rPr>
        <w:t>вышесказанного предлагается включить в с</w:t>
      </w:r>
      <w:r w:rsidR="006E368B" w:rsidRPr="002F0444">
        <w:rPr>
          <w:rFonts w:ascii="Times New Roman" w:hAnsi="Times New Roman"/>
          <w:sz w:val="30"/>
          <w:szCs w:val="30"/>
        </w:rPr>
        <w:t xml:space="preserve">правочник </w:t>
      </w:r>
      <w:r w:rsidR="006E368B" w:rsidRPr="002F0444">
        <w:rPr>
          <w:rFonts w:ascii="Times New Roman" w:hAnsi="Times New Roman" w:cs="Times New Roman"/>
          <w:sz w:val="30"/>
          <w:szCs w:val="30"/>
        </w:rPr>
        <w:t xml:space="preserve">СЗДСЗ два </w:t>
      </w:r>
      <w:r w:rsidR="005977A0" w:rsidRPr="002F0444">
        <w:rPr>
          <w:rFonts w:ascii="Times New Roman" w:hAnsi="Times New Roman" w:cs="Times New Roman"/>
          <w:sz w:val="30"/>
          <w:szCs w:val="30"/>
        </w:rPr>
        <w:t>не</w:t>
      </w:r>
      <w:r w:rsidR="00E5674C" w:rsidRPr="002F0444">
        <w:rPr>
          <w:rFonts w:ascii="Times New Roman" w:hAnsi="Times New Roman" w:cs="Times New Roman"/>
          <w:sz w:val="30"/>
          <w:szCs w:val="30"/>
        </w:rPr>
        <w:t>зависимых раздела</w:t>
      </w:r>
      <w:r w:rsidR="006E368B" w:rsidRPr="002F0444">
        <w:rPr>
          <w:rFonts w:ascii="Times New Roman" w:hAnsi="Times New Roman" w:cs="Times New Roman"/>
          <w:sz w:val="30"/>
          <w:szCs w:val="30"/>
        </w:rPr>
        <w:t xml:space="preserve">: </w:t>
      </w:r>
    </w:p>
    <w:p w14:paraId="4CD98E13" w14:textId="77777777" w:rsidR="00E5674C" w:rsidRPr="002F0444" w:rsidRDefault="00E5674C" w:rsidP="00D31BD5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F0444">
        <w:rPr>
          <w:rFonts w:ascii="Times New Roman" w:hAnsi="Times New Roman"/>
          <w:sz w:val="30"/>
          <w:szCs w:val="30"/>
        </w:rPr>
        <w:t>раздел «зоны допуска»;</w:t>
      </w:r>
    </w:p>
    <w:p w14:paraId="1AE57253" w14:textId="50F57BFA" w:rsidR="006E368B" w:rsidRPr="002F0444" w:rsidRDefault="00E5674C" w:rsidP="00D31BD5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F0444">
        <w:rPr>
          <w:rFonts w:ascii="Times New Roman" w:hAnsi="Times New Roman"/>
          <w:sz w:val="30"/>
          <w:szCs w:val="30"/>
        </w:rPr>
        <w:t xml:space="preserve">раздел «световые зоны», </w:t>
      </w:r>
      <w:r w:rsidR="00BA793F" w:rsidRPr="002F0444">
        <w:rPr>
          <w:rFonts w:ascii="Times New Roman" w:hAnsi="Times New Roman"/>
          <w:sz w:val="30"/>
          <w:szCs w:val="30"/>
        </w:rPr>
        <w:t xml:space="preserve">предназначенный для применения </w:t>
      </w:r>
      <w:r w:rsidRPr="002F0444">
        <w:rPr>
          <w:rFonts w:ascii="Times New Roman" w:hAnsi="Times New Roman"/>
          <w:sz w:val="30"/>
          <w:szCs w:val="30"/>
        </w:rPr>
        <w:t>только в Российской Федерации.</w:t>
      </w:r>
    </w:p>
    <w:p w14:paraId="484716D6" w14:textId="18DA4937" w:rsidR="00216E7D" w:rsidRPr="002F0444" w:rsidRDefault="00216E7D" w:rsidP="00D31B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0444">
        <w:rPr>
          <w:rFonts w:ascii="Times New Roman" w:hAnsi="Times New Roman" w:cs="Times New Roman"/>
          <w:sz w:val="30"/>
          <w:szCs w:val="30"/>
        </w:rPr>
        <w:t xml:space="preserve">Объектом систематизации и классификации </w:t>
      </w:r>
      <w:r w:rsidR="00AA0D0E" w:rsidRPr="002F0444">
        <w:rPr>
          <w:rFonts w:ascii="Times New Roman" w:hAnsi="Times New Roman" w:cs="Times New Roman"/>
          <w:sz w:val="30"/>
          <w:szCs w:val="30"/>
        </w:rPr>
        <w:t>раздела «</w:t>
      </w:r>
      <w:r w:rsidR="00AA0D0E" w:rsidRPr="002F0444">
        <w:rPr>
          <w:rFonts w:ascii="Times New Roman" w:hAnsi="Times New Roman"/>
          <w:sz w:val="30"/>
          <w:szCs w:val="30"/>
        </w:rPr>
        <w:t>зоны допуска</w:t>
      </w:r>
      <w:r w:rsidR="00AA0D0E" w:rsidRPr="002F0444">
        <w:rPr>
          <w:rFonts w:ascii="Times New Roman" w:hAnsi="Times New Roman" w:cs="Times New Roman"/>
          <w:sz w:val="30"/>
          <w:szCs w:val="30"/>
        </w:rPr>
        <w:t xml:space="preserve">» </w:t>
      </w:r>
      <w:r w:rsidR="000B4991" w:rsidRPr="002F0444">
        <w:rPr>
          <w:rFonts w:ascii="Times New Roman" w:hAnsi="Times New Roman"/>
          <w:sz w:val="30"/>
          <w:szCs w:val="30"/>
        </w:rPr>
        <w:t xml:space="preserve">справочника </w:t>
      </w:r>
      <w:r w:rsidR="000B4991" w:rsidRPr="002F0444">
        <w:rPr>
          <w:rFonts w:ascii="Times New Roman" w:hAnsi="Times New Roman" w:cs="Times New Roman"/>
          <w:sz w:val="30"/>
          <w:szCs w:val="30"/>
        </w:rPr>
        <w:t xml:space="preserve">СЗДСЗ </w:t>
      </w:r>
      <w:r w:rsidRPr="002F0444">
        <w:rPr>
          <w:rFonts w:ascii="Times New Roman" w:hAnsi="Times New Roman" w:cs="Times New Roman"/>
          <w:sz w:val="30"/>
          <w:szCs w:val="30"/>
        </w:rPr>
        <w:t>являются</w:t>
      </w:r>
      <w:r w:rsidR="00AA0D0E" w:rsidRPr="002F0444">
        <w:rPr>
          <w:rFonts w:ascii="Times New Roman" w:hAnsi="Times New Roman" w:cs="Times New Roman"/>
          <w:sz w:val="30"/>
          <w:szCs w:val="30"/>
        </w:rPr>
        <w:t xml:space="preserve"> зоны допуска</w:t>
      </w:r>
      <w:r w:rsidRPr="002F0444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0DD5357A" w14:textId="22CDDC9C" w:rsidR="001D40CC" w:rsidRPr="002F0444" w:rsidRDefault="001E7236" w:rsidP="00D31B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0444">
        <w:rPr>
          <w:rFonts w:ascii="Times New Roman" w:hAnsi="Times New Roman" w:cs="Times New Roman"/>
          <w:sz w:val="30"/>
          <w:szCs w:val="30"/>
        </w:rPr>
        <w:t>В рамках раздела</w:t>
      </w:r>
      <w:r w:rsidR="000B4991" w:rsidRPr="002F0444">
        <w:rPr>
          <w:rFonts w:ascii="Times New Roman" w:hAnsi="Times New Roman" w:cs="Times New Roman"/>
          <w:sz w:val="30"/>
          <w:szCs w:val="30"/>
        </w:rPr>
        <w:t xml:space="preserve"> </w:t>
      </w:r>
      <w:r w:rsidR="001D40CC" w:rsidRPr="002F0444">
        <w:rPr>
          <w:rFonts w:ascii="Times New Roman" w:hAnsi="Times New Roman" w:cs="Times New Roman"/>
          <w:sz w:val="30"/>
          <w:szCs w:val="30"/>
        </w:rPr>
        <w:t xml:space="preserve">зоны </w:t>
      </w:r>
      <w:r w:rsidR="00BA793F" w:rsidRPr="002F0444">
        <w:rPr>
          <w:rFonts w:ascii="Times New Roman" w:hAnsi="Times New Roman" w:cs="Times New Roman"/>
          <w:sz w:val="30"/>
          <w:szCs w:val="30"/>
        </w:rPr>
        <w:t xml:space="preserve">предлагается систематизировать с </w:t>
      </w:r>
      <w:r w:rsidR="00AC1EC6" w:rsidRPr="002F0444">
        <w:rPr>
          <w:rFonts w:ascii="Times New Roman" w:hAnsi="Times New Roman" w:cs="Times New Roman"/>
          <w:sz w:val="30"/>
          <w:szCs w:val="30"/>
        </w:rPr>
        <w:t xml:space="preserve">по государствам-членам с </w:t>
      </w:r>
      <w:r w:rsidR="00BA793F" w:rsidRPr="002F0444">
        <w:rPr>
          <w:rFonts w:ascii="Times New Roman" w:hAnsi="Times New Roman" w:cs="Times New Roman"/>
          <w:sz w:val="30"/>
          <w:szCs w:val="30"/>
        </w:rPr>
        <w:t>применением порядкового метода</w:t>
      </w:r>
      <w:r w:rsidR="00AC1EC6" w:rsidRPr="002F0444">
        <w:rPr>
          <w:rFonts w:ascii="Times New Roman" w:hAnsi="Times New Roman" w:cs="Times New Roman"/>
          <w:sz w:val="30"/>
          <w:szCs w:val="30"/>
        </w:rPr>
        <w:t>.</w:t>
      </w:r>
    </w:p>
    <w:p w14:paraId="1D716029" w14:textId="4DDF011D" w:rsidR="006F414D" w:rsidRPr="002F0444" w:rsidRDefault="00AC1EC6" w:rsidP="00D31B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0444">
        <w:rPr>
          <w:rFonts w:ascii="Times New Roman" w:hAnsi="Times New Roman" w:cs="Times New Roman"/>
          <w:sz w:val="30"/>
          <w:szCs w:val="30"/>
        </w:rPr>
        <w:t>Таким образом в разделе «зоны допуска» образуется 5 групп зон</w:t>
      </w:r>
      <w:r w:rsidR="006F414D" w:rsidRPr="002F0444">
        <w:rPr>
          <w:rFonts w:ascii="Times New Roman" w:hAnsi="Times New Roman" w:cs="Times New Roman"/>
          <w:sz w:val="30"/>
          <w:szCs w:val="30"/>
        </w:rPr>
        <w:t xml:space="preserve"> </w:t>
      </w:r>
      <w:r w:rsidRPr="002F0444">
        <w:rPr>
          <w:rFonts w:ascii="Times New Roman" w:hAnsi="Times New Roman" w:cs="Times New Roman"/>
          <w:sz w:val="30"/>
          <w:szCs w:val="30"/>
        </w:rPr>
        <w:t>допуска – для каждого государства-члена, а в разделе «световые зоны» – 1 группа световых зон, т</w:t>
      </w:r>
      <w:r w:rsidR="006F414D" w:rsidRPr="002F0444">
        <w:rPr>
          <w:rFonts w:ascii="Times New Roman" w:hAnsi="Times New Roman" w:cs="Times New Roman"/>
          <w:sz w:val="30"/>
          <w:szCs w:val="30"/>
        </w:rPr>
        <w:t>олько для Российской Федерации (это связано с тем, что в настоящее время районирование по световым зонам используется только при ведении национального реестра сортов сельскохозяйственных растений в Российской Федерации).</w:t>
      </w:r>
    </w:p>
    <w:p w14:paraId="20299D5C" w14:textId="080AB293" w:rsidR="00AC1EC6" w:rsidRPr="002F0444" w:rsidRDefault="00AC1EC6" w:rsidP="00D31B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0444">
        <w:rPr>
          <w:rFonts w:ascii="Times New Roman" w:hAnsi="Times New Roman" w:cs="Times New Roman"/>
          <w:sz w:val="30"/>
          <w:szCs w:val="30"/>
        </w:rPr>
        <w:t>Группы зон содержат все объекты административно-территориального деления соответствующего государства-члена.</w:t>
      </w:r>
    </w:p>
    <w:p w14:paraId="3A83B44B" w14:textId="3AF1E7AE" w:rsidR="00B46229" w:rsidRPr="002F0444" w:rsidRDefault="00B46229" w:rsidP="00B462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0444">
        <w:rPr>
          <w:rFonts w:ascii="Times New Roman" w:hAnsi="Times New Roman" w:cs="Times New Roman"/>
          <w:sz w:val="30"/>
          <w:szCs w:val="30"/>
        </w:rPr>
        <w:t xml:space="preserve">Структура кода </w:t>
      </w:r>
      <w:r w:rsidR="00AC1EC6" w:rsidRPr="002F0444">
        <w:rPr>
          <w:rFonts w:ascii="Times New Roman" w:hAnsi="Times New Roman" w:cs="Times New Roman"/>
          <w:sz w:val="30"/>
          <w:szCs w:val="30"/>
        </w:rPr>
        <w:t xml:space="preserve">группы зон </w:t>
      </w:r>
      <w:r w:rsidRPr="002F0444">
        <w:rPr>
          <w:rFonts w:ascii="Times New Roman" w:hAnsi="Times New Roman" w:cs="Times New Roman"/>
          <w:sz w:val="30"/>
          <w:szCs w:val="30"/>
        </w:rPr>
        <w:t>будет иметь следующий вид:</w:t>
      </w:r>
    </w:p>
    <w:p w14:paraId="69A8697A" w14:textId="1BECB181" w:rsidR="00B46229" w:rsidRPr="002F0444" w:rsidRDefault="00AC1EC6" w:rsidP="00B462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0444">
        <w:rPr>
          <w:rFonts w:ascii="Times New Roman" w:hAnsi="Times New Roman" w:cs="Times New Roman"/>
          <w:sz w:val="30"/>
          <w:szCs w:val="30"/>
        </w:rPr>
        <w:t>Х</w:t>
      </w:r>
      <w:r w:rsidR="00B46229" w:rsidRPr="002F0444">
        <w:rPr>
          <w:rFonts w:ascii="Times New Roman" w:hAnsi="Times New Roman" w:cs="Times New Roman"/>
          <w:sz w:val="30"/>
          <w:szCs w:val="30"/>
        </w:rPr>
        <w:t>.YY, где:</w:t>
      </w:r>
    </w:p>
    <w:p w14:paraId="7CE34B0D" w14:textId="37DF0AD1" w:rsidR="00B46229" w:rsidRPr="002F0444" w:rsidRDefault="00AC1EC6" w:rsidP="00B462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0444">
        <w:rPr>
          <w:rFonts w:ascii="Times New Roman" w:hAnsi="Times New Roman" w:cs="Times New Roman"/>
          <w:sz w:val="30"/>
          <w:szCs w:val="30"/>
        </w:rPr>
        <w:t>Х</w:t>
      </w:r>
      <w:r w:rsidR="00B46229" w:rsidRPr="002F0444">
        <w:rPr>
          <w:rFonts w:ascii="Times New Roman" w:hAnsi="Times New Roman" w:cs="Times New Roman"/>
          <w:sz w:val="30"/>
          <w:szCs w:val="30"/>
        </w:rPr>
        <w:t xml:space="preserve"> – </w:t>
      </w:r>
      <w:r w:rsidR="00BA793F" w:rsidRPr="002F0444">
        <w:rPr>
          <w:rFonts w:ascii="Times New Roman" w:hAnsi="Times New Roman" w:cs="Times New Roman"/>
          <w:sz w:val="30"/>
          <w:szCs w:val="30"/>
        </w:rPr>
        <w:t>фиксированный символ</w:t>
      </w:r>
      <w:r w:rsidRPr="002F0444">
        <w:rPr>
          <w:rFonts w:ascii="Times New Roman" w:hAnsi="Times New Roman" w:cs="Times New Roman"/>
          <w:sz w:val="30"/>
          <w:szCs w:val="30"/>
        </w:rPr>
        <w:t xml:space="preserve"> (бу</w:t>
      </w:r>
      <w:r w:rsidR="00B54E34" w:rsidRPr="002F0444">
        <w:rPr>
          <w:rFonts w:ascii="Times New Roman" w:hAnsi="Times New Roman" w:cs="Times New Roman"/>
          <w:sz w:val="30"/>
          <w:szCs w:val="30"/>
        </w:rPr>
        <w:t>к</w:t>
      </w:r>
      <w:r w:rsidRPr="002F0444">
        <w:rPr>
          <w:rFonts w:ascii="Times New Roman" w:hAnsi="Times New Roman" w:cs="Times New Roman"/>
          <w:sz w:val="30"/>
          <w:szCs w:val="30"/>
        </w:rPr>
        <w:t xml:space="preserve">ва латинского алфавита </w:t>
      </w:r>
      <w:r w:rsidRPr="002F0444">
        <w:rPr>
          <w:rFonts w:ascii="Times New Roman" w:hAnsi="Times New Roman" w:cs="Times New Roman"/>
          <w:sz w:val="30"/>
          <w:szCs w:val="30"/>
          <w:lang w:val="en-US"/>
        </w:rPr>
        <w:t>A</w:t>
      </w:r>
      <w:r w:rsidRPr="002F0444">
        <w:rPr>
          <w:rFonts w:ascii="Times New Roman" w:hAnsi="Times New Roman" w:cs="Times New Roman"/>
          <w:sz w:val="30"/>
          <w:szCs w:val="30"/>
        </w:rPr>
        <w:t xml:space="preserve"> или </w:t>
      </w:r>
      <w:r w:rsidRPr="002F0444">
        <w:rPr>
          <w:rFonts w:ascii="Times New Roman" w:hAnsi="Times New Roman" w:cs="Times New Roman"/>
          <w:sz w:val="30"/>
          <w:szCs w:val="30"/>
          <w:lang w:val="en-US"/>
        </w:rPr>
        <w:t>L</w:t>
      </w:r>
      <w:r w:rsidRPr="002F0444">
        <w:rPr>
          <w:rFonts w:ascii="Times New Roman" w:hAnsi="Times New Roman" w:cs="Times New Roman"/>
          <w:sz w:val="30"/>
          <w:szCs w:val="30"/>
        </w:rPr>
        <w:t>)</w:t>
      </w:r>
      <w:r w:rsidR="00BA793F" w:rsidRPr="002F0444">
        <w:rPr>
          <w:rFonts w:ascii="Times New Roman" w:hAnsi="Times New Roman" w:cs="Times New Roman"/>
          <w:sz w:val="30"/>
          <w:szCs w:val="30"/>
        </w:rPr>
        <w:t xml:space="preserve">, обозначающий </w:t>
      </w:r>
      <w:r w:rsidRPr="002F0444">
        <w:rPr>
          <w:rFonts w:ascii="Times New Roman" w:hAnsi="Times New Roman" w:cs="Times New Roman"/>
          <w:sz w:val="30"/>
          <w:szCs w:val="30"/>
        </w:rPr>
        <w:t>кодовое обозначение</w:t>
      </w:r>
      <w:r w:rsidR="003F4FA8" w:rsidRPr="002F0444">
        <w:rPr>
          <w:rFonts w:ascii="Times New Roman" w:hAnsi="Times New Roman" w:cs="Times New Roman"/>
          <w:sz w:val="30"/>
          <w:szCs w:val="30"/>
        </w:rPr>
        <w:t xml:space="preserve"> </w:t>
      </w:r>
      <w:r w:rsidR="00B46229" w:rsidRPr="002F0444">
        <w:rPr>
          <w:rFonts w:ascii="Times New Roman" w:hAnsi="Times New Roman" w:cs="Times New Roman"/>
          <w:sz w:val="30"/>
          <w:szCs w:val="30"/>
        </w:rPr>
        <w:t>раздел</w:t>
      </w:r>
      <w:r w:rsidR="003F4FA8" w:rsidRPr="002F0444">
        <w:rPr>
          <w:rFonts w:ascii="Times New Roman" w:hAnsi="Times New Roman" w:cs="Times New Roman"/>
          <w:sz w:val="30"/>
          <w:szCs w:val="30"/>
        </w:rPr>
        <w:t>а</w:t>
      </w:r>
      <w:r w:rsidR="00B46229" w:rsidRPr="002F0444">
        <w:rPr>
          <w:rFonts w:ascii="Times New Roman" w:hAnsi="Times New Roman" w:cs="Times New Roman"/>
          <w:sz w:val="30"/>
          <w:szCs w:val="30"/>
        </w:rPr>
        <w:t xml:space="preserve"> «зона допуска»</w:t>
      </w:r>
      <w:r w:rsidRPr="002F0444">
        <w:rPr>
          <w:rFonts w:ascii="Times New Roman" w:hAnsi="Times New Roman" w:cs="Times New Roman"/>
          <w:sz w:val="30"/>
          <w:szCs w:val="30"/>
        </w:rPr>
        <w:t xml:space="preserve"> или «световая зона»</w:t>
      </w:r>
      <w:r w:rsidR="00B46229" w:rsidRPr="002F0444">
        <w:rPr>
          <w:rFonts w:ascii="Times New Roman" w:hAnsi="Times New Roman" w:cs="Times New Roman"/>
          <w:sz w:val="30"/>
          <w:szCs w:val="30"/>
        </w:rPr>
        <w:t>;</w:t>
      </w:r>
    </w:p>
    <w:p w14:paraId="36C33AD8" w14:textId="614C5DD7" w:rsidR="00B46229" w:rsidRPr="002F0444" w:rsidRDefault="00B46229" w:rsidP="00B462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0444">
        <w:rPr>
          <w:rFonts w:ascii="Times New Roman" w:hAnsi="Times New Roman" w:cs="Times New Roman"/>
          <w:sz w:val="30"/>
          <w:szCs w:val="30"/>
        </w:rPr>
        <w:lastRenderedPageBreak/>
        <w:t xml:space="preserve">YY – </w:t>
      </w:r>
      <w:r w:rsidR="00BA793F" w:rsidRPr="002F0444">
        <w:rPr>
          <w:rFonts w:ascii="Times New Roman" w:hAnsi="Times New Roman" w:cs="Times New Roman"/>
          <w:sz w:val="30"/>
          <w:szCs w:val="30"/>
        </w:rPr>
        <w:t xml:space="preserve">буквенный </w:t>
      </w:r>
      <w:r w:rsidRPr="002F0444">
        <w:rPr>
          <w:rFonts w:ascii="Times New Roman" w:hAnsi="Times New Roman" w:cs="Times New Roman"/>
          <w:sz w:val="30"/>
          <w:szCs w:val="30"/>
        </w:rPr>
        <w:t>код государства-члена</w:t>
      </w:r>
      <w:r w:rsidR="00BA793F" w:rsidRPr="002F0444">
        <w:rPr>
          <w:rFonts w:ascii="Times New Roman" w:hAnsi="Times New Roman" w:cs="Times New Roman"/>
          <w:sz w:val="30"/>
          <w:szCs w:val="30"/>
        </w:rPr>
        <w:t xml:space="preserve"> </w:t>
      </w:r>
      <w:r w:rsidRPr="002F0444">
        <w:rPr>
          <w:rFonts w:ascii="Times New Roman" w:hAnsi="Times New Roman" w:cs="Times New Roman"/>
          <w:sz w:val="30"/>
          <w:szCs w:val="30"/>
        </w:rPr>
        <w:t>в соответствии со стандартом ИСО</w:t>
      </w:r>
      <w:r w:rsidR="006F414D" w:rsidRPr="002F0444">
        <w:rPr>
          <w:rFonts w:ascii="Times New Roman" w:hAnsi="Times New Roman" w:cs="Times New Roman"/>
          <w:sz w:val="30"/>
          <w:szCs w:val="30"/>
        </w:rPr>
        <w:t>-3166.</w:t>
      </w:r>
    </w:p>
    <w:p w14:paraId="49B8EEE0" w14:textId="5C6451B6" w:rsidR="006F414D" w:rsidRPr="002F0444" w:rsidRDefault="006F414D" w:rsidP="00B462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0444">
        <w:rPr>
          <w:rFonts w:ascii="Times New Roman" w:hAnsi="Times New Roman" w:cs="Times New Roman"/>
          <w:sz w:val="30"/>
          <w:szCs w:val="30"/>
        </w:rPr>
        <w:t xml:space="preserve">В состав групп зон допуска </w:t>
      </w:r>
      <w:r w:rsidR="00B34538" w:rsidRPr="002F0444">
        <w:rPr>
          <w:rFonts w:ascii="Times New Roman" w:hAnsi="Times New Roman" w:cs="Times New Roman"/>
          <w:sz w:val="30"/>
          <w:szCs w:val="30"/>
        </w:rPr>
        <w:t>и групп световых зон включаются зоны допуска и световые зоны, в соответствии с национальными реестрами государств-членов.</w:t>
      </w:r>
    </w:p>
    <w:p w14:paraId="3F5EC815" w14:textId="66FC4B33" w:rsidR="00B34538" w:rsidRPr="002F0444" w:rsidRDefault="00B34538" w:rsidP="00B345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0444">
        <w:rPr>
          <w:rFonts w:ascii="Times New Roman" w:hAnsi="Times New Roman" w:cs="Times New Roman"/>
          <w:sz w:val="30"/>
          <w:szCs w:val="30"/>
        </w:rPr>
        <w:t>Структура кода зоны в составе группы зон будет иметь следующий вид:</w:t>
      </w:r>
    </w:p>
    <w:p w14:paraId="322E97F5" w14:textId="7864873C" w:rsidR="00B34538" w:rsidRPr="002F0444" w:rsidRDefault="00B34538" w:rsidP="00B345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0444">
        <w:rPr>
          <w:rFonts w:ascii="Times New Roman" w:hAnsi="Times New Roman" w:cs="Times New Roman"/>
          <w:sz w:val="30"/>
          <w:szCs w:val="30"/>
        </w:rPr>
        <w:t>Х.YY.</w:t>
      </w:r>
      <w:r w:rsidRPr="002F0444">
        <w:rPr>
          <w:rFonts w:ascii="Times New Roman" w:hAnsi="Times New Roman" w:cs="Times New Roman"/>
          <w:sz w:val="30"/>
          <w:szCs w:val="30"/>
          <w:lang w:val="en-US"/>
        </w:rPr>
        <w:t>ZZ</w:t>
      </w:r>
      <w:r w:rsidRPr="002F0444">
        <w:rPr>
          <w:rFonts w:ascii="Times New Roman" w:hAnsi="Times New Roman" w:cs="Times New Roman"/>
          <w:sz w:val="30"/>
          <w:szCs w:val="30"/>
        </w:rPr>
        <w:t>, где:</w:t>
      </w:r>
    </w:p>
    <w:p w14:paraId="40887309" w14:textId="77777777" w:rsidR="00B34538" w:rsidRPr="002F0444" w:rsidRDefault="00B34538" w:rsidP="00B345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0444">
        <w:rPr>
          <w:rFonts w:ascii="Times New Roman" w:hAnsi="Times New Roman" w:cs="Times New Roman"/>
          <w:sz w:val="30"/>
          <w:szCs w:val="30"/>
        </w:rPr>
        <w:t xml:space="preserve">Х – фиксированный символ (буква латинского алфавита </w:t>
      </w:r>
      <w:r w:rsidRPr="002F0444">
        <w:rPr>
          <w:rFonts w:ascii="Times New Roman" w:hAnsi="Times New Roman" w:cs="Times New Roman"/>
          <w:sz w:val="30"/>
          <w:szCs w:val="30"/>
          <w:lang w:val="en-US"/>
        </w:rPr>
        <w:t>A</w:t>
      </w:r>
      <w:r w:rsidRPr="002F0444">
        <w:rPr>
          <w:rFonts w:ascii="Times New Roman" w:hAnsi="Times New Roman" w:cs="Times New Roman"/>
          <w:sz w:val="30"/>
          <w:szCs w:val="30"/>
        </w:rPr>
        <w:t xml:space="preserve"> или </w:t>
      </w:r>
      <w:r w:rsidRPr="002F0444">
        <w:rPr>
          <w:rFonts w:ascii="Times New Roman" w:hAnsi="Times New Roman" w:cs="Times New Roman"/>
          <w:sz w:val="30"/>
          <w:szCs w:val="30"/>
          <w:lang w:val="en-US"/>
        </w:rPr>
        <w:t>L</w:t>
      </w:r>
      <w:r w:rsidRPr="002F0444">
        <w:rPr>
          <w:rFonts w:ascii="Times New Roman" w:hAnsi="Times New Roman" w:cs="Times New Roman"/>
          <w:sz w:val="30"/>
          <w:szCs w:val="30"/>
        </w:rPr>
        <w:t>), обозначающий кодовое обозначение раздела «зона допуска» или «световая зона»;</w:t>
      </w:r>
    </w:p>
    <w:p w14:paraId="4DB202BA" w14:textId="77777777" w:rsidR="00B34538" w:rsidRPr="002F0444" w:rsidRDefault="00B34538" w:rsidP="00B345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0444">
        <w:rPr>
          <w:rFonts w:ascii="Times New Roman" w:hAnsi="Times New Roman" w:cs="Times New Roman"/>
          <w:sz w:val="30"/>
          <w:szCs w:val="30"/>
        </w:rPr>
        <w:t>YY – буквенный код государства-члена в соответствии со стандартом ИСО-3166.</w:t>
      </w:r>
    </w:p>
    <w:p w14:paraId="7AB53387" w14:textId="1A456A22" w:rsidR="00B46229" w:rsidRPr="002F0444" w:rsidRDefault="00B34538" w:rsidP="00B462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0444">
        <w:rPr>
          <w:rFonts w:ascii="Times New Roman" w:hAnsi="Times New Roman" w:cs="Times New Roman"/>
          <w:sz w:val="30"/>
          <w:szCs w:val="30"/>
          <w:lang w:val="en-US"/>
        </w:rPr>
        <w:t>ZZ</w:t>
      </w:r>
      <w:r w:rsidR="00B46229" w:rsidRPr="002F0444">
        <w:rPr>
          <w:rFonts w:ascii="Times New Roman" w:hAnsi="Times New Roman" w:cs="Times New Roman"/>
          <w:sz w:val="30"/>
          <w:szCs w:val="30"/>
        </w:rPr>
        <w:t xml:space="preserve"> – </w:t>
      </w:r>
      <w:r w:rsidR="00BA793F" w:rsidRPr="002F0444">
        <w:rPr>
          <w:rFonts w:ascii="Times New Roman" w:hAnsi="Times New Roman" w:cs="Times New Roman"/>
          <w:sz w:val="30"/>
          <w:szCs w:val="30"/>
        </w:rPr>
        <w:t xml:space="preserve">уникальный в рамках государства-члена </w:t>
      </w:r>
      <w:r w:rsidR="00B46229" w:rsidRPr="002F0444">
        <w:rPr>
          <w:rFonts w:ascii="Times New Roman" w:hAnsi="Times New Roman" w:cs="Times New Roman"/>
          <w:sz w:val="30"/>
          <w:szCs w:val="30"/>
        </w:rPr>
        <w:t>код зоны допуска</w:t>
      </w:r>
      <w:r w:rsidRPr="002F0444">
        <w:rPr>
          <w:rFonts w:ascii="Times New Roman" w:hAnsi="Times New Roman" w:cs="Times New Roman"/>
          <w:sz w:val="30"/>
          <w:szCs w:val="30"/>
        </w:rPr>
        <w:t xml:space="preserve"> (световой зоны)</w:t>
      </w:r>
      <w:r w:rsidR="00BA793F" w:rsidRPr="002F0444">
        <w:rPr>
          <w:rFonts w:ascii="Times New Roman" w:hAnsi="Times New Roman" w:cs="Times New Roman"/>
          <w:sz w:val="30"/>
          <w:szCs w:val="30"/>
        </w:rPr>
        <w:t>, формируемый порядковым методом с</w:t>
      </w:r>
      <w:r w:rsidR="00B46229" w:rsidRPr="002F0444">
        <w:rPr>
          <w:rFonts w:ascii="Times New Roman" w:hAnsi="Times New Roman" w:cs="Times New Roman"/>
          <w:sz w:val="30"/>
          <w:szCs w:val="30"/>
        </w:rPr>
        <w:t xml:space="preserve"> </w:t>
      </w:r>
      <w:r w:rsidR="00BA793F" w:rsidRPr="002F0444">
        <w:rPr>
          <w:rFonts w:ascii="Times New Roman" w:hAnsi="Times New Roman" w:cs="Times New Roman"/>
          <w:sz w:val="30"/>
          <w:szCs w:val="30"/>
        </w:rPr>
        <w:t xml:space="preserve">использованием арабских </w:t>
      </w:r>
      <w:r w:rsidR="00B46229" w:rsidRPr="002F0444">
        <w:rPr>
          <w:rFonts w:ascii="Times New Roman" w:hAnsi="Times New Roman" w:cs="Times New Roman"/>
          <w:sz w:val="30"/>
          <w:szCs w:val="30"/>
        </w:rPr>
        <w:t>цифр</w:t>
      </w:r>
      <w:r w:rsidRPr="002F0444">
        <w:rPr>
          <w:rFonts w:ascii="Times New Roman" w:hAnsi="Times New Roman" w:cs="Times New Roman"/>
          <w:sz w:val="30"/>
          <w:szCs w:val="30"/>
        </w:rPr>
        <w:t>, начиная со значения «01»</w:t>
      </w:r>
      <w:r w:rsidR="00B46229" w:rsidRPr="002F0444">
        <w:rPr>
          <w:rFonts w:ascii="Times New Roman" w:hAnsi="Times New Roman" w:cs="Times New Roman"/>
          <w:sz w:val="30"/>
          <w:szCs w:val="30"/>
        </w:rPr>
        <w:t>.</w:t>
      </w:r>
    </w:p>
    <w:p w14:paraId="5FEFD1BD" w14:textId="4FE39469" w:rsidR="00D31BD5" w:rsidRPr="002F0444" w:rsidRDefault="003F1740" w:rsidP="00687C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0444">
        <w:rPr>
          <w:rFonts w:ascii="Times New Roman" w:hAnsi="Times New Roman" w:cs="Times New Roman"/>
          <w:sz w:val="30"/>
          <w:szCs w:val="30"/>
        </w:rPr>
        <w:t xml:space="preserve">Указанная </w:t>
      </w:r>
      <w:r w:rsidR="005F5D00" w:rsidRPr="002F0444">
        <w:rPr>
          <w:rFonts w:ascii="Times New Roman" w:hAnsi="Times New Roman" w:cs="Times New Roman"/>
          <w:sz w:val="30"/>
          <w:szCs w:val="30"/>
        </w:rPr>
        <w:t xml:space="preserve">структура кода позволяет </w:t>
      </w:r>
      <w:r w:rsidR="001C5BAB" w:rsidRPr="002F0444">
        <w:rPr>
          <w:rFonts w:ascii="Times New Roman" w:hAnsi="Times New Roman" w:cs="Times New Roman"/>
          <w:sz w:val="30"/>
          <w:szCs w:val="30"/>
        </w:rPr>
        <w:t xml:space="preserve">при необходимости </w:t>
      </w:r>
      <w:r w:rsidR="005F5D00" w:rsidRPr="002F0444">
        <w:rPr>
          <w:rFonts w:ascii="Times New Roman" w:hAnsi="Times New Roman" w:cs="Times New Roman"/>
          <w:sz w:val="30"/>
          <w:szCs w:val="30"/>
        </w:rPr>
        <w:t xml:space="preserve">вести </w:t>
      </w:r>
      <w:r w:rsidRPr="002F0444">
        <w:rPr>
          <w:rFonts w:ascii="Times New Roman" w:hAnsi="Times New Roman" w:cs="Times New Roman"/>
          <w:sz w:val="30"/>
          <w:szCs w:val="30"/>
        </w:rPr>
        <w:t>группы зон</w:t>
      </w:r>
      <w:r w:rsidR="005F5D00" w:rsidRPr="002F0444">
        <w:rPr>
          <w:rFonts w:ascii="Times New Roman" w:hAnsi="Times New Roman" w:cs="Times New Roman"/>
          <w:sz w:val="30"/>
          <w:szCs w:val="30"/>
        </w:rPr>
        <w:t xml:space="preserve"> по световым зонам </w:t>
      </w:r>
      <w:r w:rsidR="003F4FA8" w:rsidRPr="002F0444">
        <w:rPr>
          <w:rFonts w:ascii="Times New Roman" w:hAnsi="Times New Roman" w:cs="Times New Roman"/>
          <w:sz w:val="30"/>
          <w:szCs w:val="30"/>
        </w:rPr>
        <w:t xml:space="preserve">территорий </w:t>
      </w:r>
      <w:r w:rsidRPr="002F0444">
        <w:rPr>
          <w:rFonts w:ascii="Times New Roman" w:hAnsi="Times New Roman" w:cs="Times New Roman"/>
          <w:sz w:val="30"/>
          <w:szCs w:val="30"/>
        </w:rPr>
        <w:t xml:space="preserve">для </w:t>
      </w:r>
      <w:r w:rsidR="005F5D00" w:rsidRPr="002F0444">
        <w:rPr>
          <w:rFonts w:ascii="Times New Roman" w:hAnsi="Times New Roman" w:cs="Times New Roman"/>
          <w:sz w:val="30"/>
          <w:szCs w:val="30"/>
        </w:rPr>
        <w:t xml:space="preserve">других государств-членов, </w:t>
      </w:r>
      <w:r w:rsidRPr="002F0444">
        <w:rPr>
          <w:rFonts w:ascii="Times New Roman" w:hAnsi="Times New Roman" w:cs="Times New Roman"/>
          <w:sz w:val="30"/>
          <w:szCs w:val="30"/>
        </w:rPr>
        <w:t xml:space="preserve">а также ввести новые группы зон и зоны </w:t>
      </w:r>
      <w:r w:rsidR="001C5BAB" w:rsidRPr="002F0444">
        <w:rPr>
          <w:rFonts w:ascii="Times New Roman" w:hAnsi="Times New Roman" w:cs="Times New Roman"/>
          <w:sz w:val="30"/>
          <w:szCs w:val="30"/>
        </w:rPr>
        <w:t xml:space="preserve">в случае присоединения </w:t>
      </w:r>
      <w:r w:rsidR="005F5D00" w:rsidRPr="002F0444">
        <w:rPr>
          <w:rFonts w:ascii="Times New Roman" w:hAnsi="Times New Roman" w:cs="Times New Roman"/>
          <w:sz w:val="30"/>
          <w:szCs w:val="30"/>
        </w:rPr>
        <w:t>к Союзу</w:t>
      </w:r>
      <w:r w:rsidR="001C5BAB" w:rsidRPr="002F0444">
        <w:rPr>
          <w:rFonts w:ascii="Times New Roman" w:hAnsi="Times New Roman" w:cs="Times New Roman"/>
          <w:sz w:val="30"/>
          <w:szCs w:val="30"/>
        </w:rPr>
        <w:t xml:space="preserve"> новых государств-членов</w:t>
      </w:r>
      <w:r w:rsidR="005F5D00" w:rsidRPr="002F0444">
        <w:rPr>
          <w:rFonts w:ascii="Times New Roman" w:hAnsi="Times New Roman" w:cs="Times New Roman"/>
          <w:sz w:val="30"/>
          <w:szCs w:val="30"/>
        </w:rPr>
        <w:t>.</w:t>
      </w:r>
    </w:p>
    <w:p w14:paraId="7CE73F19" w14:textId="0A5400CF" w:rsidR="00E25545" w:rsidRPr="002F0444" w:rsidRDefault="00E25545" w:rsidP="00E25545">
      <w:pPr>
        <w:widowControl w:val="0"/>
        <w:snapToGrid w:val="0"/>
        <w:spacing w:after="0" w:line="36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2F0444">
        <w:rPr>
          <w:rFonts w:ascii="Times New Roman" w:hAnsi="Times New Roman" w:cs="Times New Roman"/>
          <w:sz w:val="30"/>
          <w:szCs w:val="30"/>
        </w:rPr>
        <w:t xml:space="preserve">Резервная емкость кода </w:t>
      </w:r>
      <w:r w:rsidR="00204EC5" w:rsidRPr="002F0444">
        <w:rPr>
          <w:rFonts w:ascii="Times New Roman" w:hAnsi="Times New Roman" w:cs="Times New Roman"/>
          <w:sz w:val="30"/>
          <w:szCs w:val="30"/>
        </w:rPr>
        <w:t xml:space="preserve">справочника СЗДСЗ </w:t>
      </w:r>
      <w:r w:rsidRPr="002F0444">
        <w:rPr>
          <w:rFonts w:ascii="Times New Roman" w:hAnsi="Times New Roman" w:cs="Times New Roman"/>
          <w:sz w:val="30"/>
          <w:szCs w:val="30"/>
        </w:rPr>
        <w:t xml:space="preserve">обеспечивается его разрядностью и выбранным способом кодирования и обеспечивает наличие свободных позиций для возможности добавления Комиссией </w:t>
      </w:r>
      <w:r w:rsidR="005F5D00" w:rsidRPr="002F0444">
        <w:rPr>
          <w:rFonts w:ascii="Times New Roman" w:hAnsi="Times New Roman" w:cs="Times New Roman"/>
          <w:sz w:val="30"/>
          <w:szCs w:val="30"/>
        </w:rPr>
        <w:t>новых зон допуска и световых зон</w:t>
      </w:r>
      <w:r w:rsidRPr="002F0444">
        <w:rPr>
          <w:rFonts w:ascii="Times New Roman" w:hAnsi="Times New Roman" w:cs="Times New Roman"/>
          <w:sz w:val="30"/>
          <w:szCs w:val="30"/>
        </w:rPr>
        <w:t>.</w:t>
      </w:r>
    </w:p>
    <w:p w14:paraId="7759280C" w14:textId="77777777" w:rsidR="00E87BB9" w:rsidRPr="002F0444" w:rsidRDefault="003F4FA8" w:rsidP="00E87BB9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lang w:eastAsia="en-US"/>
        </w:rPr>
      </w:pPr>
      <w:r w:rsidRPr="002F0444">
        <w:rPr>
          <w:rFonts w:ascii="Times New Roman" w:hAnsi="Times New Roman" w:cs="Times New Roman"/>
          <w:sz w:val="30"/>
          <w:szCs w:val="30"/>
        </w:rPr>
        <w:t xml:space="preserve">Так как сведения о зонах допуска и световых зонах </w:t>
      </w:r>
      <w:r w:rsidR="00E87BB9" w:rsidRPr="002F0444">
        <w:rPr>
          <w:rFonts w:ascii="Times New Roman" w:hAnsi="Times New Roman" w:cs="Times New Roman"/>
          <w:sz w:val="30"/>
          <w:szCs w:val="30"/>
        </w:rPr>
        <w:br/>
      </w:r>
      <w:r w:rsidRPr="002F0444">
        <w:rPr>
          <w:rFonts w:ascii="Times New Roman" w:hAnsi="Times New Roman" w:cs="Times New Roman"/>
          <w:sz w:val="30"/>
          <w:szCs w:val="30"/>
        </w:rPr>
        <w:t>государств-членов являются условно-постоянной информацией</w:t>
      </w:r>
      <w:r w:rsidR="00E87BB9" w:rsidRPr="002F0444">
        <w:rPr>
          <w:rFonts w:ascii="Times New Roman" w:hAnsi="Times New Roman" w:cs="Times New Roman"/>
          <w:sz w:val="30"/>
          <w:szCs w:val="30"/>
        </w:rPr>
        <w:t xml:space="preserve">, </w:t>
      </w:r>
      <w:r w:rsidR="00E87BB9" w:rsidRPr="002F0444">
        <w:rPr>
          <w:rFonts w:ascii="Times New Roman" w:hAnsi="Times New Roman"/>
          <w:color w:val="000000"/>
          <w:sz w:val="30"/>
          <w:szCs w:val="30"/>
          <w:lang w:eastAsia="en-US"/>
        </w:rPr>
        <w:t xml:space="preserve">внесение изменений в детализированные сведения из </w:t>
      </w:r>
      <w:r w:rsidR="00E87BB9" w:rsidRPr="002F0444">
        <w:rPr>
          <w:rFonts w:ascii="Times New Roman" w:hAnsi="Times New Roman" w:cs="Times New Roman"/>
          <w:sz w:val="30"/>
          <w:szCs w:val="30"/>
        </w:rPr>
        <w:t>справочника СЗДСЗ</w:t>
      </w:r>
      <w:r w:rsidR="00E87BB9" w:rsidRPr="002F0444">
        <w:rPr>
          <w:rFonts w:ascii="Times New Roman" w:hAnsi="Times New Roman"/>
          <w:color w:val="000000"/>
          <w:sz w:val="30"/>
          <w:szCs w:val="30"/>
          <w:lang w:eastAsia="en-US"/>
        </w:rPr>
        <w:t xml:space="preserve"> может выполняться в соответствии с централизованной </w:t>
      </w:r>
      <w:r w:rsidR="00E87BB9" w:rsidRPr="002F0444">
        <w:rPr>
          <w:rFonts w:ascii="Times New Roman" w:hAnsi="Times New Roman"/>
          <w:color w:val="000000"/>
          <w:sz w:val="30"/>
          <w:szCs w:val="30"/>
          <w:lang w:eastAsia="en-US"/>
        </w:rPr>
        <w:lastRenderedPageBreak/>
        <w:t xml:space="preserve">процедурой ведения справочников и классификаторов, определенной в Методологии, при этом оператором </w:t>
      </w:r>
      <w:r w:rsidR="00E87BB9" w:rsidRPr="002F0444">
        <w:rPr>
          <w:rFonts w:ascii="Times New Roman" w:hAnsi="Times New Roman" w:cs="Times New Roman"/>
          <w:sz w:val="30"/>
          <w:szCs w:val="30"/>
        </w:rPr>
        <w:t>справочника СЗДСЗ</w:t>
      </w:r>
      <w:r w:rsidR="00E87BB9" w:rsidRPr="002F0444">
        <w:rPr>
          <w:rFonts w:ascii="Times New Roman" w:hAnsi="Times New Roman"/>
          <w:color w:val="000000"/>
          <w:sz w:val="30"/>
          <w:szCs w:val="30"/>
          <w:lang w:eastAsia="en-US"/>
        </w:rPr>
        <w:t xml:space="preserve"> будет являться Комиссия.</w:t>
      </w:r>
    </w:p>
    <w:p w14:paraId="1215CBCB" w14:textId="3393B2DE" w:rsidR="00E87BB9" w:rsidRPr="002F0444" w:rsidRDefault="00E87BB9" w:rsidP="003F4FA8">
      <w:pPr>
        <w:widowControl w:val="0"/>
        <w:snapToGrid w:val="0"/>
        <w:spacing w:after="0" w:line="36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2F0444">
        <w:rPr>
          <w:rFonts w:ascii="Times New Roman" w:hAnsi="Times New Roman" w:cs="Times New Roman"/>
          <w:sz w:val="30"/>
          <w:szCs w:val="30"/>
        </w:rPr>
        <w:t>Формирование и ведение справочника СЗДСЗ целесообразно осуществлять с учетом следующих положений:</w:t>
      </w:r>
    </w:p>
    <w:p w14:paraId="175425FC" w14:textId="77777777" w:rsidR="003F4FA8" w:rsidRPr="002F0444" w:rsidRDefault="003F4FA8" w:rsidP="003F4FA8">
      <w:pPr>
        <w:widowControl w:val="0"/>
        <w:snapToGrid w:val="0"/>
        <w:spacing w:after="0" w:line="36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2F0444">
        <w:rPr>
          <w:rFonts w:ascii="Times New Roman" w:hAnsi="Times New Roman" w:cs="Times New Roman"/>
          <w:sz w:val="30"/>
          <w:szCs w:val="30"/>
        </w:rPr>
        <w:t>а) систематизацию и кодирование сведений о зонах допуска и световых зонах государств-членов, а также первичное наполнение справочника СЗДСЗ осуществляет Комиссия на основании предложений уполномоченных органов государств-членов по объектам систематизации (классификации));</w:t>
      </w:r>
    </w:p>
    <w:p w14:paraId="53AFB1EE" w14:textId="0BC4C313" w:rsidR="003F4FA8" w:rsidRPr="002F0444" w:rsidRDefault="003F4FA8" w:rsidP="003F4FA8">
      <w:pPr>
        <w:widowControl w:val="0"/>
        <w:snapToGrid w:val="0"/>
        <w:spacing w:after="0" w:line="36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2F0444">
        <w:rPr>
          <w:rFonts w:ascii="Times New Roman" w:hAnsi="Times New Roman" w:cs="Times New Roman"/>
          <w:sz w:val="30"/>
          <w:szCs w:val="30"/>
        </w:rPr>
        <w:t xml:space="preserve">б) </w:t>
      </w:r>
      <w:r w:rsidR="00E87BB9" w:rsidRPr="002F0444">
        <w:rPr>
          <w:rFonts w:ascii="Times New Roman" w:hAnsi="Times New Roman" w:cs="Times New Roman"/>
          <w:sz w:val="30"/>
          <w:szCs w:val="30"/>
        </w:rPr>
        <w:t xml:space="preserve">изменение сведений справочника СЗДСЗ осуществляет Комиссия на основании сведений, представленных официальными письмами </w:t>
      </w:r>
      <w:r w:rsidRPr="002F0444">
        <w:rPr>
          <w:rFonts w:ascii="Times New Roman" w:hAnsi="Times New Roman" w:cs="Times New Roman"/>
          <w:sz w:val="30"/>
          <w:szCs w:val="30"/>
        </w:rPr>
        <w:t>уполномоченны</w:t>
      </w:r>
      <w:r w:rsidR="00E87BB9" w:rsidRPr="002F0444">
        <w:rPr>
          <w:rFonts w:ascii="Times New Roman" w:hAnsi="Times New Roman" w:cs="Times New Roman"/>
          <w:sz w:val="30"/>
          <w:szCs w:val="30"/>
        </w:rPr>
        <w:t>ми</w:t>
      </w:r>
      <w:r w:rsidRPr="002F0444">
        <w:rPr>
          <w:rFonts w:ascii="Times New Roman" w:hAnsi="Times New Roman" w:cs="Times New Roman"/>
          <w:sz w:val="30"/>
          <w:szCs w:val="30"/>
        </w:rPr>
        <w:t xml:space="preserve"> орган</w:t>
      </w:r>
      <w:r w:rsidR="00E87BB9" w:rsidRPr="002F0444">
        <w:rPr>
          <w:rFonts w:ascii="Times New Roman" w:hAnsi="Times New Roman" w:cs="Times New Roman"/>
          <w:sz w:val="30"/>
          <w:szCs w:val="30"/>
        </w:rPr>
        <w:t>ами</w:t>
      </w:r>
      <w:r w:rsidRPr="002F0444">
        <w:rPr>
          <w:rFonts w:ascii="Times New Roman" w:hAnsi="Times New Roman" w:cs="Times New Roman"/>
          <w:sz w:val="30"/>
          <w:szCs w:val="30"/>
        </w:rPr>
        <w:t>, осуществляющ</w:t>
      </w:r>
      <w:r w:rsidR="00E87BB9" w:rsidRPr="002F0444">
        <w:rPr>
          <w:rFonts w:ascii="Times New Roman" w:hAnsi="Times New Roman" w:cs="Times New Roman"/>
          <w:sz w:val="30"/>
          <w:szCs w:val="30"/>
        </w:rPr>
        <w:t>ими</w:t>
      </w:r>
      <w:r w:rsidRPr="002F0444">
        <w:rPr>
          <w:rFonts w:ascii="Times New Roman" w:hAnsi="Times New Roman" w:cs="Times New Roman"/>
          <w:sz w:val="30"/>
          <w:szCs w:val="30"/>
        </w:rPr>
        <w:t xml:space="preserve"> ведение национальных реестров сортов сельскохозяйственных растений</w:t>
      </w:r>
      <w:r w:rsidR="00E87BB9" w:rsidRPr="002F0444">
        <w:rPr>
          <w:rFonts w:ascii="Times New Roman" w:hAnsi="Times New Roman" w:cs="Times New Roman"/>
          <w:sz w:val="30"/>
          <w:szCs w:val="30"/>
        </w:rPr>
        <w:t>.</w:t>
      </w:r>
    </w:p>
    <w:p w14:paraId="7A458707" w14:textId="26BDED95" w:rsidR="00306524" w:rsidRPr="002F0444" w:rsidRDefault="00306524" w:rsidP="00306524">
      <w:pPr>
        <w:widowControl w:val="0"/>
        <w:snapToGrid w:val="0"/>
        <w:spacing w:after="0" w:line="36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2F0444">
        <w:rPr>
          <w:rFonts w:ascii="Times New Roman" w:hAnsi="Times New Roman"/>
          <w:color w:val="000000"/>
          <w:sz w:val="30"/>
          <w:szCs w:val="30"/>
          <w:lang w:eastAsia="en-US"/>
        </w:rPr>
        <w:t>В связи с тем, что</w:t>
      </w:r>
      <w:r w:rsidRPr="002F0444">
        <w:rPr>
          <w:rFonts w:ascii="Times New Roman" w:hAnsi="Times New Roman" w:cs="Times New Roman"/>
          <w:sz w:val="30"/>
          <w:szCs w:val="30"/>
        </w:rPr>
        <w:t xml:space="preserve"> оператором </w:t>
      </w:r>
      <w:r w:rsidR="00D527D5" w:rsidRPr="002F0444">
        <w:rPr>
          <w:rFonts w:ascii="Times New Roman" w:hAnsi="Times New Roman" w:cs="Times New Roman"/>
          <w:sz w:val="30"/>
          <w:szCs w:val="30"/>
        </w:rPr>
        <w:t>справочника СЗДСЗ</w:t>
      </w:r>
      <w:r w:rsidRPr="002F0444">
        <w:rPr>
          <w:rFonts w:ascii="Times New Roman" w:hAnsi="Times New Roman" w:cs="Times New Roman"/>
          <w:sz w:val="30"/>
          <w:szCs w:val="30"/>
        </w:rPr>
        <w:t xml:space="preserve"> будет Комиссия, которая </w:t>
      </w:r>
      <w:r w:rsidR="005F5D00" w:rsidRPr="002F0444">
        <w:rPr>
          <w:rFonts w:ascii="Times New Roman" w:hAnsi="Times New Roman" w:cs="Times New Roman"/>
          <w:sz w:val="30"/>
          <w:szCs w:val="30"/>
        </w:rPr>
        <w:t>обеспечит</w:t>
      </w:r>
      <w:r w:rsidRPr="002F0444">
        <w:rPr>
          <w:rFonts w:ascii="Times New Roman" w:hAnsi="Times New Roman" w:cs="Times New Roman"/>
          <w:sz w:val="30"/>
          <w:szCs w:val="30"/>
        </w:rPr>
        <w:t xml:space="preserve"> ведение </w:t>
      </w:r>
      <w:r w:rsidR="00D527D5" w:rsidRPr="002F0444">
        <w:rPr>
          <w:rFonts w:ascii="Times New Roman" w:hAnsi="Times New Roman" w:cs="Times New Roman"/>
          <w:sz w:val="30"/>
          <w:szCs w:val="30"/>
        </w:rPr>
        <w:t>справочника СЗДСЗ</w:t>
      </w:r>
      <w:r w:rsidRPr="002F0444">
        <w:rPr>
          <w:rFonts w:ascii="Times New Roman" w:hAnsi="Times New Roman" w:cs="Times New Roman"/>
          <w:sz w:val="30"/>
          <w:szCs w:val="30"/>
        </w:rPr>
        <w:t xml:space="preserve"> </w:t>
      </w:r>
      <w:r w:rsidRPr="002F0444">
        <w:rPr>
          <w:rFonts w:ascii="Times New Roman" w:hAnsi="Times New Roman"/>
          <w:color w:val="000000"/>
          <w:sz w:val="30"/>
          <w:szCs w:val="30"/>
          <w:lang w:eastAsia="en-US"/>
        </w:rPr>
        <w:t>в соответствии с централизованной процедурой ведения</w:t>
      </w:r>
      <w:r w:rsidRPr="002F0444">
        <w:rPr>
          <w:rFonts w:ascii="Times New Roman" w:hAnsi="Times New Roman" w:cs="Times New Roman"/>
          <w:sz w:val="30"/>
          <w:szCs w:val="30"/>
        </w:rPr>
        <w:t xml:space="preserve">, а также в связи с небольшим количеством объектов систематизации (классификации), разработка дополнительных инструктивно-методических документов, определяющих порядок применения методов систематизации (классификации) и кодирования, а также порядок ведения </w:t>
      </w:r>
      <w:r w:rsidR="00D527D5" w:rsidRPr="002F0444">
        <w:rPr>
          <w:rFonts w:ascii="Times New Roman" w:hAnsi="Times New Roman" w:cs="Times New Roman"/>
          <w:sz w:val="30"/>
          <w:szCs w:val="30"/>
        </w:rPr>
        <w:t>справочника СЗДСЗ</w:t>
      </w:r>
      <w:r w:rsidRPr="002F0444">
        <w:rPr>
          <w:rFonts w:ascii="Times New Roman" w:hAnsi="Times New Roman" w:cs="Times New Roman"/>
          <w:sz w:val="30"/>
          <w:szCs w:val="30"/>
        </w:rPr>
        <w:t>, нецелесообразна.</w:t>
      </w:r>
    </w:p>
    <w:p w14:paraId="5BC9E96C" w14:textId="15FE01F7" w:rsidR="00AB12E0" w:rsidRPr="002F0444" w:rsidRDefault="00AB12E0" w:rsidP="00881FC0">
      <w:pPr>
        <w:pStyle w:val="3"/>
        <w:spacing w:before="360" w:after="360"/>
      </w:pPr>
      <w:bookmarkStart w:id="6" w:name="_Toc500166116"/>
      <w:r w:rsidRPr="002F0444">
        <w:rPr>
          <w:lang w:val="en-US"/>
        </w:rPr>
        <w:t>VII</w:t>
      </w:r>
      <w:r w:rsidR="0093032A" w:rsidRPr="002F0444">
        <w:rPr>
          <w:lang w:val="en-US"/>
        </w:rPr>
        <w:t>I</w:t>
      </w:r>
      <w:r w:rsidRPr="002F0444">
        <w:t>. Сведения о наличии связанных справочников (классификаторов), включенных в состав ресурсов единой системы, предложения по внесению в них изменений и предложения о необходимости разработки соответствующих инструктивно-методических документов</w:t>
      </w:r>
      <w:bookmarkEnd w:id="6"/>
    </w:p>
    <w:p w14:paraId="4CE38034" w14:textId="70E99DC2" w:rsidR="00C51AF2" w:rsidRPr="002F0444" w:rsidRDefault="00007BD7" w:rsidP="00007BD7">
      <w:pPr>
        <w:widowControl w:val="0"/>
        <w:snapToGri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</w:pPr>
      <w:r w:rsidRPr="002F0444"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  <w:t>С учетом использования в структуре классификатора (см. раздел </w:t>
      </w:r>
      <w:r w:rsidRPr="002F0444"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en-US"/>
        </w:rPr>
        <w:t>III</w:t>
      </w:r>
      <w:r w:rsidRPr="002F0444"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  <w:t xml:space="preserve"> Паспорта) ссылки на 2-буквенный код страны в соответствии со </w:t>
      </w:r>
      <w:r w:rsidRPr="002F0444"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  <w:lastRenderedPageBreak/>
        <w:t xml:space="preserve">стандартом </w:t>
      </w:r>
      <w:r w:rsidR="005F5D00" w:rsidRPr="002F0444"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  <w:t xml:space="preserve">ИСО </w:t>
      </w:r>
      <w:r w:rsidRPr="002F0444"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  <w:t xml:space="preserve">3166-1, предлагается межгосударственный классификатор стран мира </w:t>
      </w:r>
      <w:r w:rsidR="005F5D00" w:rsidRPr="002F0444"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  <w:t>ИСО</w:t>
      </w:r>
      <w:r w:rsidRPr="002F0444">
        <w:rPr>
          <w:rFonts w:ascii="Times New Roman" w:eastAsia="Times New Roman" w:hAnsi="Times New Roman" w:cs="Times New Roman"/>
          <w:color w:val="000000"/>
          <w:sz w:val="30"/>
          <w:szCs w:val="30"/>
          <w:lang w:eastAsia="en-US"/>
        </w:rPr>
        <w:t xml:space="preserve"> 3166-1 рассматривать в качестве связанного.</w:t>
      </w:r>
    </w:p>
    <w:p w14:paraId="3AE3188D" w14:textId="71A597A2" w:rsidR="00A25E53" w:rsidRPr="002F0444" w:rsidRDefault="00AB12E0" w:rsidP="003C2EE1">
      <w:pPr>
        <w:widowControl w:val="0"/>
        <w:snapToGrid w:val="0"/>
        <w:spacing w:after="0" w:line="360" w:lineRule="auto"/>
        <w:jc w:val="center"/>
        <w:rPr>
          <w:rFonts w:ascii="Times New Roman" w:hAnsi="Times New Roman" w:cs="Times New Roman"/>
        </w:rPr>
      </w:pPr>
      <w:r w:rsidRPr="002F0444">
        <w:rPr>
          <w:rFonts w:ascii="Times New Roman" w:hAnsi="Times New Roman" w:cs="Times New Roman"/>
        </w:rPr>
        <w:t>_________________</w:t>
      </w:r>
      <w:bookmarkStart w:id="7" w:name="dst105986"/>
      <w:bookmarkStart w:id="8" w:name="dst105987"/>
      <w:bookmarkStart w:id="9" w:name="dst105988"/>
      <w:bookmarkEnd w:id="7"/>
      <w:bookmarkEnd w:id="8"/>
      <w:bookmarkEnd w:id="9"/>
    </w:p>
    <w:p w14:paraId="3B24D94B" w14:textId="77777777" w:rsidR="006F1462" w:rsidRPr="002F0444" w:rsidRDefault="006F1462">
      <w:r w:rsidRPr="002F0444">
        <w:br w:type="page"/>
      </w:r>
    </w:p>
    <w:tbl>
      <w:tblPr>
        <w:tblStyle w:val="22"/>
        <w:tblW w:w="5202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2"/>
      </w:tblGrid>
      <w:tr w:rsidR="00EE335C" w:rsidRPr="002F0444" w14:paraId="020E459E" w14:textId="77777777" w:rsidTr="00687C20">
        <w:trPr>
          <w:jc w:val="right"/>
        </w:trPr>
        <w:tc>
          <w:tcPr>
            <w:tcW w:w="5202" w:type="dxa"/>
          </w:tcPr>
          <w:p w14:paraId="055AA8E6" w14:textId="5B8FEA85" w:rsidR="00EE335C" w:rsidRPr="002F0444" w:rsidRDefault="00EE335C" w:rsidP="00740B6B">
            <w:pPr>
              <w:pStyle w:val="ae"/>
              <w:spacing w:line="360" w:lineRule="auto"/>
            </w:pPr>
            <w:r w:rsidRPr="002F0444">
              <w:lastRenderedPageBreak/>
              <w:t>ПРИЛОЖЕНИЕ 1</w:t>
            </w:r>
          </w:p>
        </w:tc>
      </w:tr>
      <w:tr w:rsidR="00EE335C" w:rsidRPr="002F0444" w14:paraId="19D8440C" w14:textId="77777777" w:rsidTr="00687C20">
        <w:trPr>
          <w:jc w:val="right"/>
        </w:trPr>
        <w:tc>
          <w:tcPr>
            <w:tcW w:w="5202" w:type="dxa"/>
          </w:tcPr>
          <w:p w14:paraId="78916B81" w14:textId="77777777" w:rsidR="00EE335C" w:rsidRPr="002F0444" w:rsidRDefault="00EE335C" w:rsidP="00740B6B">
            <w:pPr>
              <w:pStyle w:val="ae"/>
            </w:pPr>
            <w:r w:rsidRPr="002F0444">
              <w:t xml:space="preserve">к Пояснительной записке </w:t>
            </w:r>
          </w:p>
          <w:p w14:paraId="7DD61B0A" w14:textId="77777777" w:rsidR="00EE335C" w:rsidRPr="002F0444" w:rsidRDefault="00EE335C" w:rsidP="00740B6B">
            <w:pPr>
              <w:pStyle w:val="ae"/>
            </w:pPr>
            <w:r w:rsidRPr="002F0444">
              <w:t xml:space="preserve">к справочнику зон допуска и </w:t>
            </w:r>
            <w:r w:rsidRPr="002F0444">
              <w:br/>
              <w:t>световых зон</w:t>
            </w:r>
          </w:p>
        </w:tc>
      </w:tr>
    </w:tbl>
    <w:p w14:paraId="11A75CC0" w14:textId="77777777" w:rsidR="00E72C45" w:rsidRPr="002F0444" w:rsidRDefault="00E72C45" w:rsidP="00E72C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6DBE9A5" w14:textId="46CC287A" w:rsidR="005471AE" w:rsidRPr="002F0444" w:rsidRDefault="005471AE" w:rsidP="00E72C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0444">
        <w:rPr>
          <w:rFonts w:ascii="Times New Roman" w:hAnsi="Times New Roman" w:cs="Times New Roman"/>
          <w:sz w:val="30"/>
          <w:szCs w:val="30"/>
        </w:rPr>
        <w:t xml:space="preserve">В </w:t>
      </w:r>
      <w:r w:rsidR="00403461" w:rsidRPr="002F0444">
        <w:rPr>
          <w:rFonts w:ascii="Times New Roman" w:hAnsi="Times New Roman" w:cs="Times New Roman"/>
          <w:sz w:val="30"/>
          <w:szCs w:val="30"/>
        </w:rPr>
        <w:t>Республик</w:t>
      </w:r>
      <w:r w:rsidRPr="002F0444">
        <w:rPr>
          <w:rFonts w:ascii="Times New Roman" w:hAnsi="Times New Roman" w:cs="Times New Roman"/>
          <w:sz w:val="30"/>
          <w:szCs w:val="30"/>
        </w:rPr>
        <w:t>е</w:t>
      </w:r>
      <w:r w:rsidR="00403461" w:rsidRPr="002F0444">
        <w:rPr>
          <w:rFonts w:ascii="Times New Roman" w:hAnsi="Times New Roman" w:cs="Times New Roman"/>
          <w:sz w:val="30"/>
          <w:szCs w:val="30"/>
        </w:rPr>
        <w:t xml:space="preserve"> Армени</w:t>
      </w:r>
      <w:r w:rsidRPr="002F0444">
        <w:rPr>
          <w:rFonts w:ascii="Times New Roman" w:hAnsi="Times New Roman" w:cs="Times New Roman"/>
          <w:sz w:val="30"/>
          <w:szCs w:val="30"/>
        </w:rPr>
        <w:t>я выделяется 9</w:t>
      </w:r>
      <w:r w:rsidR="00E72C45" w:rsidRPr="002F0444">
        <w:rPr>
          <w:rFonts w:ascii="Times New Roman" w:hAnsi="Times New Roman" w:cs="Times New Roman"/>
          <w:sz w:val="30"/>
          <w:szCs w:val="30"/>
        </w:rPr>
        <w:t xml:space="preserve"> </w:t>
      </w:r>
      <w:r w:rsidR="00403461" w:rsidRPr="002F0444">
        <w:rPr>
          <w:rFonts w:ascii="Times New Roman" w:hAnsi="Times New Roman" w:cs="Times New Roman"/>
          <w:sz w:val="30"/>
          <w:szCs w:val="30"/>
        </w:rPr>
        <w:t>сельскохозяйственны</w:t>
      </w:r>
      <w:r w:rsidRPr="002F0444">
        <w:rPr>
          <w:rFonts w:ascii="Times New Roman" w:hAnsi="Times New Roman" w:cs="Times New Roman"/>
          <w:sz w:val="30"/>
          <w:szCs w:val="30"/>
        </w:rPr>
        <w:t>х</w:t>
      </w:r>
      <w:r w:rsidR="00403461" w:rsidRPr="002F0444">
        <w:rPr>
          <w:rFonts w:ascii="Times New Roman" w:hAnsi="Times New Roman" w:cs="Times New Roman"/>
          <w:sz w:val="30"/>
          <w:szCs w:val="30"/>
        </w:rPr>
        <w:t xml:space="preserve"> </w:t>
      </w:r>
      <w:r w:rsidRPr="002F0444">
        <w:rPr>
          <w:rFonts w:ascii="Times New Roman" w:hAnsi="Times New Roman" w:cs="Times New Roman"/>
          <w:sz w:val="30"/>
          <w:szCs w:val="30"/>
        </w:rPr>
        <w:t>зон, при этом каждой зоне соответствует один или два региона, а в каждый регион включает один или несколько административных района РА, с отметкой, что эти районы бывшие.</w:t>
      </w:r>
    </w:p>
    <w:p w14:paraId="2BA65821" w14:textId="77777777" w:rsidR="005471AE" w:rsidRPr="002F0444" w:rsidRDefault="00E72C45" w:rsidP="00E72C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0444">
        <w:rPr>
          <w:rFonts w:ascii="Times New Roman" w:hAnsi="Times New Roman" w:cs="Times New Roman"/>
          <w:sz w:val="30"/>
          <w:szCs w:val="30"/>
        </w:rPr>
        <w:t>В Республике Беларусь</w:t>
      </w:r>
      <w:r w:rsidR="00B77234" w:rsidRPr="002F0444">
        <w:rPr>
          <w:rFonts w:ascii="Times New Roman" w:hAnsi="Times New Roman" w:cs="Times New Roman"/>
          <w:sz w:val="30"/>
          <w:szCs w:val="30"/>
        </w:rPr>
        <w:t xml:space="preserve"> выделяется 6 зон допуска</w:t>
      </w:r>
      <w:r w:rsidRPr="002F0444">
        <w:rPr>
          <w:rFonts w:ascii="Times New Roman" w:hAnsi="Times New Roman" w:cs="Times New Roman"/>
          <w:sz w:val="30"/>
          <w:szCs w:val="30"/>
        </w:rPr>
        <w:t>,</w:t>
      </w:r>
      <w:r w:rsidR="00B77234" w:rsidRPr="002F0444">
        <w:rPr>
          <w:rFonts w:ascii="Times New Roman" w:hAnsi="Times New Roman" w:cs="Times New Roman"/>
          <w:sz w:val="30"/>
          <w:szCs w:val="30"/>
        </w:rPr>
        <w:t xml:space="preserve"> в</w:t>
      </w:r>
      <w:r w:rsidRPr="002F044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B77234" w:rsidRPr="002F0444">
        <w:rPr>
          <w:rFonts w:ascii="Times New Roman" w:hAnsi="Times New Roman" w:cs="Times New Roman"/>
          <w:sz w:val="30"/>
          <w:szCs w:val="30"/>
        </w:rPr>
        <w:t>Кыргызской</w:t>
      </w:r>
      <w:proofErr w:type="spellEnd"/>
      <w:r w:rsidR="00B77234" w:rsidRPr="002F0444">
        <w:rPr>
          <w:rFonts w:ascii="Times New Roman" w:hAnsi="Times New Roman" w:cs="Times New Roman"/>
          <w:sz w:val="30"/>
          <w:szCs w:val="30"/>
        </w:rPr>
        <w:t xml:space="preserve"> Республике выделяется 8 зон допуска, а в </w:t>
      </w:r>
      <w:r w:rsidRPr="002F0444">
        <w:rPr>
          <w:rFonts w:ascii="Times New Roman" w:hAnsi="Times New Roman" w:cs="Times New Roman"/>
          <w:sz w:val="30"/>
          <w:szCs w:val="30"/>
        </w:rPr>
        <w:t>Республике Казахстан</w:t>
      </w:r>
      <w:r w:rsidR="00B77234" w:rsidRPr="002F0444">
        <w:rPr>
          <w:rFonts w:ascii="Times New Roman" w:hAnsi="Times New Roman" w:cs="Times New Roman"/>
          <w:sz w:val="30"/>
          <w:szCs w:val="30"/>
        </w:rPr>
        <w:t xml:space="preserve"> выделяется 14 зон допуска. </w:t>
      </w:r>
      <w:r w:rsidRPr="002F0444">
        <w:rPr>
          <w:rFonts w:ascii="Times New Roman" w:hAnsi="Times New Roman" w:cs="Times New Roman"/>
          <w:sz w:val="30"/>
          <w:szCs w:val="30"/>
        </w:rPr>
        <w:t xml:space="preserve">При этом одной зоне допуска соответствует </w:t>
      </w:r>
      <w:r w:rsidR="0087097C" w:rsidRPr="002F0444">
        <w:rPr>
          <w:rFonts w:ascii="Times New Roman" w:hAnsi="Times New Roman" w:cs="Times New Roman"/>
          <w:sz w:val="30"/>
          <w:szCs w:val="30"/>
        </w:rPr>
        <w:t>один субъект государства-члена</w:t>
      </w:r>
      <w:r w:rsidR="00403461" w:rsidRPr="002F0444">
        <w:rPr>
          <w:rFonts w:ascii="Times New Roman" w:hAnsi="Times New Roman" w:cs="Times New Roman"/>
          <w:sz w:val="30"/>
          <w:szCs w:val="30"/>
        </w:rPr>
        <w:t>. Исключение составляет</w:t>
      </w:r>
      <w:r w:rsidRPr="002F044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2F0444">
        <w:rPr>
          <w:rFonts w:ascii="Times New Roman" w:hAnsi="Times New Roman" w:cs="Times New Roman"/>
          <w:sz w:val="30"/>
          <w:szCs w:val="30"/>
        </w:rPr>
        <w:t>Кыргызск</w:t>
      </w:r>
      <w:r w:rsidR="00403461" w:rsidRPr="002F0444">
        <w:rPr>
          <w:rFonts w:ascii="Times New Roman" w:hAnsi="Times New Roman" w:cs="Times New Roman"/>
          <w:sz w:val="30"/>
          <w:szCs w:val="30"/>
        </w:rPr>
        <w:t>ая</w:t>
      </w:r>
      <w:proofErr w:type="spellEnd"/>
      <w:r w:rsidRPr="002F0444">
        <w:rPr>
          <w:rFonts w:ascii="Times New Roman" w:hAnsi="Times New Roman" w:cs="Times New Roman"/>
          <w:sz w:val="30"/>
          <w:szCs w:val="30"/>
        </w:rPr>
        <w:t xml:space="preserve"> Республик</w:t>
      </w:r>
      <w:r w:rsidR="00403461" w:rsidRPr="002F0444">
        <w:rPr>
          <w:rFonts w:ascii="Times New Roman" w:hAnsi="Times New Roman" w:cs="Times New Roman"/>
          <w:sz w:val="30"/>
          <w:szCs w:val="30"/>
        </w:rPr>
        <w:t>а</w:t>
      </w:r>
      <w:r w:rsidRPr="002F0444">
        <w:rPr>
          <w:rFonts w:ascii="Times New Roman" w:hAnsi="Times New Roman" w:cs="Times New Roman"/>
          <w:sz w:val="30"/>
          <w:szCs w:val="30"/>
        </w:rPr>
        <w:t>, где</w:t>
      </w:r>
      <w:r w:rsidR="0087097C" w:rsidRPr="002F044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2F0444">
        <w:rPr>
          <w:rFonts w:ascii="Times New Roman" w:hAnsi="Times New Roman" w:cs="Times New Roman"/>
          <w:sz w:val="30"/>
          <w:szCs w:val="30"/>
        </w:rPr>
        <w:t>Ошск</w:t>
      </w:r>
      <w:r w:rsidR="00403461" w:rsidRPr="002F0444">
        <w:rPr>
          <w:rFonts w:ascii="Times New Roman" w:hAnsi="Times New Roman" w:cs="Times New Roman"/>
          <w:sz w:val="30"/>
          <w:szCs w:val="30"/>
        </w:rPr>
        <w:t>ая</w:t>
      </w:r>
      <w:proofErr w:type="spellEnd"/>
      <w:r w:rsidRPr="002F0444">
        <w:rPr>
          <w:rFonts w:ascii="Times New Roman" w:hAnsi="Times New Roman" w:cs="Times New Roman"/>
          <w:sz w:val="30"/>
          <w:szCs w:val="30"/>
        </w:rPr>
        <w:t xml:space="preserve"> област</w:t>
      </w:r>
      <w:r w:rsidR="00403461" w:rsidRPr="002F0444">
        <w:rPr>
          <w:rFonts w:ascii="Times New Roman" w:hAnsi="Times New Roman" w:cs="Times New Roman"/>
          <w:sz w:val="30"/>
          <w:szCs w:val="30"/>
        </w:rPr>
        <w:t xml:space="preserve">ь подразделена на два района, каждому из которых соответствует своя зона допуска. </w:t>
      </w:r>
      <w:r w:rsidR="0087097C" w:rsidRPr="002F0444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354DA7E" w14:textId="278FB764" w:rsidR="00E72C45" w:rsidRPr="002F0444" w:rsidRDefault="00E72C45" w:rsidP="00E72C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0444">
        <w:rPr>
          <w:rFonts w:ascii="Times New Roman" w:hAnsi="Times New Roman" w:cs="Times New Roman"/>
          <w:sz w:val="30"/>
          <w:szCs w:val="30"/>
        </w:rPr>
        <w:t xml:space="preserve">В Российской Федерации выделяется 12 зон допуска, при этом в каждую зону входит несколько субъектов Российской Федерации.  </w:t>
      </w:r>
    </w:p>
    <w:p w14:paraId="294EF52F" w14:textId="057FAFF6" w:rsidR="00E72C45" w:rsidRPr="002F0444" w:rsidRDefault="00E72C45" w:rsidP="00E72C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0444">
        <w:rPr>
          <w:rFonts w:ascii="Times New Roman" w:hAnsi="Times New Roman" w:cs="Times New Roman"/>
          <w:sz w:val="30"/>
          <w:szCs w:val="30"/>
        </w:rPr>
        <w:t xml:space="preserve">Сводная информация с перечнем зон допуска в </w:t>
      </w:r>
      <w:r w:rsidRPr="002F0444">
        <w:rPr>
          <w:rFonts w:ascii="Times New Roman" w:hAnsi="Times New Roman" w:cs="Times New Roman"/>
          <w:sz w:val="30"/>
          <w:szCs w:val="30"/>
        </w:rPr>
        <w:br/>
        <w:t>государствах</w:t>
      </w:r>
      <w:r w:rsidR="005E4386" w:rsidRPr="002F0444">
        <w:rPr>
          <w:rFonts w:ascii="Times New Roman" w:hAnsi="Times New Roman" w:cs="Times New Roman"/>
          <w:sz w:val="30"/>
          <w:szCs w:val="30"/>
        </w:rPr>
        <w:t xml:space="preserve"> </w:t>
      </w:r>
      <w:r w:rsidRPr="002F0444">
        <w:rPr>
          <w:rFonts w:ascii="Times New Roman" w:hAnsi="Times New Roman" w:cs="Times New Roman"/>
          <w:sz w:val="30"/>
          <w:szCs w:val="30"/>
        </w:rPr>
        <w:t>-</w:t>
      </w:r>
      <w:r w:rsidR="005E4386" w:rsidRPr="002F0444">
        <w:rPr>
          <w:rFonts w:ascii="Times New Roman" w:hAnsi="Times New Roman" w:cs="Times New Roman"/>
          <w:sz w:val="30"/>
          <w:szCs w:val="30"/>
        </w:rPr>
        <w:t xml:space="preserve"> </w:t>
      </w:r>
      <w:r w:rsidRPr="002F0444">
        <w:rPr>
          <w:rFonts w:ascii="Times New Roman" w:hAnsi="Times New Roman" w:cs="Times New Roman"/>
          <w:sz w:val="30"/>
          <w:szCs w:val="30"/>
        </w:rPr>
        <w:t xml:space="preserve">членах Союза приведена в таблице ниже. </w:t>
      </w:r>
    </w:p>
    <w:p w14:paraId="6524CD19" w14:textId="02C26CDD" w:rsidR="00E72C45" w:rsidRPr="002F0444" w:rsidRDefault="00E72C45" w:rsidP="00687C20">
      <w:pPr>
        <w:spacing w:after="0" w:line="36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2F0444">
        <w:rPr>
          <w:rFonts w:ascii="Times New Roman" w:hAnsi="Times New Roman" w:cs="Times New Roman"/>
          <w:sz w:val="30"/>
          <w:szCs w:val="30"/>
        </w:rPr>
        <w:t>Таблица 1</w:t>
      </w:r>
      <w:r w:rsidR="00204EC5" w:rsidRPr="002F0444">
        <w:rPr>
          <w:rFonts w:ascii="Times New Roman" w:hAnsi="Times New Roman" w:cs="Times New Roman"/>
          <w:sz w:val="30"/>
          <w:szCs w:val="30"/>
        </w:rPr>
        <w:t xml:space="preserve"> - </w:t>
      </w:r>
      <w:r w:rsidRPr="002F0444">
        <w:rPr>
          <w:rFonts w:ascii="Times New Roman" w:hAnsi="Times New Roman" w:cs="Times New Roman"/>
          <w:sz w:val="30"/>
          <w:szCs w:val="30"/>
        </w:rPr>
        <w:t>Перечень зон допуска государств – членов Союза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2835"/>
        <w:gridCol w:w="4954"/>
      </w:tblGrid>
      <w:tr w:rsidR="00E72C45" w:rsidRPr="002F0444" w14:paraId="73589C40" w14:textId="77777777" w:rsidTr="00740B6B">
        <w:trPr>
          <w:tblHeader/>
        </w:trPr>
        <w:tc>
          <w:tcPr>
            <w:tcW w:w="1555" w:type="dxa"/>
          </w:tcPr>
          <w:p w14:paraId="4FDD2C25" w14:textId="77777777" w:rsidR="00E72C45" w:rsidRPr="002F0444" w:rsidRDefault="00E72C45" w:rsidP="00740B6B">
            <w:pPr>
              <w:spacing w:after="0" w:line="264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Кодовое обозначение зоны допуска</w:t>
            </w:r>
          </w:p>
        </w:tc>
        <w:tc>
          <w:tcPr>
            <w:tcW w:w="2835" w:type="dxa"/>
          </w:tcPr>
          <w:p w14:paraId="72F36F24" w14:textId="77777777" w:rsidR="00E72C45" w:rsidRPr="002F0444" w:rsidRDefault="00E72C45" w:rsidP="00740B6B">
            <w:pPr>
              <w:spacing w:after="0" w:line="264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Наименование зоны допуска</w:t>
            </w:r>
          </w:p>
        </w:tc>
        <w:tc>
          <w:tcPr>
            <w:tcW w:w="4954" w:type="dxa"/>
          </w:tcPr>
          <w:p w14:paraId="7FFBA0E6" w14:textId="6116EA6F" w:rsidR="00E72C45" w:rsidRPr="002F0444" w:rsidRDefault="00E72C45" w:rsidP="00A54C4A">
            <w:pPr>
              <w:spacing w:after="0" w:line="264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Полное наименование области</w:t>
            </w:r>
            <w:r w:rsidR="00A54C4A"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/ региона в Республике Армения</w:t>
            </w:r>
          </w:p>
        </w:tc>
      </w:tr>
      <w:tr w:rsidR="00E72C45" w:rsidRPr="002F0444" w14:paraId="2AAF9F95" w14:textId="77777777" w:rsidTr="00740B6B">
        <w:tc>
          <w:tcPr>
            <w:tcW w:w="9344" w:type="dxa"/>
            <w:gridSpan w:val="3"/>
          </w:tcPr>
          <w:p w14:paraId="296F3777" w14:textId="7EED9C88" w:rsidR="00E72C45" w:rsidRPr="002F0444" w:rsidRDefault="00E72C45" w:rsidP="00687C20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4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Армения </w:t>
            </w:r>
          </w:p>
        </w:tc>
      </w:tr>
      <w:tr w:rsidR="00993774" w:rsidRPr="002F0444" w14:paraId="6485E17F" w14:textId="77777777" w:rsidTr="00740B6B">
        <w:tc>
          <w:tcPr>
            <w:tcW w:w="1555" w:type="dxa"/>
          </w:tcPr>
          <w:p w14:paraId="25C39B8E" w14:textId="50FB67E4" w:rsidR="00993774" w:rsidRPr="002F0444" w:rsidRDefault="00993774" w:rsidP="0099377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835" w:type="dxa"/>
          </w:tcPr>
          <w:p w14:paraId="5C335E84" w14:textId="317B76B2" w:rsidR="00993774" w:rsidRPr="002F0444" w:rsidRDefault="00993774" w:rsidP="009937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0444">
              <w:rPr>
                <w:rFonts w:ascii="Times New Roman" w:hAnsi="Times New Roman" w:cs="Times New Roman"/>
                <w:sz w:val="24"/>
                <w:szCs w:val="24"/>
              </w:rPr>
              <w:t>Араратская равнина</w:t>
            </w:r>
          </w:p>
        </w:tc>
        <w:tc>
          <w:tcPr>
            <w:tcW w:w="4954" w:type="dxa"/>
          </w:tcPr>
          <w:p w14:paraId="049BB546" w14:textId="648D95C8" w:rsidR="00993774" w:rsidRPr="002F0444" w:rsidRDefault="00F31AA9" w:rsidP="00547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444">
              <w:rPr>
                <w:rFonts w:ascii="Times New Roman" w:hAnsi="Times New Roman" w:cs="Times New Roman"/>
                <w:sz w:val="24"/>
                <w:szCs w:val="24"/>
              </w:rPr>
              <w:t>Араратский</w:t>
            </w:r>
            <w:r w:rsidR="005471AE" w:rsidRPr="002F0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4530" w:rsidRPr="002F0444">
              <w:rPr>
                <w:rFonts w:ascii="Times New Roman" w:hAnsi="Times New Roman" w:cs="Times New Roman"/>
                <w:sz w:val="24"/>
                <w:szCs w:val="24"/>
              </w:rPr>
              <w:t xml:space="preserve">регион </w:t>
            </w:r>
            <w:r w:rsidR="005471AE" w:rsidRPr="002F0444">
              <w:rPr>
                <w:rFonts w:ascii="Times New Roman" w:hAnsi="Times New Roman" w:cs="Times New Roman"/>
                <w:sz w:val="24"/>
                <w:szCs w:val="24"/>
              </w:rPr>
              <w:t xml:space="preserve">(Араратский, </w:t>
            </w:r>
            <w:proofErr w:type="spellStart"/>
            <w:r w:rsidR="005471AE" w:rsidRPr="002F0444">
              <w:rPr>
                <w:rFonts w:ascii="Times New Roman" w:hAnsi="Times New Roman" w:cs="Times New Roman"/>
                <w:sz w:val="24"/>
                <w:szCs w:val="24"/>
              </w:rPr>
              <w:t>Арташатский</w:t>
            </w:r>
            <w:proofErr w:type="spellEnd"/>
            <w:r w:rsidR="005471AE" w:rsidRPr="002F04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471AE" w:rsidRPr="002F0444">
              <w:rPr>
                <w:rFonts w:ascii="Times New Roman" w:hAnsi="Times New Roman" w:cs="Times New Roman"/>
                <w:sz w:val="24"/>
                <w:szCs w:val="24"/>
              </w:rPr>
              <w:t>Масисский</w:t>
            </w:r>
            <w:proofErr w:type="spellEnd"/>
            <w:r w:rsidR="006F4530" w:rsidRPr="002F0444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административные районы</w:t>
            </w:r>
            <w:r w:rsidR="005471AE" w:rsidRPr="002F04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F04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F0444">
              <w:rPr>
                <w:rFonts w:ascii="Times New Roman" w:hAnsi="Times New Roman" w:cs="Times New Roman"/>
                <w:sz w:val="24"/>
                <w:szCs w:val="24"/>
              </w:rPr>
              <w:t>Армавирский</w:t>
            </w:r>
            <w:proofErr w:type="spellEnd"/>
            <w:r w:rsidR="005471AE" w:rsidRPr="002F0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4530" w:rsidRPr="002F0444">
              <w:rPr>
                <w:rFonts w:ascii="Times New Roman" w:hAnsi="Times New Roman" w:cs="Times New Roman"/>
                <w:sz w:val="24"/>
                <w:szCs w:val="24"/>
              </w:rPr>
              <w:t xml:space="preserve">регион </w:t>
            </w:r>
            <w:r w:rsidR="005471AE" w:rsidRPr="002F044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5471AE" w:rsidRPr="002F0444">
              <w:rPr>
                <w:rFonts w:ascii="Times New Roman" w:hAnsi="Times New Roman" w:cs="Times New Roman"/>
                <w:sz w:val="24"/>
                <w:szCs w:val="24"/>
              </w:rPr>
              <w:t>Армавирский</w:t>
            </w:r>
            <w:proofErr w:type="spellEnd"/>
            <w:r w:rsidR="005471AE" w:rsidRPr="002F04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471AE" w:rsidRPr="002F0444">
              <w:rPr>
                <w:rFonts w:ascii="Times New Roman" w:hAnsi="Times New Roman" w:cs="Times New Roman"/>
                <w:sz w:val="24"/>
                <w:szCs w:val="24"/>
              </w:rPr>
              <w:t>Баграмянский</w:t>
            </w:r>
            <w:proofErr w:type="spellEnd"/>
            <w:r w:rsidR="005471AE" w:rsidRPr="002F04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471AE" w:rsidRPr="002F0444">
              <w:rPr>
                <w:rFonts w:ascii="Times New Roman" w:hAnsi="Times New Roman" w:cs="Times New Roman"/>
                <w:sz w:val="24"/>
                <w:szCs w:val="24"/>
              </w:rPr>
              <w:t>Эчмиадзинский</w:t>
            </w:r>
            <w:proofErr w:type="spellEnd"/>
            <w:r w:rsidR="00AD45F5" w:rsidRPr="002F0444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административные районы</w:t>
            </w:r>
            <w:r w:rsidR="005471AE" w:rsidRPr="002F04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93774" w:rsidRPr="002F0444" w14:paraId="616C5E04" w14:textId="77777777" w:rsidTr="00740B6B">
        <w:tc>
          <w:tcPr>
            <w:tcW w:w="1555" w:type="dxa"/>
          </w:tcPr>
          <w:p w14:paraId="7F289F46" w14:textId="57CD8492" w:rsidR="00993774" w:rsidRPr="002F0444" w:rsidRDefault="00993774" w:rsidP="0099377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835" w:type="dxa"/>
          </w:tcPr>
          <w:p w14:paraId="54732DF9" w14:textId="68854FAC" w:rsidR="00993774" w:rsidRPr="002F0444" w:rsidRDefault="00993774" w:rsidP="009937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0444">
              <w:rPr>
                <w:rFonts w:ascii="Times New Roman" w:hAnsi="Times New Roman" w:cs="Times New Roman"/>
                <w:szCs w:val="24"/>
              </w:rPr>
              <w:t>Предгорье Араратской равнины</w:t>
            </w:r>
          </w:p>
        </w:tc>
        <w:tc>
          <w:tcPr>
            <w:tcW w:w="4954" w:type="dxa"/>
          </w:tcPr>
          <w:p w14:paraId="1AD4667C" w14:textId="0C8B47D1" w:rsidR="00993774" w:rsidRPr="002F0444" w:rsidRDefault="00F31AA9" w:rsidP="00AD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0444">
              <w:rPr>
                <w:rFonts w:ascii="Times New Roman" w:hAnsi="Times New Roman" w:cs="Times New Roman"/>
                <w:sz w:val="24"/>
                <w:szCs w:val="24"/>
              </w:rPr>
              <w:t>Арагацотнский</w:t>
            </w:r>
            <w:proofErr w:type="spellEnd"/>
            <w:r w:rsidR="005471AE" w:rsidRPr="002F0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4530" w:rsidRPr="002F0444">
              <w:rPr>
                <w:rFonts w:ascii="Times New Roman" w:hAnsi="Times New Roman" w:cs="Times New Roman"/>
                <w:sz w:val="24"/>
                <w:szCs w:val="24"/>
              </w:rPr>
              <w:t xml:space="preserve">регион </w:t>
            </w:r>
            <w:r w:rsidR="005471AE" w:rsidRPr="002F044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5471AE" w:rsidRPr="002F0444">
              <w:rPr>
                <w:rFonts w:ascii="Times New Roman" w:hAnsi="Times New Roman" w:cs="Times New Roman"/>
                <w:sz w:val="24"/>
                <w:szCs w:val="24"/>
              </w:rPr>
              <w:t>Аштаракский</w:t>
            </w:r>
            <w:proofErr w:type="spellEnd"/>
            <w:r w:rsidR="0077254C" w:rsidRPr="002F04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471AE" w:rsidRPr="002F0444">
              <w:rPr>
                <w:rFonts w:ascii="Times New Roman" w:hAnsi="Times New Roman" w:cs="Times New Roman"/>
                <w:sz w:val="24"/>
                <w:szCs w:val="24"/>
              </w:rPr>
              <w:t>Талинский</w:t>
            </w:r>
            <w:proofErr w:type="spellEnd"/>
            <w:r w:rsidR="00AD45F5" w:rsidRPr="002F0444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административные районы</w:t>
            </w:r>
            <w:r w:rsidR="005471AE" w:rsidRPr="002F04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F04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F0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Котайкский</w:t>
            </w:r>
            <w:proofErr w:type="spellEnd"/>
            <w:r w:rsidR="005471AE" w:rsidRPr="002F0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4530" w:rsidRPr="002F0444">
              <w:rPr>
                <w:rFonts w:ascii="Times New Roman" w:hAnsi="Times New Roman" w:cs="Times New Roman"/>
                <w:sz w:val="24"/>
                <w:szCs w:val="24"/>
              </w:rPr>
              <w:t xml:space="preserve">регион  </w:t>
            </w:r>
            <w:r w:rsidR="005471AE" w:rsidRPr="002F044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5471AE" w:rsidRPr="002F0444">
              <w:rPr>
                <w:rFonts w:ascii="Times New Roman" w:hAnsi="Times New Roman" w:cs="Times New Roman"/>
                <w:sz w:val="24"/>
                <w:szCs w:val="24"/>
              </w:rPr>
              <w:t>Наирийский</w:t>
            </w:r>
            <w:proofErr w:type="spellEnd"/>
            <w:r w:rsidR="00AD45F5" w:rsidRPr="002F0444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административный район</w:t>
            </w:r>
            <w:r w:rsidR="005471AE" w:rsidRPr="002F04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93774" w:rsidRPr="002F0444" w14:paraId="056D6AEE" w14:textId="77777777" w:rsidTr="00740B6B">
        <w:tc>
          <w:tcPr>
            <w:tcW w:w="1555" w:type="dxa"/>
          </w:tcPr>
          <w:p w14:paraId="155F976C" w14:textId="0263C0B7" w:rsidR="00993774" w:rsidRPr="002F0444" w:rsidRDefault="00993774" w:rsidP="0099377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3</w:t>
            </w:r>
          </w:p>
        </w:tc>
        <w:tc>
          <w:tcPr>
            <w:tcW w:w="2835" w:type="dxa"/>
          </w:tcPr>
          <w:p w14:paraId="0F40C728" w14:textId="5D4E5E7C" w:rsidR="00993774" w:rsidRPr="002F0444" w:rsidRDefault="00993774" w:rsidP="009937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0444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</w:p>
        </w:tc>
        <w:tc>
          <w:tcPr>
            <w:tcW w:w="4954" w:type="dxa"/>
          </w:tcPr>
          <w:p w14:paraId="3B3899B4" w14:textId="19E15E1E" w:rsidR="00993774" w:rsidRPr="002F0444" w:rsidRDefault="00F31AA9" w:rsidP="00AD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0444">
              <w:rPr>
                <w:rFonts w:ascii="Times New Roman" w:hAnsi="Times New Roman" w:cs="Times New Roman"/>
                <w:sz w:val="24"/>
                <w:szCs w:val="24"/>
              </w:rPr>
              <w:t>Арагацотнский</w:t>
            </w:r>
            <w:proofErr w:type="spellEnd"/>
            <w:r w:rsidR="005471AE" w:rsidRPr="002F0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4530" w:rsidRPr="002F0444">
              <w:rPr>
                <w:rFonts w:ascii="Times New Roman" w:hAnsi="Times New Roman" w:cs="Times New Roman"/>
                <w:sz w:val="24"/>
                <w:szCs w:val="24"/>
              </w:rPr>
              <w:t xml:space="preserve">регион </w:t>
            </w:r>
            <w:r w:rsidR="005471AE" w:rsidRPr="002F044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5471AE" w:rsidRPr="002F0444">
              <w:rPr>
                <w:rFonts w:ascii="Times New Roman" w:hAnsi="Times New Roman" w:cs="Times New Roman"/>
                <w:sz w:val="24"/>
                <w:szCs w:val="24"/>
              </w:rPr>
              <w:t>Апаранский</w:t>
            </w:r>
            <w:proofErr w:type="spellEnd"/>
            <w:r w:rsidR="0077254C" w:rsidRPr="002F04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471AE" w:rsidRPr="002F0444">
              <w:rPr>
                <w:rFonts w:ascii="Times New Roman" w:hAnsi="Times New Roman" w:cs="Times New Roman"/>
                <w:sz w:val="24"/>
                <w:szCs w:val="24"/>
              </w:rPr>
              <w:t>Арагацкий</w:t>
            </w:r>
            <w:proofErr w:type="spellEnd"/>
            <w:r w:rsidR="00AD45F5" w:rsidRPr="002F0444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административные районы</w:t>
            </w:r>
            <w:r w:rsidR="005471AE" w:rsidRPr="002F04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F04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F0444">
              <w:rPr>
                <w:rFonts w:ascii="Times New Roman" w:hAnsi="Times New Roman" w:cs="Times New Roman"/>
                <w:sz w:val="24"/>
                <w:szCs w:val="24"/>
              </w:rPr>
              <w:t>Котайкский</w:t>
            </w:r>
            <w:proofErr w:type="spellEnd"/>
            <w:r w:rsidR="005471AE" w:rsidRPr="002F0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4530" w:rsidRPr="002F0444">
              <w:rPr>
                <w:rFonts w:ascii="Times New Roman" w:hAnsi="Times New Roman" w:cs="Times New Roman"/>
                <w:sz w:val="24"/>
                <w:szCs w:val="24"/>
              </w:rPr>
              <w:t xml:space="preserve">регион </w:t>
            </w:r>
            <w:r w:rsidR="005471AE" w:rsidRPr="002F044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5471AE" w:rsidRPr="002F0444">
              <w:rPr>
                <w:rFonts w:ascii="Times New Roman" w:hAnsi="Times New Roman" w:cs="Times New Roman"/>
                <w:sz w:val="24"/>
                <w:szCs w:val="24"/>
              </w:rPr>
              <w:t>Разданский</w:t>
            </w:r>
            <w:proofErr w:type="spellEnd"/>
            <w:r w:rsidR="00AD45F5" w:rsidRPr="002F0444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административный район</w:t>
            </w:r>
            <w:r w:rsidR="005471AE" w:rsidRPr="002F04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93774" w:rsidRPr="002F0444" w14:paraId="11C42B92" w14:textId="77777777" w:rsidTr="00740B6B">
        <w:tc>
          <w:tcPr>
            <w:tcW w:w="1555" w:type="dxa"/>
          </w:tcPr>
          <w:p w14:paraId="51ABEC73" w14:textId="47E4E0A1" w:rsidR="00993774" w:rsidRPr="002F0444" w:rsidRDefault="00993774" w:rsidP="0099377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835" w:type="dxa"/>
          </w:tcPr>
          <w:p w14:paraId="4B9AD643" w14:textId="228BB58F" w:rsidR="00993774" w:rsidRPr="002F0444" w:rsidRDefault="00993774" w:rsidP="009937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0444">
              <w:rPr>
                <w:rFonts w:ascii="Times New Roman" w:hAnsi="Times New Roman" w:cs="Times New Roman"/>
                <w:sz w:val="24"/>
                <w:szCs w:val="24"/>
              </w:rPr>
              <w:t>Севанский</w:t>
            </w:r>
            <w:proofErr w:type="spellEnd"/>
            <w:r w:rsidRPr="002F0444">
              <w:rPr>
                <w:rFonts w:ascii="Times New Roman" w:hAnsi="Times New Roman" w:cs="Times New Roman"/>
                <w:sz w:val="24"/>
                <w:szCs w:val="24"/>
              </w:rPr>
              <w:t xml:space="preserve"> бассейн</w:t>
            </w:r>
          </w:p>
        </w:tc>
        <w:tc>
          <w:tcPr>
            <w:tcW w:w="4954" w:type="dxa"/>
          </w:tcPr>
          <w:p w14:paraId="3DAC3042" w14:textId="54A36699" w:rsidR="00993774" w:rsidRPr="002F0444" w:rsidRDefault="00E84CB7" w:rsidP="006F4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0444">
              <w:rPr>
                <w:rFonts w:ascii="Times New Roman" w:hAnsi="Times New Roman" w:cs="Times New Roman"/>
                <w:sz w:val="24"/>
                <w:szCs w:val="24"/>
              </w:rPr>
              <w:t>Гегаркуникский</w:t>
            </w:r>
            <w:proofErr w:type="spellEnd"/>
            <w:r w:rsidR="005471AE" w:rsidRPr="002F0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4530" w:rsidRPr="002F0444">
              <w:rPr>
                <w:rFonts w:ascii="Times New Roman" w:hAnsi="Times New Roman" w:cs="Times New Roman"/>
                <w:sz w:val="24"/>
                <w:szCs w:val="24"/>
              </w:rPr>
              <w:t xml:space="preserve">регион </w:t>
            </w:r>
            <w:r w:rsidR="005471AE" w:rsidRPr="002F044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5471AE" w:rsidRPr="002F0444">
              <w:rPr>
                <w:rFonts w:ascii="Times New Roman" w:hAnsi="Times New Roman" w:cs="Times New Roman"/>
                <w:sz w:val="24"/>
                <w:szCs w:val="24"/>
              </w:rPr>
              <w:t>Гаварский</w:t>
            </w:r>
            <w:proofErr w:type="spellEnd"/>
            <w:r w:rsidR="0077254C" w:rsidRPr="002F04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471AE" w:rsidRPr="002F0444">
              <w:rPr>
                <w:rFonts w:ascii="Times New Roman" w:hAnsi="Times New Roman" w:cs="Times New Roman"/>
                <w:sz w:val="24"/>
                <w:szCs w:val="24"/>
              </w:rPr>
              <w:t>Красносельский</w:t>
            </w:r>
            <w:proofErr w:type="spellEnd"/>
            <w:r w:rsidR="006F4530" w:rsidRPr="002F0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71AE" w:rsidRPr="002F0444">
              <w:rPr>
                <w:rFonts w:ascii="Times New Roman" w:hAnsi="Times New Roman" w:cs="Times New Roman"/>
                <w:sz w:val="24"/>
                <w:szCs w:val="24"/>
              </w:rPr>
              <w:t>Мартунинский</w:t>
            </w:r>
            <w:proofErr w:type="spellEnd"/>
            <w:r w:rsidR="0077254C" w:rsidRPr="002F04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471AE" w:rsidRPr="002F0444">
              <w:rPr>
                <w:rFonts w:ascii="Times New Roman" w:hAnsi="Times New Roman" w:cs="Times New Roman"/>
                <w:sz w:val="24"/>
                <w:szCs w:val="24"/>
              </w:rPr>
              <w:t>Севанский</w:t>
            </w:r>
            <w:proofErr w:type="spellEnd"/>
            <w:r w:rsidR="0077254C" w:rsidRPr="002F04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471AE" w:rsidRPr="002F0444">
              <w:rPr>
                <w:rFonts w:ascii="Times New Roman" w:hAnsi="Times New Roman" w:cs="Times New Roman"/>
                <w:sz w:val="24"/>
                <w:szCs w:val="24"/>
              </w:rPr>
              <w:t>Варденисский</w:t>
            </w:r>
            <w:proofErr w:type="spellEnd"/>
            <w:r w:rsidR="00AD45F5" w:rsidRPr="002F0444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административные районы</w:t>
            </w:r>
            <w:r w:rsidR="005471AE" w:rsidRPr="002F04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93774" w:rsidRPr="002F0444" w14:paraId="16E8A0CE" w14:textId="77777777" w:rsidTr="00740B6B">
        <w:tc>
          <w:tcPr>
            <w:tcW w:w="1555" w:type="dxa"/>
          </w:tcPr>
          <w:p w14:paraId="2DC8407B" w14:textId="328A6A84" w:rsidR="00993774" w:rsidRPr="002F0444" w:rsidRDefault="00993774" w:rsidP="0099377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2835" w:type="dxa"/>
          </w:tcPr>
          <w:p w14:paraId="765E6A40" w14:textId="64C0E1C0" w:rsidR="00993774" w:rsidRPr="002F0444" w:rsidRDefault="00993774" w:rsidP="009937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0444">
              <w:rPr>
                <w:rFonts w:ascii="Times New Roman" w:hAnsi="Times New Roman" w:cs="Times New Roman"/>
                <w:sz w:val="24"/>
                <w:szCs w:val="24"/>
              </w:rPr>
              <w:t>Северо-восточная</w:t>
            </w:r>
          </w:p>
        </w:tc>
        <w:tc>
          <w:tcPr>
            <w:tcW w:w="4954" w:type="dxa"/>
          </w:tcPr>
          <w:p w14:paraId="1AB7C40B" w14:textId="7A94F3B3" w:rsidR="00993774" w:rsidRPr="002F0444" w:rsidRDefault="00E84CB7" w:rsidP="00AD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0444">
              <w:rPr>
                <w:rFonts w:ascii="Times New Roman" w:hAnsi="Times New Roman" w:cs="Times New Roman"/>
                <w:sz w:val="24"/>
                <w:szCs w:val="24"/>
              </w:rPr>
              <w:t>Лорийский</w:t>
            </w:r>
            <w:proofErr w:type="spellEnd"/>
            <w:r w:rsidR="005471AE" w:rsidRPr="002F0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4530" w:rsidRPr="002F0444">
              <w:rPr>
                <w:rFonts w:ascii="Times New Roman" w:hAnsi="Times New Roman" w:cs="Times New Roman"/>
                <w:sz w:val="24"/>
                <w:szCs w:val="24"/>
              </w:rPr>
              <w:t xml:space="preserve">регион </w:t>
            </w:r>
            <w:r w:rsidR="005471AE" w:rsidRPr="002F044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5471AE" w:rsidRPr="002F0444">
              <w:rPr>
                <w:rFonts w:ascii="Times New Roman" w:hAnsi="Times New Roman" w:cs="Times New Roman"/>
                <w:sz w:val="24"/>
                <w:szCs w:val="24"/>
              </w:rPr>
              <w:t>Туманянский</w:t>
            </w:r>
            <w:proofErr w:type="spellEnd"/>
            <w:r w:rsidR="00AD45F5" w:rsidRPr="002F0444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административный район</w:t>
            </w:r>
            <w:r w:rsidR="005471AE" w:rsidRPr="002F04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F04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F0444">
              <w:rPr>
                <w:rFonts w:ascii="Times New Roman" w:hAnsi="Times New Roman" w:cs="Times New Roman"/>
                <w:sz w:val="24"/>
                <w:szCs w:val="24"/>
              </w:rPr>
              <w:t>Тавушский</w:t>
            </w:r>
            <w:proofErr w:type="spellEnd"/>
            <w:r w:rsidR="005471AE" w:rsidRPr="002F0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4B86" w:rsidRPr="002F0444">
              <w:rPr>
                <w:rFonts w:ascii="Times New Roman" w:hAnsi="Times New Roman" w:cs="Times New Roman"/>
                <w:sz w:val="24"/>
                <w:szCs w:val="24"/>
              </w:rPr>
              <w:t xml:space="preserve">регион </w:t>
            </w:r>
            <w:r w:rsidR="005471AE" w:rsidRPr="002F044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5471AE" w:rsidRPr="002F0444">
              <w:rPr>
                <w:rFonts w:ascii="Times New Roman" w:hAnsi="Times New Roman" w:cs="Times New Roman"/>
                <w:sz w:val="24"/>
                <w:szCs w:val="24"/>
              </w:rPr>
              <w:t>Иджеванский</w:t>
            </w:r>
            <w:proofErr w:type="spellEnd"/>
            <w:r w:rsidR="0077254C" w:rsidRPr="002F04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471AE" w:rsidRPr="002F0444">
              <w:rPr>
                <w:rFonts w:ascii="Times New Roman" w:hAnsi="Times New Roman" w:cs="Times New Roman"/>
                <w:sz w:val="24"/>
                <w:szCs w:val="24"/>
              </w:rPr>
              <w:t>Ноемберянский</w:t>
            </w:r>
            <w:proofErr w:type="spellEnd"/>
            <w:r w:rsidR="0077254C" w:rsidRPr="002F04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471AE" w:rsidRPr="002F0444">
              <w:rPr>
                <w:rFonts w:ascii="Times New Roman" w:hAnsi="Times New Roman" w:cs="Times New Roman"/>
                <w:sz w:val="24"/>
                <w:szCs w:val="24"/>
              </w:rPr>
              <w:t>Тавушский</w:t>
            </w:r>
            <w:proofErr w:type="spellEnd"/>
            <w:r w:rsidR="0077254C" w:rsidRPr="002F04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471AE" w:rsidRPr="002F0444">
              <w:rPr>
                <w:rFonts w:ascii="Times New Roman" w:hAnsi="Times New Roman" w:cs="Times New Roman"/>
                <w:sz w:val="24"/>
                <w:szCs w:val="24"/>
              </w:rPr>
              <w:t>Дилижанский</w:t>
            </w:r>
            <w:proofErr w:type="spellEnd"/>
            <w:r w:rsidR="00AD45F5" w:rsidRPr="002F0444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административные районы</w:t>
            </w:r>
            <w:r w:rsidR="005471AE" w:rsidRPr="002F04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84CB7" w:rsidRPr="002F0444" w14:paraId="48993CDC" w14:textId="77777777" w:rsidTr="00E61B0F">
        <w:tc>
          <w:tcPr>
            <w:tcW w:w="1555" w:type="dxa"/>
          </w:tcPr>
          <w:p w14:paraId="756DCB43" w14:textId="03251543" w:rsidR="00E84CB7" w:rsidRPr="002F0444" w:rsidRDefault="00E84CB7" w:rsidP="00E84CB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835" w:type="dxa"/>
          </w:tcPr>
          <w:p w14:paraId="101BADAC" w14:textId="56A1626F" w:rsidR="00E84CB7" w:rsidRPr="002F0444" w:rsidRDefault="00E84CB7" w:rsidP="00E84C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0444">
              <w:rPr>
                <w:rFonts w:ascii="Times New Roman" w:hAnsi="Times New Roman" w:cs="Times New Roman"/>
                <w:sz w:val="24"/>
                <w:szCs w:val="24"/>
              </w:rPr>
              <w:t>Лори-</w:t>
            </w:r>
            <w:proofErr w:type="spellStart"/>
            <w:r w:rsidRPr="002F0444">
              <w:rPr>
                <w:rFonts w:ascii="Times New Roman" w:hAnsi="Times New Roman" w:cs="Times New Roman"/>
                <w:sz w:val="24"/>
                <w:szCs w:val="24"/>
              </w:rPr>
              <w:t>Памбакская</w:t>
            </w:r>
            <w:proofErr w:type="spellEnd"/>
          </w:p>
        </w:tc>
        <w:tc>
          <w:tcPr>
            <w:tcW w:w="4954" w:type="dxa"/>
            <w:vAlign w:val="center"/>
          </w:tcPr>
          <w:p w14:paraId="558E211D" w14:textId="0F4A6781" w:rsidR="00E84CB7" w:rsidRPr="002F0444" w:rsidRDefault="00E84CB7" w:rsidP="00AD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0444">
              <w:rPr>
                <w:rFonts w:ascii="Times New Roman" w:hAnsi="Times New Roman" w:cs="Times New Roman"/>
                <w:sz w:val="24"/>
                <w:szCs w:val="24"/>
              </w:rPr>
              <w:t>Лорийский</w:t>
            </w:r>
            <w:proofErr w:type="spellEnd"/>
            <w:r w:rsidR="005471AE" w:rsidRPr="002F0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4B86" w:rsidRPr="002F0444">
              <w:rPr>
                <w:rFonts w:ascii="Times New Roman" w:hAnsi="Times New Roman" w:cs="Times New Roman"/>
                <w:sz w:val="24"/>
                <w:szCs w:val="24"/>
              </w:rPr>
              <w:t xml:space="preserve">регион </w:t>
            </w:r>
            <w:r w:rsidR="005471AE" w:rsidRPr="002F044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5471AE" w:rsidRPr="002F0444">
              <w:rPr>
                <w:rFonts w:ascii="Times New Roman" w:hAnsi="Times New Roman" w:cs="Times New Roman"/>
                <w:sz w:val="24"/>
                <w:szCs w:val="24"/>
              </w:rPr>
              <w:t>Туманянский</w:t>
            </w:r>
            <w:proofErr w:type="spellEnd"/>
            <w:r w:rsidR="0077254C" w:rsidRPr="002F04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471AE" w:rsidRPr="002F0444">
              <w:rPr>
                <w:rFonts w:ascii="Times New Roman" w:hAnsi="Times New Roman" w:cs="Times New Roman"/>
                <w:sz w:val="24"/>
                <w:szCs w:val="24"/>
              </w:rPr>
              <w:t>Степанаванский</w:t>
            </w:r>
            <w:proofErr w:type="spellEnd"/>
            <w:r w:rsidR="0077254C" w:rsidRPr="002F04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471AE" w:rsidRPr="002F0444">
              <w:rPr>
                <w:rFonts w:ascii="Times New Roman" w:hAnsi="Times New Roman" w:cs="Times New Roman"/>
                <w:sz w:val="24"/>
                <w:szCs w:val="24"/>
              </w:rPr>
              <w:t>Таширский</w:t>
            </w:r>
            <w:proofErr w:type="spellEnd"/>
            <w:r w:rsidR="00AD45F5" w:rsidRPr="002F0444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административные районы)</w:t>
            </w:r>
          </w:p>
        </w:tc>
      </w:tr>
      <w:tr w:rsidR="00E84CB7" w:rsidRPr="002F0444" w14:paraId="6B254670" w14:textId="77777777" w:rsidTr="00E61B0F">
        <w:tc>
          <w:tcPr>
            <w:tcW w:w="1555" w:type="dxa"/>
          </w:tcPr>
          <w:p w14:paraId="39C0B045" w14:textId="40AD4D82" w:rsidR="00E84CB7" w:rsidRPr="002F0444" w:rsidRDefault="00E84CB7" w:rsidP="00E84CB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2835" w:type="dxa"/>
          </w:tcPr>
          <w:p w14:paraId="30371392" w14:textId="084A1472" w:rsidR="00E84CB7" w:rsidRPr="002F0444" w:rsidRDefault="00E84CB7" w:rsidP="00E84C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0444">
              <w:rPr>
                <w:rFonts w:ascii="Times New Roman" w:hAnsi="Times New Roman" w:cs="Times New Roman"/>
                <w:sz w:val="24"/>
                <w:szCs w:val="24"/>
              </w:rPr>
              <w:t>Ширакская</w:t>
            </w:r>
            <w:proofErr w:type="spellEnd"/>
          </w:p>
        </w:tc>
        <w:tc>
          <w:tcPr>
            <w:tcW w:w="4954" w:type="dxa"/>
            <w:vAlign w:val="center"/>
          </w:tcPr>
          <w:p w14:paraId="60BDC46C" w14:textId="773FCE1B" w:rsidR="00E84CB7" w:rsidRPr="002F0444" w:rsidRDefault="00E84CB7" w:rsidP="00772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0444">
              <w:rPr>
                <w:rFonts w:ascii="Times New Roman" w:hAnsi="Times New Roman" w:cs="Times New Roman"/>
                <w:sz w:val="24"/>
                <w:szCs w:val="24"/>
              </w:rPr>
              <w:t>Ширакский</w:t>
            </w:r>
            <w:proofErr w:type="spellEnd"/>
            <w:r w:rsidR="005471AE" w:rsidRPr="002F0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4B86" w:rsidRPr="002F0444">
              <w:rPr>
                <w:rFonts w:ascii="Times New Roman" w:hAnsi="Times New Roman" w:cs="Times New Roman"/>
                <w:sz w:val="24"/>
                <w:szCs w:val="24"/>
              </w:rPr>
              <w:t xml:space="preserve">регион </w:t>
            </w:r>
            <w:r w:rsidR="005471AE" w:rsidRPr="002F044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5471AE" w:rsidRPr="002F0444">
              <w:rPr>
                <w:rFonts w:ascii="Times New Roman" w:hAnsi="Times New Roman" w:cs="Times New Roman"/>
                <w:sz w:val="24"/>
                <w:szCs w:val="24"/>
              </w:rPr>
              <w:t>Ахурянский</w:t>
            </w:r>
            <w:proofErr w:type="spellEnd"/>
            <w:r w:rsidR="0077254C" w:rsidRPr="002F04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471AE" w:rsidRPr="002F0444">
              <w:rPr>
                <w:rFonts w:ascii="Times New Roman" w:hAnsi="Times New Roman" w:cs="Times New Roman"/>
                <w:sz w:val="24"/>
                <w:szCs w:val="24"/>
              </w:rPr>
              <w:t>Амасийский</w:t>
            </w:r>
            <w:proofErr w:type="spellEnd"/>
            <w:r w:rsidR="0077254C" w:rsidRPr="002F04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471AE" w:rsidRPr="002F0444">
              <w:rPr>
                <w:rFonts w:ascii="Times New Roman" w:hAnsi="Times New Roman" w:cs="Times New Roman"/>
                <w:sz w:val="24"/>
                <w:szCs w:val="24"/>
              </w:rPr>
              <w:t>Анийский</w:t>
            </w:r>
            <w:proofErr w:type="spellEnd"/>
            <w:r w:rsidR="0077254C" w:rsidRPr="002F04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471AE" w:rsidRPr="002F0444">
              <w:rPr>
                <w:rFonts w:ascii="Times New Roman" w:hAnsi="Times New Roman" w:cs="Times New Roman"/>
                <w:sz w:val="24"/>
                <w:szCs w:val="24"/>
              </w:rPr>
              <w:t>Ашоцкский</w:t>
            </w:r>
            <w:proofErr w:type="spellEnd"/>
            <w:r w:rsidR="0077254C" w:rsidRPr="002F04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471AE" w:rsidRPr="002F0444">
              <w:rPr>
                <w:rFonts w:ascii="Times New Roman" w:hAnsi="Times New Roman" w:cs="Times New Roman"/>
                <w:sz w:val="24"/>
                <w:szCs w:val="24"/>
              </w:rPr>
              <w:t>Артикский</w:t>
            </w:r>
            <w:proofErr w:type="spellEnd"/>
            <w:r w:rsidR="00AD45F5" w:rsidRPr="002F0444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административные районы</w:t>
            </w:r>
            <w:r w:rsidR="005471AE" w:rsidRPr="002F04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84CB7" w:rsidRPr="002F0444" w14:paraId="115F4E6C" w14:textId="77777777" w:rsidTr="00E61B0F">
        <w:tc>
          <w:tcPr>
            <w:tcW w:w="1555" w:type="dxa"/>
          </w:tcPr>
          <w:p w14:paraId="066B7B4E" w14:textId="160E7852" w:rsidR="00E84CB7" w:rsidRPr="002F0444" w:rsidRDefault="00E84CB7" w:rsidP="00E84CB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835" w:type="dxa"/>
          </w:tcPr>
          <w:p w14:paraId="64660E8A" w14:textId="1CFEFDE8" w:rsidR="00E84CB7" w:rsidRPr="002F0444" w:rsidRDefault="00E84CB7" w:rsidP="00E84C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0444">
              <w:rPr>
                <w:rFonts w:ascii="Times New Roman" w:hAnsi="Times New Roman" w:cs="Times New Roman"/>
                <w:sz w:val="24"/>
                <w:szCs w:val="24"/>
              </w:rPr>
              <w:t>Даралагязская</w:t>
            </w:r>
            <w:proofErr w:type="spellEnd"/>
          </w:p>
        </w:tc>
        <w:tc>
          <w:tcPr>
            <w:tcW w:w="4954" w:type="dxa"/>
            <w:vAlign w:val="center"/>
          </w:tcPr>
          <w:p w14:paraId="3A48AE9B" w14:textId="01F77F57" w:rsidR="00E84CB7" w:rsidRPr="002F0444" w:rsidRDefault="00CC4B86" w:rsidP="00772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0444">
              <w:rPr>
                <w:rFonts w:ascii="Times New Roman" w:hAnsi="Times New Roman" w:cs="Times New Roman"/>
                <w:sz w:val="24"/>
                <w:szCs w:val="24"/>
              </w:rPr>
              <w:t>Вайоц</w:t>
            </w:r>
            <w:proofErr w:type="spellEnd"/>
            <w:r w:rsidR="00023418" w:rsidRPr="002F0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4CB7" w:rsidRPr="002F0444">
              <w:rPr>
                <w:rFonts w:ascii="Times New Roman" w:hAnsi="Times New Roman" w:cs="Times New Roman"/>
                <w:sz w:val="24"/>
                <w:szCs w:val="24"/>
              </w:rPr>
              <w:t>дзорский</w:t>
            </w:r>
            <w:proofErr w:type="spellEnd"/>
            <w:r w:rsidR="005471AE" w:rsidRPr="002F0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444">
              <w:rPr>
                <w:rFonts w:ascii="Times New Roman" w:hAnsi="Times New Roman" w:cs="Times New Roman"/>
                <w:sz w:val="24"/>
                <w:szCs w:val="24"/>
              </w:rPr>
              <w:t xml:space="preserve">регион </w:t>
            </w:r>
            <w:r w:rsidR="005471AE" w:rsidRPr="002F044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5471AE" w:rsidRPr="002F0444">
              <w:rPr>
                <w:rFonts w:ascii="Times New Roman" w:hAnsi="Times New Roman" w:cs="Times New Roman"/>
                <w:sz w:val="24"/>
                <w:szCs w:val="24"/>
              </w:rPr>
              <w:t>Егегнадзорский</w:t>
            </w:r>
            <w:proofErr w:type="spellEnd"/>
            <w:r w:rsidR="0077254C" w:rsidRPr="002F04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471AE" w:rsidRPr="002F0444">
              <w:rPr>
                <w:rFonts w:ascii="Times New Roman" w:hAnsi="Times New Roman" w:cs="Times New Roman"/>
                <w:sz w:val="24"/>
                <w:szCs w:val="24"/>
              </w:rPr>
              <w:t>Вайкский</w:t>
            </w:r>
            <w:proofErr w:type="spellEnd"/>
            <w:r w:rsidR="00AD45F5" w:rsidRPr="002F0444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административные районы</w:t>
            </w:r>
            <w:r w:rsidR="005471AE" w:rsidRPr="002F04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84CB7" w:rsidRPr="002F0444" w14:paraId="116CCD59" w14:textId="77777777" w:rsidTr="00E61B0F">
        <w:tc>
          <w:tcPr>
            <w:tcW w:w="1555" w:type="dxa"/>
          </w:tcPr>
          <w:p w14:paraId="078515D5" w14:textId="442AA2FA" w:rsidR="00E84CB7" w:rsidRPr="002F0444" w:rsidRDefault="00E84CB7" w:rsidP="00E84CB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2835" w:type="dxa"/>
          </w:tcPr>
          <w:p w14:paraId="17A347BA" w14:textId="7D5F725D" w:rsidR="00E84CB7" w:rsidRPr="002F0444" w:rsidRDefault="00E84CB7" w:rsidP="00E84C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0444">
              <w:rPr>
                <w:rFonts w:ascii="Times New Roman" w:hAnsi="Times New Roman" w:cs="Times New Roman"/>
                <w:sz w:val="24"/>
                <w:szCs w:val="24"/>
              </w:rPr>
              <w:t>Зангезурская</w:t>
            </w:r>
          </w:p>
        </w:tc>
        <w:tc>
          <w:tcPr>
            <w:tcW w:w="4954" w:type="dxa"/>
            <w:vAlign w:val="center"/>
          </w:tcPr>
          <w:p w14:paraId="6E0358A6" w14:textId="1A74236C" w:rsidR="00E84CB7" w:rsidRPr="002F0444" w:rsidRDefault="00E84CB7" w:rsidP="00772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0444">
              <w:rPr>
                <w:rFonts w:ascii="Times New Roman" w:hAnsi="Times New Roman" w:cs="Times New Roman"/>
                <w:sz w:val="24"/>
                <w:szCs w:val="24"/>
              </w:rPr>
              <w:t>Сюникский</w:t>
            </w:r>
            <w:proofErr w:type="spellEnd"/>
            <w:r w:rsidR="005471AE" w:rsidRPr="002F0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4B86" w:rsidRPr="002F0444">
              <w:rPr>
                <w:rFonts w:ascii="Times New Roman" w:hAnsi="Times New Roman" w:cs="Times New Roman"/>
                <w:sz w:val="24"/>
                <w:szCs w:val="24"/>
              </w:rPr>
              <w:t xml:space="preserve">регион </w:t>
            </w:r>
            <w:r w:rsidR="005471AE" w:rsidRPr="002F044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77254C" w:rsidRPr="002F0444">
              <w:rPr>
                <w:rFonts w:ascii="Times New Roman" w:hAnsi="Times New Roman" w:cs="Times New Roman"/>
                <w:sz w:val="24"/>
                <w:szCs w:val="24"/>
              </w:rPr>
              <w:t>Горисский</w:t>
            </w:r>
            <w:proofErr w:type="spellEnd"/>
            <w:r w:rsidR="0077254C" w:rsidRPr="002F04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7254C" w:rsidRPr="002F0444">
              <w:rPr>
                <w:rFonts w:ascii="Times New Roman" w:hAnsi="Times New Roman" w:cs="Times New Roman"/>
                <w:sz w:val="24"/>
                <w:szCs w:val="24"/>
              </w:rPr>
              <w:t>Капанский</w:t>
            </w:r>
            <w:proofErr w:type="spellEnd"/>
            <w:r w:rsidR="0077254C" w:rsidRPr="002F04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7254C" w:rsidRPr="002F0444">
              <w:rPr>
                <w:rFonts w:ascii="Times New Roman" w:hAnsi="Times New Roman" w:cs="Times New Roman"/>
                <w:sz w:val="24"/>
                <w:szCs w:val="24"/>
              </w:rPr>
              <w:t>Мегринский</w:t>
            </w:r>
            <w:proofErr w:type="spellEnd"/>
            <w:r w:rsidR="0077254C" w:rsidRPr="002F04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7254C" w:rsidRPr="002F0444">
              <w:rPr>
                <w:rFonts w:ascii="Times New Roman" w:hAnsi="Times New Roman" w:cs="Times New Roman"/>
                <w:sz w:val="24"/>
                <w:szCs w:val="24"/>
              </w:rPr>
              <w:t>Сисианский</w:t>
            </w:r>
            <w:proofErr w:type="spellEnd"/>
            <w:r w:rsidR="00AD45F5" w:rsidRPr="002F0444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административные районы</w:t>
            </w:r>
            <w:r w:rsidR="005471AE" w:rsidRPr="002F04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72C45" w:rsidRPr="002F0444" w14:paraId="5C8D4E30" w14:textId="77777777" w:rsidTr="00740B6B">
        <w:tc>
          <w:tcPr>
            <w:tcW w:w="4390" w:type="dxa"/>
            <w:gridSpan w:val="2"/>
          </w:tcPr>
          <w:p w14:paraId="100C2369" w14:textId="77777777" w:rsidR="00E72C45" w:rsidRPr="002F0444" w:rsidRDefault="00E72C45" w:rsidP="00687C2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Республика Беларусь</w:t>
            </w:r>
          </w:p>
        </w:tc>
        <w:tc>
          <w:tcPr>
            <w:tcW w:w="4954" w:type="dxa"/>
          </w:tcPr>
          <w:p w14:paraId="3CB73C33" w14:textId="7E90D13A" w:rsidR="00E72C45" w:rsidRPr="002F0444" w:rsidRDefault="0077254C" w:rsidP="00740B6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E72C45" w:rsidRPr="002F0444" w14:paraId="2564BF43" w14:textId="77777777" w:rsidTr="00740B6B">
        <w:tc>
          <w:tcPr>
            <w:tcW w:w="1555" w:type="dxa"/>
          </w:tcPr>
          <w:p w14:paraId="33FD633A" w14:textId="77777777" w:rsidR="00E72C45" w:rsidRPr="002F0444" w:rsidRDefault="00E72C45" w:rsidP="00740B6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Бр</w:t>
            </w:r>
            <w:proofErr w:type="spellEnd"/>
          </w:p>
        </w:tc>
        <w:tc>
          <w:tcPr>
            <w:tcW w:w="2835" w:type="dxa"/>
          </w:tcPr>
          <w:p w14:paraId="1AD46F1B" w14:textId="77777777" w:rsidR="00E72C45" w:rsidRPr="002F0444" w:rsidRDefault="00E72C45" w:rsidP="00740B6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4954" w:type="dxa"/>
          </w:tcPr>
          <w:p w14:paraId="62B719C6" w14:textId="18242624" w:rsidR="00E72C45" w:rsidRPr="002F0444" w:rsidRDefault="00E72C45" w:rsidP="00740B6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Брестская</w:t>
            </w:r>
            <w:r w:rsidR="00B9741E"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область</w:t>
            </w:r>
          </w:p>
        </w:tc>
      </w:tr>
      <w:tr w:rsidR="00E72C45" w:rsidRPr="002F0444" w14:paraId="70D5A13A" w14:textId="77777777" w:rsidTr="00740B6B">
        <w:tc>
          <w:tcPr>
            <w:tcW w:w="1555" w:type="dxa"/>
          </w:tcPr>
          <w:p w14:paraId="250A2A42" w14:textId="77777777" w:rsidR="00E72C45" w:rsidRPr="002F0444" w:rsidRDefault="00E72C45" w:rsidP="00740B6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Вт</w:t>
            </w:r>
          </w:p>
        </w:tc>
        <w:tc>
          <w:tcPr>
            <w:tcW w:w="2835" w:type="dxa"/>
          </w:tcPr>
          <w:p w14:paraId="1203F34E" w14:textId="77777777" w:rsidR="00E72C45" w:rsidRPr="002F0444" w:rsidRDefault="00E72C45" w:rsidP="00740B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4954" w:type="dxa"/>
          </w:tcPr>
          <w:p w14:paraId="3C99BC32" w14:textId="17662783" w:rsidR="00E72C45" w:rsidRPr="002F0444" w:rsidRDefault="00E72C45" w:rsidP="00740B6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Витебская</w:t>
            </w:r>
            <w:r w:rsidR="00B9741E"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область</w:t>
            </w:r>
          </w:p>
        </w:tc>
      </w:tr>
      <w:tr w:rsidR="00E72C45" w:rsidRPr="002F0444" w14:paraId="4562E3C1" w14:textId="77777777" w:rsidTr="00740B6B">
        <w:tc>
          <w:tcPr>
            <w:tcW w:w="1555" w:type="dxa"/>
          </w:tcPr>
          <w:p w14:paraId="4E9730D2" w14:textId="77777777" w:rsidR="00E72C45" w:rsidRPr="002F0444" w:rsidRDefault="00E72C45" w:rsidP="00740B6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Гм</w:t>
            </w:r>
          </w:p>
        </w:tc>
        <w:tc>
          <w:tcPr>
            <w:tcW w:w="2835" w:type="dxa"/>
          </w:tcPr>
          <w:p w14:paraId="1938C0C8" w14:textId="77777777" w:rsidR="00E72C45" w:rsidRPr="002F0444" w:rsidRDefault="00E72C45" w:rsidP="00740B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4954" w:type="dxa"/>
          </w:tcPr>
          <w:p w14:paraId="31487FFD" w14:textId="247A68B7" w:rsidR="00E72C45" w:rsidRPr="002F0444" w:rsidRDefault="00E72C45" w:rsidP="00740B6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Гомельская</w:t>
            </w:r>
            <w:r w:rsidR="00B9741E"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область</w:t>
            </w:r>
          </w:p>
        </w:tc>
      </w:tr>
      <w:tr w:rsidR="00E72C45" w:rsidRPr="002F0444" w14:paraId="3FCB2A90" w14:textId="77777777" w:rsidTr="00740B6B">
        <w:tc>
          <w:tcPr>
            <w:tcW w:w="1555" w:type="dxa"/>
          </w:tcPr>
          <w:p w14:paraId="7DC82A97" w14:textId="77777777" w:rsidR="00E72C45" w:rsidRPr="002F0444" w:rsidRDefault="00E72C45" w:rsidP="00740B6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Гр</w:t>
            </w:r>
          </w:p>
        </w:tc>
        <w:tc>
          <w:tcPr>
            <w:tcW w:w="2835" w:type="dxa"/>
          </w:tcPr>
          <w:p w14:paraId="0316EE00" w14:textId="77777777" w:rsidR="00E72C45" w:rsidRPr="002F0444" w:rsidRDefault="00E72C45" w:rsidP="00740B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4954" w:type="dxa"/>
          </w:tcPr>
          <w:p w14:paraId="21B53551" w14:textId="0853B2E7" w:rsidR="00E72C45" w:rsidRPr="002F0444" w:rsidRDefault="00E72C45" w:rsidP="00740B6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Гродненская</w:t>
            </w:r>
            <w:r w:rsidR="00B9741E"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область</w:t>
            </w:r>
          </w:p>
        </w:tc>
      </w:tr>
      <w:tr w:rsidR="00E72C45" w:rsidRPr="002F0444" w14:paraId="6B194C5C" w14:textId="77777777" w:rsidTr="00740B6B">
        <w:tc>
          <w:tcPr>
            <w:tcW w:w="1555" w:type="dxa"/>
          </w:tcPr>
          <w:p w14:paraId="702CA163" w14:textId="77777777" w:rsidR="00E72C45" w:rsidRPr="002F0444" w:rsidRDefault="00E72C45" w:rsidP="00740B6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Мн</w:t>
            </w:r>
            <w:proofErr w:type="spellEnd"/>
          </w:p>
        </w:tc>
        <w:tc>
          <w:tcPr>
            <w:tcW w:w="2835" w:type="dxa"/>
          </w:tcPr>
          <w:p w14:paraId="7B385350" w14:textId="77777777" w:rsidR="00E72C45" w:rsidRPr="002F0444" w:rsidRDefault="00E72C45" w:rsidP="00740B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4954" w:type="dxa"/>
          </w:tcPr>
          <w:p w14:paraId="3AE12A1C" w14:textId="256D0C9B" w:rsidR="00E72C45" w:rsidRPr="002F0444" w:rsidRDefault="00E72C45" w:rsidP="00740B6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Минская</w:t>
            </w:r>
            <w:r w:rsidR="00B9741E"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область</w:t>
            </w:r>
          </w:p>
        </w:tc>
      </w:tr>
      <w:tr w:rsidR="00E72C45" w:rsidRPr="002F0444" w14:paraId="366DB208" w14:textId="77777777" w:rsidTr="00740B6B">
        <w:tc>
          <w:tcPr>
            <w:tcW w:w="1555" w:type="dxa"/>
          </w:tcPr>
          <w:p w14:paraId="44935D9B" w14:textId="77777777" w:rsidR="00E72C45" w:rsidRPr="002F0444" w:rsidRDefault="00E72C45" w:rsidP="00740B6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Мг</w:t>
            </w:r>
          </w:p>
        </w:tc>
        <w:tc>
          <w:tcPr>
            <w:tcW w:w="2835" w:type="dxa"/>
          </w:tcPr>
          <w:p w14:paraId="647AEAA2" w14:textId="77777777" w:rsidR="00E72C45" w:rsidRPr="002F0444" w:rsidRDefault="00E72C45" w:rsidP="00740B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4954" w:type="dxa"/>
          </w:tcPr>
          <w:p w14:paraId="5A883532" w14:textId="25593043" w:rsidR="00E72C45" w:rsidRPr="002F0444" w:rsidRDefault="00E72C45" w:rsidP="00740B6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Могилевская</w:t>
            </w:r>
            <w:r w:rsidR="00B9741E"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область</w:t>
            </w:r>
          </w:p>
        </w:tc>
      </w:tr>
      <w:tr w:rsidR="00E72C45" w:rsidRPr="002F0444" w14:paraId="08749325" w14:textId="77777777" w:rsidTr="00740B6B">
        <w:tc>
          <w:tcPr>
            <w:tcW w:w="9344" w:type="dxa"/>
            <w:gridSpan w:val="3"/>
          </w:tcPr>
          <w:p w14:paraId="2953A1D8" w14:textId="77777777" w:rsidR="00E72C45" w:rsidRPr="002F0444" w:rsidRDefault="00E72C45" w:rsidP="00687C20">
            <w:pPr>
              <w:keepNext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Кыргызская</w:t>
            </w:r>
            <w:proofErr w:type="spellEnd"/>
            <w:r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Республика</w:t>
            </w:r>
          </w:p>
        </w:tc>
      </w:tr>
      <w:tr w:rsidR="00E72C45" w:rsidRPr="002F0444" w14:paraId="67725CCD" w14:textId="77777777" w:rsidTr="00740B6B">
        <w:tc>
          <w:tcPr>
            <w:tcW w:w="1555" w:type="dxa"/>
          </w:tcPr>
          <w:p w14:paraId="7B3DA457" w14:textId="77777777" w:rsidR="00E72C45" w:rsidRPr="002F0444" w:rsidRDefault="00E72C45" w:rsidP="00740B6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835" w:type="dxa"/>
          </w:tcPr>
          <w:p w14:paraId="06D69CC3" w14:textId="77777777" w:rsidR="00E72C45" w:rsidRPr="002F0444" w:rsidRDefault="00E72C45" w:rsidP="00740B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4954" w:type="dxa"/>
          </w:tcPr>
          <w:p w14:paraId="7248A1C1" w14:textId="50B0DD0B" w:rsidR="00E72C45" w:rsidRPr="002F0444" w:rsidRDefault="00E72C45" w:rsidP="00740B6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Чуйская</w:t>
            </w:r>
            <w:r w:rsidR="00B9741E"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область</w:t>
            </w:r>
          </w:p>
        </w:tc>
      </w:tr>
      <w:tr w:rsidR="00E72C45" w:rsidRPr="002F0444" w14:paraId="34CF6235" w14:textId="77777777" w:rsidTr="00740B6B">
        <w:tc>
          <w:tcPr>
            <w:tcW w:w="1555" w:type="dxa"/>
          </w:tcPr>
          <w:p w14:paraId="295F0FB2" w14:textId="77777777" w:rsidR="00E72C45" w:rsidRPr="002F0444" w:rsidRDefault="00E72C45" w:rsidP="00740B6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835" w:type="dxa"/>
          </w:tcPr>
          <w:p w14:paraId="3EE9F6BB" w14:textId="77777777" w:rsidR="00E72C45" w:rsidRPr="002F0444" w:rsidRDefault="00E72C45" w:rsidP="00740B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4954" w:type="dxa"/>
          </w:tcPr>
          <w:p w14:paraId="30AB4052" w14:textId="480AA0AA" w:rsidR="00E72C45" w:rsidRPr="002F0444" w:rsidRDefault="00E72C45" w:rsidP="00740B6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Иссык-Кульская</w:t>
            </w:r>
            <w:r w:rsidR="00B9741E"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область</w:t>
            </w:r>
          </w:p>
        </w:tc>
      </w:tr>
      <w:tr w:rsidR="00E72C45" w:rsidRPr="002F0444" w14:paraId="0D6A7022" w14:textId="77777777" w:rsidTr="00740B6B">
        <w:tc>
          <w:tcPr>
            <w:tcW w:w="1555" w:type="dxa"/>
          </w:tcPr>
          <w:p w14:paraId="12F74B9F" w14:textId="77777777" w:rsidR="00E72C45" w:rsidRPr="002F0444" w:rsidRDefault="00E72C45" w:rsidP="00740B6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835" w:type="dxa"/>
          </w:tcPr>
          <w:p w14:paraId="341CC75D" w14:textId="77777777" w:rsidR="00E72C45" w:rsidRPr="002F0444" w:rsidRDefault="00E72C45" w:rsidP="00740B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4954" w:type="dxa"/>
          </w:tcPr>
          <w:p w14:paraId="4F1901E4" w14:textId="6609DA28" w:rsidR="00E72C45" w:rsidRPr="002F0444" w:rsidRDefault="00E72C45" w:rsidP="00740B6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Нарынская</w:t>
            </w:r>
            <w:proofErr w:type="spellEnd"/>
            <w:r w:rsidR="00B9741E"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область</w:t>
            </w:r>
          </w:p>
        </w:tc>
      </w:tr>
      <w:tr w:rsidR="00E72C45" w:rsidRPr="002F0444" w14:paraId="739C3684" w14:textId="77777777" w:rsidTr="00740B6B">
        <w:tc>
          <w:tcPr>
            <w:tcW w:w="1555" w:type="dxa"/>
          </w:tcPr>
          <w:p w14:paraId="475C75D5" w14:textId="77777777" w:rsidR="00E72C45" w:rsidRPr="002F0444" w:rsidRDefault="00E72C45" w:rsidP="00740B6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4</w:t>
            </w:r>
          </w:p>
        </w:tc>
        <w:tc>
          <w:tcPr>
            <w:tcW w:w="2835" w:type="dxa"/>
          </w:tcPr>
          <w:p w14:paraId="41215009" w14:textId="77777777" w:rsidR="00E72C45" w:rsidRPr="002F0444" w:rsidRDefault="00E72C45" w:rsidP="00740B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4954" w:type="dxa"/>
          </w:tcPr>
          <w:p w14:paraId="36083313" w14:textId="71693FC9" w:rsidR="00E72C45" w:rsidRPr="002F0444" w:rsidRDefault="00E72C45" w:rsidP="00740B6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Таласская</w:t>
            </w:r>
            <w:proofErr w:type="spellEnd"/>
            <w:r w:rsidR="00B9741E"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область</w:t>
            </w:r>
          </w:p>
        </w:tc>
      </w:tr>
      <w:tr w:rsidR="00E72C45" w:rsidRPr="002F0444" w14:paraId="161D21D7" w14:textId="77777777" w:rsidTr="00740B6B">
        <w:tc>
          <w:tcPr>
            <w:tcW w:w="1555" w:type="dxa"/>
          </w:tcPr>
          <w:p w14:paraId="4AE46542" w14:textId="77777777" w:rsidR="00E72C45" w:rsidRPr="002F0444" w:rsidRDefault="00E72C45" w:rsidP="00740B6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2835" w:type="dxa"/>
          </w:tcPr>
          <w:p w14:paraId="370D5FD5" w14:textId="77777777" w:rsidR="00E72C45" w:rsidRPr="002F0444" w:rsidRDefault="00E72C45" w:rsidP="00740B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4954" w:type="dxa"/>
          </w:tcPr>
          <w:p w14:paraId="17223377" w14:textId="1E4BAFCE" w:rsidR="00E72C45" w:rsidRPr="002F0444" w:rsidRDefault="00E72C45" w:rsidP="00740B6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Ошская</w:t>
            </w:r>
            <w:proofErr w:type="spellEnd"/>
            <w:r w:rsidR="00B9741E"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область</w:t>
            </w:r>
          </w:p>
        </w:tc>
      </w:tr>
      <w:tr w:rsidR="00E72C45" w:rsidRPr="002F0444" w14:paraId="6C8E6BA2" w14:textId="77777777" w:rsidTr="00740B6B">
        <w:tc>
          <w:tcPr>
            <w:tcW w:w="1555" w:type="dxa"/>
          </w:tcPr>
          <w:p w14:paraId="76A80520" w14:textId="77777777" w:rsidR="00E72C45" w:rsidRPr="002F0444" w:rsidRDefault="00E72C45" w:rsidP="00740B6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5.1</w:t>
            </w:r>
          </w:p>
        </w:tc>
        <w:tc>
          <w:tcPr>
            <w:tcW w:w="2835" w:type="dxa"/>
          </w:tcPr>
          <w:p w14:paraId="26D99C88" w14:textId="77777777" w:rsidR="00E72C45" w:rsidRPr="002F0444" w:rsidRDefault="00E72C45" w:rsidP="00740B6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4954" w:type="dxa"/>
          </w:tcPr>
          <w:p w14:paraId="0556C349" w14:textId="77777777" w:rsidR="00E72C45" w:rsidRPr="002F0444" w:rsidRDefault="00E72C45" w:rsidP="00740B6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Ошская</w:t>
            </w:r>
            <w:proofErr w:type="spellEnd"/>
            <w:r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область, </w:t>
            </w:r>
            <w:proofErr w:type="spellStart"/>
            <w:r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Араванский</w:t>
            </w:r>
            <w:proofErr w:type="spellEnd"/>
            <w:r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район</w:t>
            </w:r>
          </w:p>
        </w:tc>
      </w:tr>
      <w:tr w:rsidR="00E72C45" w:rsidRPr="002F0444" w14:paraId="7AFD4520" w14:textId="77777777" w:rsidTr="00740B6B">
        <w:tc>
          <w:tcPr>
            <w:tcW w:w="1555" w:type="dxa"/>
          </w:tcPr>
          <w:p w14:paraId="2EC414D2" w14:textId="77777777" w:rsidR="00E72C45" w:rsidRPr="002F0444" w:rsidRDefault="00E72C45" w:rsidP="00740B6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835" w:type="dxa"/>
          </w:tcPr>
          <w:p w14:paraId="335F9694" w14:textId="77777777" w:rsidR="00E72C45" w:rsidRPr="002F0444" w:rsidRDefault="00E72C45" w:rsidP="00740B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4954" w:type="dxa"/>
          </w:tcPr>
          <w:p w14:paraId="752080E2" w14:textId="2D85B0BC" w:rsidR="00E72C45" w:rsidRPr="002F0444" w:rsidRDefault="00E72C45" w:rsidP="00740B6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Джалал-Абадская</w:t>
            </w:r>
            <w:proofErr w:type="spellEnd"/>
            <w:r w:rsidR="00B9741E"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область</w:t>
            </w:r>
          </w:p>
        </w:tc>
      </w:tr>
      <w:tr w:rsidR="00E72C45" w:rsidRPr="002F0444" w14:paraId="7957BC7C" w14:textId="77777777" w:rsidTr="00740B6B">
        <w:tc>
          <w:tcPr>
            <w:tcW w:w="1555" w:type="dxa"/>
          </w:tcPr>
          <w:p w14:paraId="6151D389" w14:textId="77777777" w:rsidR="00E72C45" w:rsidRPr="002F0444" w:rsidRDefault="00E72C45" w:rsidP="00740B6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2835" w:type="dxa"/>
          </w:tcPr>
          <w:p w14:paraId="1B2D12CD" w14:textId="77777777" w:rsidR="00E72C45" w:rsidRPr="002F0444" w:rsidRDefault="00E72C45" w:rsidP="00740B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4954" w:type="dxa"/>
          </w:tcPr>
          <w:p w14:paraId="2B3708C2" w14:textId="4E0CCDAF" w:rsidR="00E72C45" w:rsidRPr="002F0444" w:rsidRDefault="00E72C45" w:rsidP="00740B6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Баткенская</w:t>
            </w:r>
            <w:proofErr w:type="spellEnd"/>
            <w:r w:rsidR="00B9741E"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область</w:t>
            </w:r>
          </w:p>
        </w:tc>
      </w:tr>
      <w:tr w:rsidR="00E72C45" w:rsidRPr="002F0444" w14:paraId="1649B4A4" w14:textId="77777777" w:rsidTr="00740B6B">
        <w:tc>
          <w:tcPr>
            <w:tcW w:w="1555" w:type="dxa"/>
          </w:tcPr>
          <w:p w14:paraId="35E6E239" w14:textId="77777777" w:rsidR="00E72C45" w:rsidRPr="002F0444" w:rsidRDefault="00E72C45" w:rsidP="00740B6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*</w:t>
            </w:r>
          </w:p>
        </w:tc>
        <w:tc>
          <w:tcPr>
            <w:tcW w:w="2835" w:type="dxa"/>
          </w:tcPr>
          <w:p w14:paraId="7581843D" w14:textId="77777777" w:rsidR="00E72C45" w:rsidRPr="002F0444" w:rsidRDefault="00E72C45" w:rsidP="00740B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4954" w:type="dxa"/>
          </w:tcPr>
          <w:p w14:paraId="04BB08B5" w14:textId="77777777" w:rsidR="00E72C45" w:rsidRPr="002F0444" w:rsidRDefault="00E72C45" w:rsidP="00740B6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 всей Республике</w:t>
            </w:r>
          </w:p>
        </w:tc>
      </w:tr>
      <w:tr w:rsidR="00E72C45" w:rsidRPr="002F0444" w14:paraId="34C3B6D2" w14:textId="77777777" w:rsidTr="00740B6B">
        <w:tc>
          <w:tcPr>
            <w:tcW w:w="9344" w:type="dxa"/>
            <w:gridSpan w:val="3"/>
          </w:tcPr>
          <w:p w14:paraId="24A3A37D" w14:textId="77777777" w:rsidR="00E72C45" w:rsidRPr="002F0444" w:rsidRDefault="00E72C45" w:rsidP="00687C2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Республика Казахстан</w:t>
            </w:r>
          </w:p>
        </w:tc>
      </w:tr>
      <w:tr w:rsidR="00E72C45" w:rsidRPr="002F0444" w14:paraId="3BAB336A" w14:textId="77777777" w:rsidTr="00740B6B">
        <w:tc>
          <w:tcPr>
            <w:tcW w:w="1555" w:type="dxa"/>
          </w:tcPr>
          <w:p w14:paraId="534969E8" w14:textId="77777777" w:rsidR="00E72C45" w:rsidRPr="002F0444" w:rsidRDefault="00E72C45" w:rsidP="00740B6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835" w:type="dxa"/>
          </w:tcPr>
          <w:p w14:paraId="4270DE65" w14:textId="77777777" w:rsidR="00E72C45" w:rsidRPr="002F0444" w:rsidRDefault="00E72C45" w:rsidP="00740B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4954" w:type="dxa"/>
          </w:tcPr>
          <w:p w14:paraId="7F109EDB" w14:textId="736F9136" w:rsidR="00E72C45" w:rsidRPr="002F0444" w:rsidRDefault="00E72C45" w:rsidP="00740B6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Акмолинская</w:t>
            </w:r>
            <w:proofErr w:type="spellEnd"/>
            <w:r w:rsidR="00B9741E"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область</w:t>
            </w:r>
          </w:p>
        </w:tc>
      </w:tr>
      <w:tr w:rsidR="00E72C45" w:rsidRPr="002F0444" w14:paraId="5F47CEB2" w14:textId="77777777" w:rsidTr="00740B6B">
        <w:tc>
          <w:tcPr>
            <w:tcW w:w="1555" w:type="dxa"/>
          </w:tcPr>
          <w:p w14:paraId="31E04D17" w14:textId="77777777" w:rsidR="00E72C45" w:rsidRPr="002F0444" w:rsidRDefault="00E72C45" w:rsidP="00740B6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835" w:type="dxa"/>
          </w:tcPr>
          <w:p w14:paraId="04FA2E32" w14:textId="77777777" w:rsidR="00E72C45" w:rsidRPr="002F0444" w:rsidRDefault="00E72C45" w:rsidP="00740B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4954" w:type="dxa"/>
          </w:tcPr>
          <w:p w14:paraId="0CCAE88B" w14:textId="42054820" w:rsidR="00E72C45" w:rsidRPr="002F0444" w:rsidRDefault="00E72C45" w:rsidP="00740B6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Актюбинская</w:t>
            </w:r>
            <w:r w:rsidR="00B9741E"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область</w:t>
            </w:r>
          </w:p>
        </w:tc>
      </w:tr>
      <w:tr w:rsidR="00E72C45" w:rsidRPr="002F0444" w14:paraId="3193FAB6" w14:textId="77777777" w:rsidTr="00740B6B">
        <w:tc>
          <w:tcPr>
            <w:tcW w:w="1555" w:type="dxa"/>
          </w:tcPr>
          <w:p w14:paraId="60D17753" w14:textId="77777777" w:rsidR="00E72C45" w:rsidRPr="002F0444" w:rsidRDefault="00E72C45" w:rsidP="00740B6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835" w:type="dxa"/>
          </w:tcPr>
          <w:p w14:paraId="5EDBA43C" w14:textId="77777777" w:rsidR="00E72C45" w:rsidRPr="002F0444" w:rsidRDefault="00E72C45" w:rsidP="00740B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4954" w:type="dxa"/>
          </w:tcPr>
          <w:p w14:paraId="2B388005" w14:textId="00BB1DC8" w:rsidR="00E72C45" w:rsidRPr="002F0444" w:rsidRDefault="00E72C45" w:rsidP="00740B6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Алматинская</w:t>
            </w:r>
            <w:proofErr w:type="spellEnd"/>
            <w:r w:rsidR="00B9741E"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область</w:t>
            </w:r>
          </w:p>
        </w:tc>
      </w:tr>
      <w:tr w:rsidR="00E72C45" w:rsidRPr="002F0444" w14:paraId="48146575" w14:textId="77777777" w:rsidTr="00740B6B">
        <w:tc>
          <w:tcPr>
            <w:tcW w:w="1555" w:type="dxa"/>
          </w:tcPr>
          <w:p w14:paraId="1505E91E" w14:textId="77777777" w:rsidR="00E72C45" w:rsidRPr="002F0444" w:rsidRDefault="00E72C45" w:rsidP="00740B6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835" w:type="dxa"/>
          </w:tcPr>
          <w:p w14:paraId="1ECCE4F0" w14:textId="77777777" w:rsidR="00E72C45" w:rsidRPr="002F0444" w:rsidRDefault="00E72C45" w:rsidP="00740B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4954" w:type="dxa"/>
          </w:tcPr>
          <w:p w14:paraId="35779824" w14:textId="284AD817" w:rsidR="00E72C45" w:rsidRPr="002F0444" w:rsidRDefault="00E72C45" w:rsidP="00740B6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Атырауская</w:t>
            </w:r>
            <w:proofErr w:type="spellEnd"/>
            <w:r w:rsidR="00B9741E"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область</w:t>
            </w:r>
          </w:p>
        </w:tc>
      </w:tr>
      <w:tr w:rsidR="00E72C45" w:rsidRPr="002F0444" w14:paraId="075DECA8" w14:textId="77777777" w:rsidTr="00740B6B">
        <w:tc>
          <w:tcPr>
            <w:tcW w:w="1555" w:type="dxa"/>
          </w:tcPr>
          <w:p w14:paraId="5185252D" w14:textId="77777777" w:rsidR="00E72C45" w:rsidRPr="002F0444" w:rsidRDefault="00E72C45" w:rsidP="00740B6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2835" w:type="dxa"/>
          </w:tcPr>
          <w:p w14:paraId="7BF009DC" w14:textId="77777777" w:rsidR="00E72C45" w:rsidRPr="002F0444" w:rsidRDefault="00E72C45" w:rsidP="00740B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4954" w:type="dxa"/>
          </w:tcPr>
          <w:p w14:paraId="42B726F2" w14:textId="50233EFD" w:rsidR="00E72C45" w:rsidRPr="002F0444" w:rsidRDefault="00E72C45" w:rsidP="00740B6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Восточно-Казахстанская</w:t>
            </w:r>
            <w:r w:rsidR="00B9741E"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область</w:t>
            </w:r>
          </w:p>
        </w:tc>
      </w:tr>
      <w:tr w:rsidR="00E72C45" w:rsidRPr="002F0444" w14:paraId="2E0686B2" w14:textId="77777777" w:rsidTr="00740B6B">
        <w:tc>
          <w:tcPr>
            <w:tcW w:w="1555" w:type="dxa"/>
          </w:tcPr>
          <w:p w14:paraId="394C9B3C" w14:textId="77777777" w:rsidR="00E72C45" w:rsidRPr="002F0444" w:rsidRDefault="00E72C45" w:rsidP="00740B6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835" w:type="dxa"/>
          </w:tcPr>
          <w:p w14:paraId="4AEC1B19" w14:textId="77777777" w:rsidR="00E72C45" w:rsidRPr="002F0444" w:rsidRDefault="00E72C45" w:rsidP="00740B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4954" w:type="dxa"/>
          </w:tcPr>
          <w:p w14:paraId="5ED860CD" w14:textId="628E6CEE" w:rsidR="00E72C45" w:rsidRPr="002F0444" w:rsidRDefault="00E72C45" w:rsidP="00740B6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Жамбылская</w:t>
            </w:r>
            <w:proofErr w:type="spellEnd"/>
            <w:r w:rsidR="00B9741E"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область</w:t>
            </w:r>
          </w:p>
        </w:tc>
      </w:tr>
      <w:tr w:rsidR="00E72C45" w:rsidRPr="002F0444" w14:paraId="487AA660" w14:textId="77777777" w:rsidTr="00740B6B">
        <w:tc>
          <w:tcPr>
            <w:tcW w:w="1555" w:type="dxa"/>
          </w:tcPr>
          <w:p w14:paraId="4B6A158F" w14:textId="77777777" w:rsidR="00E72C45" w:rsidRPr="002F0444" w:rsidRDefault="00E72C45" w:rsidP="00740B6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2835" w:type="dxa"/>
          </w:tcPr>
          <w:p w14:paraId="3FC9DFF2" w14:textId="77777777" w:rsidR="00E72C45" w:rsidRPr="002F0444" w:rsidRDefault="00E72C45" w:rsidP="00740B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4954" w:type="dxa"/>
          </w:tcPr>
          <w:p w14:paraId="3EA12E51" w14:textId="3B7C1434" w:rsidR="00E72C45" w:rsidRPr="002F0444" w:rsidRDefault="00E72C45" w:rsidP="00740B6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Западно-Казахстанская</w:t>
            </w:r>
            <w:r w:rsidR="00B9741E"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область</w:t>
            </w:r>
          </w:p>
        </w:tc>
      </w:tr>
      <w:tr w:rsidR="00E72C45" w:rsidRPr="002F0444" w14:paraId="211051C0" w14:textId="77777777" w:rsidTr="00740B6B">
        <w:tc>
          <w:tcPr>
            <w:tcW w:w="1555" w:type="dxa"/>
          </w:tcPr>
          <w:p w14:paraId="244D9F9F" w14:textId="77777777" w:rsidR="00E72C45" w:rsidRPr="002F0444" w:rsidRDefault="00E72C45" w:rsidP="00740B6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835" w:type="dxa"/>
          </w:tcPr>
          <w:p w14:paraId="50F15C12" w14:textId="77777777" w:rsidR="00E72C45" w:rsidRPr="002F0444" w:rsidRDefault="00E72C45" w:rsidP="00740B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4954" w:type="dxa"/>
          </w:tcPr>
          <w:p w14:paraId="5665F90D" w14:textId="3AC8FB48" w:rsidR="00E72C45" w:rsidRPr="002F0444" w:rsidRDefault="00E72C45" w:rsidP="00740B6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Карагандинская</w:t>
            </w:r>
            <w:r w:rsidR="00B9741E"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область</w:t>
            </w:r>
          </w:p>
        </w:tc>
      </w:tr>
      <w:tr w:rsidR="000120E1" w:rsidRPr="002F0444" w14:paraId="21F838C5" w14:textId="77777777" w:rsidTr="00740B6B">
        <w:tc>
          <w:tcPr>
            <w:tcW w:w="1555" w:type="dxa"/>
          </w:tcPr>
          <w:p w14:paraId="293C2184" w14:textId="77777777" w:rsidR="000120E1" w:rsidRPr="002F0444" w:rsidRDefault="000120E1" w:rsidP="00740B6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2835" w:type="dxa"/>
          </w:tcPr>
          <w:p w14:paraId="02DE8519" w14:textId="77777777" w:rsidR="000120E1" w:rsidRPr="002F0444" w:rsidRDefault="000120E1" w:rsidP="00740B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4954" w:type="dxa"/>
          </w:tcPr>
          <w:p w14:paraId="2DA4AFC7" w14:textId="42F4D3DC" w:rsidR="000120E1" w:rsidRPr="002F0444" w:rsidRDefault="000120E1" w:rsidP="00740B6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Кызылординская</w:t>
            </w:r>
            <w:proofErr w:type="spellEnd"/>
            <w:r w:rsidR="00B9741E"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область</w:t>
            </w:r>
          </w:p>
        </w:tc>
      </w:tr>
      <w:tr w:rsidR="00E72C45" w:rsidRPr="002F0444" w14:paraId="3AB07CF7" w14:textId="77777777" w:rsidTr="00740B6B">
        <w:tc>
          <w:tcPr>
            <w:tcW w:w="1555" w:type="dxa"/>
          </w:tcPr>
          <w:p w14:paraId="0A1CE70E" w14:textId="77777777" w:rsidR="00E72C45" w:rsidRPr="002F0444" w:rsidRDefault="00E72C45" w:rsidP="00740B6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835" w:type="dxa"/>
          </w:tcPr>
          <w:p w14:paraId="11D8AF53" w14:textId="77777777" w:rsidR="00E72C45" w:rsidRPr="002F0444" w:rsidRDefault="00E72C45" w:rsidP="00740B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4954" w:type="dxa"/>
          </w:tcPr>
          <w:p w14:paraId="40CAAF36" w14:textId="086DD027" w:rsidR="00E72C45" w:rsidRPr="002F0444" w:rsidRDefault="00E72C45" w:rsidP="00740B6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Костанайская</w:t>
            </w:r>
            <w:proofErr w:type="spellEnd"/>
            <w:r w:rsidR="00B9741E"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область</w:t>
            </w:r>
          </w:p>
        </w:tc>
      </w:tr>
      <w:tr w:rsidR="00E72C45" w:rsidRPr="002F0444" w14:paraId="7A340638" w14:textId="77777777" w:rsidTr="00740B6B">
        <w:tc>
          <w:tcPr>
            <w:tcW w:w="1555" w:type="dxa"/>
          </w:tcPr>
          <w:p w14:paraId="48A05EAD" w14:textId="77777777" w:rsidR="00E72C45" w:rsidRPr="002F0444" w:rsidRDefault="00E72C45" w:rsidP="00740B6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2835" w:type="dxa"/>
          </w:tcPr>
          <w:p w14:paraId="4B5CF83A" w14:textId="77777777" w:rsidR="00E72C45" w:rsidRPr="002F0444" w:rsidRDefault="00E72C45" w:rsidP="00740B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4954" w:type="dxa"/>
          </w:tcPr>
          <w:p w14:paraId="48AB99B1" w14:textId="10C56C34" w:rsidR="00E72C45" w:rsidRPr="002F0444" w:rsidRDefault="00E72C45" w:rsidP="00740B6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Мангистауская</w:t>
            </w:r>
            <w:proofErr w:type="spellEnd"/>
            <w:r w:rsidR="00B9741E"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область</w:t>
            </w:r>
          </w:p>
        </w:tc>
      </w:tr>
      <w:tr w:rsidR="00E72C45" w:rsidRPr="002F0444" w14:paraId="26AD9127" w14:textId="77777777" w:rsidTr="00740B6B">
        <w:tc>
          <w:tcPr>
            <w:tcW w:w="1555" w:type="dxa"/>
          </w:tcPr>
          <w:p w14:paraId="38DF9A44" w14:textId="77777777" w:rsidR="00E72C45" w:rsidRPr="002F0444" w:rsidRDefault="00E72C45" w:rsidP="00740B6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835" w:type="dxa"/>
          </w:tcPr>
          <w:p w14:paraId="752DE95C" w14:textId="77777777" w:rsidR="00E72C45" w:rsidRPr="002F0444" w:rsidRDefault="00E72C45" w:rsidP="00740B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4954" w:type="dxa"/>
          </w:tcPr>
          <w:p w14:paraId="7D5E5346" w14:textId="7F73D1FC" w:rsidR="00E72C45" w:rsidRPr="002F0444" w:rsidRDefault="00E72C45" w:rsidP="00740B6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Южно-Казахстанская</w:t>
            </w:r>
            <w:r w:rsidR="00B9741E"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область</w:t>
            </w:r>
          </w:p>
        </w:tc>
      </w:tr>
      <w:tr w:rsidR="00E72C45" w:rsidRPr="002F0444" w14:paraId="6E8C38F5" w14:textId="77777777" w:rsidTr="00740B6B">
        <w:tc>
          <w:tcPr>
            <w:tcW w:w="1555" w:type="dxa"/>
          </w:tcPr>
          <w:p w14:paraId="6BA64E39" w14:textId="77777777" w:rsidR="00E72C45" w:rsidRPr="002F0444" w:rsidRDefault="00E72C45" w:rsidP="00740B6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835" w:type="dxa"/>
          </w:tcPr>
          <w:p w14:paraId="6613BE5E" w14:textId="77777777" w:rsidR="00E72C45" w:rsidRPr="002F0444" w:rsidRDefault="00E72C45" w:rsidP="00740B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4954" w:type="dxa"/>
          </w:tcPr>
          <w:p w14:paraId="1E7AF816" w14:textId="0738D981" w:rsidR="00E72C45" w:rsidRPr="002F0444" w:rsidRDefault="00E72C45" w:rsidP="00740B6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Павлодарская</w:t>
            </w:r>
            <w:r w:rsidR="00B9741E"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область</w:t>
            </w:r>
          </w:p>
        </w:tc>
      </w:tr>
      <w:tr w:rsidR="00E72C45" w:rsidRPr="002F0444" w14:paraId="2A433780" w14:textId="77777777" w:rsidTr="00740B6B">
        <w:tc>
          <w:tcPr>
            <w:tcW w:w="1555" w:type="dxa"/>
          </w:tcPr>
          <w:p w14:paraId="14720E76" w14:textId="77777777" w:rsidR="00E72C45" w:rsidRPr="002F0444" w:rsidRDefault="00E72C45" w:rsidP="00740B6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2835" w:type="dxa"/>
          </w:tcPr>
          <w:p w14:paraId="76A1774A" w14:textId="77777777" w:rsidR="00E72C45" w:rsidRPr="002F0444" w:rsidRDefault="00E72C45" w:rsidP="00740B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4954" w:type="dxa"/>
          </w:tcPr>
          <w:p w14:paraId="2B6A5B74" w14:textId="44B82244" w:rsidR="00E72C45" w:rsidRPr="002F0444" w:rsidRDefault="00E72C45" w:rsidP="00740B6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Северо-Казахстанская</w:t>
            </w:r>
            <w:r w:rsidR="00B9741E"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область</w:t>
            </w:r>
          </w:p>
        </w:tc>
      </w:tr>
      <w:tr w:rsidR="00E72C45" w:rsidRPr="002F0444" w14:paraId="0BC72F61" w14:textId="77777777" w:rsidTr="00740B6B">
        <w:tc>
          <w:tcPr>
            <w:tcW w:w="9344" w:type="dxa"/>
            <w:gridSpan w:val="3"/>
          </w:tcPr>
          <w:p w14:paraId="6FB4F27A" w14:textId="77777777" w:rsidR="00E72C45" w:rsidRPr="002F0444" w:rsidRDefault="00E72C45" w:rsidP="00687C2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Российская Федерация</w:t>
            </w:r>
          </w:p>
        </w:tc>
      </w:tr>
      <w:tr w:rsidR="00E72C45" w:rsidRPr="002F0444" w14:paraId="73F172CC" w14:textId="77777777" w:rsidTr="00740B6B">
        <w:tc>
          <w:tcPr>
            <w:tcW w:w="1555" w:type="dxa"/>
          </w:tcPr>
          <w:p w14:paraId="737155DB" w14:textId="77777777" w:rsidR="00E72C45" w:rsidRPr="002F0444" w:rsidRDefault="00E72C45" w:rsidP="00740B6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835" w:type="dxa"/>
          </w:tcPr>
          <w:p w14:paraId="5DF7A68C" w14:textId="77777777" w:rsidR="00E72C45" w:rsidRPr="002F0444" w:rsidRDefault="00E72C45" w:rsidP="00740B6B">
            <w:pPr>
              <w:tabs>
                <w:tab w:val="left" w:pos="1806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F04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Северный</w:t>
            </w:r>
            <w:r w:rsidRPr="002F04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4954" w:type="dxa"/>
          </w:tcPr>
          <w:p w14:paraId="00BD2999" w14:textId="77777777" w:rsidR="00E72C45" w:rsidRPr="002F0444" w:rsidRDefault="00E72C45" w:rsidP="00740B6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F04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Архангельская область, Республика Карелия, Республика Коми, </w:t>
            </w:r>
            <w:hyperlink r:id="rId8" w:tooltip="Мурманская область" w:history="1">
              <w:r w:rsidRPr="002F044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Мурманская область</w:t>
              </w:r>
            </w:hyperlink>
          </w:p>
        </w:tc>
      </w:tr>
      <w:tr w:rsidR="00E72C45" w:rsidRPr="002F0444" w14:paraId="43FCB12A" w14:textId="77777777" w:rsidTr="00740B6B">
        <w:tc>
          <w:tcPr>
            <w:tcW w:w="1555" w:type="dxa"/>
          </w:tcPr>
          <w:p w14:paraId="10CE005D" w14:textId="77777777" w:rsidR="00E72C45" w:rsidRPr="002F0444" w:rsidRDefault="00E72C45" w:rsidP="00740B6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835" w:type="dxa"/>
          </w:tcPr>
          <w:p w14:paraId="49F09F5D" w14:textId="77777777" w:rsidR="00E72C45" w:rsidRPr="002F0444" w:rsidRDefault="00E72C45" w:rsidP="00740B6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F04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Северо-Западный</w:t>
            </w:r>
          </w:p>
        </w:tc>
        <w:tc>
          <w:tcPr>
            <w:tcW w:w="4954" w:type="dxa"/>
          </w:tcPr>
          <w:p w14:paraId="2F1E99BD" w14:textId="77777777" w:rsidR="00E72C45" w:rsidRPr="002F0444" w:rsidRDefault="00E72C45" w:rsidP="00740B6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F04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Вологодская область, Калининградская область, Костромская область, Ленинградская область, Новгородская область, Псковская область, Тверская область, Ярославская область</w:t>
            </w:r>
          </w:p>
        </w:tc>
      </w:tr>
      <w:tr w:rsidR="00E72C45" w:rsidRPr="002F0444" w14:paraId="1E9161C2" w14:textId="77777777" w:rsidTr="00740B6B">
        <w:tc>
          <w:tcPr>
            <w:tcW w:w="1555" w:type="dxa"/>
          </w:tcPr>
          <w:p w14:paraId="5025795D" w14:textId="77777777" w:rsidR="00E72C45" w:rsidRPr="002F0444" w:rsidRDefault="00E72C45" w:rsidP="00740B6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835" w:type="dxa"/>
          </w:tcPr>
          <w:p w14:paraId="48ADCE36" w14:textId="77777777" w:rsidR="00E72C45" w:rsidRPr="002F0444" w:rsidRDefault="00E72C45" w:rsidP="00740B6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F04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Центральный</w:t>
            </w:r>
          </w:p>
        </w:tc>
        <w:tc>
          <w:tcPr>
            <w:tcW w:w="4954" w:type="dxa"/>
          </w:tcPr>
          <w:p w14:paraId="4ECCB6E5" w14:textId="77777777" w:rsidR="00E72C45" w:rsidRPr="002F0444" w:rsidRDefault="00E72C45" w:rsidP="00740B6B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4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Брянская область, Владимирская область, Ивановская область, Калужская область, Московская область, Рязанская область, Смоленская область, Тульская область</w:t>
            </w:r>
          </w:p>
        </w:tc>
      </w:tr>
      <w:tr w:rsidR="00E72C45" w:rsidRPr="002F0444" w14:paraId="79A8C5FF" w14:textId="77777777" w:rsidTr="00740B6B">
        <w:tc>
          <w:tcPr>
            <w:tcW w:w="1555" w:type="dxa"/>
          </w:tcPr>
          <w:p w14:paraId="4A601EE6" w14:textId="77777777" w:rsidR="00E72C45" w:rsidRPr="002F0444" w:rsidRDefault="00E72C45" w:rsidP="00740B6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835" w:type="dxa"/>
          </w:tcPr>
          <w:p w14:paraId="648E4C12" w14:textId="77777777" w:rsidR="00E72C45" w:rsidRPr="002F0444" w:rsidRDefault="00E72C45" w:rsidP="00740B6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F04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Волго-Вятский</w:t>
            </w:r>
          </w:p>
        </w:tc>
        <w:tc>
          <w:tcPr>
            <w:tcW w:w="4954" w:type="dxa"/>
          </w:tcPr>
          <w:p w14:paraId="42094BAB" w14:textId="77777777" w:rsidR="00E72C45" w:rsidRPr="002F0444" w:rsidRDefault="00E72C45" w:rsidP="00740B6B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4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Кировская область, Нижегородская область, Пермская область, Республика Марий Эл, Свердловская область, Удмуртская Республика, Чувашская Республика</w:t>
            </w:r>
          </w:p>
        </w:tc>
      </w:tr>
      <w:tr w:rsidR="00E72C45" w:rsidRPr="002F0444" w14:paraId="0090ABBE" w14:textId="77777777" w:rsidTr="00740B6B">
        <w:tc>
          <w:tcPr>
            <w:tcW w:w="1555" w:type="dxa"/>
          </w:tcPr>
          <w:p w14:paraId="5AC0B089" w14:textId="77777777" w:rsidR="00E72C45" w:rsidRPr="002F0444" w:rsidRDefault="00E72C45" w:rsidP="00740B6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2835" w:type="dxa"/>
          </w:tcPr>
          <w:p w14:paraId="2D415D00" w14:textId="77777777" w:rsidR="00E72C45" w:rsidRPr="002F0444" w:rsidRDefault="00E72C45" w:rsidP="00740B6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F04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Центрально-чернозёмный</w:t>
            </w:r>
          </w:p>
        </w:tc>
        <w:tc>
          <w:tcPr>
            <w:tcW w:w="4954" w:type="dxa"/>
          </w:tcPr>
          <w:p w14:paraId="3F998BB0" w14:textId="77777777" w:rsidR="00E72C45" w:rsidRPr="002F0444" w:rsidRDefault="00E72C45" w:rsidP="00740B6B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4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Белгородская область, Воронежская область, Курская область, Липецкая область, Орловская область, Тамбовская область</w:t>
            </w:r>
          </w:p>
        </w:tc>
      </w:tr>
      <w:tr w:rsidR="00E72C45" w:rsidRPr="002F0444" w14:paraId="7598A43E" w14:textId="77777777" w:rsidTr="00740B6B">
        <w:tc>
          <w:tcPr>
            <w:tcW w:w="1555" w:type="dxa"/>
          </w:tcPr>
          <w:p w14:paraId="49195278" w14:textId="77777777" w:rsidR="00E72C45" w:rsidRPr="002F0444" w:rsidRDefault="00E72C45" w:rsidP="00740B6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6</w:t>
            </w:r>
          </w:p>
        </w:tc>
        <w:tc>
          <w:tcPr>
            <w:tcW w:w="2835" w:type="dxa"/>
          </w:tcPr>
          <w:p w14:paraId="6B7D9325" w14:textId="77777777" w:rsidR="00E72C45" w:rsidRPr="002F0444" w:rsidRDefault="00E72C45" w:rsidP="00740B6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F04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Северо-Кавказский</w:t>
            </w:r>
          </w:p>
        </w:tc>
        <w:tc>
          <w:tcPr>
            <w:tcW w:w="4954" w:type="dxa"/>
          </w:tcPr>
          <w:p w14:paraId="4B82D7AB" w14:textId="77777777" w:rsidR="00E72C45" w:rsidRPr="002F0444" w:rsidRDefault="00E72C45" w:rsidP="00740B6B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4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Кабардино-Балкарская Республика, Краснодарский край, Республика Дагестан, Карачаево-Черкесская Республика, Чеченская Республика, Республика Адыгея, Республика Ингушетия, Республика Северная Осетия - Алания, Ростовская область, Ставропольский край, Республика Крым</w:t>
            </w:r>
          </w:p>
        </w:tc>
      </w:tr>
      <w:tr w:rsidR="00E72C45" w:rsidRPr="002F0444" w14:paraId="54503876" w14:textId="77777777" w:rsidTr="00740B6B">
        <w:tc>
          <w:tcPr>
            <w:tcW w:w="1555" w:type="dxa"/>
          </w:tcPr>
          <w:p w14:paraId="7BE1D8A7" w14:textId="77777777" w:rsidR="00E72C45" w:rsidRPr="002F0444" w:rsidRDefault="00E72C45" w:rsidP="00740B6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2835" w:type="dxa"/>
          </w:tcPr>
          <w:p w14:paraId="224181DF" w14:textId="77777777" w:rsidR="00E72C45" w:rsidRPr="002F0444" w:rsidRDefault="00E72C45" w:rsidP="00740B6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2F04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Средневолжский</w:t>
            </w:r>
            <w:proofErr w:type="spellEnd"/>
          </w:p>
        </w:tc>
        <w:tc>
          <w:tcPr>
            <w:tcW w:w="4954" w:type="dxa"/>
          </w:tcPr>
          <w:p w14:paraId="461FFD96" w14:textId="77777777" w:rsidR="00E72C45" w:rsidRPr="002F0444" w:rsidRDefault="00E72C45" w:rsidP="00740B6B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4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Пензенская область, Республика Мордовия, Республика Татарстан, Самарская область, Ульяновская область</w:t>
            </w:r>
          </w:p>
        </w:tc>
      </w:tr>
      <w:tr w:rsidR="00E72C45" w:rsidRPr="002F0444" w14:paraId="5CCCE51B" w14:textId="77777777" w:rsidTr="00740B6B">
        <w:tc>
          <w:tcPr>
            <w:tcW w:w="1555" w:type="dxa"/>
          </w:tcPr>
          <w:p w14:paraId="2492DFF5" w14:textId="77777777" w:rsidR="00E72C45" w:rsidRPr="002F0444" w:rsidRDefault="00E72C45" w:rsidP="00740B6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835" w:type="dxa"/>
          </w:tcPr>
          <w:p w14:paraId="31A692B8" w14:textId="77777777" w:rsidR="00E72C45" w:rsidRPr="002F0444" w:rsidRDefault="00E72C45" w:rsidP="00740B6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F04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Нижневолжский</w:t>
            </w:r>
          </w:p>
        </w:tc>
        <w:tc>
          <w:tcPr>
            <w:tcW w:w="4954" w:type="dxa"/>
          </w:tcPr>
          <w:p w14:paraId="5E577914" w14:textId="77777777" w:rsidR="00E72C45" w:rsidRPr="002F0444" w:rsidRDefault="00E72C45" w:rsidP="00740B6B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4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Астраханская область, Волгоградская область, Республика Калмыкия, Саратовская область</w:t>
            </w:r>
          </w:p>
        </w:tc>
      </w:tr>
      <w:tr w:rsidR="00E72C45" w:rsidRPr="002F0444" w14:paraId="1637B61A" w14:textId="77777777" w:rsidTr="00740B6B">
        <w:tc>
          <w:tcPr>
            <w:tcW w:w="1555" w:type="dxa"/>
          </w:tcPr>
          <w:p w14:paraId="3B7E2BC7" w14:textId="77777777" w:rsidR="00E72C45" w:rsidRPr="002F0444" w:rsidRDefault="00E72C45" w:rsidP="00740B6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2835" w:type="dxa"/>
          </w:tcPr>
          <w:p w14:paraId="72624B81" w14:textId="77777777" w:rsidR="00E72C45" w:rsidRPr="002F0444" w:rsidRDefault="00E72C45" w:rsidP="00740B6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F04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Уральский</w:t>
            </w:r>
          </w:p>
        </w:tc>
        <w:tc>
          <w:tcPr>
            <w:tcW w:w="4954" w:type="dxa"/>
          </w:tcPr>
          <w:p w14:paraId="3FF78861" w14:textId="77777777" w:rsidR="00E72C45" w:rsidRPr="002F0444" w:rsidRDefault="00E72C45" w:rsidP="00740B6B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4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Курганская область, Оренбургская область, Республика Башкортостан, Челябинская область</w:t>
            </w:r>
          </w:p>
        </w:tc>
      </w:tr>
      <w:tr w:rsidR="00E72C45" w:rsidRPr="002F0444" w14:paraId="432D7694" w14:textId="77777777" w:rsidTr="00740B6B">
        <w:tc>
          <w:tcPr>
            <w:tcW w:w="1555" w:type="dxa"/>
          </w:tcPr>
          <w:p w14:paraId="7251B425" w14:textId="77777777" w:rsidR="00E72C45" w:rsidRPr="002F0444" w:rsidRDefault="00E72C45" w:rsidP="00740B6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835" w:type="dxa"/>
          </w:tcPr>
          <w:p w14:paraId="4378F231" w14:textId="77777777" w:rsidR="00E72C45" w:rsidRPr="002F0444" w:rsidRDefault="00E72C45" w:rsidP="00740B6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F04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Западно-Сибирский</w:t>
            </w:r>
          </w:p>
        </w:tc>
        <w:tc>
          <w:tcPr>
            <w:tcW w:w="4954" w:type="dxa"/>
          </w:tcPr>
          <w:p w14:paraId="11F01A4B" w14:textId="77777777" w:rsidR="00E72C45" w:rsidRPr="002F0444" w:rsidRDefault="00E72C45" w:rsidP="00740B6B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4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Алтайский край, Кемеровская область, Новосибирская область, Омская область, Республика Алтай, Томская область, Тюменская область</w:t>
            </w:r>
          </w:p>
        </w:tc>
      </w:tr>
      <w:tr w:rsidR="00E72C45" w:rsidRPr="002F0444" w14:paraId="23394785" w14:textId="77777777" w:rsidTr="00740B6B">
        <w:tc>
          <w:tcPr>
            <w:tcW w:w="1555" w:type="dxa"/>
          </w:tcPr>
          <w:p w14:paraId="422AE29C" w14:textId="77777777" w:rsidR="00E72C45" w:rsidRPr="002F0444" w:rsidRDefault="00E72C45" w:rsidP="00740B6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2835" w:type="dxa"/>
          </w:tcPr>
          <w:p w14:paraId="02444228" w14:textId="77777777" w:rsidR="00E72C45" w:rsidRPr="002F0444" w:rsidRDefault="00E72C45" w:rsidP="00740B6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F04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Восточно-Сибирский</w:t>
            </w:r>
          </w:p>
        </w:tc>
        <w:tc>
          <w:tcPr>
            <w:tcW w:w="4954" w:type="dxa"/>
          </w:tcPr>
          <w:p w14:paraId="0FAAB6F3" w14:textId="77777777" w:rsidR="00E72C45" w:rsidRPr="002F0444" w:rsidRDefault="00E72C45" w:rsidP="00740B6B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4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Республика Бурятия, Иркутская область, Красноярский край, Республика Саха, Республика Тыва, Республика Хакасия, Забайкальский край</w:t>
            </w:r>
          </w:p>
        </w:tc>
      </w:tr>
      <w:tr w:rsidR="00E72C45" w:rsidRPr="002F0444" w14:paraId="5EE10172" w14:textId="77777777" w:rsidTr="00740B6B">
        <w:tc>
          <w:tcPr>
            <w:tcW w:w="1555" w:type="dxa"/>
          </w:tcPr>
          <w:p w14:paraId="67798F7B" w14:textId="77777777" w:rsidR="00E72C45" w:rsidRPr="002F0444" w:rsidRDefault="00E72C45" w:rsidP="00740B6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F04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835" w:type="dxa"/>
          </w:tcPr>
          <w:p w14:paraId="3D825D8A" w14:textId="77777777" w:rsidR="00E72C45" w:rsidRPr="002F0444" w:rsidRDefault="00E72C45" w:rsidP="00740B6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F04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Дальневосточный</w:t>
            </w:r>
          </w:p>
        </w:tc>
        <w:tc>
          <w:tcPr>
            <w:tcW w:w="4954" w:type="dxa"/>
          </w:tcPr>
          <w:p w14:paraId="4D4B5AA3" w14:textId="77777777" w:rsidR="00E72C45" w:rsidRPr="002F0444" w:rsidRDefault="00E72C45" w:rsidP="00740B6B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4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Амурская область, Камчатская область, Магаданская область, Приморский край, Сахалинская область, Хабаровский край</w:t>
            </w:r>
          </w:p>
        </w:tc>
      </w:tr>
    </w:tbl>
    <w:p w14:paraId="5B939BDE" w14:textId="77777777" w:rsidR="0059538A" w:rsidRPr="002F0444" w:rsidRDefault="0059538A" w:rsidP="00E72C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231EC33C" w14:textId="21464C8F" w:rsidR="00BD2464" w:rsidRPr="002F0444" w:rsidRDefault="00BD2464" w:rsidP="00E72C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7B45EB4" w14:textId="2DDD87E4" w:rsidR="00740B6B" w:rsidRPr="002F0444" w:rsidRDefault="00740B6B">
      <w:pPr>
        <w:spacing w:after="160" w:line="259" w:lineRule="auto"/>
      </w:pPr>
      <w:r w:rsidRPr="002F0444">
        <w:br w:type="page"/>
      </w:r>
    </w:p>
    <w:p w14:paraId="26B3142A" w14:textId="77777777" w:rsidR="00E72C45" w:rsidRPr="002F0444" w:rsidRDefault="00E72C45"/>
    <w:tbl>
      <w:tblPr>
        <w:tblStyle w:val="22"/>
        <w:tblW w:w="928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80"/>
        <w:gridCol w:w="5202"/>
      </w:tblGrid>
      <w:tr w:rsidR="00D431BF" w:rsidRPr="002F0444" w14:paraId="421B64CC" w14:textId="77777777" w:rsidTr="00B72246">
        <w:tc>
          <w:tcPr>
            <w:tcW w:w="4080" w:type="dxa"/>
          </w:tcPr>
          <w:p w14:paraId="3BABA2B2" w14:textId="18B74C1D" w:rsidR="00D431BF" w:rsidRPr="002F0444" w:rsidRDefault="00D431BF" w:rsidP="00B72246">
            <w:pPr>
              <w:pStyle w:val="ae"/>
              <w:spacing w:line="360" w:lineRule="auto"/>
            </w:pPr>
          </w:p>
        </w:tc>
        <w:tc>
          <w:tcPr>
            <w:tcW w:w="5202" w:type="dxa"/>
          </w:tcPr>
          <w:p w14:paraId="428D4EF8" w14:textId="5E82030A" w:rsidR="00D431BF" w:rsidRPr="002F0444" w:rsidRDefault="00D431BF">
            <w:pPr>
              <w:pStyle w:val="ae"/>
              <w:spacing w:line="360" w:lineRule="auto"/>
            </w:pPr>
            <w:r w:rsidRPr="002F0444">
              <w:t>ПРИЛОЖЕНИЕ</w:t>
            </w:r>
            <w:r w:rsidR="00CB4BD0" w:rsidRPr="002F0444">
              <w:t xml:space="preserve"> 2</w:t>
            </w:r>
          </w:p>
        </w:tc>
      </w:tr>
      <w:tr w:rsidR="00D431BF" w:rsidRPr="002F0444" w14:paraId="312F22AC" w14:textId="77777777" w:rsidTr="00B72246">
        <w:tc>
          <w:tcPr>
            <w:tcW w:w="4080" w:type="dxa"/>
          </w:tcPr>
          <w:p w14:paraId="2FF6C4BF" w14:textId="77777777" w:rsidR="00D431BF" w:rsidRPr="002F0444" w:rsidRDefault="00D431BF" w:rsidP="00B72246">
            <w:pPr>
              <w:pStyle w:val="ae"/>
            </w:pPr>
          </w:p>
        </w:tc>
        <w:tc>
          <w:tcPr>
            <w:tcW w:w="5202" w:type="dxa"/>
          </w:tcPr>
          <w:p w14:paraId="61B20A90" w14:textId="77777777" w:rsidR="00581D26" w:rsidRPr="002F0444" w:rsidRDefault="00D431BF" w:rsidP="00B72246">
            <w:pPr>
              <w:pStyle w:val="ae"/>
            </w:pPr>
            <w:r w:rsidRPr="002F0444">
              <w:t xml:space="preserve">к Пояснительной записке </w:t>
            </w:r>
          </w:p>
          <w:p w14:paraId="28E696AD" w14:textId="551984A3" w:rsidR="00D431BF" w:rsidRPr="002F0444" w:rsidRDefault="002B7BAA">
            <w:pPr>
              <w:pStyle w:val="ae"/>
            </w:pPr>
            <w:r w:rsidRPr="002F0444">
              <w:t xml:space="preserve">к справочнику </w:t>
            </w:r>
            <w:r w:rsidR="00581D26" w:rsidRPr="002F0444">
              <w:t xml:space="preserve">зон допуска и </w:t>
            </w:r>
            <w:r w:rsidR="00581D26" w:rsidRPr="002F0444">
              <w:br/>
              <w:t>световых зон</w:t>
            </w:r>
          </w:p>
        </w:tc>
      </w:tr>
    </w:tbl>
    <w:p w14:paraId="295BA3E7" w14:textId="77777777" w:rsidR="00D431BF" w:rsidRPr="002F0444" w:rsidRDefault="00D431BF" w:rsidP="003C2EE1">
      <w:pPr>
        <w:widowControl w:val="0"/>
        <w:snapToGrid w:val="0"/>
        <w:spacing w:after="0" w:line="360" w:lineRule="auto"/>
        <w:jc w:val="center"/>
      </w:pPr>
    </w:p>
    <w:p w14:paraId="20AB1B6D" w14:textId="1ED08C65" w:rsidR="00B82902" w:rsidRPr="002F0444" w:rsidRDefault="00B82902" w:rsidP="00B829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0444">
        <w:rPr>
          <w:rFonts w:ascii="Times New Roman" w:hAnsi="Times New Roman" w:cs="Times New Roman"/>
          <w:sz w:val="30"/>
          <w:szCs w:val="30"/>
        </w:rPr>
        <w:t xml:space="preserve">Перечень световых зон Российской Федерации приведен в таблице </w:t>
      </w:r>
      <w:r w:rsidR="00FB6448" w:rsidRPr="002F0444">
        <w:rPr>
          <w:rFonts w:ascii="Times New Roman" w:hAnsi="Times New Roman" w:cs="Times New Roman"/>
          <w:sz w:val="30"/>
          <w:szCs w:val="30"/>
        </w:rPr>
        <w:t>ниже</w:t>
      </w:r>
      <w:r w:rsidRPr="002F0444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61D1A73A" w14:textId="0AE555E2" w:rsidR="00B82902" w:rsidRPr="002F0444" w:rsidRDefault="00B82902" w:rsidP="00687C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0444">
        <w:rPr>
          <w:rFonts w:ascii="Times New Roman" w:hAnsi="Times New Roman" w:cs="Times New Roman"/>
          <w:sz w:val="30"/>
          <w:szCs w:val="30"/>
        </w:rPr>
        <w:t xml:space="preserve">Таблица </w:t>
      </w:r>
      <w:r w:rsidR="000B1CD4" w:rsidRPr="002F0444">
        <w:rPr>
          <w:rFonts w:ascii="Times New Roman" w:hAnsi="Times New Roman" w:cs="Times New Roman"/>
          <w:sz w:val="30"/>
          <w:szCs w:val="30"/>
        </w:rPr>
        <w:t>1</w:t>
      </w:r>
      <w:r w:rsidR="004301A1" w:rsidRPr="002F0444">
        <w:rPr>
          <w:rFonts w:ascii="Times New Roman" w:hAnsi="Times New Roman" w:cs="Times New Roman"/>
          <w:sz w:val="30"/>
          <w:szCs w:val="30"/>
        </w:rPr>
        <w:t xml:space="preserve"> – Перечень с</w:t>
      </w:r>
      <w:r w:rsidRPr="002F0444">
        <w:rPr>
          <w:rFonts w:ascii="Times New Roman" w:hAnsi="Times New Roman" w:cs="Times New Roman"/>
          <w:sz w:val="30"/>
          <w:szCs w:val="30"/>
        </w:rPr>
        <w:t>ветовы</w:t>
      </w:r>
      <w:r w:rsidR="004301A1" w:rsidRPr="002F0444">
        <w:rPr>
          <w:rFonts w:ascii="Times New Roman" w:hAnsi="Times New Roman" w:cs="Times New Roman"/>
          <w:sz w:val="30"/>
          <w:szCs w:val="30"/>
        </w:rPr>
        <w:t>х зон</w:t>
      </w:r>
      <w:r w:rsidRPr="002F0444">
        <w:rPr>
          <w:rFonts w:ascii="Times New Roman" w:hAnsi="Times New Roman" w:cs="Times New Roman"/>
          <w:sz w:val="30"/>
          <w:szCs w:val="30"/>
        </w:rPr>
        <w:t xml:space="preserve"> Российской Федерации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397"/>
        <w:gridCol w:w="5947"/>
      </w:tblGrid>
      <w:tr w:rsidR="00B82902" w:rsidRPr="002F0444" w14:paraId="372D11ED" w14:textId="77777777" w:rsidTr="004E501B">
        <w:trPr>
          <w:tblHeader/>
        </w:trPr>
        <w:tc>
          <w:tcPr>
            <w:tcW w:w="3397" w:type="dxa"/>
          </w:tcPr>
          <w:p w14:paraId="430956BA" w14:textId="77777777" w:rsidR="00B82902" w:rsidRPr="002F0444" w:rsidRDefault="00B82902" w:rsidP="004E501B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444">
              <w:rPr>
                <w:rFonts w:ascii="Times New Roman" w:hAnsi="Times New Roman" w:cs="Times New Roman"/>
                <w:sz w:val="24"/>
                <w:szCs w:val="24"/>
              </w:rPr>
              <w:t>Световая зона</w:t>
            </w:r>
          </w:p>
        </w:tc>
        <w:tc>
          <w:tcPr>
            <w:tcW w:w="5947" w:type="dxa"/>
          </w:tcPr>
          <w:p w14:paraId="585104AC" w14:textId="77777777" w:rsidR="00B82902" w:rsidRPr="002F0444" w:rsidRDefault="00B82902" w:rsidP="004E501B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444">
              <w:rPr>
                <w:rFonts w:ascii="Times New Roman" w:hAnsi="Times New Roman" w:cs="Times New Roman"/>
                <w:sz w:val="24"/>
                <w:szCs w:val="24"/>
              </w:rPr>
              <w:t>Перечень областей</w:t>
            </w:r>
          </w:p>
        </w:tc>
      </w:tr>
      <w:tr w:rsidR="00B82902" w:rsidRPr="002F0444" w14:paraId="6A4C05DE" w14:textId="77777777" w:rsidTr="004E501B">
        <w:tc>
          <w:tcPr>
            <w:tcW w:w="3397" w:type="dxa"/>
          </w:tcPr>
          <w:p w14:paraId="571589F6" w14:textId="77777777" w:rsidR="00B82902" w:rsidRPr="002F0444" w:rsidRDefault="00B82902" w:rsidP="004E501B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F0444">
              <w:rPr>
                <w:rFonts w:ascii="Times New Roman" w:hAnsi="Times New Roman" w:cs="Times New Roman"/>
                <w:sz w:val="24"/>
                <w:szCs w:val="24"/>
              </w:rPr>
              <w:t xml:space="preserve"> световая зона, в том числе нулевая</w:t>
            </w:r>
          </w:p>
        </w:tc>
        <w:tc>
          <w:tcPr>
            <w:tcW w:w="5947" w:type="dxa"/>
          </w:tcPr>
          <w:p w14:paraId="705A8C8A" w14:textId="77777777" w:rsidR="00B82902" w:rsidRPr="002F0444" w:rsidRDefault="00B82902" w:rsidP="004E501B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444">
              <w:rPr>
                <w:rFonts w:ascii="Times New Roman" w:hAnsi="Times New Roman" w:cs="Times New Roman"/>
                <w:sz w:val="24"/>
                <w:szCs w:val="24"/>
              </w:rPr>
              <w:t>Архангельская область</w:t>
            </w:r>
          </w:p>
          <w:p w14:paraId="5CCE72BB" w14:textId="77777777" w:rsidR="00B82902" w:rsidRPr="002F0444" w:rsidRDefault="00B82902" w:rsidP="004E501B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444">
              <w:rPr>
                <w:rFonts w:ascii="Times New Roman" w:hAnsi="Times New Roman" w:cs="Times New Roman"/>
                <w:sz w:val="24"/>
                <w:szCs w:val="24"/>
              </w:rPr>
              <w:t>Вологодская область</w:t>
            </w:r>
          </w:p>
          <w:p w14:paraId="77145FA6" w14:textId="77777777" w:rsidR="00B82902" w:rsidRPr="002F0444" w:rsidRDefault="00B82902" w:rsidP="004E501B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444">
              <w:rPr>
                <w:rFonts w:ascii="Times New Roman" w:hAnsi="Times New Roman" w:cs="Times New Roman"/>
                <w:sz w:val="24"/>
                <w:szCs w:val="24"/>
              </w:rPr>
              <w:t>Ленинградская область</w:t>
            </w:r>
          </w:p>
          <w:p w14:paraId="63A65CD6" w14:textId="77777777" w:rsidR="00B82902" w:rsidRPr="002F0444" w:rsidRDefault="00B82902" w:rsidP="004E501B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444">
              <w:rPr>
                <w:rFonts w:ascii="Times New Roman" w:hAnsi="Times New Roman" w:cs="Times New Roman"/>
                <w:sz w:val="24"/>
                <w:szCs w:val="24"/>
              </w:rPr>
              <w:t xml:space="preserve">Мурманская область  </w:t>
            </w:r>
          </w:p>
          <w:p w14:paraId="00446F90" w14:textId="77777777" w:rsidR="00B82902" w:rsidRPr="002F0444" w:rsidRDefault="00B82902" w:rsidP="004E501B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444">
              <w:rPr>
                <w:rFonts w:ascii="Times New Roman" w:hAnsi="Times New Roman" w:cs="Times New Roman"/>
                <w:sz w:val="24"/>
                <w:szCs w:val="24"/>
              </w:rPr>
              <w:t>Новгородская область</w:t>
            </w:r>
          </w:p>
          <w:p w14:paraId="5C78976A" w14:textId="77777777" w:rsidR="00B82902" w:rsidRPr="002F0444" w:rsidRDefault="00B82902" w:rsidP="004E501B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444">
              <w:rPr>
                <w:rFonts w:ascii="Times New Roman" w:hAnsi="Times New Roman" w:cs="Times New Roman"/>
                <w:sz w:val="24"/>
                <w:szCs w:val="24"/>
              </w:rPr>
              <w:t>Псковская область</w:t>
            </w:r>
          </w:p>
          <w:p w14:paraId="1955AEE1" w14:textId="77777777" w:rsidR="00B82902" w:rsidRPr="002F0444" w:rsidRDefault="00B82902" w:rsidP="004E501B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444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Карелия  </w:t>
            </w:r>
          </w:p>
          <w:p w14:paraId="0722A8C9" w14:textId="77777777" w:rsidR="00B82902" w:rsidRPr="002F0444" w:rsidRDefault="00B82902" w:rsidP="004E501B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444">
              <w:rPr>
                <w:rFonts w:ascii="Times New Roman" w:hAnsi="Times New Roman" w:cs="Times New Roman"/>
                <w:sz w:val="24"/>
                <w:szCs w:val="24"/>
              </w:rPr>
              <w:t>Республика Коми</w:t>
            </w:r>
          </w:p>
          <w:p w14:paraId="57B1DF97" w14:textId="77777777" w:rsidR="00B82902" w:rsidRPr="002F0444" w:rsidRDefault="00B82902" w:rsidP="004E501B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444">
              <w:rPr>
                <w:rFonts w:ascii="Times New Roman" w:hAnsi="Times New Roman" w:cs="Times New Roman"/>
                <w:sz w:val="24"/>
                <w:szCs w:val="24"/>
              </w:rPr>
              <w:t>Ненецкий автономный округ</w:t>
            </w:r>
            <w:r w:rsidRPr="002F0444" w:rsidDel="008A60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DDB8303" w14:textId="77777777" w:rsidR="00B82902" w:rsidRPr="002F0444" w:rsidRDefault="00B82902" w:rsidP="004E501B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444">
              <w:rPr>
                <w:rFonts w:ascii="Times New Roman" w:hAnsi="Times New Roman" w:cs="Times New Roman"/>
                <w:sz w:val="24"/>
                <w:szCs w:val="24"/>
              </w:rPr>
              <w:t>Чукотский автономный округ</w:t>
            </w:r>
          </w:p>
          <w:p w14:paraId="493DFE27" w14:textId="77777777" w:rsidR="00B82902" w:rsidRPr="002F0444" w:rsidRDefault="00B82902" w:rsidP="004E501B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444">
              <w:rPr>
                <w:rFonts w:ascii="Times New Roman" w:hAnsi="Times New Roman" w:cs="Times New Roman"/>
                <w:sz w:val="24"/>
                <w:szCs w:val="24"/>
              </w:rPr>
              <w:t>Ямало-Ненецкий автономный округ</w:t>
            </w:r>
          </w:p>
        </w:tc>
      </w:tr>
      <w:tr w:rsidR="00B82902" w:rsidRPr="002F0444" w14:paraId="71F50BC3" w14:textId="77777777" w:rsidTr="004E501B">
        <w:tc>
          <w:tcPr>
            <w:tcW w:w="3397" w:type="dxa"/>
          </w:tcPr>
          <w:p w14:paraId="0189FE7A" w14:textId="77777777" w:rsidR="00B82902" w:rsidRPr="002F0444" w:rsidRDefault="00B82902" w:rsidP="004E501B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2F0444">
              <w:rPr>
                <w:rFonts w:ascii="Times New Roman" w:hAnsi="Times New Roman" w:cs="Times New Roman"/>
                <w:sz w:val="24"/>
                <w:szCs w:val="24"/>
              </w:rPr>
              <w:t xml:space="preserve"> световая зона</w:t>
            </w:r>
          </w:p>
        </w:tc>
        <w:tc>
          <w:tcPr>
            <w:tcW w:w="5947" w:type="dxa"/>
          </w:tcPr>
          <w:p w14:paraId="25F44638" w14:textId="77777777" w:rsidR="00B82902" w:rsidRPr="002F0444" w:rsidRDefault="00B82902" w:rsidP="004E501B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444">
              <w:rPr>
                <w:rFonts w:ascii="Times New Roman" w:hAnsi="Times New Roman" w:cs="Times New Roman"/>
                <w:sz w:val="24"/>
                <w:szCs w:val="24"/>
              </w:rPr>
              <w:t>Ивановская область</w:t>
            </w:r>
          </w:p>
          <w:p w14:paraId="27369927" w14:textId="77777777" w:rsidR="00B82902" w:rsidRPr="002F0444" w:rsidRDefault="00B82902" w:rsidP="004E501B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444">
              <w:rPr>
                <w:rFonts w:ascii="Times New Roman" w:hAnsi="Times New Roman" w:cs="Times New Roman"/>
                <w:sz w:val="24"/>
                <w:szCs w:val="24"/>
              </w:rPr>
              <w:t>Кировская область</w:t>
            </w:r>
          </w:p>
          <w:p w14:paraId="749E4518" w14:textId="77777777" w:rsidR="00B82902" w:rsidRPr="002F0444" w:rsidRDefault="00B82902" w:rsidP="004E501B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444">
              <w:rPr>
                <w:rFonts w:ascii="Times New Roman" w:hAnsi="Times New Roman" w:cs="Times New Roman"/>
                <w:sz w:val="24"/>
                <w:szCs w:val="24"/>
              </w:rPr>
              <w:t>Костромская область</w:t>
            </w:r>
          </w:p>
          <w:p w14:paraId="76CD9CB1" w14:textId="77777777" w:rsidR="00B82902" w:rsidRPr="002F0444" w:rsidRDefault="00B82902" w:rsidP="004E501B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444">
              <w:rPr>
                <w:rFonts w:ascii="Times New Roman" w:hAnsi="Times New Roman" w:cs="Times New Roman"/>
                <w:sz w:val="24"/>
                <w:szCs w:val="24"/>
              </w:rPr>
              <w:t>Нижегородская область</w:t>
            </w:r>
          </w:p>
          <w:p w14:paraId="49013B58" w14:textId="77777777" w:rsidR="00B82902" w:rsidRPr="002F0444" w:rsidRDefault="00B82902" w:rsidP="004E501B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444">
              <w:rPr>
                <w:rFonts w:ascii="Times New Roman" w:hAnsi="Times New Roman" w:cs="Times New Roman"/>
                <w:sz w:val="24"/>
                <w:szCs w:val="24"/>
              </w:rPr>
              <w:t>Магаданская область</w:t>
            </w:r>
          </w:p>
          <w:p w14:paraId="4F4E8159" w14:textId="77777777" w:rsidR="00B82902" w:rsidRPr="002F0444" w:rsidRDefault="00B82902" w:rsidP="004E501B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444">
              <w:rPr>
                <w:rFonts w:ascii="Times New Roman" w:hAnsi="Times New Roman" w:cs="Times New Roman"/>
                <w:sz w:val="24"/>
                <w:szCs w:val="24"/>
              </w:rPr>
              <w:t>Пермский край</w:t>
            </w:r>
          </w:p>
          <w:p w14:paraId="11C52022" w14:textId="77777777" w:rsidR="00B82902" w:rsidRPr="002F0444" w:rsidRDefault="00B82902" w:rsidP="004E501B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444">
              <w:rPr>
                <w:rFonts w:ascii="Times New Roman" w:hAnsi="Times New Roman" w:cs="Times New Roman"/>
                <w:sz w:val="24"/>
                <w:szCs w:val="24"/>
              </w:rPr>
              <w:t>Республика Марий Эл</w:t>
            </w:r>
          </w:p>
          <w:p w14:paraId="526E61F0" w14:textId="77777777" w:rsidR="00B82902" w:rsidRPr="002F0444" w:rsidRDefault="00B82902" w:rsidP="004E501B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444">
              <w:rPr>
                <w:rFonts w:ascii="Times New Roman" w:hAnsi="Times New Roman" w:cs="Times New Roman"/>
                <w:sz w:val="24"/>
                <w:szCs w:val="24"/>
              </w:rPr>
              <w:t>Республика Мордовия</w:t>
            </w:r>
          </w:p>
          <w:p w14:paraId="6FB006C2" w14:textId="77777777" w:rsidR="00B82902" w:rsidRPr="002F0444" w:rsidRDefault="00B82902" w:rsidP="004E501B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444">
              <w:rPr>
                <w:rFonts w:ascii="Times New Roman" w:hAnsi="Times New Roman" w:cs="Times New Roman"/>
                <w:sz w:val="24"/>
                <w:szCs w:val="24"/>
              </w:rPr>
              <w:t>Тверская область</w:t>
            </w:r>
          </w:p>
          <w:p w14:paraId="4F0020C2" w14:textId="77777777" w:rsidR="00B82902" w:rsidRPr="002F0444" w:rsidRDefault="00B82902" w:rsidP="004E501B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444">
              <w:rPr>
                <w:rFonts w:ascii="Times New Roman" w:hAnsi="Times New Roman" w:cs="Times New Roman"/>
                <w:sz w:val="24"/>
                <w:szCs w:val="24"/>
              </w:rPr>
              <w:t>Удмуртская Республика</w:t>
            </w:r>
          </w:p>
          <w:p w14:paraId="52F59C0D" w14:textId="77777777" w:rsidR="00B82902" w:rsidRPr="002F0444" w:rsidRDefault="00B82902" w:rsidP="004E501B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444"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  <w:p w14:paraId="337075F1" w14:textId="77777777" w:rsidR="00B82902" w:rsidRPr="002F0444" w:rsidRDefault="00B82902" w:rsidP="004E501B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444">
              <w:rPr>
                <w:rFonts w:ascii="Times New Roman" w:hAnsi="Times New Roman" w:cs="Times New Roman"/>
                <w:sz w:val="24"/>
                <w:szCs w:val="24"/>
              </w:rPr>
              <w:t>Ханты-Мансийский автономный округ</w:t>
            </w:r>
          </w:p>
          <w:p w14:paraId="7C696282" w14:textId="77777777" w:rsidR="00B82902" w:rsidRPr="002F0444" w:rsidRDefault="00B82902" w:rsidP="004E501B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444">
              <w:rPr>
                <w:rFonts w:ascii="Times New Roman" w:hAnsi="Times New Roman" w:cs="Times New Roman"/>
                <w:sz w:val="24"/>
                <w:szCs w:val="24"/>
              </w:rPr>
              <w:t>Ярославская область</w:t>
            </w:r>
          </w:p>
        </w:tc>
      </w:tr>
      <w:tr w:rsidR="00B82902" w:rsidRPr="002F0444" w14:paraId="65F6FBDC" w14:textId="77777777" w:rsidTr="004E501B">
        <w:tc>
          <w:tcPr>
            <w:tcW w:w="3397" w:type="dxa"/>
          </w:tcPr>
          <w:p w14:paraId="60D11F77" w14:textId="77777777" w:rsidR="00B82902" w:rsidRPr="002F0444" w:rsidRDefault="00B82902" w:rsidP="004E501B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2F0444">
              <w:rPr>
                <w:rFonts w:ascii="Times New Roman" w:hAnsi="Times New Roman" w:cs="Times New Roman"/>
                <w:sz w:val="24"/>
                <w:szCs w:val="24"/>
              </w:rPr>
              <w:t xml:space="preserve"> световая зона</w:t>
            </w:r>
          </w:p>
        </w:tc>
        <w:tc>
          <w:tcPr>
            <w:tcW w:w="5947" w:type="dxa"/>
          </w:tcPr>
          <w:p w14:paraId="51B0FA29" w14:textId="77777777" w:rsidR="00B82902" w:rsidRPr="002F0444" w:rsidRDefault="00B82902" w:rsidP="004E501B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444">
              <w:rPr>
                <w:rFonts w:ascii="Times New Roman" w:hAnsi="Times New Roman" w:cs="Times New Roman"/>
                <w:sz w:val="24"/>
                <w:szCs w:val="24"/>
              </w:rPr>
              <w:t>Белгородская область</w:t>
            </w:r>
          </w:p>
          <w:p w14:paraId="0D79E03F" w14:textId="77777777" w:rsidR="00B82902" w:rsidRPr="002F0444" w:rsidRDefault="00B82902" w:rsidP="004E501B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444">
              <w:rPr>
                <w:rFonts w:ascii="Times New Roman" w:hAnsi="Times New Roman" w:cs="Times New Roman"/>
                <w:sz w:val="24"/>
                <w:szCs w:val="24"/>
              </w:rPr>
              <w:t>Брянская область</w:t>
            </w:r>
          </w:p>
          <w:p w14:paraId="179C9333" w14:textId="77777777" w:rsidR="00B82902" w:rsidRPr="002F0444" w:rsidRDefault="00B82902" w:rsidP="004E501B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444">
              <w:rPr>
                <w:rFonts w:ascii="Times New Roman" w:hAnsi="Times New Roman" w:cs="Times New Roman"/>
                <w:sz w:val="24"/>
                <w:szCs w:val="24"/>
              </w:rPr>
              <w:t>Владимирская область</w:t>
            </w:r>
          </w:p>
          <w:p w14:paraId="6CC7DBD9" w14:textId="77777777" w:rsidR="00B82902" w:rsidRPr="002F0444" w:rsidRDefault="00B82902" w:rsidP="004E501B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444">
              <w:rPr>
                <w:rFonts w:ascii="Times New Roman" w:hAnsi="Times New Roman" w:cs="Times New Roman"/>
                <w:sz w:val="24"/>
                <w:szCs w:val="24"/>
              </w:rPr>
              <w:t>Воронежская область</w:t>
            </w:r>
          </w:p>
          <w:p w14:paraId="4A4A093F" w14:textId="77777777" w:rsidR="00B82902" w:rsidRPr="002F0444" w:rsidRDefault="00B82902" w:rsidP="004E501B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444">
              <w:rPr>
                <w:rFonts w:ascii="Times New Roman" w:hAnsi="Times New Roman" w:cs="Times New Roman"/>
                <w:sz w:val="24"/>
                <w:szCs w:val="24"/>
              </w:rPr>
              <w:t>Калининградская область</w:t>
            </w:r>
          </w:p>
          <w:p w14:paraId="155181A4" w14:textId="77777777" w:rsidR="00B82902" w:rsidRPr="002F0444" w:rsidRDefault="00B82902" w:rsidP="004E501B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444">
              <w:rPr>
                <w:rFonts w:ascii="Times New Roman" w:hAnsi="Times New Roman" w:cs="Times New Roman"/>
                <w:sz w:val="24"/>
                <w:szCs w:val="24"/>
              </w:rPr>
              <w:t>Калужская область</w:t>
            </w:r>
          </w:p>
          <w:p w14:paraId="72E73C8D" w14:textId="77777777" w:rsidR="00B82902" w:rsidRPr="002F0444" w:rsidRDefault="00B82902" w:rsidP="004E501B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444">
              <w:rPr>
                <w:rFonts w:ascii="Times New Roman" w:hAnsi="Times New Roman" w:cs="Times New Roman"/>
                <w:sz w:val="24"/>
                <w:szCs w:val="24"/>
              </w:rPr>
              <w:t>Красноярский край</w:t>
            </w:r>
          </w:p>
          <w:p w14:paraId="2C0AF478" w14:textId="77777777" w:rsidR="00B82902" w:rsidRPr="002F0444" w:rsidRDefault="00B82902" w:rsidP="004E501B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444">
              <w:rPr>
                <w:rFonts w:ascii="Times New Roman" w:hAnsi="Times New Roman" w:cs="Times New Roman"/>
                <w:sz w:val="24"/>
                <w:szCs w:val="24"/>
              </w:rPr>
              <w:t>Курганская область</w:t>
            </w:r>
          </w:p>
          <w:p w14:paraId="3B517430" w14:textId="77777777" w:rsidR="00B82902" w:rsidRPr="002F0444" w:rsidRDefault="00B82902" w:rsidP="004E501B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444">
              <w:rPr>
                <w:rFonts w:ascii="Times New Roman" w:hAnsi="Times New Roman" w:cs="Times New Roman"/>
                <w:sz w:val="24"/>
                <w:szCs w:val="24"/>
              </w:rPr>
              <w:t>Курская область</w:t>
            </w:r>
          </w:p>
          <w:p w14:paraId="3EE3320D" w14:textId="77777777" w:rsidR="00B82902" w:rsidRPr="002F0444" w:rsidRDefault="00B82902" w:rsidP="004E501B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Липецкая область</w:t>
            </w:r>
          </w:p>
          <w:p w14:paraId="2D03E3AE" w14:textId="77777777" w:rsidR="00B82902" w:rsidRPr="002F0444" w:rsidRDefault="00B82902" w:rsidP="004E501B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444">
              <w:rPr>
                <w:rFonts w:ascii="Times New Roman" w:hAnsi="Times New Roman" w:cs="Times New Roman"/>
                <w:sz w:val="24"/>
                <w:szCs w:val="24"/>
              </w:rPr>
              <w:t>Московская область</w:t>
            </w:r>
          </w:p>
          <w:p w14:paraId="09426494" w14:textId="77777777" w:rsidR="00B82902" w:rsidRPr="002F0444" w:rsidRDefault="00B82902" w:rsidP="004E501B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444">
              <w:rPr>
                <w:rFonts w:ascii="Times New Roman" w:hAnsi="Times New Roman" w:cs="Times New Roman"/>
                <w:sz w:val="24"/>
                <w:szCs w:val="24"/>
              </w:rPr>
              <w:t>Орловская область</w:t>
            </w:r>
          </w:p>
          <w:p w14:paraId="5319377D" w14:textId="77777777" w:rsidR="00B82902" w:rsidRPr="002F0444" w:rsidRDefault="00B82902" w:rsidP="004E501B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444">
              <w:rPr>
                <w:rFonts w:ascii="Times New Roman" w:hAnsi="Times New Roman" w:cs="Times New Roman"/>
                <w:sz w:val="24"/>
                <w:szCs w:val="24"/>
              </w:rPr>
              <w:t>Республика Башкортостан</w:t>
            </w:r>
          </w:p>
          <w:p w14:paraId="09729952" w14:textId="77777777" w:rsidR="00B82902" w:rsidRPr="002F0444" w:rsidRDefault="00B82902" w:rsidP="004E501B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444">
              <w:rPr>
                <w:rFonts w:ascii="Times New Roman" w:hAnsi="Times New Roman" w:cs="Times New Roman"/>
                <w:sz w:val="24"/>
                <w:szCs w:val="24"/>
              </w:rPr>
              <w:t>Республика Саха (Якутия)</w:t>
            </w:r>
          </w:p>
          <w:p w14:paraId="0C708947" w14:textId="77777777" w:rsidR="00B82902" w:rsidRPr="002F0444" w:rsidRDefault="00B82902" w:rsidP="004E501B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444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</w:t>
            </w:r>
          </w:p>
          <w:p w14:paraId="544F1BE5" w14:textId="77777777" w:rsidR="00B82902" w:rsidRPr="002F0444" w:rsidRDefault="00B82902" w:rsidP="004E501B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444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Хакасия </w:t>
            </w:r>
          </w:p>
          <w:p w14:paraId="79EDF562" w14:textId="77777777" w:rsidR="00B82902" w:rsidRPr="002F0444" w:rsidRDefault="00B82902" w:rsidP="004E501B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444">
              <w:rPr>
                <w:rFonts w:ascii="Times New Roman" w:hAnsi="Times New Roman" w:cs="Times New Roman"/>
                <w:sz w:val="24"/>
                <w:szCs w:val="24"/>
              </w:rPr>
              <w:t>Рязанская область</w:t>
            </w:r>
          </w:p>
          <w:p w14:paraId="38EB9E99" w14:textId="77777777" w:rsidR="00B82902" w:rsidRPr="002F0444" w:rsidRDefault="00B82902" w:rsidP="004E501B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444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</w:t>
            </w:r>
          </w:p>
          <w:p w14:paraId="42301FEF" w14:textId="77777777" w:rsidR="00B82902" w:rsidRPr="002F0444" w:rsidRDefault="00B82902" w:rsidP="004E501B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444">
              <w:rPr>
                <w:rFonts w:ascii="Times New Roman" w:hAnsi="Times New Roman" w:cs="Times New Roman"/>
                <w:sz w:val="24"/>
                <w:szCs w:val="24"/>
              </w:rPr>
              <w:t>Смоленская область</w:t>
            </w:r>
          </w:p>
          <w:p w14:paraId="4B45F12F" w14:textId="77777777" w:rsidR="00B82902" w:rsidRPr="002F0444" w:rsidRDefault="00B82902" w:rsidP="004E501B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444">
              <w:rPr>
                <w:rFonts w:ascii="Times New Roman" w:hAnsi="Times New Roman" w:cs="Times New Roman"/>
                <w:sz w:val="24"/>
                <w:szCs w:val="24"/>
              </w:rPr>
              <w:t>Тамбовская область</w:t>
            </w:r>
          </w:p>
          <w:p w14:paraId="55427E5A" w14:textId="77777777" w:rsidR="00B82902" w:rsidRPr="002F0444" w:rsidRDefault="00B82902" w:rsidP="004E501B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444">
              <w:rPr>
                <w:rFonts w:ascii="Times New Roman" w:hAnsi="Times New Roman" w:cs="Times New Roman"/>
                <w:sz w:val="24"/>
                <w:szCs w:val="24"/>
              </w:rPr>
              <w:t>Томская область</w:t>
            </w:r>
          </w:p>
          <w:p w14:paraId="72F61A35" w14:textId="77777777" w:rsidR="00B82902" w:rsidRPr="002F0444" w:rsidRDefault="00B82902" w:rsidP="004E501B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444">
              <w:rPr>
                <w:rFonts w:ascii="Times New Roman" w:hAnsi="Times New Roman" w:cs="Times New Roman"/>
                <w:sz w:val="24"/>
                <w:szCs w:val="24"/>
              </w:rPr>
              <w:t>Тульская область</w:t>
            </w:r>
          </w:p>
          <w:p w14:paraId="66586973" w14:textId="77777777" w:rsidR="00B82902" w:rsidRPr="002F0444" w:rsidRDefault="00B82902" w:rsidP="004E501B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444">
              <w:rPr>
                <w:rFonts w:ascii="Times New Roman" w:hAnsi="Times New Roman" w:cs="Times New Roman"/>
                <w:sz w:val="24"/>
                <w:szCs w:val="24"/>
              </w:rPr>
              <w:t xml:space="preserve">Тюменская область </w:t>
            </w:r>
          </w:p>
          <w:p w14:paraId="68D246E7" w14:textId="77777777" w:rsidR="00B82902" w:rsidRPr="002F0444" w:rsidRDefault="00B82902" w:rsidP="004E501B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444">
              <w:rPr>
                <w:rFonts w:ascii="Times New Roman" w:hAnsi="Times New Roman" w:cs="Times New Roman"/>
                <w:sz w:val="24"/>
                <w:szCs w:val="24"/>
              </w:rPr>
              <w:t>Челябинская область</w:t>
            </w:r>
          </w:p>
        </w:tc>
      </w:tr>
      <w:tr w:rsidR="00B82902" w:rsidRPr="002F0444" w14:paraId="1E19B345" w14:textId="77777777" w:rsidTr="004E501B">
        <w:tc>
          <w:tcPr>
            <w:tcW w:w="3397" w:type="dxa"/>
          </w:tcPr>
          <w:p w14:paraId="4F290EFF" w14:textId="77777777" w:rsidR="00B82902" w:rsidRPr="002F0444" w:rsidRDefault="00B82902" w:rsidP="004E501B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IV</w:t>
            </w:r>
            <w:r w:rsidRPr="002F0444">
              <w:rPr>
                <w:rFonts w:ascii="Times New Roman" w:hAnsi="Times New Roman" w:cs="Times New Roman"/>
                <w:sz w:val="24"/>
                <w:szCs w:val="24"/>
              </w:rPr>
              <w:t xml:space="preserve"> световая зона</w:t>
            </w:r>
          </w:p>
        </w:tc>
        <w:tc>
          <w:tcPr>
            <w:tcW w:w="5947" w:type="dxa"/>
          </w:tcPr>
          <w:p w14:paraId="753131F0" w14:textId="77777777" w:rsidR="00B82902" w:rsidRPr="002F0444" w:rsidRDefault="00B82902" w:rsidP="004E501B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444">
              <w:rPr>
                <w:rFonts w:ascii="Times New Roman" w:hAnsi="Times New Roman" w:cs="Times New Roman"/>
                <w:sz w:val="24"/>
                <w:szCs w:val="24"/>
              </w:rPr>
              <w:t>Алтайский край</w:t>
            </w:r>
          </w:p>
          <w:p w14:paraId="7B55B434" w14:textId="77777777" w:rsidR="00B82902" w:rsidRPr="002F0444" w:rsidRDefault="00B82902" w:rsidP="004E501B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444">
              <w:rPr>
                <w:rFonts w:ascii="Times New Roman" w:hAnsi="Times New Roman" w:cs="Times New Roman"/>
                <w:sz w:val="24"/>
                <w:szCs w:val="24"/>
              </w:rPr>
              <w:t>Астраханская область</w:t>
            </w:r>
          </w:p>
          <w:p w14:paraId="21EF1E03" w14:textId="77777777" w:rsidR="00B82902" w:rsidRPr="002F0444" w:rsidRDefault="00B82902" w:rsidP="004E501B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444">
              <w:rPr>
                <w:rFonts w:ascii="Times New Roman" w:hAnsi="Times New Roman" w:cs="Times New Roman"/>
                <w:sz w:val="24"/>
                <w:szCs w:val="24"/>
              </w:rPr>
              <w:t>Волгоградская область</w:t>
            </w:r>
          </w:p>
          <w:p w14:paraId="6D5F1AF3" w14:textId="77777777" w:rsidR="00B82902" w:rsidRPr="002F0444" w:rsidRDefault="00B82902" w:rsidP="004E501B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444">
              <w:rPr>
                <w:rFonts w:ascii="Times New Roman" w:hAnsi="Times New Roman" w:cs="Times New Roman"/>
                <w:sz w:val="24"/>
                <w:szCs w:val="24"/>
              </w:rPr>
              <w:t>Иркутская область</w:t>
            </w:r>
          </w:p>
          <w:p w14:paraId="7499CF84" w14:textId="77777777" w:rsidR="00B82902" w:rsidRPr="002F0444" w:rsidRDefault="00B82902" w:rsidP="004E501B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444">
              <w:rPr>
                <w:rFonts w:ascii="Times New Roman" w:hAnsi="Times New Roman" w:cs="Times New Roman"/>
                <w:sz w:val="24"/>
                <w:szCs w:val="24"/>
              </w:rPr>
              <w:t>Камчатский край</w:t>
            </w:r>
          </w:p>
          <w:p w14:paraId="4BBAE2E1" w14:textId="77777777" w:rsidR="00B82902" w:rsidRPr="002F0444" w:rsidRDefault="00B82902" w:rsidP="004E501B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444">
              <w:rPr>
                <w:rFonts w:ascii="Times New Roman" w:hAnsi="Times New Roman" w:cs="Times New Roman"/>
                <w:sz w:val="24"/>
                <w:szCs w:val="24"/>
              </w:rPr>
              <w:t>Кемеровская область</w:t>
            </w:r>
          </w:p>
          <w:p w14:paraId="5B9EA92E" w14:textId="77777777" w:rsidR="00B82902" w:rsidRPr="002F0444" w:rsidRDefault="00B82902" w:rsidP="004E501B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444">
              <w:rPr>
                <w:rFonts w:ascii="Times New Roman" w:hAnsi="Times New Roman" w:cs="Times New Roman"/>
                <w:sz w:val="24"/>
                <w:szCs w:val="24"/>
              </w:rPr>
              <w:t>Новосибирская область</w:t>
            </w:r>
          </w:p>
          <w:p w14:paraId="70CD2293" w14:textId="77777777" w:rsidR="00B82902" w:rsidRPr="002F0444" w:rsidRDefault="00B82902" w:rsidP="004E501B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444">
              <w:rPr>
                <w:rFonts w:ascii="Times New Roman" w:hAnsi="Times New Roman" w:cs="Times New Roman"/>
                <w:sz w:val="24"/>
                <w:szCs w:val="24"/>
              </w:rPr>
              <w:t>Омская область</w:t>
            </w:r>
          </w:p>
          <w:p w14:paraId="08B44B94" w14:textId="77777777" w:rsidR="00B82902" w:rsidRPr="002F0444" w:rsidRDefault="00B82902" w:rsidP="004E501B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444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</w:t>
            </w:r>
          </w:p>
          <w:p w14:paraId="07C42F15" w14:textId="77777777" w:rsidR="00B82902" w:rsidRPr="002F0444" w:rsidRDefault="00B82902" w:rsidP="004E501B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444">
              <w:rPr>
                <w:rFonts w:ascii="Times New Roman" w:hAnsi="Times New Roman" w:cs="Times New Roman"/>
                <w:sz w:val="24"/>
                <w:szCs w:val="24"/>
              </w:rPr>
              <w:t>Пензенская область</w:t>
            </w:r>
          </w:p>
          <w:p w14:paraId="0C4EE298" w14:textId="77777777" w:rsidR="00B82902" w:rsidRPr="002F0444" w:rsidRDefault="00B82902" w:rsidP="004E501B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444">
              <w:rPr>
                <w:rFonts w:ascii="Times New Roman" w:hAnsi="Times New Roman" w:cs="Times New Roman"/>
                <w:sz w:val="24"/>
                <w:szCs w:val="24"/>
              </w:rPr>
              <w:t>Республика Алтай</w:t>
            </w:r>
          </w:p>
          <w:p w14:paraId="495789E8" w14:textId="77777777" w:rsidR="00B82902" w:rsidRPr="002F0444" w:rsidRDefault="00B82902" w:rsidP="004E501B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444">
              <w:rPr>
                <w:rFonts w:ascii="Times New Roman" w:hAnsi="Times New Roman" w:cs="Times New Roman"/>
                <w:sz w:val="24"/>
                <w:szCs w:val="24"/>
              </w:rPr>
              <w:t>Республика Калмыкия</w:t>
            </w:r>
          </w:p>
          <w:p w14:paraId="3E5254F6" w14:textId="77777777" w:rsidR="00B82902" w:rsidRPr="002F0444" w:rsidRDefault="00B82902" w:rsidP="004E501B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444">
              <w:rPr>
                <w:rFonts w:ascii="Times New Roman" w:hAnsi="Times New Roman" w:cs="Times New Roman"/>
                <w:sz w:val="24"/>
                <w:szCs w:val="24"/>
              </w:rPr>
              <w:t>Республика Тыва</w:t>
            </w:r>
          </w:p>
          <w:p w14:paraId="77922660" w14:textId="77777777" w:rsidR="00B82902" w:rsidRPr="002F0444" w:rsidRDefault="00B82902" w:rsidP="004E501B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444">
              <w:rPr>
                <w:rFonts w:ascii="Times New Roman" w:hAnsi="Times New Roman" w:cs="Times New Roman"/>
                <w:sz w:val="24"/>
                <w:szCs w:val="24"/>
              </w:rPr>
              <w:t>Самарская область</w:t>
            </w:r>
          </w:p>
          <w:p w14:paraId="3CD715E1" w14:textId="77777777" w:rsidR="00B82902" w:rsidRPr="002F0444" w:rsidRDefault="00B82902" w:rsidP="004E501B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444">
              <w:rPr>
                <w:rFonts w:ascii="Times New Roman" w:hAnsi="Times New Roman" w:cs="Times New Roman"/>
                <w:sz w:val="24"/>
                <w:szCs w:val="24"/>
              </w:rPr>
              <w:t>Саратовская область</w:t>
            </w:r>
          </w:p>
          <w:p w14:paraId="226F2CE3" w14:textId="77777777" w:rsidR="00B82902" w:rsidRPr="002F0444" w:rsidRDefault="00B82902" w:rsidP="004E501B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444">
              <w:rPr>
                <w:rFonts w:ascii="Times New Roman" w:hAnsi="Times New Roman" w:cs="Times New Roman"/>
                <w:sz w:val="24"/>
                <w:szCs w:val="24"/>
              </w:rPr>
              <w:t>Ульяновская область</w:t>
            </w:r>
          </w:p>
        </w:tc>
      </w:tr>
      <w:tr w:rsidR="00B82902" w:rsidRPr="002F0444" w14:paraId="0B130EA7" w14:textId="77777777" w:rsidTr="004E501B">
        <w:tc>
          <w:tcPr>
            <w:tcW w:w="3397" w:type="dxa"/>
          </w:tcPr>
          <w:p w14:paraId="5AFF1763" w14:textId="77777777" w:rsidR="00B82902" w:rsidRPr="002F0444" w:rsidRDefault="00B82902" w:rsidP="004E501B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2F0444">
              <w:rPr>
                <w:rFonts w:ascii="Times New Roman" w:hAnsi="Times New Roman" w:cs="Times New Roman"/>
                <w:sz w:val="24"/>
                <w:szCs w:val="24"/>
              </w:rPr>
              <w:t xml:space="preserve"> световая зона</w:t>
            </w:r>
          </w:p>
        </w:tc>
        <w:tc>
          <w:tcPr>
            <w:tcW w:w="5947" w:type="dxa"/>
          </w:tcPr>
          <w:p w14:paraId="07310916" w14:textId="77777777" w:rsidR="00B82902" w:rsidRPr="002F0444" w:rsidRDefault="00B82902" w:rsidP="004E501B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444">
              <w:rPr>
                <w:rFonts w:ascii="Times New Roman" w:hAnsi="Times New Roman" w:cs="Times New Roman"/>
                <w:sz w:val="24"/>
                <w:szCs w:val="24"/>
              </w:rPr>
              <w:t>Забайкальский край</w:t>
            </w:r>
          </w:p>
          <w:p w14:paraId="7F36357B" w14:textId="77777777" w:rsidR="00B82902" w:rsidRPr="002F0444" w:rsidRDefault="00B82902" w:rsidP="004E501B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444">
              <w:rPr>
                <w:rFonts w:ascii="Times New Roman" w:hAnsi="Times New Roman" w:cs="Times New Roman"/>
                <w:sz w:val="24"/>
                <w:szCs w:val="24"/>
              </w:rPr>
              <w:t>Краснодарский край (кроме Черноморского побережья)</w:t>
            </w:r>
          </w:p>
          <w:p w14:paraId="5DAE9B21" w14:textId="77777777" w:rsidR="00B82902" w:rsidRPr="002F0444" w:rsidRDefault="00B82902" w:rsidP="004E501B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444">
              <w:rPr>
                <w:rFonts w:ascii="Times New Roman" w:hAnsi="Times New Roman" w:cs="Times New Roman"/>
                <w:sz w:val="24"/>
                <w:szCs w:val="24"/>
              </w:rPr>
              <w:t>Республика Адыгея</w:t>
            </w:r>
          </w:p>
          <w:p w14:paraId="0E822D1D" w14:textId="77777777" w:rsidR="00B82902" w:rsidRPr="002F0444" w:rsidRDefault="00B82902" w:rsidP="004E501B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444">
              <w:rPr>
                <w:rFonts w:ascii="Times New Roman" w:hAnsi="Times New Roman" w:cs="Times New Roman"/>
                <w:sz w:val="24"/>
                <w:szCs w:val="24"/>
              </w:rPr>
              <w:t>Республика Бурятия</w:t>
            </w:r>
          </w:p>
          <w:p w14:paraId="33096922" w14:textId="77777777" w:rsidR="00B82902" w:rsidRPr="002F0444" w:rsidRDefault="00B82902" w:rsidP="004E501B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444">
              <w:rPr>
                <w:rFonts w:ascii="Times New Roman" w:hAnsi="Times New Roman" w:cs="Times New Roman"/>
                <w:sz w:val="24"/>
                <w:szCs w:val="24"/>
              </w:rPr>
              <w:t>Ростовская область</w:t>
            </w:r>
          </w:p>
        </w:tc>
      </w:tr>
      <w:tr w:rsidR="00B82902" w:rsidRPr="002F0444" w14:paraId="7EAD32F7" w14:textId="77777777" w:rsidTr="004E501B">
        <w:tc>
          <w:tcPr>
            <w:tcW w:w="3397" w:type="dxa"/>
          </w:tcPr>
          <w:p w14:paraId="7525D336" w14:textId="77777777" w:rsidR="00B82902" w:rsidRPr="002F0444" w:rsidRDefault="00B82902" w:rsidP="004E501B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2F0444">
              <w:rPr>
                <w:rFonts w:ascii="Times New Roman" w:hAnsi="Times New Roman" w:cs="Times New Roman"/>
                <w:sz w:val="24"/>
                <w:szCs w:val="24"/>
              </w:rPr>
              <w:t xml:space="preserve"> световая зона</w:t>
            </w:r>
          </w:p>
        </w:tc>
        <w:tc>
          <w:tcPr>
            <w:tcW w:w="5947" w:type="dxa"/>
          </w:tcPr>
          <w:p w14:paraId="4724C7D0" w14:textId="77777777" w:rsidR="00B82902" w:rsidRPr="002F0444" w:rsidRDefault="00B82902" w:rsidP="004E501B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444">
              <w:rPr>
                <w:rFonts w:ascii="Times New Roman" w:hAnsi="Times New Roman" w:cs="Times New Roman"/>
                <w:sz w:val="24"/>
                <w:szCs w:val="24"/>
              </w:rPr>
              <w:t>Краснодарский край (Черноморское побережье)</w:t>
            </w:r>
          </w:p>
          <w:p w14:paraId="69124084" w14:textId="77777777" w:rsidR="00B82902" w:rsidRPr="002F0444" w:rsidRDefault="00B82902" w:rsidP="004E501B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444">
              <w:rPr>
                <w:rFonts w:ascii="Times New Roman" w:hAnsi="Times New Roman" w:cs="Times New Roman"/>
                <w:sz w:val="24"/>
                <w:szCs w:val="24"/>
              </w:rPr>
              <w:t>Кабардино-Балкарская Республика</w:t>
            </w:r>
          </w:p>
          <w:p w14:paraId="7C41EC81" w14:textId="646E5F85" w:rsidR="00B82902" w:rsidRPr="002F0444" w:rsidRDefault="00B82902" w:rsidP="004E501B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444">
              <w:rPr>
                <w:rFonts w:ascii="Times New Roman" w:hAnsi="Times New Roman" w:cs="Times New Roman"/>
                <w:sz w:val="24"/>
                <w:szCs w:val="24"/>
              </w:rPr>
              <w:t>Карачаево-</w:t>
            </w:r>
            <w:r w:rsidR="005E4386" w:rsidRPr="002F0444">
              <w:rPr>
                <w:rFonts w:ascii="Times New Roman" w:hAnsi="Times New Roman" w:cs="Times New Roman"/>
                <w:sz w:val="24"/>
                <w:szCs w:val="24"/>
              </w:rPr>
              <w:t>Черкесская Республика</w:t>
            </w:r>
          </w:p>
          <w:p w14:paraId="081B07EE" w14:textId="77777777" w:rsidR="00B82902" w:rsidRPr="002F0444" w:rsidRDefault="00B82902" w:rsidP="004E501B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444">
              <w:rPr>
                <w:rFonts w:ascii="Times New Roman" w:hAnsi="Times New Roman" w:cs="Times New Roman"/>
                <w:sz w:val="24"/>
                <w:szCs w:val="24"/>
              </w:rPr>
              <w:t>Республика Дагестан</w:t>
            </w:r>
          </w:p>
          <w:p w14:paraId="100BDAB4" w14:textId="77777777" w:rsidR="00B82902" w:rsidRPr="002F0444" w:rsidRDefault="00B82902" w:rsidP="004E501B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444">
              <w:rPr>
                <w:rFonts w:ascii="Times New Roman" w:hAnsi="Times New Roman" w:cs="Times New Roman"/>
                <w:sz w:val="24"/>
                <w:szCs w:val="24"/>
              </w:rPr>
              <w:t>Республика Ингушетия</w:t>
            </w:r>
          </w:p>
          <w:p w14:paraId="31D1E96F" w14:textId="77777777" w:rsidR="00B82902" w:rsidRPr="002F0444" w:rsidRDefault="00B82902" w:rsidP="004E501B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444">
              <w:rPr>
                <w:rFonts w:ascii="Times New Roman" w:hAnsi="Times New Roman" w:cs="Times New Roman"/>
                <w:sz w:val="24"/>
                <w:szCs w:val="24"/>
              </w:rPr>
              <w:t>Республика Крым</w:t>
            </w:r>
          </w:p>
          <w:p w14:paraId="5CF50A15" w14:textId="77777777" w:rsidR="00B82902" w:rsidRPr="002F0444" w:rsidRDefault="00B82902" w:rsidP="004E501B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444">
              <w:rPr>
                <w:rFonts w:ascii="Times New Roman" w:hAnsi="Times New Roman" w:cs="Times New Roman"/>
                <w:sz w:val="24"/>
                <w:szCs w:val="24"/>
              </w:rPr>
              <w:t>Республика Северная Осетия-Алания</w:t>
            </w:r>
          </w:p>
          <w:p w14:paraId="3F90C1C3" w14:textId="77777777" w:rsidR="00B82902" w:rsidRPr="002F0444" w:rsidRDefault="00B82902" w:rsidP="004E501B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444"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край </w:t>
            </w:r>
          </w:p>
          <w:p w14:paraId="2F663287" w14:textId="77777777" w:rsidR="00B82902" w:rsidRPr="002F0444" w:rsidRDefault="00B82902" w:rsidP="004E501B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444">
              <w:rPr>
                <w:rFonts w:ascii="Times New Roman" w:hAnsi="Times New Roman" w:cs="Times New Roman"/>
                <w:sz w:val="24"/>
                <w:szCs w:val="24"/>
              </w:rPr>
              <w:t>Чеченская Республика</w:t>
            </w:r>
          </w:p>
        </w:tc>
      </w:tr>
      <w:tr w:rsidR="00B82902" w:rsidRPr="00204EC5" w14:paraId="0137F015" w14:textId="77777777" w:rsidTr="004E501B">
        <w:tc>
          <w:tcPr>
            <w:tcW w:w="3397" w:type="dxa"/>
          </w:tcPr>
          <w:p w14:paraId="55892A56" w14:textId="77777777" w:rsidR="00B82902" w:rsidRPr="002F0444" w:rsidRDefault="00B82902" w:rsidP="004E501B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2F0444">
              <w:rPr>
                <w:rFonts w:ascii="Times New Roman" w:hAnsi="Times New Roman" w:cs="Times New Roman"/>
                <w:sz w:val="24"/>
                <w:szCs w:val="24"/>
              </w:rPr>
              <w:t xml:space="preserve"> световая зона</w:t>
            </w:r>
          </w:p>
        </w:tc>
        <w:tc>
          <w:tcPr>
            <w:tcW w:w="5947" w:type="dxa"/>
          </w:tcPr>
          <w:p w14:paraId="0A2A01C8" w14:textId="77777777" w:rsidR="00B82902" w:rsidRPr="002F0444" w:rsidRDefault="00B82902" w:rsidP="004E501B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444">
              <w:rPr>
                <w:rFonts w:ascii="Times New Roman" w:hAnsi="Times New Roman" w:cs="Times New Roman"/>
                <w:sz w:val="24"/>
                <w:szCs w:val="24"/>
              </w:rPr>
              <w:t>Амурская область</w:t>
            </w:r>
          </w:p>
          <w:p w14:paraId="089315A6" w14:textId="77777777" w:rsidR="00B82902" w:rsidRPr="002F0444" w:rsidRDefault="00B82902" w:rsidP="004E501B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Приморский край</w:t>
            </w:r>
          </w:p>
          <w:p w14:paraId="0DB2396E" w14:textId="77777777" w:rsidR="00B82902" w:rsidRPr="002F0444" w:rsidRDefault="00B82902" w:rsidP="004E501B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444">
              <w:rPr>
                <w:rFonts w:ascii="Times New Roman" w:hAnsi="Times New Roman" w:cs="Times New Roman"/>
                <w:sz w:val="24"/>
                <w:szCs w:val="24"/>
              </w:rPr>
              <w:t>Сахалинская область</w:t>
            </w:r>
          </w:p>
          <w:p w14:paraId="0951E650" w14:textId="77777777" w:rsidR="00B82902" w:rsidRPr="002F0444" w:rsidRDefault="00B82902" w:rsidP="004E501B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444">
              <w:rPr>
                <w:rFonts w:ascii="Times New Roman" w:hAnsi="Times New Roman" w:cs="Times New Roman"/>
                <w:sz w:val="24"/>
                <w:szCs w:val="24"/>
              </w:rPr>
              <w:t xml:space="preserve">Хабаровский край </w:t>
            </w:r>
          </w:p>
          <w:p w14:paraId="25FD4B21" w14:textId="77777777" w:rsidR="00B82902" w:rsidRPr="00BF49C5" w:rsidRDefault="00B82902" w:rsidP="004E501B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444">
              <w:rPr>
                <w:rFonts w:ascii="Times New Roman" w:hAnsi="Times New Roman" w:cs="Times New Roman"/>
                <w:sz w:val="24"/>
                <w:szCs w:val="24"/>
              </w:rPr>
              <w:t>Еврейская автономная область</w:t>
            </w:r>
          </w:p>
        </w:tc>
      </w:tr>
    </w:tbl>
    <w:p w14:paraId="5A0206DB" w14:textId="77777777" w:rsidR="00B82902" w:rsidRDefault="00B82902" w:rsidP="00B82902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6F826C68" w14:textId="77777777" w:rsidR="00581D26" w:rsidRPr="00D431BF" w:rsidRDefault="00581D26" w:rsidP="00687C20">
      <w:pPr>
        <w:spacing w:after="0" w:line="360" w:lineRule="auto"/>
        <w:ind w:firstLine="709"/>
        <w:jc w:val="both"/>
      </w:pPr>
    </w:p>
    <w:sectPr w:rsidR="00581D26" w:rsidRPr="00D431BF" w:rsidSect="004721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701" w:header="567" w:footer="709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44C1CBF" w16cid:durableId="26EAA4CB"/>
  <w16cid:commentId w16cid:paraId="05189BEF" w16cid:durableId="26EAA4CC"/>
  <w16cid:commentId w16cid:paraId="40369954" w16cid:durableId="26EAA4CD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6A9783" w14:textId="77777777" w:rsidR="003818C3" w:rsidRDefault="003818C3">
      <w:pPr>
        <w:spacing w:after="0" w:line="240" w:lineRule="auto"/>
      </w:pPr>
      <w:r>
        <w:separator/>
      </w:r>
    </w:p>
  </w:endnote>
  <w:endnote w:type="continuationSeparator" w:id="0">
    <w:p w14:paraId="10E56A5C" w14:textId="77777777" w:rsidR="003818C3" w:rsidRDefault="00381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0A80C" w14:textId="77777777" w:rsidR="005256E5" w:rsidRDefault="005256E5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9A2C7" w14:textId="77777777" w:rsidR="005256E5" w:rsidRDefault="005256E5">
    <w:pPr>
      <w:pStyle w:val="af3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39915" w14:textId="77777777" w:rsidR="005256E5" w:rsidRDefault="005256E5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25CE3E" w14:textId="77777777" w:rsidR="003818C3" w:rsidRDefault="003818C3">
      <w:pPr>
        <w:spacing w:after="0" w:line="240" w:lineRule="auto"/>
      </w:pPr>
      <w:r>
        <w:separator/>
      </w:r>
    </w:p>
  </w:footnote>
  <w:footnote w:type="continuationSeparator" w:id="0">
    <w:p w14:paraId="6BF2F0A0" w14:textId="77777777" w:rsidR="003818C3" w:rsidRDefault="003818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8DD7B" w14:textId="77777777" w:rsidR="005256E5" w:rsidRDefault="005256E5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52008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326CFD09" w14:textId="56033DB6" w:rsidR="00505ABF" w:rsidRPr="00EB5F27" w:rsidRDefault="00505ABF" w:rsidP="00A563D5">
        <w:pPr>
          <w:pStyle w:val="af1"/>
          <w:jc w:val="center"/>
          <w:rPr>
            <w:sz w:val="30"/>
            <w:szCs w:val="30"/>
          </w:rPr>
        </w:pPr>
        <w:r w:rsidRPr="00142D8C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142D8C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142D8C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8510DB">
          <w:rPr>
            <w:rFonts w:ascii="Times New Roman" w:hAnsi="Times New Roman" w:cs="Times New Roman"/>
            <w:noProof/>
            <w:sz w:val="30"/>
            <w:szCs w:val="30"/>
          </w:rPr>
          <w:t>20</w:t>
        </w:r>
        <w:r w:rsidRPr="00142D8C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E8F53" w14:textId="77777777" w:rsidR="005256E5" w:rsidRDefault="005256E5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8DA642E"/>
    <w:lvl w:ilvl="0">
      <w:start w:val="1"/>
      <w:numFmt w:val="bullet"/>
      <w:pStyle w:val="a"/>
      <w:lvlText w:val=""/>
      <w:lvlJc w:val="left"/>
      <w:pPr>
        <w:tabs>
          <w:tab w:val="num" w:pos="1077"/>
        </w:tabs>
        <w:ind w:left="0" w:firstLine="720"/>
      </w:pPr>
      <w:rPr>
        <w:rFonts w:ascii="Symbol" w:hAnsi="Symbol" w:cs="Symbol" w:hint="default"/>
        <w:b w:val="0"/>
        <w:i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</w:rPr>
    </w:lvl>
  </w:abstractNum>
  <w:abstractNum w:abstractNumId="1" w15:restartNumberingAfterBreak="0">
    <w:nsid w:val="051760E1"/>
    <w:multiLevelType w:val="hybridMultilevel"/>
    <w:tmpl w:val="7C08D328"/>
    <w:lvl w:ilvl="0" w:tplc="A2343B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3708E6"/>
    <w:multiLevelType w:val="hybridMultilevel"/>
    <w:tmpl w:val="B896CD2C"/>
    <w:lvl w:ilvl="0" w:tplc="5BE4C4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C114F3"/>
    <w:multiLevelType w:val="hybridMultilevel"/>
    <w:tmpl w:val="C736E8F4"/>
    <w:lvl w:ilvl="0" w:tplc="856273BE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4F3BEF"/>
    <w:multiLevelType w:val="hybridMultilevel"/>
    <w:tmpl w:val="2020ADB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B5A2A77"/>
    <w:multiLevelType w:val="hybridMultilevel"/>
    <w:tmpl w:val="BEA8A39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0B8927A3"/>
    <w:multiLevelType w:val="hybridMultilevel"/>
    <w:tmpl w:val="A25645E2"/>
    <w:lvl w:ilvl="0" w:tplc="5472154A">
      <w:start w:val="1"/>
      <w:numFmt w:val="bullet"/>
      <w:pStyle w:val="a0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0861A85"/>
    <w:multiLevelType w:val="hybridMultilevel"/>
    <w:tmpl w:val="168A13D4"/>
    <w:lvl w:ilvl="0" w:tplc="E9167C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EB0E34"/>
    <w:multiLevelType w:val="hybridMultilevel"/>
    <w:tmpl w:val="E90883EE"/>
    <w:lvl w:ilvl="0" w:tplc="7812BC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4E307EC"/>
    <w:multiLevelType w:val="hybridMultilevel"/>
    <w:tmpl w:val="1700DCF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7607B62"/>
    <w:multiLevelType w:val="hybridMultilevel"/>
    <w:tmpl w:val="A5400286"/>
    <w:lvl w:ilvl="0" w:tplc="2A0A07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14A49AE"/>
    <w:multiLevelType w:val="hybridMultilevel"/>
    <w:tmpl w:val="972E55F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5805141"/>
    <w:multiLevelType w:val="hybridMultilevel"/>
    <w:tmpl w:val="92A8AEB8"/>
    <w:lvl w:ilvl="0" w:tplc="628ADF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F5AA4F4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B05587"/>
    <w:multiLevelType w:val="hybridMultilevel"/>
    <w:tmpl w:val="DF6AA1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84B0820"/>
    <w:multiLevelType w:val="hybridMultilevel"/>
    <w:tmpl w:val="C64003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3FA3CFD"/>
    <w:multiLevelType w:val="hybridMultilevel"/>
    <w:tmpl w:val="AD4A9C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116E8E"/>
    <w:multiLevelType w:val="hybridMultilevel"/>
    <w:tmpl w:val="5F8855CE"/>
    <w:lvl w:ilvl="0" w:tplc="A3A4361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671403C"/>
    <w:multiLevelType w:val="hybridMultilevel"/>
    <w:tmpl w:val="E338752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77418E2"/>
    <w:multiLevelType w:val="hybridMultilevel"/>
    <w:tmpl w:val="E90883EE"/>
    <w:lvl w:ilvl="0" w:tplc="7812BC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E1907DA"/>
    <w:multiLevelType w:val="hybridMultilevel"/>
    <w:tmpl w:val="306CEA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046E32"/>
    <w:multiLevelType w:val="hybridMultilevel"/>
    <w:tmpl w:val="A50E8FB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1C3717C"/>
    <w:multiLevelType w:val="hybridMultilevel"/>
    <w:tmpl w:val="AE8CABBC"/>
    <w:lvl w:ilvl="0" w:tplc="D15085D4">
      <w:start w:val="1"/>
      <w:numFmt w:val="decimal"/>
      <w:suff w:val="nothing"/>
      <w:lvlText w:val="%1."/>
      <w:lvlJc w:val="left"/>
      <w:pPr>
        <w:ind w:left="-3260" w:firstLine="3686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6608" w:hanging="360"/>
      </w:pPr>
    </w:lvl>
    <w:lvl w:ilvl="2" w:tplc="0419001B" w:tentative="1">
      <w:start w:val="1"/>
      <w:numFmt w:val="lowerRoman"/>
      <w:lvlText w:val="%3."/>
      <w:lvlJc w:val="right"/>
      <w:pPr>
        <w:ind w:left="7328" w:hanging="180"/>
      </w:pPr>
    </w:lvl>
    <w:lvl w:ilvl="3" w:tplc="0419000F" w:tentative="1">
      <w:start w:val="1"/>
      <w:numFmt w:val="decimal"/>
      <w:lvlText w:val="%4."/>
      <w:lvlJc w:val="left"/>
      <w:pPr>
        <w:ind w:left="8048" w:hanging="360"/>
      </w:pPr>
    </w:lvl>
    <w:lvl w:ilvl="4" w:tplc="04190019" w:tentative="1">
      <w:start w:val="1"/>
      <w:numFmt w:val="lowerLetter"/>
      <w:lvlText w:val="%5."/>
      <w:lvlJc w:val="left"/>
      <w:pPr>
        <w:ind w:left="8768" w:hanging="360"/>
      </w:pPr>
    </w:lvl>
    <w:lvl w:ilvl="5" w:tplc="0419001B" w:tentative="1">
      <w:start w:val="1"/>
      <w:numFmt w:val="lowerRoman"/>
      <w:lvlText w:val="%6."/>
      <w:lvlJc w:val="right"/>
      <w:pPr>
        <w:ind w:left="9488" w:hanging="180"/>
      </w:pPr>
    </w:lvl>
    <w:lvl w:ilvl="6" w:tplc="0419000F" w:tentative="1">
      <w:start w:val="1"/>
      <w:numFmt w:val="decimal"/>
      <w:lvlText w:val="%7."/>
      <w:lvlJc w:val="left"/>
      <w:pPr>
        <w:ind w:left="10208" w:hanging="360"/>
      </w:pPr>
    </w:lvl>
    <w:lvl w:ilvl="7" w:tplc="04190019" w:tentative="1">
      <w:start w:val="1"/>
      <w:numFmt w:val="lowerLetter"/>
      <w:lvlText w:val="%8."/>
      <w:lvlJc w:val="left"/>
      <w:pPr>
        <w:ind w:left="10928" w:hanging="360"/>
      </w:pPr>
    </w:lvl>
    <w:lvl w:ilvl="8" w:tplc="0419001B" w:tentative="1">
      <w:start w:val="1"/>
      <w:numFmt w:val="lowerRoman"/>
      <w:lvlText w:val="%9."/>
      <w:lvlJc w:val="right"/>
      <w:pPr>
        <w:ind w:left="11648" w:hanging="180"/>
      </w:pPr>
    </w:lvl>
  </w:abstractNum>
  <w:abstractNum w:abstractNumId="22" w15:restartNumberingAfterBreak="0">
    <w:nsid w:val="53F106C4"/>
    <w:multiLevelType w:val="hybridMultilevel"/>
    <w:tmpl w:val="83861186"/>
    <w:lvl w:ilvl="0" w:tplc="A106F960">
      <w:start w:val="1"/>
      <w:numFmt w:val="decimal"/>
      <w:lvlText w:val="%1)"/>
      <w:lvlJc w:val="left"/>
      <w:pPr>
        <w:ind w:left="1429" w:hanging="360"/>
      </w:pPr>
      <w:rPr>
        <w:rFonts w:ascii="Times New Roman" w:eastAsiaTheme="min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DAE1577"/>
    <w:multiLevelType w:val="hybridMultilevel"/>
    <w:tmpl w:val="408EF0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5ECB6884"/>
    <w:multiLevelType w:val="hybridMultilevel"/>
    <w:tmpl w:val="B9F46E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0E3BD8"/>
    <w:multiLevelType w:val="hybridMultilevel"/>
    <w:tmpl w:val="0AEECD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1E6B43"/>
    <w:multiLevelType w:val="hybridMultilevel"/>
    <w:tmpl w:val="A04891DE"/>
    <w:lvl w:ilvl="0" w:tplc="776E31D6">
      <w:start w:val="1"/>
      <w:numFmt w:val="decimal"/>
      <w:lvlText w:val="%1)"/>
      <w:lvlJc w:val="left"/>
      <w:pPr>
        <w:ind w:left="1428" w:hanging="360"/>
      </w:pPr>
      <w:rPr>
        <w:rFonts w:ascii="Times New Roman" w:eastAsiaTheme="min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5B52652"/>
    <w:multiLevelType w:val="hybridMultilevel"/>
    <w:tmpl w:val="9DD80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151D60"/>
    <w:multiLevelType w:val="hybridMultilevel"/>
    <w:tmpl w:val="D8B2DB64"/>
    <w:lvl w:ilvl="0" w:tplc="2498510E">
      <w:start w:val="1"/>
      <w:numFmt w:val="decimal"/>
      <w:lvlText w:val="%1)"/>
      <w:lvlJc w:val="left"/>
      <w:pPr>
        <w:ind w:left="1080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35964D2"/>
    <w:multiLevelType w:val="multilevel"/>
    <w:tmpl w:val="20E09C04"/>
    <w:lvl w:ilvl="0">
      <w:start w:val="1"/>
      <w:numFmt w:val="russianLower"/>
      <w:pStyle w:val="a1"/>
      <w:lvlText w:val="%1)"/>
      <w:lvlJc w:val="left"/>
      <w:pPr>
        <w:tabs>
          <w:tab w:val="num" w:pos="1067"/>
        </w:tabs>
        <w:ind w:left="-10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  <w:em w:val="none"/>
      </w:rPr>
    </w:lvl>
    <w:lvl w:ilvl="1">
      <w:start w:val="1"/>
      <w:numFmt w:val="decimal"/>
      <w:pStyle w:val="2"/>
      <w:lvlText w:val="%2)"/>
      <w:lvlJc w:val="left"/>
      <w:pPr>
        <w:tabs>
          <w:tab w:val="num" w:pos="1440"/>
        </w:tabs>
        <w:ind w:left="1440" w:hanging="363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decimal"/>
      <w:suff w:val="space"/>
      <w:lvlText w:val="%1.%2.%3"/>
      <w:lvlJc w:val="left"/>
      <w:pPr>
        <w:ind w:left="-437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Restart w:val="0"/>
      <w:suff w:val="space"/>
      <w:lvlText w:val="%1.%2.%3.%4"/>
      <w:lvlJc w:val="left"/>
      <w:pPr>
        <w:ind w:left="-437" w:firstLine="709"/>
      </w:pPr>
      <w:rPr>
        <w:rFonts w:ascii="Times New Roman" w:hAnsi="Times New Roman" w:hint="default"/>
        <w:b w:val="0"/>
        <w:i w:val="0"/>
        <w:sz w:val="28"/>
        <w:szCs w:val="28"/>
      </w:rPr>
    </w:lvl>
    <w:lvl w:ilvl="4">
      <w:start w:val="1"/>
      <w:numFmt w:val="decimal"/>
      <w:lvlRestart w:val="0"/>
      <w:suff w:val="space"/>
      <w:lvlText w:val="%1.%2.%3.%4.%5"/>
      <w:lvlJc w:val="left"/>
      <w:pPr>
        <w:ind w:left="-397" w:firstLine="680"/>
      </w:pPr>
      <w:rPr>
        <w:rFonts w:ascii="Times New Roman" w:hAnsi="Times New Roman" w:hint="default"/>
        <w:b w:val="0"/>
        <w:i w:val="0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243"/>
        </w:tabs>
        <w:ind w:left="-437" w:firstLine="6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3"/>
        </w:tabs>
        <w:ind w:left="243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3"/>
        </w:tabs>
        <w:ind w:left="243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"/>
        </w:tabs>
        <w:ind w:left="243" w:firstLine="0"/>
      </w:pPr>
      <w:rPr>
        <w:rFonts w:hint="default"/>
      </w:rPr>
    </w:lvl>
  </w:abstractNum>
  <w:abstractNum w:abstractNumId="30" w15:restartNumberingAfterBreak="0">
    <w:nsid w:val="75E07350"/>
    <w:multiLevelType w:val="hybridMultilevel"/>
    <w:tmpl w:val="B11891E4"/>
    <w:lvl w:ilvl="0" w:tplc="1CDC8C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A3A4361C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8937A49"/>
    <w:multiLevelType w:val="hybridMultilevel"/>
    <w:tmpl w:val="F0A8ECE6"/>
    <w:lvl w:ilvl="0" w:tplc="3F68CF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E5D14C3"/>
    <w:multiLevelType w:val="hybridMultilevel"/>
    <w:tmpl w:val="41D61E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B93C65"/>
    <w:multiLevelType w:val="hybridMultilevel"/>
    <w:tmpl w:val="D8245E44"/>
    <w:lvl w:ilvl="0" w:tplc="100AB5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28"/>
  </w:num>
  <w:num w:numId="5">
    <w:abstractNumId w:val="8"/>
  </w:num>
  <w:num w:numId="6">
    <w:abstractNumId w:val="20"/>
  </w:num>
  <w:num w:numId="7">
    <w:abstractNumId w:val="22"/>
  </w:num>
  <w:num w:numId="8">
    <w:abstractNumId w:val="26"/>
  </w:num>
  <w:num w:numId="9">
    <w:abstractNumId w:val="5"/>
  </w:num>
  <w:num w:numId="10">
    <w:abstractNumId w:val="17"/>
  </w:num>
  <w:num w:numId="11">
    <w:abstractNumId w:val="11"/>
  </w:num>
  <w:num w:numId="12">
    <w:abstractNumId w:val="23"/>
  </w:num>
  <w:num w:numId="13">
    <w:abstractNumId w:val="4"/>
  </w:num>
  <w:num w:numId="14">
    <w:abstractNumId w:val="9"/>
  </w:num>
  <w:num w:numId="15">
    <w:abstractNumId w:val="30"/>
  </w:num>
  <w:num w:numId="16">
    <w:abstractNumId w:val="16"/>
  </w:num>
  <w:num w:numId="17">
    <w:abstractNumId w:val="1"/>
  </w:num>
  <w:num w:numId="18">
    <w:abstractNumId w:val="12"/>
  </w:num>
  <w:num w:numId="19">
    <w:abstractNumId w:val="15"/>
  </w:num>
  <w:num w:numId="20">
    <w:abstractNumId w:val="19"/>
  </w:num>
  <w:num w:numId="21">
    <w:abstractNumId w:val="24"/>
  </w:num>
  <w:num w:numId="22">
    <w:abstractNumId w:val="25"/>
  </w:num>
  <w:num w:numId="23">
    <w:abstractNumId w:val="10"/>
  </w:num>
  <w:num w:numId="24">
    <w:abstractNumId w:val="31"/>
  </w:num>
  <w:num w:numId="25">
    <w:abstractNumId w:val="33"/>
  </w:num>
  <w:num w:numId="26">
    <w:abstractNumId w:val="7"/>
  </w:num>
  <w:num w:numId="27">
    <w:abstractNumId w:val="18"/>
  </w:num>
  <w:num w:numId="28">
    <w:abstractNumId w:val="3"/>
  </w:num>
  <w:num w:numId="29">
    <w:abstractNumId w:val="2"/>
  </w:num>
  <w:num w:numId="30">
    <w:abstractNumId w:val="14"/>
  </w:num>
  <w:num w:numId="31">
    <w:abstractNumId w:val="32"/>
  </w:num>
  <w:num w:numId="32">
    <w:abstractNumId w:val="21"/>
  </w:num>
  <w:num w:numId="33">
    <w:abstractNumId w:val="27"/>
  </w:num>
  <w:num w:numId="34">
    <w:abstractNumId w:val="1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Q1NTQ1M7U0NjawMDBT0lEKTi0uzszPAykwNK4FAIctV9EtAAAA"/>
  </w:docVars>
  <w:rsids>
    <w:rsidRoot w:val="00AB12E0"/>
    <w:rsid w:val="000017CE"/>
    <w:rsid w:val="0000283C"/>
    <w:rsid w:val="000079B0"/>
    <w:rsid w:val="00007BD7"/>
    <w:rsid w:val="000103E0"/>
    <w:rsid w:val="00011AFD"/>
    <w:rsid w:val="000120E1"/>
    <w:rsid w:val="00013E26"/>
    <w:rsid w:val="000200DF"/>
    <w:rsid w:val="00021C2A"/>
    <w:rsid w:val="00021D8C"/>
    <w:rsid w:val="00023418"/>
    <w:rsid w:val="0002663B"/>
    <w:rsid w:val="0004093D"/>
    <w:rsid w:val="00044DA6"/>
    <w:rsid w:val="00046650"/>
    <w:rsid w:val="00050107"/>
    <w:rsid w:val="00065AFB"/>
    <w:rsid w:val="00084071"/>
    <w:rsid w:val="00084FDA"/>
    <w:rsid w:val="000853EC"/>
    <w:rsid w:val="00093CA5"/>
    <w:rsid w:val="000A06D5"/>
    <w:rsid w:val="000A2FC3"/>
    <w:rsid w:val="000B0DCD"/>
    <w:rsid w:val="000B1CD4"/>
    <w:rsid w:val="000B356C"/>
    <w:rsid w:val="000B4991"/>
    <w:rsid w:val="000C3E49"/>
    <w:rsid w:val="000C4728"/>
    <w:rsid w:val="000C4997"/>
    <w:rsid w:val="000D07B1"/>
    <w:rsid w:val="000E5C2F"/>
    <w:rsid w:val="000E7F88"/>
    <w:rsid w:val="000F2F1D"/>
    <w:rsid w:val="000F6F11"/>
    <w:rsid w:val="000F705E"/>
    <w:rsid w:val="000F7D60"/>
    <w:rsid w:val="001013E9"/>
    <w:rsid w:val="001121AF"/>
    <w:rsid w:val="00124E21"/>
    <w:rsid w:val="0013510D"/>
    <w:rsid w:val="0014088B"/>
    <w:rsid w:val="00146552"/>
    <w:rsid w:val="00147138"/>
    <w:rsid w:val="00151A10"/>
    <w:rsid w:val="00151B8B"/>
    <w:rsid w:val="00151D10"/>
    <w:rsid w:val="00162C6C"/>
    <w:rsid w:val="00165A10"/>
    <w:rsid w:val="0016625A"/>
    <w:rsid w:val="00185F00"/>
    <w:rsid w:val="00192757"/>
    <w:rsid w:val="00194889"/>
    <w:rsid w:val="001A11EC"/>
    <w:rsid w:val="001A16B0"/>
    <w:rsid w:val="001A4FF9"/>
    <w:rsid w:val="001A56BE"/>
    <w:rsid w:val="001B00B3"/>
    <w:rsid w:val="001B377D"/>
    <w:rsid w:val="001B5196"/>
    <w:rsid w:val="001B5669"/>
    <w:rsid w:val="001C13DA"/>
    <w:rsid w:val="001C1B6A"/>
    <w:rsid w:val="001C5BAB"/>
    <w:rsid w:val="001D1280"/>
    <w:rsid w:val="001D40CC"/>
    <w:rsid w:val="001D6D8B"/>
    <w:rsid w:val="001E5814"/>
    <w:rsid w:val="001E700C"/>
    <w:rsid w:val="001E7236"/>
    <w:rsid w:val="001E7B21"/>
    <w:rsid w:val="001F7136"/>
    <w:rsid w:val="00201963"/>
    <w:rsid w:val="00203A41"/>
    <w:rsid w:val="00203C8A"/>
    <w:rsid w:val="00204EC5"/>
    <w:rsid w:val="00206183"/>
    <w:rsid w:val="00207DA2"/>
    <w:rsid w:val="00211294"/>
    <w:rsid w:val="00211ABE"/>
    <w:rsid w:val="00213D68"/>
    <w:rsid w:val="00216E7D"/>
    <w:rsid w:val="0022326F"/>
    <w:rsid w:val="002235DB"/>
    <w:rsid w:val="00226ACD"/>
    <w:rsid w:val="00247C55"/>
    <w:rsid w:val="00251042"/>
    <w:rsid w:val="00252C04"/>
    <w:rsid w:val="0025502D"/>
    <w:rsid w:val="00260645"/>
    <w:rsid w:val="00264744"/>
    <w:rsid w:val="002648CB"/>
    <w:rsid w:val="00265A09"/>
    <w:rsid w:val="00266E6A"/>
    <w:rsid w:val="0027115D"/>
    <w:rsid w:val="0027278E"/>
    <w:rsid w:val="00273480"/>
    <w:rsid w:val="00273E7A"/>
    <w:rsid w:val="00274FAC"/>
    <w:rsid w:val="00283577"/>
    <w:rsid w:val="00286624"/>
    <w:rsid w:val="002A4FF5"/>
    <w:rsid w:val="002B30DC"/>
    <w:rsid w:val="002B46F7"/>
    <w:rsid w:val="002B5000"/>
    <w:rsid w:val="002B7BAA"/>
    <w:rsid w:val="002C5C10"/>
    <w:rsid w:val="002C7732"/>
    <w:rsid w:val="002D2952"/>
    <w:rsid w:val="002D7B1C"/>
    <w:rsid w:val="002E018B"/>
    <w:rsid w:val="002E0233"/>
    <w:rsid w:val="002E17BF"/>
    <w:rsid w:val="002E3097"/>
    <w:rsid w:val="002E7B40"/>
    <w:rsid w:val="002F0444"/>
    <w:rsid w:val="002F4E4C"/>
    <w:rsid w:val="00302DFE"/>
    <w:rsid w:val="00303264"/>
    <w:rsid w:val="00306524"/>
    <w:rsid w:val="00310883"/>
    <w:rsid w:val="00316510"/>
    <w:rsid w:val="00321D5A"/>
    <w:rsid w:val="00326E89"/>
    <w:rsid w:val="0033088E"/>
    <w:rsid w:val="00337F36"/>
    <w:rsid w:val="00341DA3"/>
    <w:rsid w:val="003468A2"/>
    <w:rsid w:val="0035793D"/>
    <w:rsid w:val="0036076E"/>
    <w:rsid w:val="00370746"/>
    <w:rsid w:val="00370DBF"/>
    <w:rsid w:val="00372F09"/>
    <w:rsid w:val="003741A3"/>
    <w:rsid w:val="003755F9"/>
    <w:rsid w:val="0038038A"/>
    <w:rsid w:val="0038175B"/>
    <w:rsid w:val="003818C3"/>
    <w:rsid w:val="003867D8"/>
    <w:rsid w:val="0039302C"/>
    <w:rsid w:val="0039659C"/>
    <w:rsid w:val="00397A68"/>
    <w:rsid w:val="003A6558"/>
    <w:rsid w:val="003A6AA4"/>
    <w:rsid w:val="003B15AB"/>
    <w:rsid w:val="003B1DCA"/>
    <w:rsid w:val="003B5B00"/>
    <w:rsid w:val="003C1FB9"/>
    <w:rsid w:val="003C2EE1"/>
    <w:rsid w:val="003C74F0"/>
    <w:rsid w:val="003D6288"/>
    <w:rsid w:val="003E25A1"/>
    <w:rsid w:val="003E25D1"/>
    <w:rsid w:val="003E343F"/>
    <w:rsid w:val="003F1740"/>
    <w:rsid w:val="003F4FA8"/>
    <w:rsid w:val="0040032C"/>
    <w:rsid w:val="00403461"/>
    <w:rsid w:val="0040505A"/>
    <w:rsid w:val="004051B6"/>
    <w:rsid w:val="00414EB9"/>
    <w:rsid w:val="0041600B"/>
    <w:rsid w:val="00423EB5"/>
    <w:rsid w:val="00426BBE"/>
    <w:rsid w:val="004301A1"/>
    <w:rsid w:val="00436521"/>
    <w:rsid w:val="004467E3"/>
    <w:rsid w:val="00447646"/>
    <w:rsid w:val="00453798"/>
    <w:rsid w:val="004537D1"/>
    <w:rsid w:val="004539D1"/>
    <w:rsid w:val="00454996"/>
    <w:rsid w:val="00455711"/>
    <w:rsid w:val="004604D2"/>
    <w:rsid w:val="00460904"/>
    <w:rsid w:val="00470BBE"/>
    <w:rsid w:val="00472123"/>
    <w:rsid w:val="00472A7D"/>
    <w:rsid w:val="00472D64"/>
    <w:rsid w:val="0048020F"/>
    <w:rsid w:val="00482324"/>
    <w:rsid w:val="00483D63"/>
    <w:rsid w:val="00484698"/>
    <w:rsid w:val="004A3824"/>
    <w:rsid w:val="004A6547"/>
    <w:rsid w:val="004C3639"/>
    <w:rsid w:val="004D6BAC"/>
    <w:rsid w:val="004E2D13"/>
    <w:rsid w:val="004E35F3"/>
    <w:rsid w:val="004E3CEF"/>
    <w:rsid w:val="004E501B"/>
    <w:rsid w:val="004F1A58"/>
    <w:rsid w:val="004F4E0F"/>
    <w:rsid w:val="0050089F"/>
    <w:rsid w:val="00503522"/>
    <w:rsid w:val="00505ABF"/>
    <w:rsid w:val="00506750"/>
    <w:rsid w:val="00516322"/>
    <w:rsid w:val="00517FDE"/>
    <w:rsid w:val="0052319C"/>
    <w:rsid w:val="005256E5"/>
    <w:rsid w:val="00527311"/>
    <w:rsid w:val="00544C58"/>
    <w:rsid w:val="005471AE"/>
    <w:rsid w:val="005554D3"/>
    <w:rsid w:val="00556E9B"/>
    <w:rsid w:val="005667DB"/>
    <w:rsid w:val="005701E7"/>
    <w:rsid w:val="00572EA7"/>
    <w:rsid w:val="00581D26"/>
    <w:rsid w:val="00583EF5"/>
    <w:rsid w:val="00594B65"/>
    <w:rsid w:val="0059538A"/>
    <w:rsid w:val="00596763"/>
    <w:rsid w:val="005977A0"/>
    <w:rsid w:val="005A562D"/>
    <w:rsid w:val="005B2721"/>
    <w:rsid w:val="005B3691"/>
    <w:rsid w:val="005B5D92"/>
    <w:rsid w:val="005B68E7"/>
    <w:rsid w:val="005C3AC8"/>
    <w:rsid w:val="005C6944"/>
    <w:rsid w:val="005C7EA6"/>
    <w:rsid w:val="005D311C"/>
    <w:rsid w:val="005D60E3"/>
    <w:rsid w:val="005D6179"/>
    <w:rsid w:val="005D66E8"/>
    <w:rsid w:val="005E0CF5"/>
    <w:rsid w:val="005E29CB"/>
    <w:rsid w:val="005E4386"/>
    <w:rsid w:val="005E7902"/>
    <w:rsid w:val="005F24DA"/>
    <w:rsid w:val="005F5D00"/>
    <w:rsid w:val="005F6D55"/>
    <w:rsid w:val="00601BFF"/>
    <w:rsid w:val="00602F97"/>
    <w:rsid w:val="00603DF4"/>
    <w:rsid w:val="006044B2"/>
    <w:rsid w:val="006120D9"/>
    <w:rsid w:val="0061442E"/>
    <w:rsid w:val="0061598F"/>
    <w:rsid w:val="00622F46"/>
    <w:rsid w:val="0062451D"/>
    <w:rsid w:val="00626DA8"/>
    <w:rsid w:val="00631DE0"/>
    <w:rsid w:val="00640D6A"/>
    <w:rsid w:val="0064104B"/>
    <w:rsid w:val="00644B63"/>
    <w:rsid w:val="00645125"/>
    <w:rsid w:val="006454C1"/>
    <w:rsid w:val="00646D66"/>
    <w:rsid w:val="006477C6"/>
    <w:rsid w:val="006512B4"/>
    <w:rsid w:val="006526A4"/>
    <w:rsid w:val="00655D71"/>
    <w:rsid w:val="00663288"/>
    <w:rsid w:val="006671A4"/>
    <w:rsid w:val="00675A70"/>
    <w:rsid w:val="00675B57"/>
    <w:rsid w:val="0067625A"/>
    <w:rsid w:val="00680E34"/>
    <w:rsid w:val="00681AF3"/>
    <w:rsid w:val="00687C20"/>
    <w:rsid w:val="00696E09"/>
    <w:rsid w:val="006A160C"/>
    <w:rsid w:val="006A1945"/>
    <w:rsid w:val="006A3628"/>
    <w:rsid w:val="006A3BB9"/>
    <w:rsid w:val="006D48FF"/>
    <w:rsid w:val="006D6F88"/>
    <w:rsid w:val="006D7414"/>
    <w:rsid w:val="006E368B"/>
    <w:rsid w:val="006E4D87"/>
    <w:rsid w:val="006E754A"/>
    <w:rsid w:val="006F1462"/>
    <w:rsid w:val="006F1717"/>
    <w:rsid w:val="006F414D"/>
    <w:rsid w:val="006F4530"/>
    <w:rsid w:val="006F5DAE"/>
    <w:rsid w:val="007041AF"/>
    <w:rsid w:val="007044AB"/>
    <w:rsid w:val="007125E3"/>
    <w:rsid w:val="00720BAD"/>
    <w:rsid w:val="00721A87"/>
    <w:rsid w:val="00726892"/>
    <w:rsid w:val="007300E3"/>
    <w:rsid w:val="00736FF9"/>
    <w:rsid w:val="00740B6B"/>
    <w:rsid w:val="00743D06"/>
    <w:rsid w:val="00743D17"/>
    <w:rsid w:val="00744074"/>
    <w:rsid w:val="00746E22"/>
    <w:rsid w:val="00750272"/>
    <w:rsid w:val="00763B8E"/>
    <w:rsid w:val="00763B98"/>
    <w:rsid w:val="0076627B"/>
    <w:rsid w:val="007673F1"/>
    <w:rsid w:val="007674BE"/>
    <w:rsid w:val="00770AA1"/>
    <w:rsid w:val="0077254C"/>
    <w:rsid w:val="0077622F"/>
    <w:rsid w:val="00782908"/>
    <w:rsid w:val="00785138"/>
    <w:rsid w:val="007A55AD"/>
    <w:rsid w:val="007B34FD"/>
    <w:rsid w:val="007C2877"/>
    <w:rsid w:val="007C29D7"/>
    <w:rsid w:val="007C5AE4"/>
    <w:rsid w:val="007D1626"/>
    <w:rsid w:val="007D5C18"/>
    <w:rsid w:val="007D6B66"/>
    <w:rsid w:val="007F1C6F"/>
    <w:rsid w:val="007F51C5"/>
    <w:rsid w:val="00814405"/>
    <w:rsid w:val="008167B3"/>
    <w:rsid w:val="008331C7"/>
    <w:rsid w:val="00835AAE"/>
    <w:rsid w:val="00845E84"/>
    <w:rsid w:val="008500DA"/>
    <w:rsid w:val="00850623"/>
    <w:rsid w:val="008510DB"/>
    <w:rsid w:val="0085121A"/>
    <w:rsid w:val="00851A94"/>
    <w:rsid w:val="008618A7"/>
    <w:rsid w:val="008644E5"/>
    <w:rsid w:val="00865D56"/>
    <w:rsid w:val="0087097C"/>
    <w:rsid w:val="00873036"/>
    <w:rsid w:val="0087618B"/>
    <w:rsid w:val="00881FC0"/>
    <w:rsid w:val="0088664A"/>
    <w:rsid w:val="008903BE"/>
    <w:rsid w:val="00892909"/>
    <w:rsid w:val="00892E05"/>
    <w:rsid w:val="008952C0"/>
    <w:rsid w:val="00896B5A"/>
    <w:rsid w:val="008A0137"/>
    <w:rsid w:val="008A5461"/>
    <w:rsid w:val="008A6604"/>
    <w:rsid w:val="008B1699"/>
    <w:rsid w:val="008B6C9A"/>
    <w:rsid w:val="008C706C"/>
    <w:rsid w:val="008D6198"/>
    <w:rsid w:val="008E1F5E"/>
    <w:rsid w:val="008E5909"/>
    <w:rsid w:val="008F5532"/>
    <w:rsid w:val="008F6C9B"/>
    <w:rsid w:val="009024AC"/>
    <w:rsid w:val="0090420F"/>
    <w:rsid w:val="00904EFF"/>
    <w:rsid w:val="00913389"/>
    <w:rsid w:val="00913EC4"/>
    <w:rsid w:val="00916A57"/>
    <w:rsid w:val="00924FD0"/>
    <w:rsid w:val="0093032A"/>
    <w:rsid w:val="009310E3"/>
    <w:rsid w:val="00933797"/>
    <w:rsid w:val="009364CB"/>
    <w:rsid w:val="009376AA"/>
    <w:rsid w:val="00941802"/>
    <w:rsid w:val="00942824"/>
    <w:rsid w:val="00946788"/>
    <w:rsid w:val="00951DBA"/>
    <w:rsid w:val="009534EB"/>
    <w:rsid w:val="00954A7F"/>
    <w:rsid w:val="00955106"/>
    <w:rsid w:val="009567E1"/>
    <w:rsid w:val="0096194A"/>
    <w:rsid w:val="0097084C"/>
    <w:rsid w:val="009779E0"/>
    <w:rsid w:val="0098008F"/>
    <w:rsid w:val="00983202"/>
    <w:rsid w:val="00983B0F"/>
    <w:rsid w:val="009842AD"/>
    <w:rsid w:val="00993774"/>
    <w:rsid w:val="009B0345"/>
    <w:rsid w:val="009B19BF"/>
    <w:rsid w:val="009B1EB5"/>
    <w:rsid w:val="009B1EBC"/>
    <w:rsid w:val="009B756D"/>
    <w:rsid w:val="009C23C3"/>
    <w:rsid w:val="009C2A7D"/>
    <w:rsid w:val="009D425E"/>
    <w:rsid w:val="009E0978"/>
    <w:rsid w:val="009E2CD6"/>
    <w:rsid w:val="009E3D1B"/>
    <w:rsid w:val="009F0EFA"/>
    <w:rsid w:val="009F7245"/>
    <w:rsid w:val="00A12FD9"/>
    <w:rsid w:val="00A21992"/>
    <w:rsid w:val="00A21F25"/>
    <w:rsid w:val="00A2229E"/>
    <w:rsid w:val="00A25DFA"/>
    <w:rsid w:val="00A25E53"/>
    <w:rsid w:val="00A2601C"/>
    <w:rsid w:val="00A26B85"/>
    <w:rsid w:val="00A33820"/>
    <w:rsid w:val="00A357E2"/>
    <w:rsid w:val="00A35E58"/>
    <w:rsid w:val="00A3633F"/>
    <w:rsid w:val="00A43F88"/>
    <w:rsid w:val="00A50EF7"/>
    <w:rsid w:val="00A54C4A"/>
    <w:rsid w:val="00A563D5"/>
    <w:rsid w:val="00A56796"/>
    <w:rsid w:val="00A64076"/>
    <w:rsid w:val="00A64F62"/>
    <w:rsid w:val="00A84D10"/>
    <w:rsid w:val="00AA0D0E"/>
    <w:rsid w:val="00AB12E0"/>
    <w:rsid w:val="00AB175E"/>
    <w:rsid w:val="00AB6086"/>
    <w:rsid w:val="00AC1EC6"/>
    <w:rsid w:val="00AC40CA"/>
    <w:rsid w:val="00AC727D"/>
    <w:rsid w:val="00AD241C"/>
    <w:rsid w:val="00AD311F"/>
    <w:rsid w:val="00AD45F5"/>
    <w:rsid w:val="00AD699A"/>
    <w:rsid w:val="00AE0B1E"/>
    <w:rsid w:val="00AE5F4D"/>
    <w:rsid w:val="00AE6977"/>
    <w:rsid w:val="00AF08CE"/>
    <w:rsid w:val="00AF3862"/>
    <w:rsid w:val="00B01AA9"/>
    <w:rsid w:val="00B139B3"/>
    <w:rsid w:val="00B15B20"/>
    <w:rsid w:val="00B15ECE"/>
    <w:rsid w:val="00B34538"/>
    <w:rsid w:val="00B357BA"/>
    <w:rsid w:val="00B35A66"/>
    <w:rsid w:val="00B36029"/>
    <w:rsid w:val="00B3645D"/>
    <w:rsid w:val="00B46229"/>
    <w:rsid w:val="00B52EF1"/>
    <w:rsid w:val="00B54E34"/>
    <w:rsid w:val="00B551DF"/>
    <w:rsid w:val="00B72246"/>
    <w:rsid w:val="00B77234"/>
    <w:rsid w:val="00B77661"/>
    <w:rsid w:val="00B811CF"/>
    <w:rsid w:val="00B82902"/>
    <w:rsid w:val="00B8323B"/>
    <w:rsid w:val="00B95265"/>
    <w:rsid w:val="00B95B01"/>
    <w:rsid w:val="00B9741E"/>
    <w:rsid w:val="00BA44D2"/>
    <w:rsid w:val="00BA5F07"/>
    <w:rsid w:val="00BA793F"/>
    <w:rsid w:val="00BA7EB8"/>
    <w:rsid w:val="00BB3DA2"/>
    <w:rsid w:val="00BC0724"/>
    <w:rsid w:val="00BC404C"/>
    <w:rsid w:val="00BC4F22"/>
    <w:rsid w:val="00BC62EF"/>
    <w:rsid w:val="00BC65F4"/>
    <w:rsid w:val="00BD2464"/>
    <w:rsid w:val="00BD3D81"/>
    <w:rsid w:val="00BD6DC7"/>
    <w:rsid w:val="00BE32F0"/>
    <w:rsid w:val="00BE6613"/>
    <w:rsid w:val="00BF49C5"/>
    <w:rsid w:val="00BF5CE1"/>
    <w:rsid w:val="00BF7881"/>
    <w:rsid w:val="00C010C0"/>
    <w:rsid w:val="00C01A3B"/>
    <w:rsid w:val="00C0228F"/>
    <w:rsid w:val="00C04E22"/>
    <w:rsid w:val="00C11D42"/>
    <w:rsid w:val="00C12D78"/>
    <w:rsid w:val="00C16C29"/>
    <w:rsid w:val="00C207F2"/>
    <w:rsid w:val="00C215C7"/>
    <w:rsid w:val="00C33197"/>
    <w:rsid w:val="00C331C2"/>
    <w:rsid w:val="00C33A8F"/>
    <w:rsid w:val="00C36ADA"/>
    <w:rsid w:val="00C37E2B"/>
    <w:rsid w:val="00C41666"/>
    <w:rsid w:val="00C4465F"/>
    <w:rsid w:val="00C4636A"/>
    <w:rsid w:val="00C465F7"/>
    <w:rsid w:val="00C51AF2"/>
    <w:rsid w:val="00C51F00"/>
    <w:rsid w:val="00C55047"/>
    <w:rsid w:val="00C559B1"/>
    <w:rsid w:val="00C61053"/>
    <w:rsid w:val="00C61437"/>
    <w:rsid w:val="00C61B48"/>
    <w:rsid w:val="00C632F3"/>
    <w:rsid w:val="00C81306"/>
    <w:rsid w:val="00C8566B"/>
    <w:rsid w:val="00C860BA"/>
    <w:rsid w:val="00C91AF7"/>
    <w:rsid w:val="00C92AA1"/>
    <w:rsid w:val="00C95CDD"/>
    <w:rsid w:val="00CB2D4A"/>
    <w:rsid w:val="00CB4BD0"/>
    <w:rsid w:val="00CB530C"/>
    <w:rsid w:val="00CC0ABC"/>
    <w:rsid w:val="00CC1642"/>
    <w:rsid w:val="00CC199C"/>
    <w:rsid w:val="00CC29A5"/>
    <w:rsid w:val="00CC42E3"/>
    <w:rsid w:val="00CC4B86"/>
    <w:rsid w:val="00CC684C"/>
    <w:rsid w:val="00CD332D"/>
    <w:rsid w:val="00CD43C5"/>
    <w:rsid w:val="00CE1625"/>
    <w:rsid w:val="00CE1D0C"/>
    <w:rsid w:val="00CE3F1D"/>
    <w:rsid w:val="00CF511D"/>
    <w:rsid w:val="00CF5BF3"/>
    <w:rsid w:val="00D05C9D"/>
    <w:rsid w:val="00D06163"/>
    <w:rsid w:val="00D06FC5"/>
    <w:rsid w:val="00D10F40"/>
    <w:rsid w:val="00D132B2"/>
    <w:rsid w:val="00D16444"/>
    <w:rsid w:val="00D20813"/>
    <w:rsid w:val="00D222C0"/>
    <w:rsid w:val="00D24571"/>
    <w:rsid w:val="00D31BD5"/>
    <w:rsid w:val="00D3350E"/>
    <w:rsid w:val="00D365E0"/>
    <w:rsid w:val="00D36B0A"/>
    <w:rsid w:val="00D403FB"/>
    <w:rsid w:val="00D40F0A"/>
    <w:rsid w:val="00D418A8"/>
    <w:rsid w:val="00D431BF"/>
    <w:rsid w:val="00D43385"/>
    <w:rsid w:val="00D46FD0"/>
    <w:rsid w:val="00D527D5"/>
    <w:rsid w:val="00D52E7B"/>
    <w:rsid w:val="00D532F9"/>
    <w:rsid w:val="00D56E1F"/>
    <w:rsid w:val="00D601DD"/>
    <w:rsid w:val="00D628E7"/>
    <w:rsid w:val="00D645E8"/>
    <w:rsid w:val="00D65D07"/>
    <w:rsid w:val="00D66FB4"/>
    <w:rsid w:val="00D67691"/>
    <w:rsid w:val="00D67993"/>
    <w:rsid w:val="00D7003E"/>
    <w:rsid w:val="00D72385"/>
    <w:rsid w:val="00D72668"/>
    <w:rsid w:val="00D72D75"/>
    <w:rsid w:val="00D815BB"/>
    <w:rsid w:val="00D85868"/>
    <w:rsid w:val="00D87A4A"/>
    <w:rsid w:val="00D93E5E"/>
    <w:rsid w:val="00D94132"/>
    <w:rsid w:val="00D9416A"/>
    <w:rsid w:val="00D96F25"/>
    <w:rsid w:val="00DA2A24"/>
    <w:rsid w:val="00DA411E"/>
    <w:rsid w:val="00DB1FD9"/>
    <w:rsid w:val="00DB3393"/>
    <w:rsid w:val="00DB75A2"/>
    <w:rsid w:val="00DC1F44"/>
    <w:rsid w:val="00DC2276"/>
    <w:rsid w:val="00DC60F0"/>
    <w:rsid w:val="00DD1A92"/>
    <w:rsid w:val="00DD3CE4"/>
    <w:rsid w:val="00DE18A5"/>
    <w:rsid w:val="00E0365D"/>
    <w:rsid w:val="00E04C45"/>
    <w:rsid w:val="00E103FA"/>
    <w:rsid w:val="00E13BA3"/>
    <w:rsid w:val="00E13EFE"/>
    <w:rsid w:val="00E21B99"/>
    <w:rsid w:val="00E224CF"/>
    <w:rsid w:val="00E22F90"/>
    <w:rsid w:val="00E25213"/>
    <w:rsid w:val="00E25545"/>
    <w:rsid w:val="00E25923"/>
    <w:rsid w:val="00E3190C"/>
    <w:rsid w:val="00E3411E"/>
    <w:rsid w:val="00E43ABE"/>
    <w:rsid w:val="00E55272"/>
    <w:rsid w:val="00E5674C"/>
    <w:rsid w:val="00E61B0F"/>
    <w:rsid w:val="00E72B83"/>
    <w:rsid w:val="00E72C45"/>
    <w:rsid w:val="00E7554D"/>
    <w:rsid w:val="00E84159"/>
    <w:rsid w:val="00E84AF0"/>
    <w:rsid w:val="00E84CB7"/>
    <w:rsid w:val="00E87BB9"/>
    <w:rsid w:val="00E92C93"/>
    <w:rsid w:val="00E9368D"/>
    <w:rsid w:val="00E95FD8"/>
    <w:rsid w:val="00E96B38"/>
    <w:rsid w:val="00E96E69"/>
    <w:rsid w:val="00EA09B8"/>
    <w:rsid w:val="00EA2831"/>
    <w:rsid w:val="00EA3FBC"/>
    <w:rsid w:val="00EB4E86"/>
    <w:rsid w:val="00EB50A3"/>
    <w:rsid w:val="00EB6157"/>
    <w:rsid w:val="00EB6EFF"/>
    <w:rsid w:val="00ED0CFF"/>
    <w:rsid w:val="00ED1036"/>
    <w:rsid w:val="00ED3C59"/>
    <w:rsid w:val="00EE335C"/>
    <w:rsid w:val="00EE33C2"/>
    <w:rsid w:val="00EE3528"/>
    <w:rsid w:val="00EF0652"/>
    <w:rsid w:val="00EF08D2"/>
    <w:rsid w:val="00EF2BCD"/>
    <w:rsid w:val="00F06BEC"/>
    <w:rsid w:val="00F1795A"/>
    <w:rsid w:val="00F21372"/>
    <w:rsid w:val="00F24808"/>
    <w:rsid w:val="00F25C13"/>
    <w:rsid w:val="00F309E6"/>
    <w:rsid w:val="00F31AA9"/>
    <w:rsid w:val="00F427E8"/>
    <w:rsid w:val="00F429A0"/>
    <w:rsid w:val="00F44A10"/>
    <w:rsid w:val="00F50904"/>
    <w:rsid w:val="00F523BB"/>
    <w:rsid w:val="00F53BB7"/>
    <w:rsid w:val="00F620E1"/>
    <w:rsid w:val="00F63658"/>
    <w:rsid w:val="00F67514"/>
    <w:rsid w:val="00F7076A"/>
    <w:rsid w:val="00F721F3"/>
    <w:rsid w:val="00F75835"/>
    <w:rsid w:val="00F76C49"/>
    <w:rsid w:val="00F774AE"/>
    <w:rsid w:val="00F93CE7"/>
    <w:rsid w:val="00F941C7"/>
    <w:rsid w:val="00F94F50"/>
    <w:rsid w:val="00F95A64"/>
    <w:rsid w:val="00FA0DE5"/>
    <w:rsid w:val="00FA2494"/>
    <w:rsid w:val="00FA2CD7"/>
    <w:rsid w:val="00FB013E"/>
    <w:rsid w:val="00FB09CD"/>
    <w:rsid w:val="00FB5BF7"/>
    <w:rsid w:val="00FB61AD"/>
    <w:rsid w:val="00FB6448"/>
    <w:rsid w:val="00FC49CC"/>
    <w:rsid w:val="00FC76E4"/>
    <w:rsid w:val="00FD4B57"/>
    <w:rsid w:val="00FD5316"/>
    <w:rsid w:val="00FD56B5"/>
    <w:rsid w:val="00FD56D6"/>
    <w:rsid w:val="00FE08B2"/>
    <w:rsid w:val="00FE5622"/>
    <w:rsid w:val="00FF22C6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3970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2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AB12E0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2"/>
    <w:next w:val="a2"/>
    <w:link w:val="10"/>
    <w:uiPriority w:val="9"/>
    <w:qFormat/>
    <w:rsid w:val="00AB12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0">
    <w:name w:val="heading 2"/>
    <w:basedOn w:val="a2"/>
    <w:next w:val="a2"/>
    <w:link w:val="21"/>
    <w:uiPriority w:val="9"/>
    <w:unhideWhenUsed/>
    <w:qFormat/>
    <w:rsid w:val="00AB12E0"/>
    <w:pPr>
      <w:keepNext/>
      <w:keepLines/>
      <w:spacing w:before="120" w:after="120" w:line="240" w:lineRule="auto"/>
      <w:jc w:val="center"/>
      <w:outlineLvl w:val="1"/>
    </w:pPr>
    <w:rPr>
      <w:rFonts w:ascii="Times New Roman" w:eastAsiaTheme="majorEastAsia" w:hAnsi="Times New Roman" w:cs="Times New Roman"/>
      <w:color w:val="000000" w:themeColor="text1"/>
      <w:sz w:val="30"/>
      <w:szCs w:val="30"/>
      <w:lang w:val="en-US"/>
    </w:rPr>
  </w:style>
  <w:style w:type="paragraph" w:styleId="3">
    <w:name w:val="heading 3"/>
    <w:basedOn w:val="a2"/>
    <w:next w:val="a2"/>
    <w:link w:val="30"/>
    <w:uiPriority w:val="9"/>
    <w:unhideWhenUsed/>
    <w:qFormat/>
    <w:rsid w:val="00AB12E0"/>
    <w:pPr>
      <w:keepNext/>
      <w:keepLines/>
      <w:spacing w:before="240" w:after="240" w:line="240" w:lineRule="auto"/>
      <w:jc w:val="center"/>
      <w:outlineLvl w:val="2"/>
    </w:pPr>
    <w:rPr>
      <w:rFonts w:ascii="Times New Roman" w:eastAsiaTheme="majorEastAsia" w:hAnsi="Times New Roman" w:cs="Times New Roman"/>
      <w:color w:val="000000" w:themeColor="text1"/>
      <w:sz w:val="30"/>
      <w:szCs w:val="30"/>
    </w:rPr>
  </w:style>
  <w:style w:type="paragraph" w:styleId="4">
    <w:name w:val="heading 4"/>
    <w:basedOn w:val="a2"/>
    <w:next w:val="a2"/>
    <w:link w:val="40"/>
    <w:uiPriority w:val="9"/>
    <w:unhideWhenUsed/>
    <w:qFormat/>
    <w:rsid w:val="00AB12E0"/>
    <w:pPr>
      <w:keepNext/>
      <w:keepLines/>
      <w:spacing w:before="240" w:after="240" w:line="240" w:lineRule="auto"/>
      <w:jc w:val="center"/>
      <w:outlineLvl w:val="3"/>
    </w:pPr>
    <w:rPr>
      <w:rFonts w:ascii="Times New Roman" w:eastAsiaTheme="majorEastAsia" w:hAnsi="Times New Roman" w:cs="Times New Roman"/>
      <w:bCs/>
      <w:iCs/>
      <w:sz w:val="30"/>
      <w:szCs w:val="3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AB12E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1">
    <w:name w:val="Заголовок 2 Знак"/>
    <w:basedOn w:val="a3"/>
    <w:link w:val="20"/>
    <w:uiPriority w:val="9"/>
    <w:rsid w:val="00AB12E0"/>
    <w:rPr>
      <w:rFonts w:ascii="Times New Roman" w:eastAsiaTheme="majorEastAsia" w:hAnsi="Times New Roman" w:cs="Times New Roman"/>
      <w:color w:val="000000" w:themeColor="text1"/>
      <w:sz w:val="30"/>
      <w:szCs w:val="30"/>
      <w:lang w:val="en-US" w:eastAsia="ru-RU"/>
    </w:rPr>
  </w:style>
  <w:style w:type="character" w:customStyle="1" w:styleId="30">
    <w:name w:val="Заголовок 3 Знак"/>
    <w:basedOn w:val="a3"/>
    <w:link w:val="3"/>
    <w:uiPriority w:val="9"/>
    <w:rsid w:val="00AB12E0"/>
    <w:rPr>
      <w:rFonts w:ascii="Times New Roman" w:eastAsiaTheme="majorEastAsia" w:hAnsi="Times New Roman" w:cs="Times New Roman"/>
      <w:color w:val="000000" w:themeColor="text1"/>
      <w:sz w:val="30"/>
      <w:szCs w:val="30"/>
      <w:lang w:eastAsia="ru-RU"/>
    </w:rPr>
  </w:style>
  <w:style w:type="character" w:customStyle="1" w:styleId="40">
    <w:name w:val="Заголовок 4 Знак"/>
    <w:basedOn w:val="a3"/>
    <w:link w:val="4"/>
    <w:uiPriority w:val="9"/>
    <w:rsid w:val="00AB12E0"/>
    <w:rPr>
      <w:rFonts w:ascii="Times New Roman" w:eastAsiaTheme="majorEastAsia" w:hAnsi="Times New Roman" w:cs="Times New Roman"/>
      <w:bCs/>
      <w:iCs/>
      <w:sz w:val="30"/>
      <w:szCs w:val="30"/>
      <w:lang w:eastAsia="ru-RU"/>
    </w:rPr>
  </w:style>
  <w:style w:type="character" w:styleId="a6">
    <w:name w:val="annotation reference"/>
    <w:basedOn w:val="a3"/>
    <w:uiPriority w:val="99"/>
    <w:semiHidden/>
    <w:unhideWhenUsed/>
    <w:rsid w:val="00AB12E0"/>
    <w:rPr>
      <w:sz w:val="16"/>
      <w:szCs w:val="16"/>
    </w:rPr>
  </w:style>
  <w:style w:type="paragraph" w:styleId="a7">
    <w:name w:val="annotation text"/>
    <w:basedOn w:val="a2"/>
    <w:link w:val="a8"/>
    <w:uiPriority w:val="99"/>
    <w:unhideWhenUsed/>
    <w:rsid w:val="00AB12E0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3"/>
    <w:link w:val="a7"/>
    <w:uiPriority w:val="99"/>
    <w:rsid w:val="00AB12E0"/>
    <w:rPr>
      <w:rFonts w:eastAsiaTheme="minorEastAsia"/>
      <w:sz w:val="20"/>
      <w:szCs w:val="20"/>
      <w:lang w:eastAsia="ru-RU"/>
    </w:rPr>
  </w:style>
  <w:style w:type="table" w:customStyle="1" w:styleId="11">
    <w:name w:val="Сетка таблицы1"/>
    <w:basedOn w:val="a4"/>
    <w:next w:val="a9"/>
    <w:uiPriority w:val="59"/>
    <w:rsid w:val="00AB12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</w:style>
  <w:style w:type="table" w:styleId="a9">
    <w:name w:val="Table Grid"/>
    <w:basedOn w:val="a4"/>
    <w:uiPriority w:val="39"/>
    <w:rsid w:val="00AB1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2"/>
    <w:link w:val="ab"/>
    <w:uiPriority w:val="99"/>
    <w:semiHidden/>
    <w:unhideWhenUsed/>
    <w:rsid w:val="00AB12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3"/>
    <w:link w:val="aa"/>
    <w:uiPriority w:val="99"/>
    <w:semiHidden/>
    <w:rsid w:val="00AB12E0"/>
    <w:rPr>
      <w:rFonts w:ascii="Segoe UI" w:eastAsiaTheme="minorEastAsia" w:hAnsi="Segoe UI" w:cs="Segoe UI"/>
      <w:sz w:val="18"/>
      <w:szCs w:val="18"/>
      <w:lang w:eastAsia="ru-RU"/>
    </w:rPr>
  </w:style>
  <w:style w:type="paragraph" w:styleId="ac">
    <w:name w:val="List Paragraph"/>
    <w:basedOn w:val="a2"/>
    <w:uiPriority w:val="34"/>
    <w:qFormat/>
    <w:rsid w:val="00AB12E0"/>
    <w:pPr>
      <w:ind w:left="720"/>
      <w:contextualSpacing/>
    </w:pPr>
  </w:style>
  <w:style w:type="paragraph" w:customStyle="1" w:styleId="ConsPlusCell">
    <w:name w:val="ConsPlusCell"/>
    <w:uiPriority w:val="99"/>
    <w:rsid w:val="00AB12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customStyle="1" w:styleId="ad">
    <w:name w:val="Таблица"/>
    <w:basedOn w:val="a2"/>
    <w:qFormat/>
    <w:rsid w:val="00AB12E0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table" w:customStyle="1" w:styleId="22">
    <w:name w:val="Сетка таблицы2"/>
    <w:basedOn w:val="a4"/>
    <w:next w:val="a9"/>
    <w:uiPriority w:val="59"/>
    <w:rsid w:val="00AB1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Гриф"/>
    <w:basedOn w:val="a2"/>
    <w:qFormat/>
    <w:rsid w:val="00AB12E0"/>
    <w:pPr>
      <w:spacing w:after="0" w:line="240" w:lineRule="auto"/>
      <w:jc w:val="center"/>
    </w:pPr>
    <w:rPr>
      <w:rFonts w:ascii="Times New Roman" w:eastAsiaTheme="minorHAnsi" w:hAnsi="Times New Roman" w:cs="Times New Roman"/>
      <w:sz w:val="30"/>
      <w:szCs w:val="30"/>
      <w:lang w:eastAsia="en-US"/>
    </w:rPr>
  </w:style>
  <w:style w:type="paragraph" w:customStyle="1" w:styleId="af">
    <w:name w:val="Крышка"/>
    <w:basedOn w:val="a2"/>
    <w:qFormat/>
    <w:rsid w:val="00AB12E0"/>
    <w:pPr>
      <w:spacing w:after="0" w:line="360" w:lineRule="auto"/>
      <w:jc w:val="center"/>
    </w:pPr>
    <w:rPr>
      <w:rFonts w:ascii="Times New Roman" w:eastAsia="Times New Roman" w:hAnsi="Times New Roman" w:cs="Times New Roman"/>
      <w:sz w:val="30"/>
      <w:szCs w:val="30"/>
    </w:rPr>
  </w:style>
  <w:style w:type="character" w:styleId="af0">
    <w:name w:val="Hyperlink"/>
    <w:basedOn w:val="a3"/>
    <w:uiPriority w:val="99"/>
    <w:unhideWhenUsed/>
    <w:rsid w:val="00AB12E0"/>
    <w:rPr>
      <w:color w:val="0563C1" w:themeColor="hyperlink"/>
      <w:u w:val="single"/>
    </w:rPr>
  </w:style>
  <w:style w:type="paragraph" w:styleId="af1">
    <w:name w:val="header"/>
    <w:basedOn w:val="a2"/>
    <w:link w:val="af2"/>
    <w:uiPriority w:val="99"/>
    <w:unhideWhenUsed/>
    <w:rsid w:val="00AB1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3"/>
    <w:link w:val="af1"/>
    <w:uiPriority w:val="99"/>
    <w:rsid w:val="00AB12E0"/>
    <w:rPr>
      <w:rFonts w:eastAsiaTheme="minorEastAsia"/>
      <w:lang w:eastAsia="ru-RU"/>
    </w:rPr>
  </w:style>
  <w:style w:type="paragraph" w:styleId="af3">
    <w:name w:val="footer"/>
    <w:basedOn w:val="a2"/>
    <w:link w:val="af4"/>
    <w:uiPriority w:val="99"/>
    <w:unhideWhenUsed/>
    <w:rsid w:val="00AB1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3"/>
    <w:link w:val="af3"/>
    <w:uiPriority w:val="99"/>
    <w:rsid w:val="00AB12E0"/>
    <w:rPr>
      <w:rFonts w:eastAsiaTheme="minorEastAsia"/>
      <w:lang w:eastAsia="ru-RU"/>
    </w:rPr>
  </w:style>
  <w:style w:type="paragraph" w:styleId="af5">
    <w:name w:val="annotation subject"/>
    <w:basedOn w:val="a7"/>
    <w:next w:val="a7"/>
    <w:link w:val="af6"/>
    <w:uiPriority w:val="99"/>
    <w:semiHidden/>
    <w:unhideWhenUsed/>
    <w:rsid w:val="00AB12E0"/>
    <w:rPr>
      <w:b/>
      <w:bCs/>
    </w:rPr>
  </w:style>
  <w:style w:type="character" w:customStyle="1" w:styleId="af6">
    <w:name w:val="Тема примечания Знак"/>
    <w:basedOn w:val="a8"/>
    <w:link w:val="af5"/>
    <w:uiPriority w:val="99"/>
    <w:semiHidden/>
    <w:rsid w:val="00AB12E0"/>
    <w:rPr>
      <w:rFonts w:eastAsiaTheme="minorEastAsia"/>
      <w:b/>
      <w:bCs/>
      <w:sz w:val="20"/>
      <w:szCs w:val="20"/>
      <w:lang w:eastAsia="ru-RU"/>
    </w:rPr>
  </w:style>
  <w:style w:type="paragraph" w:styleId="af7">
    <w:name w:val="Revision"/>
    <w:hidden/>
    <w:uiPriority w:val="99"/>
    <w:semiHidden/>
    <w:rsid w:val="00AB12E0"/>
    <w:pPr>
      <w:spacing w:after="0" w:line="240" w:lineRule="auto"/>
    </w:pPr>
    <w:rPr>
      <w:rFonts w:eastAsiaTheme="minorEastAsia"/>
      <w:lang w:eastAsia="ru-RU"/>
    </w:rPr>
  </w:style>
  <w:style w:type="character" w:styleId="af8">
    <w:name w:val="page number"/>
    <w:basedOn w:val="a3"/>
    <w:rsid w:val="00AB12E0"/>
  </w:style>
  <w:style w:type="paragraph" w:customStyle="1" w:styleId="af9">
    <w:name w:val="Табл. Заголовок"/>
    <w:qFormat/>
    <w:rsid w:val="00AB12E0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Табл. По ширине"/>
    <w:link w:val="afb"/>
    <w:qFormat/>
    <w:rsid w:val="00AB12E0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b">
    <w:name w:val="Табл. По ширине Знак"/>
    <w:basedOn w:val="a3"/>
    <w:link w:val="afa"/>
    <w:rsid w:val="00AB12E0"/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styleId="afc">
    <w:name w:val="footnote text"/>
    <w:basedOn w:val="a2"/>
    <w:link w:val="afd"/>
    <w:uiPriority w:val="99"/>
    <w:semiHidden/>
    <w:unhideWhenUsed/>
    <w:rsid w:val="00AB12E0"/>
    <w:pPr>
      <w:spacing w:after="0" w:line="240" w:lineRule="auto"/>
    </w:pPr>
    <w:rPr>
      <w:sz w:val="20"/>
      <w:szCs w:val="20"/>
    </w:rPr>
  </w:style>
  <w:style w:type="character" w:customStyle="1" w:styleId="afd">
    <w:name w:val="Текст сноски Знак"/>
    <w:basedOn w:val="a3"/>
    <w:link w:val="afc"/>
    <w:uiPriority w:val="99"/>
    <w:semiHidden/>
    <w:rsid w:val="00AB12E0"/>
    <w:rPr>
      <w:rFonts w:eastAsiaTheme="minorEastAsia"/>
      <w:sz w:val="20"/>
      <w:szCs w:val="20"/>
      <w:lang w:eastAsia="ru-RU"/>
    </w:rPr>
  </w:style>
  <w:style w:type="character" w:styleId="afe">
    <w:name w:val="footnote reference"/>
    <w:basedOn w:val="a3"/>
    <w:uiPriority w:val="99"/>
    <w:semiHidden/>
    <w:unhideWhenUsed/>
    <w:rsid w:val="00AB12E0"/>
    <w:rPr>
      <w:vertAlign w:val="superscript"/>
    </w:rPr>
  </w:style>
  <w:style w:type="paragraph" w:styleId="aff">
    <w:name w:val="endnote text"/>
    <w:basedOn w:val="a2"/>
    <w:link w:val="aff0"/>
    <w:uiPriority w:val="99"/>
    <w:semiHidden/>
    <w:unhideWhenUsed/>
    <w:rsid w:val="00AB12E0"/>
    <w:pPr>
      <w:spacing w:after="0" w:line="240" w:lineRule="auto"/>
    </w:pPr>
    <w:rPr>
      <w:sz w:val="20"/>
      <w:szCs w:val="20"/>
    </w:rPr>
  </w:style>
  <w:style w:type="character" w:customStyle="1" w:styleId="aff0">
    <w:name w:val="Текст концевой сноски Знак"/>
    <w:basedOn w:val="a3"/>
    <w:link w:val="aff"/>
    <w:uiPriority w:val="99"/>
    <w:semiHidden/>
    <w:rsid w:val="00AB12E0"/>
    <w:rPr>
      <w:rFonts w:eastAsiaTheme="minorEastAsia"/>
      <w:sz w:val="20"/>
      <w:szCs w:val="20"/>
      <w:lang w:eastAsia="ru-RU"/>
    </w:rPr>
  </w:style>
  <w:style w:type="character" w:styleId="aff1">
    <w:name w:val="endnote reference"/>
    <w:basedOn w:val="a3"/>
    <w:uiPriority w:val="99"/>
    <w:semiHidden/>
    <w:unhideWhenUsed/>
    <w:rsid w:val="00AB12E0"/>
    <w:rPr>
      <w:vertAlign w:val="superscript"/>
    </w:rPr>
  </w:style>
  <w:style w:type="paragraph" w:customStyle="1" w:styleId="aff2">
    <w:name w:val="Табл. название"/>
    <w:basedOn w:val="a2"/>
    <w:link w:val="aff3"/>
    <w:qFormat/>
    <w:rsid w:val="00AB12E0"/>
    <w:pPr>
      <w:keepNext/>
      <w:spacing w:after="120" w:line="240" w:lineRule="auto"/>
      <w:jc w:val="center"/>
    </w:pPr>
    <w:rPr>
      <w:rFonts w:ascii="Times New Roman" w:eastAsia="Times New Roman" w:hAnsi="Times New Roman" w:cs="Arial"/>
      <w:bCs/>
      <w:color w:val="000000"/>
      <w:sz w:val="30"/>
      <w:szCs w:val="20"/>
    </w:rPr>
  </w:style>
  <w:style w:type="character" w:customStyle="1" w:styleId="aff3">
    <w:name w:val="Табл. название Знак"/>
    <w:basedOn w:val="a3"/>
    <w:link w:val="aff2"/>
    <w:rsid w:val="00AB12E0"/>
    <w:rPr>
      <w:rFonts w:ascii="Times New Roman" w:eastAsia="Times New Roman" w:hAnsi="Times New Roman" w:cs="Arial"/>
      <w:bCs/>
      <w:color w:val="000000"/>
      <w:sz w:val="30"/>
      <w:szCs w:val="20"/>
      <w:lang w:eastAsia="ru-RU"/>
    </w:rPr>
  </w:style>
  <w:style w:type="paragraph" w:customStyle="1" w:styleId="aff4">
    <w:name w:val="Табл. нумерация"/>
    <w:basedOn w:val="a2"/>
    <w:link w:val="aff5"/>
    <w:qFormat/>
    <w:rsid w:val="00AB12E0"/>
    <w:pPr>
      <w:keepNext/>
      <w:keepLines/>
      <w:spacing w:before="240" w:after="240" w:line="240" w:lineRule="auto"/>
      <w:jc w:val="right"/>
    </w:pPr>
    <w:rPr>
      <w:rFonts w:ascii="Times New Roman" w:eastAsia="Times New Roman" w:hAnsi="Times New Roman" w:cs="Times New Roman"/>
      <w:color w:val="000000"/>
      <w:sz w:val="30"/>
      <w:szCs w:val="24"/>
    </w:rPr>
  </w:style>
  <w:style w:type="character" w:customStyle="1" w:styleId="aff5">
    <w:name w:val="Табл. нумерация Знак"/>
    <w:basedOn w:val="a3"/>
    <w:link w:val="aff4"/>
    <w:rsid w:val="00AB12E0"/>
    <w:rPr>
      <w:rFonts w:ascii="Times New Roman" w:eastAsia="Times New Roman" w:hAnsi="Times New Roman" w:cs="Times New Roman"/>
      <w:color w:val="000000"/>
      <w:sz w:val="30"/>
      <w:szCs w:val="24"/>
      <w:lang w:eastAsia="ru-RU"/>
    </w:rPr>
  </w:style>
  <w:style w:type="paragraph" w:customStyle="1" w:styleId="aff6">
    <w:name w:val="Табл. Влево"/>
    <w:link w:val="aff7"/>
    <w:qFormat/>
    <w:rsid w:val="00AB12E0"/>
    <w:pPr>
      <w:spacing w:after="0" w:line="264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7">
    <w:name w:val="Табл. Влево Знак"/>
    <w:basedOn w:val="a3"/>
    <w:link w:val="aff6"/>
    <w:rsid w:val="00AB12E0"/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8">
    <w:name w:val="Обычный с красной строки"/>
    <w:basedOn w:val="a2"/>
    <w:link w:val="aff9"/>
    <w:qFormat/>
    <w:rsid w:val="00AB12E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aff9">
    <w:name w:val="Обычный с красной строки Знак"/>
    <w:link w:val="aff8"/>
    <w:rsid w:val="00AB12E0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ffa">
    <w:name w:val="Normal (Web)"/>
    <w:basedOn w:val="a2"/>
    <w:uiPriority w:val="99"/>
    <w:unhideWhenUsed/>
    <w:rsid w:val="00AB1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cent">
    <w:name w:val="accent"/>
    <w:basedOn w:val="a3"/>
    <w:rsid w:val="00AB12E0"/>
  </w:style>
  <w:style w:type="character" w:customStyle="1" w:styleId="apple-converted-space">
    <w:name w:val="apple-converted-space"/>
    <w:basedOn w:val="a3"/>
    <w:rsid w:val="00AB12E0"/>
  </w:style>
  <w:style w:type="character" w:styleId="affb">
    <w:name w:val="FollowedHyperlink"/>
    <w:basedOn w:val="a3"/>
    <w:uiPriority w:val="99"/>
    <w:semiHidden/>
    <w:unhideWhenUsed/>
    <w:rsid w:val="00AB12E0"/>
    <w:rPr>
      <w:color w:val="954F72" w:themeColor="followedHyperlink"/>
      <w:u w:val="single"/>
    </w:rPr>
  </w:style>
  <w:style w:type="paragraph" w:styleId="2">
    <w:name w:val="List Number 2"/>
    <w:aliases w:val="Нумерованный список ЕЭК"/>
    <w:basedOn w:val="affc"/>
    <w:qFormat/>
    <w:rsid w:val="00AB12E0"/>
    <w:pPr>
      <w:numPr>
        <w:ilvl w:val="1"/>
        <w:numId w:val="1"/>
      </w:numPr>
      <w:tabs>
        <w:tab w:val="clear" w:pos="1440"/>
        <w:tab w:val="num" w:pos="360"/>
      </w:tabs>
      <w:spacing w:after="60" w:line="288" w:lineRule="auto"/>
      <w:ind w:left="360" w:hanging="360"/>
      <w:contextualSpacing w:val="0"/>
      <w:jc w:val="both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customStyle="1" w:styleId="a1">
    <w:name w:val="Абзац маркир буквой ЕЭК"/>
    <w:basedOn w:val="affc"/>
    <w:qFormat/>
    <w:rsid w:val="00AB12E0"/>
    <w:pPr>
      <w:numPr>
        <w:numId w:val="1"/>
      </w:numPr>
      <w:tabs>
        <w:tab w:val="clear" w:pos="1067"/>
        <w:tab w:val="num" w:pos="360"/>
      </w:tabs>
      <w:spacing w:after="60" w:line="288" w:lineRule="auto"/>
      <w:ind w:left="360" w:hanging="360"/>
      <w:contextualSpacing w:val="0"/>
      <w:jc w:val="both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styleId="affc">
    <w:name w:val="List Number"/>
    <w:basedOn w:val="a2"/>
    <w:uiPriority w:val="99"/>
    <w:semiHidden/>
    <w:unhideWhenUsed/>
    <w:rsid w:val="00AB12E0"/>
    <w:pPr>
      <w:tabs>
        <w:tab w:val="num" w:pos="1067"/>
      </w:tabs>
      <w:ind w:left="-10" w:firstLine="720"/>
      <w:contextualSpacing/>
    </w:pPr>
  </w:style>
  <w:style w:type="paragraph" w:styleId="a">
    <w:name w:val="List Bullet"/>
    <w:aliases w:val="Список маркиров ЕЭК,List Bullet Char + Bold,List Bullet Char2 Char,List Bullet Char Char Char,List Bullet Char1 Char Char Char1,List Bullet Char Char Char Char Char1,List Bullet Char Char Char Char Char Char1 Char Char Char1,Char1"/>
    <w:basedOn w:val="a2"/>
    <w:link w:val="affd"/>
    <w:qFormat/>
    <w:rsid w:val="00AB12E0"/>
    <w:pPr>
      <w:numPr>
        <w:numId w:val="2"/>
      </w:numPr>
      <w:spacing w:after="120" w:line="288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affd">
    <w:name w:val="Маркированный список Знак"/>
    <w:aliases w:val="Список маркиров ЕЭК Знак,List Bullet Char + Bold Знак,List Bullet Char2 Char Знак,List Bullet Char Char Char Знак,List Bullet Char1 Char Char Char1 Знак,List Bullet Char Char Char Char Char1 Знак,Char1 Знак"/>
    <w:link w:val="a"/>
    <w:locked/>
    <w:rsid w:val="00AB12E0"/>
    <w:rPr>
      <w:rFonts w:ascii="Times New Roman" w:eastAsia="Times New Roman" w:hAnsi="Times New Roman" w:cs="Times New Roman"/>
      <w:sz w:val="28"/>
      <w:szCs w:val="24"/>
    </w:rPr>
  </w:style>
  <w:style w:type="paragraph" w:customStyle="1" w:styleId="a0">
    <w:name w:val="Табл маркиров ЕЭК"/>
    <w:qFormat/>
    <w:rsid w:val="00AB12E0"/>
    <w:pPr>
      <w:numPr>
        <w:numId w:val="3"/>
      </w:numPr>
      <w:tabs>
        <w:tab w:val="left" w:pos="641"/>
      </w:tabs>
      <w:spacing w:after="120" w:line="240" w:lineRule="auto"/>
      <w:ind w:left="357" w:hanging="357"/>
    </w:pPr>
    <w:rPr>
      <w:rFonts w:ascii="Times New Roman" w:eastAsia="Batang" w:hAnsi="Times New Roman" w:cs="Times New Roman"/>
      <w:snapToGrid w:val="0"/>
      <w:sz w:val="24"/>
    </w:rPr>
  </w:style>
  <w:style w:type="character" w:styleId="affe">
    <w:name w:val="Subtle Emphasis"/>
    <w:basedOn w:val="a3"/>
    <w:uiPriority w:val="22"/>
    <w:rsid w:val="00AB12E0"/>
    <w:rPr>
      <w:i/>
      <w:iCs/>
      <w:color w:val="808080"/>
    </w:rPr>
  </w:style>
  <w:style w:type="paragraph" w:styleId="afff">
    <w:name w:val="Document Map"/>
    <w:basedOn w:val="a2"/>
    <w:link w:val="afff0"/>
    <w:uiPriority w:val="99"/>
    <w:semiHidden/>
    <w:unhideWhenUsed/>
    <w:rsid w:val="00AB1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0">
    <w:name w:val="Схема документа Знак"/>
    <w:basedOn w:val="a3"/>
    <w:link w:val="afff"/>
    <w:uiPriority w:val="99"/>
    <w:semiHidden/>
    <w:rsid w:val="00AB12E0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fff1">
    <w:name w:val="Пример"/>
    <w:basedOn w:val="a2"/>
    <w:qFormat/>
    <w:rsid w:val="00AB12E0"/>
    <w:pPr>
      <w:spacing w:after="0" w:line="240" w:lineRule="auto"/>
      <w:ind w:firstLine="709"/>
      <w:jc w:val="both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paragraph" w:customStyle="1" w:styleId="afff2">
    <w:name w:val="Стиль ЕЭК"/>
    <w:basedOn w:val="affa"/>
    <w:link w:val="afff3"/>
    <w:qFormat/>
    <w:rsid w:val="00AB12E0"/>
    <w:pPr>
      <w:spacing w:before="0" w:beforeAutospacing="0" w:after="0" w:afterAutospacing="0" w:line="360" w:lineRule="auto"/>
      <w:ind w:firstLine="709"/>
      <w:jc w:val="both"/>
    </w:pPr>
    <w:rPr>
      <w:sz w:val="30"/>
      <w:szCs w:val="30"/>
    </w:rPr>
  </w:style>
  <w:style w:type="character" w:customStyle="1" w:styleId="afff3">
    <w:name w:val="Стиль ЕЭК Знак"/>
    <w:link w:val="afff2"/>
    <w:rsid w:val="00AB12E0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afff4">
    <w:name w:val="a"/>
    <w:basedOn w:val="a2"/>
    <w:uiPriority w:val="99"/>
    <w:rsid w:val="00AB12E0"/>
    <w:pPr>
      <w:spacing w:before="100" w:beforeAutospacing="1" w:after="100" w:afterAutospacing="1" w:line="240" w:lineRule="auto"/>
    </w:pPr>
    <w:rPr>
      <w:rFonts w:ascii="Arial" w:eastAsia="Arial" w:hAnsi="Arial" w:cs="Arial"/>
      <w:sz w:val="24"/>
      <w:szCs w:val="24"/>
    </w:rPr>
  </w:style>
  <w:style w:type="paragraph" w:customStyle="1" w:styleId="afff5">
    <w:name w:val="Табл. Название"/>
    <w:autoRedefine/>
    <w:qFormat/>
    <w:rsid w:val="00013E26"/>
    <w:pPr>
      <w:keepNext/>
      <w:keepLines/>
      <w:widowControl w:val="0"/>
      <w:spacing w:after="120" w:line="240" w:lineRule="auto"/>
      <w:jc w:val="center"/>
    </w:pPr>
    <w:rPr>
      <w:rFonts w:ascii="Times New Roman" w:eastAsia="Times New Roman" w:hAnsi="Times New Roman" w:cs="Times New Roman"/>
      <w:bCs/>
      <w:color w:val="000000"/>
      <w:sz w:val="30"/>
      <w:szCs w:val="20"/>
      <w:lang w:eastAsia="ru-RU"/>
    </w:rPr>
  </w:style>
  <w:style w:type="paragraph" w:customStyle="1" w:styleId="afff6">
    <w:name w:val="Обычный с номером"/>
    <w:basedOn w:val="aff8"/>
    <w:link w:val="afff7"/>
    <w:qFormat/>
    <w:rsid w:val="00AB12E0"/>
    <w:pPr>
      <w:outlineLvl w:val="2"/>
    </w:pPr>
    <w:rPr>
      <w:color w:val="000000"/>
      <w:lang w:val="x-none" w:eastAsia="x-none"/>
    </w:rPr>
  </w:style>
  <w:style w:type="character" w:customStyle="1" w:styleId="afff7">
    <w:name w:val="Обычный с номером Знак"/>
    <w:basedOn w:val="aff9"/>
    <w:link w:val="afff6"/>
    <w:rsid w:val="00AB12E0"/>
    <w:rPr>
      <w:rFonts w:ascii="Times New Roman" w:eastAsia="Times New Roman" w:hAnsi="Times New Roman" w:cs="Times New Roman"/>
      <w:color w:val="000000"/>
      <w:sz w:val="30"/>
      <w:szCs w:val="24"/>
      <w:lang w:val="x-none" w:eastAsia="x-none"/>
    </w:rPr>
  </w:style>
  <w:style w:type="paragraph" w:styleId="afff8">
    <w:name w:val="TOC Heading"/>
    <w:basedOn w:val="1"/>
    <w:next w:val="a2"/>
    <w:uiPriority w:val="39"/>
    <w:unhideWhenUsed/>
    <w:qFormat/>
    <w:rsid w:val="00AB12E0"/>
    <w:pPr>
      <w:spacing w:line="259" w:lineRule="auto"/>
      <w:outlineLvl w:val="9"/>
    </w:pPr>
  </w:style>
  <w:style w:type="paragraph" w:styleId="31">
    <w:name w:val="toc 3"/>
    <w:basedOn w:val="a2"/>
    <w:next w:val="a2"/>
    <w:autoRedefine/>
    <w:uiPriority w:val="39"/>
    <w:unhideWhenUsed/>
    <w:rsid w:val="00AB12E0"/>
    <w:pPr>
      <w:spacing w:after="100"/>
      <w:ind w:left="440"/>
    </w:pPr>
  </w:style>
  <w:style w:type="paragraph" w:styleId="23">
    <w:name w:val="toc 2"/>
    <w:basedOn w:val="a2"/>
    <w:next w:val="a2"/>
    <w:autoRedefine/>
    <w:uiPriority w:val="39"/>
    <w:unhideWhenUsed/>
    <w:rsid w:val="00AB12E0"/>
    <w:pPr>
      <w:spacing w:after="100" w:line="259" w:lineRule="auto"/>
      <w:ind w:left="220"/>
    </w:pPr>
    <w:rPr>
      <w:rFonts w:cs="Times New Roman"/>
    </w:rPr>
  </w:style>
  <w:style w:type="paragraph" w:styleId="12">
    <w:name w:val="toc 1"/>
    <w:basedOn w:val="a2"/>
    <w:next w:val="a2"/>
    <w:autoRedefine/>
    <w:uiPriority w:val="39"/>
    <w:unhideWhenUsed/>
    <w:rsid w:val="00AB12E0"/>
    <w:pPr>
      <w:spacing w:after="100" w:line="259" w:lineRule="auto"/>
    </w:pPr>
    <w:rPr>
      <w:rFonts w:cs="Times New Roman"/>
    </w:rPr>
  </w:style>
  <w:style w:type="paragraph" w:styleId="afff9">
    <w:name w:val="Body Text"/>
    <w:basedOn w:val="a2"/>
    <w:link w:val="afffa"/>
    <w:uiPriority w:val="1"/>
    <w:qFormat/>
    <w:rsid w:val="00AB12E0"/>
    <w:pPr>
      <w:widowControl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val="en-US" w:eastAsia="en-US"/>
    </w:rPr>
  </w:style>
  <w:style w:type="character" w:customStyle="1" w:styleId="afffa">
    <w:name w:val="Основной текст Знак"/>
    <w:basedOn w:val="a3"/>
    <w:link w:val="afff9"/>
    <w:uiPriority w:val="1"/>
    <w:rsid w:val="00AB12E0"/>
    <w:rPr>
      <w:rFonts w:ascii="Times New Roman" w:eastAsia="Times New Roman" w:hAnsi="Times New Roman" w:cs="Times New Roman"/>
      <w:sz w:val="30"/>
      <w:szCs w:val="30"/>
      <w:lang w:val="en-US"/>
    </w:rPr>
  </w:style>
  <w:style w:type="paragraph" w:customStyle="1" w:styleId="ConsPlusNormal">
    <w:name w:val="ConsPlusNormal"/>
    <w:rsid w:val="00F721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customStyle="1" w:styleId="32">
    <w:name w:val="Сетка таблицы3"/>
    <w:basedOn w:val="a4"/>
    <w:next w:val="a9"/>
    <w:uiPriority w:val="39"/>
    <w:rsid w:val="00647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e-title-pattern-header">
    <w:name w:val="page-title-pattern-header"/>
    <w:basedOn w:val="a3"/>
    <w:rsid w:val="0061442E"/>
  </w:style>
  <w:style w:type="paragraph" w:customStyle="1" w:styleId="ConsPlusTitle">
    <w:name w:val="ConsPlusTitle"/>
    <w:uiPriority w:val="99"/>
    <w:rsid w:val="002235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afffb">
    <w:name w:val="Заголовок документа"/>
    <w:basedOn w:val="a2"/>
    <w:qFormat/>
    <w:rsid w:val="006671A4"/>
    <w:pPr>
      <w:spacing w:after="60" w:line="240" w:lineRule="auto"/>
      <w:contextualSpacing/>
      <w:jc w:val="center"/>
    </w:pPr>
    <w:rPr>
      <w:rFonts w:ascii="Times New Roman" w:eastAsiaTheme="minorHAnsi" w:hAnsi="Times New Roman" w:cs="Times New Roman"/>
      <w:b/>
      <w:color w:val="000000"/>
      <w:sz w:val="30"/>
      <w:szCs w:val="20"/>
      <w:lang w:eastAsia="en-US"/>
    </w:rPr>
  </w:style>
  <w:style w:type="paragraph" w:customStyle="1" w:styleId="afffc">
    <w:name w:val="Вид документа"/>
    <w:basedOn w:val="a2"/>
    <w:link w:val="afffd"/>
    <w:qFormat/>
    <w:rsid w:val="006671A4"/>
    <w:pPr>
      <w:keepNext/>
      <w:keepLines/>
      <w:spacing w:after="0" w:line="240" w:lineRule="auto"/>
      <w:jc w:val="center"/>
    </w:pPr>
    <w:rPr>
      <w:rFonts w:ascii="Times New Roman Полужирный" w:hAnsi="Times New Roman Полужирный" w:cs="Times New Roman"/>
      <w:b/>
      <w:caps/>
      <w:color w:val="000000"/>
      <w:sz w:val="30"/>
      <w:szCs w:val="20"/>
      <w:lang w:eastAsia="en-US"/>
    </w:rPr>
  </w:style>
  <w:style w:type="character" w:customStyle="1" w:styleId="afffd">
    <w:name w:val="Вид документа Знак"/>
    <w:basedOn w:val="a3"/>
    <w:link w:val="afffc"/>
    <w:locked/>
    <w:rsid w:val="00011AFD"/>
    <w:rPr>
      <w:rFonts w:ascii="Times New Roman Полужирный" w:eastAsiaTheme="minorEastAsia" w:hAnsi="Times New Roman Полужирный" w:cs="Times New Roman"/>
      <w:b/>
      <w:caps/>
      <w:color w:val="000000"/>
      <w:sz w:val="30"/>
      <w:szCs w:val="20"/>
    </w:rPr>
  </w:style>
  <w:style w:type="paragraph" w:customStyle="1" w:styleId="afffe">
    <w:name w:val="Для удаления"/>
    <w:basedOn w:val="aff8"/>
    <w:link w:val="affff"/>
    <w:qFormat/>
    <w:rsid w:val="004C3639"/>
    <w:rPr>
      <w:color w:val="A6A6A6" w:themeColor="background1" w:themeShade="A6"/>
      <w:lang w:val="en-US" w:eastAsia="x-none"/>
    </w:rPr>
  </w:style>
  <w:style w:type="character" w:customStyle="1" w:styleId="affff">
    <w:name w:val="Для удаления Знак"/>
    <w:basedOn w:val="a3"/>
    <w:link w:val="afffe"/>
    <w:rsid w:val="004C3639"/>
    <w:rPr>
      <w:rFonts w:ascii="Times New Roman" w:eastAsia="Times New Roman" w:hAnsi="Times New Roman" w:cs="Times New Roman"/>
      <w:color w:val="A6A6A6" w:themeColor="background1" w:themeShade="A6"/>
      <w:sz w:val="30"/>
      <w:szCs w:val="24"/>
      <w:lang w:val="en-US" w:eastAsia="x-none"/>
    </w:rPr>
  </w:style>
  <w:style w:type="character" w:customStyle="1" w:styleId="13">
    <w:name w:val="Основной текст Знак1"/>
    <w:basedOn w:val="a3"/>
    <w:uiPriority w:val="99"/>
    <w:locked/>
    <w:rsid w:val="00B77661"/>
    <w:rPr>
      <w:rFonts w:ascii="Times New Roman" w:hAnsi="Times New Roman" w:cs="Times New Roman"/>
      <w:spacing w:val="10"/>
      <w:sz w:val="27"/>
      <w:szCs w:val="27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6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9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7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4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1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7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6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5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9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8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9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2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5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C%D1%83%D1%80%D0%BC%D0%B0%D0%BD%D1%81%D0%BA%D0%B0%D1%8F_%D0%BE%D0%B1%D0%BB%D0%B0%D1%81%D1%82%D1%8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40FE6-3AEE-423F-A89A-37166001B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3744</Words>
  <Characters>21347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2024-02-22T05:05:00Z</dcterms:created>
  <dcterms:modified xsi:type="dcterms:W3CDTF">2024-02-22T05:06:00Z</dcterms:modified>
</cp:coreProperties>
</file>