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B3" w:rsidRPr="005E089D" w:rsidRDefault="00A675B3" w:rsidP="00A675B3">
      <w:pPr>
        <w:spacing w:line="240" w:lineRule="auto"/>
        <w:ind w:left="5529" w:firstLine="0"/>
        <w:jc w:val="center"/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</w:pPr>
      <w:r w:rsidRPr="005E089D"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  <w:t>Приложение №1</w:t>
      </w:r>
      <w:r w:rsidR="003620A5"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  <w:t>1</w:t>
      </w:r>
      <w:bookmarkStart w:id="0" w:name="_GoBack"/>
      <w:bookmarkEnd w:id="0"/>
      <w:r w:rsidRPr="005E089D"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  <w:t xml:space="preserve">  </w:t>
      </w:r>
    </w:p>
    <w:p w:rsidR="00A675B3" w:rsidRPr="005E089D" w:rsidRDefault="00A675B3" w:rsidP="00A675B3">
      <w:pPr>
        <w:ind w:left="5529" w:firstLine="0"/>
        <w:jc w:val="center"/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</w:pPr>
      <w:r w:rsidRPr="005E089D"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  <w:t>к Договору о присоединении</w:t>
      </w:r>
    </w:p>
    <w:p w:rsidR="00A675B3" w:rsidRPr="005E089D" w:rsidRDefault="00A675B3" w:rsidP="00A675B3">
      <w:pPr>
        <w:rPr>
          <w:rFonts w:cs="Times New Roman"/>
          <w:sz w:val="30"/>
          <w:szCs w:val="30"/>
        </w:rPr>
      </w:pPr>
    </w:p>
    <w:p w:rsidR="00A675B3" w:rsidRPr="005E089D" w:rsidRDefault="00A675B3" w:rsidP="00A675B3">
      <w:pPr>
        <w:pStyle w:val="12"/>
        <w:spacing w:line="360" w:lineRule="auto"/>
        <w:rPr>
          <w:rFonts w:cs="Times New Roman"/>
          <w:b/>
        </w:rPr>
      </w:pPr>
      <w:r w:rsidRPr="005E089D">
        <w:rPr>
          <w:rFonts w:cs="Times New Roman"/>
          <w:b/>
        </w:rPr>
        <w:t>Акт о техническом сбое</w:t>
      </w:r>
    </w:p>
    <w:p w:rsidR="00A675B3" w:rsidRPr="00196187" w:rsidRDefault="00A675B3" w:rsidP="00A675B3">
      <w:pPr>
        <w:pStyle w:val="12"/>
        <w:spacing w:line="360" w:lineRule="auto"/>
        <w:rPr>
          <w:rFonts w:cs="Times New Roman"/>
          <w:b/>
        </w:rPr>
      </w:pPr>
    </w:p>
    <w:p w:rsidR="00A675B3" w:rsidRPr="00196187" w:rsidRDefault="00A675B3" w:rsidP="00A675B3">
      <w:pPr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>от «___</w:t>
      </w:r>
      <w:r w:rsidRPr="00196187">
        <w:rPr>
          <w:rFonts w:eastAsia="Times New Roman" w:cs="Times New Roman"/>
          <w:bCs/>
          <w:sz w:val="30"/>
          <w:szCs w:val="30"/>
          <w:lang w:eastAsia="ru-RU"/>
        </w:rPr>
        <w:t>» __________ 20____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г. </w:t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  <w:t>г. __________</w:t>
      </w:r>
    </w:p>
    <w:p w:rsidR="00A675B3" w:rsidRPr="00196187" w:rsidRDefault="00A675B3" w:rsidP="00A675B3">
      <w:pPr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 xml:space="preserve">№ ___________ </w:t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  <w:r w:rsidRPr="00196187">
        <w:rPr>
          <w:rFonts w:eastAsia="Times New Roman" w:cs="Times New Roman"/>
          <w:sz w:val="30"/>
          <w:szCs w:val="30"/>
          <w:lang w:eastAsia="ru-RU"/>
        </w:rPr>
        <w:tab/>
      </w:r>
    </w:p>
    <w:p w:rsidR="00A675B3" w:rsidRPr="00196187" w:rsidRDefault="00A675B3" w:rsidP="00A675B3">
      <w:pPr>
        <w:ind w:left="708" w:firstLine="0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br/>
        <w:t>Настоящим актом _________________________________________</w:t>
      </w:r>
    </w:p>
    <w:p w:rsidR="00A675B3" w:rsidRPr="00196187" w:rsidRDefault="00A675B3" w:rsidP="00A675B3">
      <w:pPr>
        <w:ind w:firstLine="0"/>
        <w:jc w:val="left"/>
        <w:rPr>
          <w:rFonts w:cs="Times New Roman"/>
          <w:sz w:val="30"/>
          <w:szCs w:val="30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A675B3" w:rsidRPr="00196187" w:rsidRDefault="00A675B3" w:rsidP="00A675B3">
      <w:pPr>
        <w:jc w:val="center"/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 xml:space="preserve"> (полное наименование инфраструктурной организации)</w:t>
      </w:r>
    </w:p>
    <w:p w:rsidR="00A675B3" w:rsidRPr="00196187" w:rsidRDefault="00A675B3" w:rsidP="00A675B3">
      <w:pPr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 xml:space="preserve">подтверждает факт возникновения </w:t>
      </w:r>
      <w:r w:rsidRPr="00196187">
        <w:rPr>
          <w:rFonts w:cs="Times New Roman"/>
          <w:sz w:val="30"/>
          <w:szCs w:val="30"/>
        </w:rPr>
        <w:t xml:space="preserve">сбоя и (или) ошибки программно-технических средств или сбоя в работе информационно-коммуникационных средств связи (далее – технический сбой), 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являющегося </w:t>
      </w:r>
      <w:r w:rsidRPr="00196187">
        <w:rPr>
          <w:rFonts w:cs="Times New Roman"/>
          <w:sz w:val="30"/>
          <w:szCs w:val="30"/>
        </w:rPr>
        <w:t>обстоятельством непреодолимой силы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в соответствии с пунктом 24.2. Договора о присоединении.</w:t>
      </w:r>
    </w:p>
    <w:p w:rsidR="00A675B3" w:rsidRPr="00196187" w:rsidRDefault="00A675B3" w:rsidP="00A675B3">
      <w:pPr>
        <w:ind w:firstLine="708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>1. Информация о техническом сбое:</w:t>
      </w:r>
    </w:p>
    <w:p w:rsidR="00A675B3" w:rsidRPr="00196187" w:rsidRDefault="00A675B3" w:rsidP="00A675B3">
      <w:pPr>
        <w:ind w:firstLine="708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>Дата и время выявления технического сбоя: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«___</w:t>
      </w:r>
      <w:r w:rsidRPr="00196187">
        <w:rPr>
          <w:rFonts w:eastAsia="Times New Roman" w:cs="Times New Roman"/>
          <w:bCs/>
          <w:sz w:val="30"/>
          <w:szCs w:val="30"/>
          <w:lang w:eastAsia="ru-RU"/>
        </w:rPr>
        <w:t>» _________ _____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г., в ____ ч. ____ мин.</w:t>
      </w:r>
    </w:p>
    <w:p w:rsidR="00A675B3" w:rsidRPr="00196187" w:rsidRDefault="00A675B3" w:rsidP="00A675B3">
      <w:pPr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>Дата и время начала технического сбоя (если отличается):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«___</w:t>
      </w:r>
      <w:r w:rsidRPr="00196187">
        <w:rPr>
          <w:rFonts w:eastAsia="Times New Roman" w:cs="Times New Roman"/>
          <w:bCs/>
          <w:sz w:val="30"/>
          <w:szCs w:val="30"/>
          <w:lang w:eastAsia="ru-RU"/>
        </w:rPr>
        <w:t>» _________ _____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г., в ____ ч. ____ мин.</w:t>
      </w:r>
    </w:p>
    <w:p w:rsidR="00A675B3" w:rsidRPr="00196187" w:rsidRDefault="00A675B3" w:rsidP="00A675B3">
      <w:pPr>
        <w:ind w:firstLine="708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>Дата и время устранения технического сбоя: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«___</w:t>
      </w:r>
      <w:r w:rsidRPr="00196187">
        <w:rPr>
          <w:rFonts w:eastAsia="Times New Roman" w:cs="Times New Roman"/>
          <w:bCs/>
          <w:sz w:val="30"/>
          <w:szCs w:val="30"/>
          <w:lang w:eastAsia="ru-RU"/>
        </w:rPr>
        <w:t>» _________ _____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г., в ____ ч. ____ мин.</w:t>
      </w:r>
    </w:p>
    <w:p w:rsidR="00A675B3" w:rsidRPr="00196187" w:rsidRDefault="00A675B3" w:rsidP="00A675B3">
      <w:pPr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 xml:space="preserve">Общее время нарушения функционирования </w:t>
      </w:r>
      <w:r w:rsidRPr="00196187">
        <w:rPr>
          <w:rFonts w:cs="Times New Roman"/>
          <w:sz w:val="30"/>
          <w:szCs w:val="30"/>
        </w:rPr>
        <w:t xml:space="preserve">программно-технических средств, информационно-коммуникационных средств связи </w:t>
      </w:r>
      <w:r w:rsidRPr="00196187">
        <w:rPr>
          <w:rFonts w:eastAsia="Times New Roman" w:cs="Times New Roman"/>
          <w:bCs/>
          <w:sz w:val="30"/>
          <w:szCs w:val="30"/>
          <w:lang w:eastAsia="ru-RU"/>
        </w:rPr>
        <w:t>(часов / минут):</w:t>
      </w:r>
      <w:r w:rsidRPr="00196187">
        <w:rPr>
          <w:rFonts w:eastAsia="Times New Roman" w:cs="Times New Roman"/>
          <w:sz w:val="30"/>
          <w:szCs w:val="30"/>
          <w:lang w:eastAsia="ru-RU"/>
        </w:rPr>
        <w:t xml:space="preserve"> ________________________________________________.</w:t>
      </w:r>
    </w:p>
    <w:p w:rsidR="00A675B3" w:rsidRPr="00196187" w:rsidRDefault="00A675B3" w:rsidP="00A675B3">
      <w:pPr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>Описание технического сбоя:</w:t>
      </w:r>
    </w:p>
    <w:p w:rsidR="00A675B3" w:rsidRPr="00196187" w:rsidRDefault="00A675B3" w:rsidP="00A675B3">
      <w:pPr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A675B3" w:rsidRPr="00196187" w:rsidRDefault="00A675B3" w:rsidP="00A675B3">
      <w:pPr>
        <w:ind w:firstLine="0"/>
        <w:jc w:val="left"/>
        <w:rPr>
          <w:rFonts w:cs="Times New Roman"/>
          <w:sz w:val="30"/>
          <w:szCs w:val="30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lastRenderedPageBreak/>
        <w:t>______________________________________________________________</w:t>
      </w:r>
    </w:p>
    <w:p w:rsidR="00A675B3" w:rsidRPr="00196187" w:rsidRDefault="00A675B3" w:rsidP="00A675B3">
      <w:pPr>
        <w:ind w:firstLine="708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>2. Принятые меры по устранению технического сбоя:</w:t>
      </w:r>
    </w:p>
    <w:p w:rsidR="00A675B3" w:rsidRPr="00196187" w:rsidRDefault="00A675B3" w:rsidP="00A675B3">
      <w:pPr>
        <w:ind w:firstLine="0"/>
        <w:jc w:val="left"/>
        <w:rPr>
          <w:rFonts w:cs="Times New Roman"/>
          <w:sz w:val="30"/>
          <w:szCs w:val="30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A675B3" w:rsidRPr="00196187" w:rsidRDefault="00A675B3" w:rsidP="00A675B3">
      <w:pPr>
        <w:ind w:firstLine="0"/>
        <w:jc w:val="left"/>
        <w:rPr>
          <w:rFonts w:cs="Times New Roman"/>
          <w:sz w:val="30"/>
          <w:szCs w:val="30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A675B3" w:rsidRPr="00196187" w:rsidRDefault="00A675B3" w:rsidP="00A675B3">
      <w:pPr>
        <w:ind w:firstLine="708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 xml:space="preserve">3. Последствия технического </w:t>
      </w:r>
      <w:proofErr w:type="gramStart"/>
      <w:r w:rsidRPr="00196187">
        <w:rPr>
          <w:rFonts w:eastAsia="Times New Roman" w:cs="Times New Roman"/>
          <w:bCs/>
          <w:sz w:val="30"/>
          <w:szCs w:val="30"/>
          <w:lang w:eastAsia="ru-RU"/>
        </w:rPr>
        <w:t>сбоя:</w:t>
      </w:r>
      <w:r w:rsidRPr="00196187">
        <w:rPr>
          <w:rFonts w:eastAsia="Times New Roman" w:cs="Times New Roman"/>
          <w:sz w:val="30"/>
          <w:szCs w:val="30"/>
          <w:lang w:eastAsia="ru-RU"/>
        </w:rPr>
        <w:br/>
        <w:t>_</w:t>
      </w:r>
      <w:proofErr w:type="gramEnd"/>
      <w:r w:rsidRPr="00196187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A675B3" w:rsidRPr="00196187" w:rsidRDefault="00A675B3" w:rsidP="00A675B3">
      <w:pPr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>(частичное неисполнение обязательств, полное неисполнение обязательств, не повлияло на исполнение обязательств)</w:t>
      </w:r>
    </w:p>
    <w:p w:rsidR="00A675B3" w:rsidRPr="00196187" w:rsidRDefault="00A675B3" w:rsidP="00A675B3">
      <w:pPr>
        <w:ind w:firstLine="708"/>
        <w:jc w:val="left"/>
        <w:rPr>
          <w:rFonts w:eastAsia="Times New Roman" w:cs="Times New Roman"/>
          <w:sz w:val="30"/>
          <w:szCs w:val="30"/>
          <w:lang w:eastAsia="ru-RU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t>4. Дополнительная информация: ______________________________________________________________</w:t>
      </w:r>
    </w:p>
    <w:p w:rsidR="00A675B3" w:rsidRPr="00196187" w:rsidRDefault="00A675B3" w:rsidP="00A675B3">
      <w:pPr>
        <w:ind w:firstLine="0"/>
        <w:jc w:val="left"/>
        <w:rPr>
          <w:rFonts w:eastAsia="Times New Roman" w:cs="Times New Roman"/>
          <w:bCs/>
          <w:sz w:val="30"/>
          <w:szCs w:val="30"/>
          <w:lang w:eastAsia="ru-RU"/>
        </w:rPr>
      </w:pPr>
      <w:r w:rsidRPr="00196187">
        <w:rPr>
          <w:rFonts w:eastAsia="Times New Roman" w:cs="Times New Roman"/>
          <w:sz w:val="30"/>
          <w:szCs w:val="30"/>
          <w:lang w:eastAsia="ru-RU"/>
        </w:rPr>
        <w:br/>
      </w:r>
    </w:p>
    <w:p w:rsidR="00A675B3" w:rsidRPr="00196187" w:rsidRDefault="00A675B3" w:rsidP="00A675B3">
      <w:pPr>
        <w:ind w:firstLine="0"/>
        <w:jc w:val="left"/>
        <w:rPr>
          <w:rFonts w:cs="Times New Roman"/>
          <w:sz w:val="30"/>
          <w:szCs w:val="30"/>
        </w:rPr>
      </w:pPr>
      <w:r w:rsidRPr="00196187">
        <w:rPr>
          <w:rFonts w:eastAsia="Times New Roman" w:cs="Times New Roman"/>
          <w:bCs/>
          <w:sz w:val="30"/>
          <w:szCs w:val="30"/>
          <w:lang w:eastAsia="ru-RU"/>
        </w:rPr>
        <w:t xml:space="preserve">Ответственное лицо от инфраструктурной </w:t>
      </w:r>
      <w:proofErr w:type="gramStart"/>
      <w:r w:rsidRPr="00196187">
        <w:rPr>
          <w:rFonts w:eastAsia="Times New Roman" w:cs="Times New Roman"/>
          <w:bCs/>
          <w:sz w:val="30"/>
          <w:szCs w:val="30"/>
          <w:lang w:eastAsia="ru-RU"/>
        </w:rPr>
        <w:t>организации:</w:t>
      </w:r>
      <w:r w:rsidRPr="00196187">
        <w:rPr>
          <w:rFonts w:eastAsia="Times New Roman" w:cs="Times New Roman"/>
          <w:sz w:val="30"/>
          <w:szCs w:val="30"/>
          <w:lang w:eastAsia="ru-RU"/>
        </w:rPr>
        <w:br/>
        <w:t>Ф.И.О.</w:t>
      </w:r>
      <w:proofErr w:type="gramEnd"/>
      <w:r w:rsidRPr="00196187">
        <w:rPr>
          <w:rFonts w:eastAsia="Times New Roman" w:cs="Times New Roman"/>
          <w:sz w:val="30"/>
          <w:szCs w:val="30"/>
          <w:lang w:eastAsia="ru-RU"/>
        </w:rPr>
        <w:t xml:space="preserve"> _______________________</w:t>
      </w:r>
      <w:r w:rsidRPr="00196187">
        <w:rPr>
          <w:rFonts w:eastAsia="Times New Roman" w:cs="Times New Roman"/>
          <w:sz w:val="30"/>
          <w:szCs w:val="30"/>
          <w:lang w:eastAsia="ru-RU"/>
        </w:rPr>
        <w:br/>
        <w:t>Должность ____________________</w:t>
      </w:r>
      <w:r w:rsidRPr="00196187">
        <w:rPr>
          <w:rFonts w:eastAsia="Times New Roman" w:cs="Times New Roman"/>
          <w:sz w:val="30"/>
          <w:szCs w:val="30"/>
          <w:lang w:eastAsia="ru-RU"/>
        </w:rPr>
        <w:br/>
        <w:t>Подпись ______________________</w:t>
      </w:r>
      <w:r w:rsidRPr="00196187">
        <w:rPr>
          <w:rFonts w:eastAsia="Times New Roman" w:cs="Times New Roman"/>
          <w:sz w:val="30"/>
          <w:szCs w:val="30"/>
          <w:lang w:eastAsia="ru-RU"/>
        </w:rPr>
        <w:br/>
        <w:t>М.П.</w:t>
      </w:r>
      <w:r w:rsidRPr="00196187">
        <w:rPr>
          <w:rFonts w:cs="Times New Roman"/>
          <w:sz w:val="30"/>
          <w:szCs w:val="30"/>
        </w:rPr>
        <w:t xml:space="preserve"> </w:t>
      </w:r>
    </w:p>
    <w:p w:rsidR="00A675B3" w:rsidRPr="00196187" w:rsidRDefault="00A675B3" w:rsidP="00A675B3">
      <w:pPr>
        <w:spacing w:line="240" w:lineRule="auto"/>
        <w:ind w:firstLine="0"/>
        <w:jc w:val="left"/>
        <w:rPr>
          <w:rFonts w:eastAsia="Times New Roman" w:cs="Times New Roman"/>
          <w:smallCaps/>
          <w:sz w:val="30"/>
          <w:szCs w:val="30"/>
          <w:lang w:eastAsia="ru-RU" w:bidi="en-US"/>
        </w:rPr>
      </w:pPr>
      <w:bookmarkStart w:id="1" w:name="_Toc196380965"/>
      <w:bookmarkStart w:id="2" w:name="_Toc196381944"/>
      <w:bookmarkStart w:id="3" w:name="_Toc196385804"/>
      <w:bookmarkStart w:id="4" w:name="_Toc196380966"/>
      <w:bookmarkStart w:id="5" w:name="_Toc196381945"/>
      <w:bookmarkStart w:id="6" w:name="_Toc196385805"/>
      <w:bookmarkStart w:id="7" w:name="_Toc196380967"/>
      <w:bookmarkStart w:id="8" w:name="_Toc196381946"/>
      <w:bookmarkStart w:id="9" w:name="_Toc196385806"/>
      <w:bookmarkStart w:id="10" w:name="_Toc196380968"/>
      <w:bookmarkStart w:id="11" w:name="_Toc196381947"/>
      <w:bookmarkStart w:id="12" w:name="_Toc196385807"/>
      <w:bookmarkStart w:id="13" w:name="_Toc196380969"/>
      <w:bookmarkStart w:id="14" w:name="_Toc196381948"/>
      <w:bookmarkStart w:id="15" w:name="_Toc196385808"/>
      <w:bookmarkStart w:id="16" w:name="_Toc196380970"/>
      <w:bookmarkStart w:id="17" w:name="_Toc196381949"/>
      <w:bookmarkStart w:id="18" w:name="_Toc196385809"/>
      <w:bookmarkStart w:id="19" w:name="_Toc196380971"/>
      <w:bookmarkStart w:id="20" w:name="_Toc196381950"/>
      <w:bookmarkStart w:id="21" w:name="_Toc196385810"/>
      <w:bookmarkStart w:id="22" w:name="_Toc196380972"/>
      <w:bookmarkStart w:id="23" w:name="_Toc196381951"/>
      <w:bookmarkStart w:id="24" w:name="_Toc196385811"/>
      <w:bookmarkStart w:id="25" w:name="_Toc196380973"/>
      <w:bookmarkStart w:id="26" w:name="_Toc196381952"/>
      <w:bookmarkStart w:id="27" w:name="_Toc196385812"/>
      <w:bookmarkStart w:id="28" w:name="_Toc196380974"/>
      <w:bookmarkStart w:id="29" w:name="_Toc196381953"/>
      <w:bookmarkStart w:id="30" w:name="_Toc196385813"/>
      <w:bookmarkStart w:id="31" w:name="_Toc196380975"/>
      <w:bookmarkStart w:id="32" w:name="_Toc196381954"/>
      <w:bookmarkStart w:id="33" w:name="_Toc196385814"/>
      <w:bookmarkStart w:id="34" w:name="_Toc196380955"/>
      <w:bookmarkStart w:id="35" w:name="_Toc196381934"/>
      <w:bookmarkStart w:id="36" w:name="_Toc196385794"/>
      <w:bookmarkStart w:id="37" w:name="_Toc196380956"/>
      <w:bookmarkStart w:id="38" w:name="_Toc196381935"/>
      <w:bookmarkStart w:id="39" w:name="_Toc196385795"/>
      <w:bookmarkStart w:id="40" w:name="_Toc196380957"/>
      <w:bookmarkStart w:id="41" w:name="_Toc196381936"/>
      <w:bookmarkStart w:id="42" w:name="_Toc196385796"/>
      <w:bookmarkStart w:id="43" w:name="_Toc196380958"/>
      <w:bookmarkStart w:id="44" w:name="_Toc196381937"/>
      <w:bookmarkStart w:id="45" w:name="_Toc196385797"/>
      <w:bookmarkStart w:id="46" w:name="_Toc196380959"/>
      <w:bookmarkStart w:id="47" w:name="_Toc196381938"/>
      <w:bookmarkStart w:id="48" w:name="_Toc196385798"/>
      <w:bookmarkStart w:id="49" w:name="_Toc196380960"/>
      <w:bookmarkStart w:id="50" w:name="_Toc196381939"/>
      <w:bookmarkStart w:id="51" w:name="_Toc1963857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B97828" w:rsidRDefault="00B97828"/>
    <w:sectPr w:rsidR="00B97828" w:rsidSect="00A675B3">
      <w:headerReference w:type="default" r:id="rId6"/>
      <w:foot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20A5">
      <w:pPr>
        <w:spacing w:line="240" w:lineRule="auto"/>
      </w:pPr>
      <w:r>
        <w:separator/>
      </w:r>
    </w:p>
  </w:endnote>
  <w:endnote w:type="continuationSeparator" w:id="0">
    <w:p w:rsidR="00000000" w:rsidRDefault="0036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F3B" w:rsidRPr="00053B2C" w:rsidRDefault="003620A5" w:rsidP="00053B2C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20A5">
      <w:pPr>
        <w:spacing w:line="240" w:lineRule="auto"/>
      </w:pPr>
      <w:r>
        <w:separator/>
      </w:r>
    </w:p>
  </w:footnote>
  <w:footnote w:type="continuationSeparator" w:id="0">
    <w:p w:rsidR="00000000" w:rsidRDefault="0036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80490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9E0F3B" w:rsidRPr="00053B2C" w:rsidRDefault="00A675B3">
        <w:pPr>
          <w:pStyle w:val="a4"/>
          <w:jc w:val="center"/>
          <w:rPr>
            <w:sz w:val="30"/>
            <w:szCs w:val="30"/>
          </w:rPr>
        </w:pPr>
        <w:r w:rsidRPr="00053B2C">
          <w:rPr>
            <w:sz w:val="30"/>
            <w:szCs w:val="30"/>
          </w:rPr>
          <w:fldChar w:fldCharType="begin"/>
        </w:r>
        <w:r w:rsidRPr="00053B2C">
          <w:rPr>
            <w:sz w:val="30"/>
            <w:szCs w:val="30"/>
          </w:rPr>
          <w:instrText>PAGE   \* MERGEFORMAT</w:instrText>
        </w:r>
        <w:r w:rsidRPr="00053B2C">
          <w:rPr>
            <w:sz w:val="30"/>
            <w:szCs w:val="30"/>
          </w:rPr>
          <w:fldChar w:fldCharType="separate"/>
        </w:r>
        <w:r w:rsidR="003620A5">
          <w:rPr>
            <w:noProof/>
            <w:sz w:val="30"/>
            <w:szCs w:val="30"/>
          </w:rPr>
          <w:t>2</w:t>
        </w:r>
        <w:r w:rsidRPr="00053B2C">
          <w:rPr>
            <w:sz w:val="30"/>
            <w:szCs w:val="30"/>
          </w:rPr>
          <w:fldChar w:fldCharType="end"/>
        </w:r>
      </w:p>
    </w:sdtContent>
  </w:sdt>
  <w:p w:rsidR="009E0F3B" w:rsidRDefault="003620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B3"/>
    <w:rsid w:val="003620A5"/>
    <w:rsid w:val="00A675B3"/>
    <w:rsid w:val="00B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D6FA3-A516-43B4-9276-0A2BD094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B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locked/>
    <w:rsid w:val="00A675B3"/>
    <w:rPr>
      <w:rFonts w:ascii="Times New Roman" w:eastAsia="Batang" w:hAnsi="Times New Roman" w:cs="Times New Roman"/>
      <w:bCs/>
      <w:sz w:val="20"/>
      <w:szCs w:val="20"/>
      <w:shd w:val="clear" w:color="auto" w:fill="FFFFFF"/>
      <w:lang w:eastAsia="ko-KR" w:bidi="en-US"/>
    </w:rPr>
  </w:style>
  <w:style w:type="paragraph" w:styleId="a4">
    <w:name w:val="header"/>
    <w:basedOn w:val="a"/>
    <w:link w:val="a3"/>
    <w:uiPriority w:val="99"/>
    <w:unhideWhenUsed/>
    <w:rsid w:val="00A675B3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  <w:rPr>
      <w:rFonts w:eastAsia="Batang" w:cs="Times New Roman"/>
      <w:bCs/>
      <w:sz w:val="20"/>
      <w:szCs w:val="20"/>
      <w:lang w:eastAsia="ko-KR" w:bidi="en-US"/>
    </w:rPr>
  </w:style>
  <w:style w:type="character" w:customStyle="1" w:styleId="1">
    <w:name w:val="Верхний колонтитул Знак1"/>
    <w:basedOn w:val="a0"/>
    <w:uiPriority w:val="99"/>
    <w:semiHidden/>
    <w:rsid w:val="00A675B3"/>
    <w:rPr>
      <w:rFonts w:ascii="Times New Roman" w:hAnsi="Times New Roman"/>
      <w:sz w:val="28"/>
    </w:rPr>
  </w:style>
  <w:style w:type="character" w:customStyle="1" w:styleId="a5">
    <w:name w:val="Нижний колонтитул Знак"/>
    <w:link w:val="a6"/>
    <w:uiPriority w:val="99"/>
    <w:locked/>
    <w:rsid w:val="00A675B3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 w:bidi="en-US"/>
    </w:rPr>
  </w:style>
  <w:style w:type="paragraph" w:styleId="a6">
    <w:name w:val="footer"/>
    <w:basedOn w:val="a"/>
    <w:link w:val="a5"/>
    <w:uiPriority w:val="99"/>
    <w:unhideWhenUsed/>
    <w:rsid w:val="00A675B3"/>
    <w:pPr>
      <w:shd w:val="clear" w:color="auto" w:fill="FFFFFF"/>
      <w:tabs>
        <w:tab w:val="center" w:pos="4677"/>
        <w:tab w:val="right" w:pos="9355"/>
      </w:tabs>
      <w:spacing w:line="240" w:lineRule="auto"/>
    </w:pPr>
    <w:rPr>
      <w:rFonts w:eastAsia="Batang" w:cs="Times New Roman"/>
      <w:bCs/>
      <w:sz w:val="24"/>
      <w:szCs w:val="24"/>
      <w:lang w:eastAsia="ko-KR" w:bidi="en-US"/>
    </w:rPr>
  </w:style>
  <w:style w:type="character" w:customStyle="1" w:styleId="10">
    <w:name w:val="Нижний колонтитул Знак1"/>
    <w:basedOn w:val="a0"/>
    <w:uiPriority w:val="99"/>
    <w:semiHidden/>
    <w:rsid w:val="00A675B3"/>
    <w:rPr>
      <w:rFonts w:ascii="Times New Roman" w:hAnsi="Times New Roman"/>
      <w:sz w:val="28"/>
    </w:rPr>
  </w:style>
  <w:style w:type="character" w:customStyle="1" w:styleId="11">
    <w:name w:val="ОСН.ЦЕНТР1 Знак"/>
    <w:link w:val="12"/>
    <w:locked/>
    <w:rsid w:val="00A675B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2">
    <w:name w:val="ОСН.ЦЕНТР1"/>
    <w:basedOn w:val="a"/>
    <w:link w:val="11"/>
    <w:qFormat/>
    <w:rsid w:val="00A675B3"/>
    <w:pPr>
      <w:keepLines/>
      <w:widowControl w:val="0"/>
      <w:shd w:val="clear" w:color="auto" w:fill="FFFFFF"/>
      <w:spacing w:line="240" w:lineRule="auto"/>
      <w:ind w:firstLine="0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Светлана Викторовна</dc:creator>
  <cp:keywords/>
  <dc:description/>
  <cp:lastModifiedBy>Зайцева Светлана Викторовна</cp:lastModifiedBy>
  <cp:revision>2</cp:revision>
  <dcterms:created xsi:type="dcterms:W3CDTF">2026-06-08T11:07:00Z</dcterms:created>
  <dcterms:modified xsi:type="dcterms:W3CDTF">2026-06-11T13:15:00Z</dcterms:modified>
</cp:coreProperties>
</file>