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3A" w:rsidRDefault="00A27A3A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о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 деятельности</w:t>
      </w:r>
    </w:p>
    <w:p w:rsidR="0087788F" w:rsidRDefault="0087788F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27A3A" w:rsidRPr="00513695" w:rsidRDefault="00A27A3A" w:rsidP="00CF56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Коллегии 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</w:t>
      </w:r>
      <w:r w:rsidR="00E60942">
        <w:rPr>
          <w:rFonts w:ascii="Times New Roman" w:hAnsi="Times New Roman" w:cs="Times New Roman"/>
          <w:b/>
          <w:sz w:val="30"/>
          <w:szCs w:val="30"/>
        </w:rPr>
        <w:t>к</w:t>
      </w:r>
      <w:r w:rsidR="00D72B32" w:rsidRPr="00D72B3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85CC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F54604" w:rsidRPr="008419E3">
        <w:rPr>
          <w:rFonts w:ascii="Times New Roman" w:hAnsi="Times New Roman" w:cs="Times New Roman"/>
          <w:sz w:val="30"/>
          <w:szCs w:val="30"/>
        </w:rPr>
        <w:t>О внесении изменений в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54303E">
        <w:rPr>
          <w:rFonts w:ascii="Times New Roman" w:hAnsi="Times New Roman" w:cs="Times New Roman"/>
          <w:sz w:val="30"/>
          <w:szCs w:val="30"/>
        </w:rPr>
        <w:t xml:space="preserve">Приложение № 2 к </w:t>
      </w:r>
      <w:r w:rsidR="00F54604" w:rsidRPr="008419E3">
        <w:rPr>
          <w:rFonts w:ascii="Times New Roman" w:hAnsi="Times New Roman" w:cs="Times New Roman"/>
          <w:sz w:val="30"/>
          <w:szCs w:val="30"/>
        </w:rPr>
        <w:t>Положени</w:t>
      </w:r>
      <w:r w:rsidR="0054303E">
        <w:rPr>
          <w:rFonts w:ascii="Times New Roman" w:hAnsi="Times New Roman" w:cs="Times New Roman"/>
          <w:sz w:val="30"/>
          <w:szCs w:val="30"/>
        </w:rPr>
        <w:t>ю</w:t>
      </w:r>
      <w:r w:rsidR="00F54604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043CA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ввозе на таможенную территорию Евразийского экономического союза радиоэлектронных средств и</w:t>
      </w:r>
      <w:r w:rsidR="00957AFA">
        <w:rPr>
          <w:rFonts w:ascii="Times New Roman" w:hAnsi="Times New Roman" w:cs="Times New Roman"/>
          <w:sz w:val="30"/>
          <w:szCs w:val="30"/>
        </w:rPr>
        <w:t xml:space="preserve"> </w:t>
      </w:r>
      <w:r w:rsidR="00F54604" w:rsidRPr="008419E3">
        <w:rPr>
          <w:rFonts w:ascii="Times New Roman" w:hAnsi="Times New Roman" w:cs="Times New Roman"/>
          <w:sz w:val="30"/>
          <w:szCs w:val="30"/>
        </w:rPr>
        <w:t>высокочастотных устройств гражданского назначения, в том числе встроенных либо входящих в состав других товаров</w:t>
      </w:r>
      <w:r w:rsidR="00585CC3">
        <w:rPr>
          <w:rFonts w:ascii="Times New Roman" w:hAnsi="Times New Roman" w:cs="Times New Roman"/>
          <w:sz w:val="30"/>
          <w:szCs w:val="30"/>
        </w:rPr>
        <w:t>»</w:t>
      </w:r>
      <w:r w:rsidR="005E7BF4">
        <w:rPr>
          <w:rFonts w:ascii="Times New Roman" w:hAnsi="Times New Roman" w:cs="Times New Roman"/>
          <w:sz w:val="30"/>
          <w:szCs w:val="30"/>
        </w:rPr>
        <w:t xml:space="preserve"> (далее соответственно – </w:t>
      </w:r>
      <w:r w:rsidR="00835779">
        <w:rPr>
          <w:rFonts w:ascii="Times New Roman" w:hAnsi="Times New Roman" w:cs="Times New Roman"/>
          <w:sz w:val="30"/>
          <w:szCs w:val="30"/>
        </w:rPr>
        <w:t xml:space="preserve">проект решения, </w:t>
      </w:r>
      <w:r w:rsidR="005E7BF4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радиоэлектронны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высокочастотны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7BF4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устройств</w:t>
      </w:r>
      <w:r w:rsidR="005E7BF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4E74A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Союз</w:t>
      </w:r>
      <w:r w:rsidR="005E7BF4">
        <w:rPr>
          <w:rFonts w:ascii="Times New Roman" w:hAnsi="Times New Roman" w:cs="Times New Roman"/>
          <w:sz w:val="30"/>
          <w:szCs w:val="30"/>
        </w:rPr>
        <w:t>)</w:t>
      </w:r>
      <w:r w:rsidR="00585CC3">
        <w:rPr>
          <w:rFonts w:ascii="Times New Roman" w:hAnsi="Times New Roman" w:cs="Times New Roman"/>
          <w:sz w:val="30"/>
          <w:szCs w:val="30"/>
        </w:rPr>
        <w:t>.</w:t>
      </w:r>
    </w:p>
    <w:p w:rsidR="00B32271" w:rsidRPr="008419E3" w:rsidRDefault="00B32271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B32271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03BB7" w:rsidRPr="00203BB7" w:rsidRDefault="00332A55" w:rsidP="00332A55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Проектом решения Коллегии Комиссии, инициированным Российской Федерацией, предлагается внести изменения </w:t>
      </w:r>
      <w:r w:rsidR="00203BB7">
        <w:rPr>
          <w:rFonts w:ascii="Times New Roman" w:hAnsi="Times New Roman" w:cs="Times New Roman"/>
          <w:sz w:val="30"/>
          <w:szCs w:val="30"/>
        </w:rPr>
        <w:t xml:space="preserve">в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о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9901F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Решением Коллегии Комиссии от 21 апреля 2015 г. № 30 (Приложение № 15) (далее соответственно – Положение, Решение № 30).</w:t>
      </w:r>
      <w:r w:rsidR="00203BB7" w:rsidRPr="00203BB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452A" w:rsidRDefault="00203BB7" w:rsidP="001C566E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bCs/>
          <w:color w:val="000000"/>
          <w:sz w:val="30"/>
          <w:szCs w:val="30"/>
        </w:rPr>
      </w:pPr>
      <w:r w:rsidRPr="00203BB7">
        <w:rPr>
          <w:rFonts w:ascii="Times New Roman" w:hAnsi="Times New Roman" w:cs="Times New Roman"/>
          <w:sz w:val="30"/>
          <w:szCs w:val="30"/>
        </w:rPr>
        <w:t xml:space="preserve">В частности, предлагается </w:t>
      </w:r>
      <w:r w:rsidR="006E7BD7">
        <w:rPr>
          <w:rFonts w:ascii="Times New Roman" w:hAnsi="Times New Roman" w:cs="Times New Roman"/>
          <w:sz w:val="30"/>
          <w:szCs w:val="30"/>
        </w:rPr>
        <w:t>П</w:t>
      </w:r>
      <w:proofErr w:type="spellStart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еречень</w:t>
      </w:r>
      <w:proofErr w:type="spellEnd"/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радио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электронных средств и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(или) высокочастотных устройств гражданского назначения, в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том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числе встроенных либо входящих 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состав других товаров, при ввозе которых на таможенную территорию Евразийского экономического союза не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требуется представление лицензии, заключения (разрешительного документа) или сведений из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944B5B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единого реестра (далее – Перечень)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являющийся Приложением № 2 к</w:t>
      </w:r>
      <w:r w:rsidR="001C566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CF55A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Положению,</w:t>
      </w:r>
      <w:r>
        <w:rPr>
          <w:rFonts w:ascii="Times New Roman" w:hAnsi="Times New Roman" w:cs="Times New Roman"/>
          <w:sz w:val="30"/>
          <w:szCs w:val="30"/>
        </w:rPr>
        <w:t xml:space="preserve"> дополнить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C8452A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магнитно-резонансной томографии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</w:t>
      </w:r>
      <w:r w:rsidR="0044693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r w:rsidR="00C8452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полосах радиочастот:</w:t>
      </w:r>
      <w:r w:rsidR="001C566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13560 кГц +/- 1,0% или 13424-13696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 xml:space="preserve">14600 кГц +/- 1,72% или </w:t>
      </w:r>
      <w:r>
        <w:rPr>
          <w:rFonts w:ascii="Times New Roman" w:hAnsi="Times New Roman"/>
          <w:bCs/>
          <w:color w:val="000000"/>
          <w:sz w:val="30"/>
          <w:szCs w:val="30"/>
        </w:rPr>
        <w:t> 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14348-14852 кГц;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40,68 МГц +/- 1,0% или 40,2-41,1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63,8 МГц +/- 1,26% или 62,90-64,61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81,36 МГц +/- 1,0% или 80,5-82,2 МГц;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C8452A" w:rsidRPr="00F03A0D">
        <w:rPr>
          <w:rFonts w:ascii="Times New Roman" w:hAnsi="Times New Roman"/>
          <w:bCs/>
          <w:color w:val="000000"/>
          <w:sz w:val="30"/>
          <w:szCs w:val="30"/>
        </w:rPr>
        <w:t>127,7 МГц +/- 0,63% или 126,8-128,51 МГц.</w:t>
      </w:r>
      <w:r w:rsidR="00C8452A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</w:p>
    <w:p w:rsidR="005F3379" w:rsidRDefault="005F3379" w:rsidP="005F337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ab/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Указанные и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зменени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я Перечня обусловлены тем, что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использовании магнитно-резонансны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томографии,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работающих в указанных полосах радиочастот,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отсутствуют помехи для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иных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380BB2" w:rsidRDefault="00C8452A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Кроме того, планируется 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Перечня исключить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 содержащи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поскольку такие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приемные устройства </w:t>
      </w:r>
      <w:r w:rsidR="005F33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не создают помех для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других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действующих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радиоэлектронных средств и высокочастотных устройств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 w:rsidR="00380BB2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этой связи отсутствует необходимость в указании целей предназначения таких товаров.</w:t>
      </w:r>
    </w:p>
    <w:p w:rsidR="00FC0661" w:rsidRDefault="00FC0661" w:rsidP="00FC0661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Принятие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проекта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решения расширит номенклатуру радиоэлектронных средств 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высокочастотных устройств, ввозимых на таможенную территорию Союза, без лицензии, заключения (разрешительного документа) или сведений о включении в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радиоэлектронных средств и высокочастотных устройств</w:t>
      </w:r>
      <w:r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– единый реестр)</w:t>
      </w: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 и сократит сроки поставки товаров.</w:t>
      </w:r>
    </w:p>
    <w:p w:rsidR="00380BB2" w:rsidRPr="008419E3" w:rsidRDefault="00C65F92" w:rsidP="00380BB2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соответствии со с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тать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ей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46 Договора о Евразийском экономическом союзе от 29 мая 2014 года (далее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– Договор о Союзе)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в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380BB2" w:rsidRPr="008419E3">
        <w:rPr>
          <w:rFonts w:ascii="Times New Roman" w:hAnsi="Times New Roman" w:cs="Times New Roman"/>
          <w:sz w:val="30"/>
          <w:szCs w:val="30"/>
        </w:rPr>
        <w:t>торговле с третьими странами примен</w:t>
      </w:r>
      <w:r>
        <w:rPr>
          <w:rFonts w:ascii="Times New Roman" w:hAnsi="Times New Roman" w:cs="Times New Roman"/>
          <w:sz w:val="30"/>
          <w:szCs w:val="30"/>
        </w:rPr>
        <w:t>яются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едины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мер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нетарифного регулирования. При этом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пунктом 37 Протокола о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мерах нетарифного регулирования в отношении третьих стран (приложение №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7 к Договору о Союзе) установлено, что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Комисси</w:t>
      </w:r>
      <w:r w:rsidR="00332A5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принимает решения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="00380BB2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Fonts w:ascii="Times New Roman" w:hAnsi="Times New Roman" w:cs="Times New Roman"/>
          <w:sz w:val="30"/>
          <w:szCs w:val="30"/>
        </w:rPr>
        <w:t xml:space="preserve">введении, применении и отмене </w:t>
      </w:r>
      <w:r w:rsidR="00380BB2">
        <w:rPr>
          <w:rFonts w:ascii="Times New Roman" w:hAnsi="Times New Roman" w:cs="Times New Roman"/>
          <w:sz w:val="30"/>
          <w:szCs w:val="30"/>
        </w:rPr>
        <w:t>мер</w:t>
      </w:r>
      <w:r w:rsidR="00380BB2" w:rsidRPr="008419E3">
        <w:rPr>
          <w:rFonts w:ascii="Times New Roman" w:hAnsi="Times New Roman" w:cs="Times New Roman"/>
          <w:sz w:val="30"/>
          <w:szCs w:val="30"/>
        </w:rPr>
        <w:t>.</w:t>
      </w:r>
      <w:r w:rsidR="006E7BD7">
        <w:rPr>
          <w:rFonts w:ascii="Times New Roman" w:hAnsi="Times New Roman" w:cs="Times New Roman"/>
          <w:sz w:val="30"/>
          <w:szCs w:val="30"/>
        </w:rPr>
        <w:t xml:space="preserve"> </w:t>
      </w:r>
      <w:r w:rsidR="00380BB2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Товары, в отношении которых принято решение о применении мер нетарифного регулирования, включаются в единый перечень товаров, к которым применяются меры нетарифного регулирования в торговле с третьими странами (далее – единый перечень товаров).</w:t>
      </w:r>
    </w:p>
    <w:p w:rsidR="00F54604" w:rsidRPr="00203BB7" w:rsidRDefault="00C8452A" w:rsidP="008419E3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 настоящее время в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воз радиоэлектронных средств </w:t>
      </w:r>
      <w:r w:rsidR="00F54604" w:rsidRPr="00203BB7">
        <w:rPr>
          <w:rFonts w:ascii="Times New Roman" w:hAnsi="Times New Roman" w:cs="Times New Roman"/>
          <w:sz w:val="30"/>
          <w:szCs w:val="30"/>
        </w:rPr>
        <w:t>и</w:t>
      </w:r>
      <w:r w:rsidR="00E8151F">
        <w:rPr>
          <w:rFonts w:ascii="Times New Roman" w:hAnsi="Times New Roman" w:cs="Times New Roman"/>
          <w:sz w:val="30"/>
          <w:szCs w:val="30"/>
        </w:rPr>
        <w:t> </w:t>
      </w:r>
      <w:r w:rsidR="00F54604" w:rsidRPr="00203BB7">
        <w:rPr>
          <w:rFonts w:ascii="Times New Roman" w:hAnsi="Times New Roman" w:cs="Times New Roman"/>
          <w:sz w:val="30"/>
          <w:szCs w:val="30"/>
        </w:rPr>
        <w:t>высокочастотных устройств</w:t>
      </w:r>
      <w:r w:rsidR="00203BB7" w:rsidRPr="00203BB7">
        <w:rPr>
          <w:rFonts w:ascii="Times New Roman" w:hAnsi="Times New Roman" w:cs="Times New Roman"/>
          <w:sz w:val="30"/>
          <w:szCs w:val="30"/>
        </w:rPr>
        <w:t>,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включенных в раздел 2.16 единого перечня товаров, 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регулируется Положением</w:t>
      </w:r>
      <w:r w:rsidR="00203BB7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  <w:r w:rsidR="00F54604" w:rsidRPr="00203BB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944B5B" w:rsidRDefault="00F54604" w:rsidP="00944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03BB7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 соответствии с Положением</w:t>
      </w:r>
      <w:r w:rsidRPr="008419E3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 ввоз на таможенную территорию Союза указанных товаров осуществляется на основании лицензии, заключения (разрешительного документа) или сведений о включении 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в</w:t>
      </w:r>
      <w:r w:rsidR="00C55B91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 </w:t>
      </w:r>
      <w:r w:rsidR="004E74A4"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единый реестр</w:t>
      </w:r>
      <w:r w:rsidRPr="00FC0661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>.</w:t>
      </w:r>
      <w:r w:rsidR="00841A1E" w:rsidRPr="008419E3">
        <w:rPr>
          <w:rFonts w:ascii="Times New Roman" w:hAnsi="Times New Roman"/>
          <w:sz w:val="30"/>
          <w:szCs w:val="30"/>
        </w:rPr>
        <w:t xml:space="preserve"> </w:t>
      </w:r>
    </w:p>
    <w:p w:rsidR="00944B5B" w:rsidRDefault="00FE50F1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Положением установлен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 случаи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944B5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 которых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ввоз радиоэлектронных средств и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высокочастотных устройств на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 осуществляется без</w:t>
      </w:r>
      <w:r w:rsidR="0027251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представления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ых</w:t>
      </w:r>
      <w:r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документ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ов</w:t>
      </w:r>
      <w:r w:rsidR="00E42068" w:rsidRP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 w:rsidRPr="00006F7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или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сведений о</w:t>
      </w:r>
      <w:r w:rsidR="0025714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E42068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</w:t>
      </w:r>
      <w:r w:rsidR="0003584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7E3DC3" w:rsidRDefault="007E3DC3" w:rsidP="00C8452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eastAsia="Times New Roman" w:cs="Times New Roman"/>
          <w:color w:val="000000"/>
          <w:sz w:val="30"/>
          <w:szCs w:val="30"/>
          <w:lang w:val="ru"/>
        </w:rPr>
      </w:pPr>
    </w:p>
    <w:p w:rsidR="0006689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25714F" w:rsidRDefault="00310414" w:rsidP="00380BB2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Основной целью </w:t>
      </w:r>
      <w:r w:rsidR="00626406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регулирования 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является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0BB2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расширение перечня отдельных категорий радиоэлектронных средств и высокочастотных устройств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ввозимых 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участниками внешнеторговой деятельности </w:t>
      </w:r>
      <w:r w:rsid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на</w:t>
      </w:r>
      <w:r w:rsidR="00E8151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таможенную территорию Союза</w:t>
      </w:r>
      <w:r w:rsidR="00966D4D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без пред</w:t>
      </w:r>
      <w:r w:rsidR="00E2730E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ставления </w:t>
      </w:r>
      <w:r w:rsidR="003B7645" w:rsidRPr="00380BB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таможенным органам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лицензии, заключения (разрешительного документа) или сведений о</w:t>
      </w:r>
      <w:r w:rsidR="000144E0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3B7645" w:rsidRPr="008419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включении в единый реестр.</w:t>
      </w:r>
    </w:p>
    <w:p w:rsidR="003B7645" w:rsidRPr="00D80501" w:rsidRDefault="00D80501" w:rsidP="008419E3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</w:pPr>
      <w:proofErr w:type="spellStart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Справочно</w:t>
      </w:r>
      <w:proofErr w:type="spellEnd"/>
      <w:r w:rsidRPr="00D8050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val="ru"/>
        </w:rPr>
        <w:t>:</w:t>
      </w:r>
      <w:r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С</w:t>
      </w:r>
      <w:r w:rsidR="0065400F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огласно Протоколу о 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мерах нетарифного регулирования в</w:t>
      </w:r>
      <w:r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> </w:t>
      </w:r>
      <w:r w:rsidR="000144E0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отношении третьих стран (Приложение № 7 к Договору о Союзе) 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под участниками внешнеторговой деятельности понимаются </w:t>
      </w:r>
      <w:r w:rsidR="0065400F" w:rsidRPr="00D80501">
        <w:rPr>
          <w:rFonts w:ascii="Times New Roman" w:hAnsi="Times New Roman"/>
          <w:i/>
          <w:sz w:val="26"/>
          <w:szCs w:val="26"/>
        </w:rPr>
        <w:t>юридически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лица, организации, не являющи</w:t>
      </w:r>
      <w:r w:rsidR="000144E0" w:rsidRPr="00D80501">
        <w:rPr>
          <w:rFonts w:ascii="Times New Roman" w:hAnsi="Times New Roman"/>
          <w:i/>
          <w:sz w:val="26"/>
          <w:szCs w:val="26"/>
        </w:rPr>
        <w:t>ес</w:t>
      </w:r>
      <w:r w:rsidR="0065400F" w:rsidRPr="00D80501">
        <w:rPr>
          <w:rFonts w:ascii="Times New Roman" w:hAnsi="Times New Roman"/>
          <w:i/>
          <w:sz w:val="26"/>
          <w:szCs w:val="26"/>
        </w:rPr>
        <w:t>я юридическими лицами, индивидуальны</w:t>
      </w:r>
      <w:r w:rsidR="000144E0" w:rsidRPr="00D80501">
        <w:rPr>
          <w:rFonts w:ascii="Times New Roman" w:hAnsi="Times New Roman"/>
          <w:i/>
          <w:sz w:val="26"/>
          <w:szCs w:val="26"/>
        </w:rPr>
        <w:t>е</w:t>
      </w:r>
      <w:r w:rsidR="0065400F" w:rsidRPr="00D80501">
        <w:rPr>
          <w:rFonts w:ascii="Times New Roman" w:hAnsi="Times New Roman"/>
          <w:i/>
          <w:sz w:val="26"/>
          <w:szCs w:val="26"/>
        </w:rPr>
        <w:t xml:space="preserve"> предприниматели</w:t>
      </w:r>
      <w:r w:rsidR="000144E0" w:rsidRPr="00D80501">
        <w:rPr>
          <w:rFonts w:ascii="Times New Roman" w:hAnsi="Times New Roman"/>
          <w:i/>
          <w:sz w:val="26"/>
          <w:szCs w:val="26"/>
        </w:rPr>
        <w:t>, а также физические лица.</w:t>
      </w:r>
      <w:r w:rsidR="00944B5B" w:rsidRPr="00D80501">
        <w:rPr>
          <w:rStyle w:val="CharStyle6"/>
          <w:rFonts w:ascii="Times New Roman" w:eastAsia="Times New Roman" w:hAnsi="Times New Roman" w:cs="Times New Roman"/>
          <w:i/>
          <w:color w:val="000000"/>
          <w:sz w:val="26"/>
          <w:szCs w:val="26"/>
          <w:lang w:val="ru"/>
        </w:rPr>
        <w:t xml:space="preserve"> </w:t>
      </w:r>
    </w:p>
    <w:p w:rsid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</w:pP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 xml:space="preserve">Ввоз радиоэлектронных средств и высокочастотных устройств физическими лицами в качестве товаров для личного пользования осуществляется при представлении таможенному органу государства-члена Союза заключения (разрешительного документа). </w:t>
      </w:r>
    </w:p>
    <w:p w:rsidR="0025714F" w:rsidRPr="00D80501" w:rsidRDefault="0025714F" w:rsidP="00257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6"/>
          <w:szCs w:val="26"/>
        </w:rPr>
      </w:pPr>
      <w:r w:rsidRPr="00D80501">
        <w:rPr>
          <w:rFonts w:ascii="Times New Roman" w:eastAsiaTheme="minorHAnsi" w:hAnsi="Times New Roman"/>
          <w:i/>
          <w:sz w:val="26"/>
          <w:szCs w:val="26"/>
        </w:rPr>
        <w:t xml:space="preserve">При ввозе радиоэлектронных средств и высокочастотных устройств, содержащихся в едином реестре или включенных в </w:t>
      </w:r>
      <w:r w:rsidRPr="00D80501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Перечень, получение и</w:t>
      </w:r>
      <w:r w:rsidR="00E8151F">
        <w:rPr>
          <w:rStyle w:val="CharStyle6"/>
          <w:rFonts w:ascii="Times New Roman" w:eastAsia="Times New Roman" w:hAnsi="Times New Roman"/>
          <w:i/>
          <w:color w:val="000000"/>
          <w:sz w:val="26"/>
          <w:szCs w:val="26"/>
          <w:lang w:val="ru"/>
        </w:rPr>
        <w:t> </w:t>
      </w:r>
      <w:r w:rsidRPr="00D80501">
        <w:rPr>
          <w:rFonts w:ascii="Times New Roman" w:eastAsiaTheme="minorHAnsi" w:hAnsi="Times New Roman"/>
          <w:i/>
          <w:sz w:val="26"/>
          <w:szCs w:val="26"/>
        </w:rPr>
        <w:t>представление таможенному органу государства-члена Союза заключения (разрешительного документа) не требу</w:t>
      </w:r>
      <w:r w:rsidR="00332A55">
        <w:rPr>
          <w:rFonts w:ascii="Times New Roman" w:eastAsiaTheme="minorHAnsi" w:hAnsi="Times New Roman"/>
          <w:i/>
          <w:sz w:val="26"/>
          <w:szCs w:val="26"/>
        </w:rPr>
        <w:t>е</w:t>
      </w:r>
      <w:r w:rsidRPr="00D80501">
        <w:rPr>
          <w:rFonts w:ascii="Times New Roman" w:eastAsiaTheme="minorHAnsi" w:hAnsi="Times New Roman"/>
          <w:i/>
          <w:sz w:val="26"/>
          <w:szCs w:val="26"/>
        </w:rPr>
        <w:t>тся.</w:t>
      </w:r>
    </w:p>
    <w:p w:rsidR="00F81257" w:rsidRPr="008419E3" w:rsidRDefault="00F81257" w:rsidP="008419E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135EB3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3. Группа лиц, на защиту интересов которых направлен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135EB3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4A570E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Проект решения направлен на защиту интересов:</w:t>
      </w:r>
    </w:p>
    <w:p w:rsidR="00A677B1" w:rsidRDefault="004A570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>частник</w:t>
      </w:r>
      <w:r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="00E2354E" w:rsidRPr="00A677B1">
        <w:rPr>
          <w:rStyle w:val="CharStyle6"/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076CE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уполномоченны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</w:t>
      </w:r>
      <w:r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членов Союза;</w:t>
      </w:r>
    </w:p>
    <w:p w:rsidR="005076CE" w:rsidRPr="008419E3" w:rsidRDefault="005076CE" w:rsidP="005076CE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х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</w:t>
      </w:r>
      <w:r w:rsidR="004A570E">
        <w:rPr>
          <w:rStyle w:val="CharStyle6"/>
          <w:rFonts w:ascii="Times New Roman" w:hAnsi="Times New Roman" w:cs="Times New Roman"/>
          <w:sz w:val="30"/>
          <w:szCs w:val="30"/>
        </w:rPr>
        <w:t>ов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</w:p>
    <w:p w:rsidR="005076CE" w:rsidRPr="00A677B1" w:rsidRDefault="005076CE" w:rsidP="00A677B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 А</w:t>
      </w:r>
      <w:r w:rsidRPr="008419E3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8157D" w:rsidRPr="008419E3" w:rsidRDefault="0058157D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Адресатами регулирования являются: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участники внешнеторговой деятельности;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у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полномоченные государственные органы государств</w:t>
      </w:r>
      <w:r w:rsidR="00E2730E">
        <w:rPr>
          <w:rStyle w:val="CharStyle6"/>
          <w:rFonts w:ascii="Times New Roman" w:hAnsi="Times New Roman" w:cs="Times New Roman"/>
          <w:sz w:val="30"/>
          <w:szCs w:val="30"/>
        </w:rPr>
        <w:t>-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AB2D08" w:rsidRPr="008419E3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3B7645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</w:t>
      </w:r>
      <w:r w:rsidR="003B7645" w:rsidRPr="008419E3">
        <w:rPr>
          <w:rStyle w:val="CharStyle6"/>
          <w:rFonts w:ascii="Times New Roman" w:hAnsi="Times New Roman" w:cs="Times New Roman"/>
          <w:sz w:val="30"/>
          <w:szCs w:val="30"/>
        </w:rPr>
        <w:t>аможенные органы государств-членов</w:t>
      </w:r>
      <w:r w:rsidR="00D27574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Союза</w:t>
      </w:r>
      <w:r w:rsidR="003B7645" w:rsidRPr="008419E3">
        <w:rPr>
          <w:rFonts w:ascii="Times New Roman" w:hAnsi="Times New Roman" w:cs="Times New Roman"/>
          <w:sz w:val="30"/>
          <w:szCs w:val="30"/>
        </w:rPr>
        <w:t>.</w:t>
      </w:r>
    </w:p>
    <w:p w:rsidR="00AB2D08" w:rsidRPr="008419E3" w:rsidRDefault="00AB2D08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 представлении </w:t>
      </w:r>
      <w:r w:rsidR="00881441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участникам внешнеторговой деятельности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возможности ввоза радиоэлектронных средств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7F797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без лицензии, заключения (разрешительного документа) или сведений из единого реестра;</w:t>
      </w:r>
    </w:p>
    <w:p w:rsidR="00AB2D08" w:rsidRPr="00CD584A" w:rsidRDefault="00AB2D08" w:rsidP="00CD584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 </w:t>
      </w:r>
      <w:r w:rsidR="00CD584A">
        <w:rPr>
          <w:rStyle w:val="CharStyle6"/>
          <w:rFonts w:ascii="Times New Roman" w:hAnsi="Times New Roman" w:cs="Times New Roman"/>
          <w:sz w:val="30"/>
          <w:szCs w:val="30"/>
        </w:rPr>
        <w:t xml:space="preserve">отсутствии необходимости уполномоченными государственными органами государств-членов Союза оформлять лицензии, заключения (разрешительные документы) на </w:t>
      </w:r>
      <w:r w:rsidR="00CD584A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</w:t>
      </w:r>
      <w:r w:rsidR="00CD584A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 высокочастотных устройств</w:t>
      </w:r>
      <w:r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87741B" w:rsidRPr="008419E3" w:rsidRDefault="0087741B" w:rsidP="008419E3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в 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сокращении номенклатуры </w:t>
      </w:r>
      <w:r w:rsidR="00035843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радиоэлектронных средств 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</w:t>
      </w:r>
      <w:r w:rsidR="00E8151F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035843" w:rsidRPr="008419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высокочастотных устройств</w:t>
      </w:r>
      <w:r w:rsidR="0003584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которой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таможенны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ми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органам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 xml:space="preserve">и будет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осуществлят</w:t>
      </w:r>
      <w:r w:rsidR="00035843">
        <w:rPr>
          <w:rStyle w:val="CharStyle6"/>
          <w:rFonts w:ascii="Times New Roman" w:hAnsi="Times New Roman" w:cs="Times New Roman"/>
          <w:sz w:val="30"/>
          <w:szCs w:val="30"/>
        </w:rPr>
        <w:t>ься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контроль </w:t>
      </w:r>
      <w:r w:rsidRPr="008419E3">
        <w:rPr>
          <w:rFonts w:ascii="Times New Roman" w:hAnsi="Times New Roman" w:cs="Times New Roman"/>
          <w:sz w:val="30"/>
          <w:szCs w:val="30"/>
        </w:rPr>
        <w:t>соблюдени</w:t>
      </w:r>
      <w:r w:rsidR="00E2730E">
        <w:rPr>
          <w:rFonts w:ascii="Times New Roman" w:hAnsi="Times New Roman" w:cs="Times New Roman"/>
          <w:sz w:val="30"/>
          <w:szCs w:val="30"/>
        </w:rPr>
        <w:t>я</w:t>
      </w:r>
      <w:r w:rsidRPr="008419E3">
        <w:rPr>
          <w:rFonts w:ascii="Times New Roman" w:hAnsi="Times New Roman" w:cs="Times New Roman"/>
          <w:sz w:val="30"/>
          <w:szCs w:val="30"/>
        </w:rPr>
        <w:t xml:space="preserve"> мер нетарифного регулирования в</w:t>
      </w:r>
      <w:r w:rsidR="003757CD">
        <w:rPr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sz w:val="30"/>
          <w:szCs w:val="30"/>
        </w:rPr>
        <w:t>соответствии со статьей 7 Таможенного кодекса Евразийского экономического союза</w:t>
      </w:r>
      <w:r w:rsidR="00E2730E">
        <w:rPr>
          <w:rFonts w:ascii="Times New Roman" w:hAnsi="Times New Roman" w:cs="Times New Roman"/>
          <w:sz w:val="30"/>
          <w:szCs w:val="30"/>
        </w:rPr>
        <w:t>.</w:t>
      </w:r>
    </w:p>
    <w:p w:rsidR="005255E2" w:rsidRPr="008419E3" w:rsidRDefault="005255E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70C47" w:rsidRPr="004263AA" w:rsidRDefault="00E2354E" w:rsidP="00170C47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не предусматривает введение для адресатов регулирования </w:t>
      </w:r>
      <w:r w:rsidR="00FF42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дополнительных </w:t>
      </w:r>
      <w:r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ограничений или запретов и не ока</w:t>
      </w:r>
      <w:r w:rsidR="00AB2620"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зывает </w:t>
      </w:r>
      <w:r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отрицательного влияния на условия ведения предпринимательской деятельности</w:t>
      </w:r>
      <w:r w:rsidR="00170C47"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0C47"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частности, проектом решения предлагается дополнить Перечень новой категорией товаров, а именно </w:t>
      </w:r>
      <w:r w:rsidR="00170C47" w:rsidRPr="004263A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магнитно-резонансными томографами и системами магнитно-резонансной томографии с указанием определенных полос радиочастот, а также исключ</w:t>
      </w:r>
      <w:r w:rsidR="00F729E0" w:rsidRPr="004263A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ить</w:t>
      </w:r>
      <w:r w:rsidR="00170C47" w:rsidRPr="004263A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конкретные цели предназначения радиоприемных средств, не содержащих радиоизлучающих устройств, указанные в подпункте 9 пункта 3 Перечня.</w:t>
      </w:r>
    </w:p>
    <w:p w:rsidR="00C57BDE" w:rsidRDefault="00170C47" w:rsidP="00170C47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63AA">
        <w:rPr>
          <w:rFonts w:ascii="Times New Roman" w:eastAsia="Times New Roman" w:hAnsi="Times New Roman" w:cs="Times New Roman"/>
          <w:sz w:val="30"/>
          <w:szCs w:val="30"/>
          <w:lang w:val="ru" w:eastAsia="ru-RU"/>
        </w:rPr>
        <w:t>Указанные дополнения (изменения) Перечня позволят</w:t>
      </w:r>
      <w:r w:rsidRPr="004263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упростить ввоз на таможенную территорию Союза отдельных категорий радиоэлектронных средств и высокочастотных устройств, поскольку не потребуется представление таможенным органам разрешительных документов или сведений о включении в единый реестр.</w:t>
      </w:r>
    </w:p>
    <w:p w:rsidR="00170C47" w:rsidRPr="008419E3" w:rsidRDefault="00170C47" w:rsidP="00170C47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C57BDE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предусмотренный проектом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(описание взаимосвязи между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BD78B9" w:rsidRDefault="00BD78B9" w:rsidP="00BD78B9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Проектом решения предлагается </w:t>
      </w:r>
      <w:r>
        <w:rPr>
          <w:rFonts w:ascii="Times New Roman" w:hAnsi="Times New Roman" w:cs="Times New Roman"/>
          <w:sz w:val="30"/>
          <w:szCs w:val="30"/>
        </w:rPr>
        <w:t>внести изменения в Перечень, дополнив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магнитно-резонансными томографами и системами магнитно-резонансной томографии с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указанием определенных полос радиочастот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а также планируется в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подпункт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9 пункта 3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Перечня исключить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конкретные цели предназначения</w:t>
      </w:r>
      <w:r w:rsidR="00632881" w:rsidRPr="00AC07E0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радиоприемны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средств, не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содержащи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632881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63288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E2354E" w:rsidRPr="00632881" w:rsidRDefault="00632881" w:rsidP="00632881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5E0DCD" w:rsidRPr="005E0DC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Положению ввоз на таможенную территорию Союза</w:t>
      </w:r>
      <w:r w:rsidR="005E0DCD">
        <w:rPr>
          <w:rFonts w:eastAsia="Times New Roman"/>
          <w:sz w:val="30"/>
          <w:szCs w:val="30"/>
          <w:lang w:eastAsia="ru-RU"/>
        </w:rPr>
        <w:t xml:space="preserve"> 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магнитно-резонансны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х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томограф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ов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систем магнитно-резонансной томографии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работающих в определенных полосах радиочастот, осуществляется на основании лицензии, заключении (разрешительного документа)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 зависимости от заявленных таможенных процедур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  <w:r>
        <w:rPr>
          <w:rStyle w:val="CharStyle6"/>
          <w:rFonts w:ascii="Times New Roman" w:eastAsia="Times New Roman" w:hAnsi="Times New Roman" w:cs="Times New Roman"/>
          <w:sz w:val="30"/>
          <w:szCs w:val="30"/>
          <w:shd w:val="clear" w:color="auto" w:fill="auto"/>
          <w:lang w:eastAsia="ru-RU"/>
        </w:rPr>
        <w:t xml:space="preserve"> 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Р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адиоприемны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средств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не содержащи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е</w:t>
      </w:r>
      <w:r w:rsidR="005E0DCD" w:rsidRPr="00514D3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радиоизлучающих устройств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, могут ввозиться на таможенную территорию Союза без</w:t>
      </w:r>
      <w:r w:rsidR="00F84D8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разрешительных документов в случае, если такие средства предназначены для определенных целей. </w:t>
      </w:r>
      <w:r w:rsidR="005E0DCD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 </w:t>
      </w:r>
    </w:p>
    <w:p w:rsidR="00A60959" w:rsidRDefault="00632881" w:rsidP="00D8755D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Предлагаемые проектом решения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 xml:space="preserve"> изменения 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позвол</w:t>
      </w:r>
      <w:r w:rsidR="00D8755D">
        <w:rPr>
          <w:rStyle w:val="CharStyle6"/>
          <w:rFonts w:ascii="Times New Roman" w:hAnsi="Times New Roman" w:cs="Times New Roman"/>
          <w:sz w:val="30"/>
          <w:szCs w:val="30"/>
        </w:rPr>
        <w:t>я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т ввозить на таможенную территорию Союза более широкую номенклатуру радиоэлектронных средств и высокочастотных устройств без представления таможенным органам лицензии, заключения (разрешительного документа)</w:t>
      </w:r>
      <w:r w:rsidR="00BD78B9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о включении в единый реестр</w:t>
      </w:r>
      <w:r w:rsidR="00AC6B98"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BD78B9" w:rsidRPr="008419E3" w:rsidRDefault="00BD78B9" w:rsidP="00D8755D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sz w:val="30"/>
          <w:szCs w:val="30"/>
        </w:rPr>
      </w:pPr>
    </w:p>
    <w:p w:rsidR="002B097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8419E3">
        <w:rPr>
          <w:rFonts w:ascii="Times New Roman" w:hAnsi="Times New Roman" w:cs="Times New Roman"/>
          <w:sz w:val="30"/>
          <w:szCs w:val="30"/>
        </w:rPr>
        <w:t>.</w:t>
      </w:r>
    </w:p>
    <w:p w:rsidR="0082477A" w:rsidRPr="004B1A1E" w:rsidRDefault="0082477A" w:rsidP="00824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4B1A1E">
        <w:rPr>
          <w:rStyle w:val="CharStyle6"/>
          <w:rFonts w:ascii="Times New Roman" w:hAnsi="Times New Roman"/>
          <w:sz w:val="30"/>
          <w:szCs w:val="30"/>
        </w:rPr>
        <w:t xml:space="preserve">В соответствии с Положением </w:t>
      </w:r>
      <w:r w:rsidRPr="004B1A1E">
        <w:rPr>
          <w:rStyle w:val="CharStyle6"/>
          <w:rFonts w:ascii="Times New Roman" w:eastAsia="Times New Roman" w:hAnsi="Times New Roman"/>
          <w:color w:val="000000"/>
          <w:sz w:val="30"/>
          <w:szCs w:val="30"/>
          <w:lang w:val="ru"/>
        </w:rPr>
        <w:t xml:space="preserve">ввоз на таможенную территорию Союза </w:t>
      </w:r>
      <w:r w:rsidR="00C743C3" w:rsidRPr="004B1A1E">
        <w:rPr>
          <w:rStyle w:val="CharStyle6"/>
          <w:rFonts w:ascii="Times New Roman" w:hAnsi="Times New Roman"/>
          <w:sz w:val="30"/>
          <w:szCs w:val="30"/>
        </w:rPr>
        <w:t xml:space="preserve">радиоэлектронных средств </w:t>
      </w:r>
      <w:r w:rsidR="00C743C3" w:rsidRPr="004B1A1E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 xml:space="preserve">и высокочастотных устройств, в том числе, </w:t>
      </w:r>
      <w:r w:rsidRPr="004B1A1E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магнитно-резонансных томографов и систем магнитно-резонансной томографии, работающих в определенных полосах радиочастот, осуществляется на основании лицензии, заключении (разрешительного документа) в зависимости от заявленных таможенных процедур.</w:t>
      </w:r>
      <w:r w:rsidRPr="004B1A1E">
        <w:rPr>
          <w:rStyle w:val="CharStyle6"/>
          <w:rFonts w:ascii="Times New Roman" w:eastAsia="Times New Roman" w:hAnsi="Times New Roman"/>
          <w:sz w:val="30"/>
          <w:szCs w:val="30"/>
          <w:shd w:val="clear" w:color="auto" w:fill="auto"/>
          <w:lang w:eastAsia="ru-RU"/>
        </w:rPr>
        <w:t xml:space="preserve"> </w:t>
      </w:r>
      <w:r w:rsidRPr="004B1A1E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 xml:space="preserve">Радиоприемные средства, не содержащие радиоизлучающих устройств, могут ввозиться на таможенную территорию Союза без разрешительных документов в случае, если такие средства предназначены для определенных целей. </w:t>
      </w:r>
    </w:p>
    <w:p w:rsidR="00F518CA" w:rsidRDefault="00354888" w:rsidP="00F518C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  <w:lang w:val="ru"/>
        </w:rPr>
      </w:pPr>
      <w:r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 xml:space="preserve">Одновременно </w:t>
      </w:r>
      <w:r w:rsidR="0082477A"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>Положени</w:t>
      </w:r>
      <w:r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>ем</w:t>
      </w:r>
      <w:r w:rsidR="00C743C3"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4578B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>установлено,</w:t>
      </w:r>
      <w:r w:rsidR="0004578B"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 xml:space="preserve"> </w:t>
      </w:r>
      <w:r w:rsidR="0004578B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>что</w:t>
      </w:r>
      <w:r w:rsidR="0004578B" w:rsidRPr="004B1A1E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C743C3" w:rsidRPr="004B1A1E">
        <w:rPr>
          <w:rStyle w:val="CharStyle6"/>
          <w:rFonts w:ascii="Times New Roman" w:hAnsi="Times New Roman" w:cs="Times New Roman"/>
          <w:sz w:val="30"/>
          <w:szCs w:val="30"/>
        </w:rPr>
        <w:t xml:space="preserve">радиоэлектронные средства </w:t>
      </w:r>
      <w:r w:rsidR="00C743C3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>и высокочастотные устройства могут ввозиться без предоставления таможенным органам разрешительных документов</w:t>
      </w:r>
      <w:r w:rsidR="00AF332E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, если </w:t>
      </w:r>
      <w:r w:rsidR="00F518CA">
        <w:rPr>
          <w:rStyle w:val="CharStyle6"/>
          <w:rFonts w:ascii="Times New Roman" w:hAnsi="Times New Roman" w:cs="Times New Roman"/>
          <w:sz w:val="30"/>
          <w:szCs w:val="30"/>
        </w:rPr>
        <w:t>указанные товары</w:t>
      </w:r>
      <w:r w:rsidR="00AF332E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 включены в Перечень</w:t>
      </w:r>
      <w:r w:rsidR="00F518CA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 или </w:t>
      </w:r>
      <w:r w:rsidR="00F518CA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>включены в единый реестр</w:t>
      </w:r>
      <w:r w:rsidR="00F518CA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. </w:t>
      </w:r>
    </w:p>
    <w:p w:rsidR="00354888" w:rsidRPr="004B1A1E" w:rsidRDefault="0004578B" w:rsidP="00F518C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 w:cs="Times New Roman"/>
          <w:sz w:val="30"/>
          <w:szCs w:val="30"/>
          <w:lang w:val="ru"/>
        </w:rPr>
      </w:pPr>
      <w:r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При этом следует иметь ввиду, что при ввозе на таможенную территорию Союза </w:t>
      </w:r>
      <w:r w:rsidRPr="004B1A1E">
        <w:rPr>
          <w:rStyle w:val="CharStyle6"/>
          <w:rFonts w:ascii="Times New Roman" w:hAnsi="Times New Roman"/>
          <w:sz w:val="30"/>
          <w:szCs w:val="30"/>
        </w:rPr>
        <w:t xml:space="preserve">радиоэлектронных средств </w:t>
      </w:r>
      <w:r w:rsidRPr="004B1A1E">
        <w:rPr>
          <w:rStyle w:val="CharStyle6"/>
          <w:rFonts w:ascii="Times New Roman" w:hAnsi="Times New Roman"/>
          <w:sz w:val="30"/>
          <w:szCs w:val="30"/>
          <w:lang w:val="ru"/>
        </w:rPr>
        <w:t xml:space="preserve">и высокочастотных устройств, включенных в единый реестр, таможенным органам представляются сведения из указанного реестра. </w:t>
      </w:r>
    </w:p>
    <w:p w:rsidR="004B1A1E" w:rsidRPr="004B1A1E" w:rsidRDefault="00354888" w:rsidP="00354888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hAnsi="Times New Roman"/>
          <w:sz w:val="30"/>
          <w:szCs w:val="30"/>
          <w:lang w:val="ru"/>
        </w:rPr>
      </w:pPr>
      <w:r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Кроме того, Положением, </w:t>
      </w:r>
      <w:r w:rsidR="0004578B" w:rsidRPr="004B1A1E">
        <w:rPr>
          <w:rStyle w:val="CharStyle6"/>
          <w:rFonts w:ascii="Times New Roman" w:eastAsia="Times New Roman" w:hAnsi="Times New Roman" w:cs="Times New Roman"/>
          <w:sz w:val="30"/>
          <w:szCs w:val="30"/>
          <w:lang w:val="ru"/>
        </w:rPr>
        <w:t xml:space="preserve">определены случаи, когда </w:t>
      </w:r>
      <w:r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>не требуется предоставление таможенным органам разрешительных документо</w:t>
      </w:r>
      <w:r w:rsidR="00FF4246">
        <w:rPr>
          <w:rStyle w:val="CharStyle6"/>
          <w:rFonts w:ascii="Times New Roman" w:hAnsi="Times New Roman" w:cs="Times New Roman"/>
          <w:sz w:val="30"/>
          <w:szCs w:val="30"/>
          <w:lang w:val="ru"/>
        </w:rPr>
        <w:t>в</w:t>
      </w:r>
      <w:r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, </w:t>
      </w:r>
      <w:r w:rsidR="004B1A1E" w:rsidRPr="004B1A1E">
        <w:rPr>
          <w:rStyle w:val="CharStyle6"/>
          <w:rFonts w:ascii="Times New Roman" w:hAnsi="Times New Roman" w:cs="Times New Roman"/>
          <w:sz w:val="30"/>
          <w:szCs w:val="30"/>
          <w:lang w:val="ru"/>
        </w:rPr>
        <w:t xml:space="preserve">а именно: </w:t>
      </w:r>
      <w:r w:rsidR="00AF332E" w:rsidRPr="004B1A1E">
        <w:rPr>
          <w:rStyle w:val="CharStyle6"/>
          <w:rFonts w:ascii="Times New Roman" w:hAnsi="Times New Roman"/>
          <w:sz w:val="30"/>
          <w:szCs w:val="30"/>
          <w:lang w:val="ru"/>
        </w:rPr>
        <w:t xml:space="preserve">если </w:t>
      </w:r>
      <w:r w:rsidR="00AF332E" w:rsidRPr="004B1A1E">
        <w:rPr>
          <w:rStyle w:val="CharStyle6"/>
          <w:rFonts w:ascii="Times New Roman" w:hAnsi="Times New Roman"/>
          <w:sz w:val="30"/>
          <w:szCs w:val="30"/>
        </w:rPr>
        <w:t xml:space="preserve">радиоэлектронные средства </w:t>
      </w:r>
      <w:r w:rsidR="00AF332E" w:rsidRPr="004B1A1E">
        <w:rPr>
          <w:rStyle w:val="CharStyle6"/>
          <w:rFonts w:ascii="Times New Roman" w:hAnsi="Times New Roman"/>
          <w:sz w:val="30"/>
          <w:szCs w:val="30"/>
          <w:lang w:val="ru"/>
        </w:rPr>
        <w:t>и высокочастотные устройства</w:t>
      </w:r>
      <w:r w:rsidRPr="004B1A1E">
        <w:rPr>
          <w:rStyle w:val="CharStyle6"/>
          <w:rFonts w:ascii="Times New Roman" w:hAnsi="Times New Roman"/>
          <w:sz w:val="30"/>
          <w:szCs w:val="30"/>
          <w:lang w:val="ru"/>
        </w:rPr>
        <w:t>:</w:t>
      </w:r>
      <w:r w:rsidR="00AF332E" w:rsidRPr="004B1A1E">
        <w:rPr>
          <w:rStyle w:val="CharStyle6"/>
          <w:rFonts w:ascii="Times New Roman" w:hAnsi="Times New Roman"/>
          <w:sz w:val="30"/>
          <w:szCs w:val="30"/>
          <w:lang w:val="ru"/>
        </w:rPr>
        <w:t xml:space="preserve"> </w:t>
      </w:r>
    </w:p>
    <w:p w:rsidR="004B1A1E" w:rsidRPr="004263AA" w:rsidRDefault="00AF332E" w:rsidP="00354888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/>
          <w:sz w:val="30"/>
          <w:szCs w:val="30"/>
          <w:lang w:val="ru"/>
        </w:rPr>
      </w:pPr>
      <w:r w:rsidRPr="004B1A1E">
        <w:rPr>
          <w:rFonts w:ascii="Times New Roman" w:hAnsi="Times New Roman"/>
          <w:sz w:val="30"/>
          <w:szCs w:val="30"/>
        </w:rPr>
        <w:t>включены в состав бортового оборудования воздушных, водных судов</w:t>
      </w:r>
      <w:r w:rsidRPr="004263AA">
        <w:rPr>
          <w:rFonts w:ascii="Times New Roman" w:hAnsi="Times New Roman"/>
          <w:sz w:val="30"/>
          <w:szCs w:val="30"/>
        </w:rPr>
        <w:t>;</w:t>
      </w:r>
      <w:r w:rsidR="00354888" w:rsidRPr="004263AA">
        <w:rPr>
          <w:rStyle w:val="CharStyle6"/>
          <w:rFonts w:ascii="Times New Roman" w:eastAsia="Times New Roman" w:hAnsi="Times New Roman"/>
          <w:sz w:val="30"/>
          <w:szCs w:val="30"/>
          <w:lang w:val="ru"/>
        </w:rPr>
        <w:t xml:space="preserve"> </w:t>
      </w:r>
    </w:p>
    <w:p w:rsidR="004B1A1E" w:rsidRPr="004B1A1E" w:rsidRDefault="00AF332E" w:rsidP="00354888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sz w:val="30"/>
          <w:szCs w:val="30"/>
        </w:rPr>
      </w:pPr>
      <w:r w:rsidRPr="004B1A1E">
        <w:rPr>
          <w:rFonts w:ascii="Times New Roman" w:hAnsi="Times New Roman"/>
          <w:sz w:val="30"/>
          <w:szCs w:val="30"/>
        </w:rPr>
        <w:t>установлены на транспортных средствах международной перевозки</w:t>
      </w:r>
      <w:r w:rsidR="00354888" w:rsidRPr="004B1A1E">
        <w:rPr>
          <w:rFonts w:ascii="Times New Roman" w:hAnsi="Times New Roman"/>
          <w:sz w:val="30"/>
          <w:szCs w:val="30"/>
        </w:rPr>
        <w:t>;</w:t>
      </w:r>
      <w:r w:rsidR="0004578B" w:rsidRPr="004B1A1E">
        <w:rPr>
          <w:rFonts w:ascii="Times New Roman" w:hAnsi="Times New Roman"/>
          <w:sz w:val="30"/>
          <w:szCs w:val="30"/>
        </w:rPr>
        <w:t xml:space="preserve"> </w:t>
      </w:r>
      <w:r w:rsidRPr="004B1A1E">
        <w:rPr>
          <w:rFonts w:ascii="Times New Roman" w:hAnsi="Times New Roman"/>
          <w:sz w:val="30"/>
          <w:szCs w:val="30"/>
        </w:rPr>
        <w:t>ввозятся без права их эксплуатации (применения, использования)</w:t>
      </w:r>
      <w:r w:rsidR="004B1A1E" w:rsidRPr="004B1A1E">
        <w:rPr>
          <w:rFonts w:ascii="Times New Roman" w:hAnsi="Times New Roman"/>
          <w:sz w:val="30"/>
          <w:szCs w:val="30"/>
        </w:rPr>
        <w:t>;</w:t>
      </w:r>
    </w:p>
    <w:p w:rsidR="004B1A1E" w:rsidRPr="004B1A1E" w:rsidRDefault="00AF332E" w:rsidP="00354888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sz w:val="30"/>
          <w:szCs w:val="30"/>
        </w:rPr>
      </w:pPr>
      <w:r w:rsidRPr="004B1A1E">
        <w:rPr>
          <w:rFonts w:ascii="Times New Roman" w:hAnsi="Times New Roman"/>
          <w:sz w:val="30"/>
          <w:szCs w:val="30"/>
        </w:rPr>
        <w:t>предназначены для ремонта или установки на транспортные и другие технические средства</w:t>
      </w:r>
      <w:r w:rsidR="0004578B" w:rsidRPr="004B1A1E">
        <w:rPr>
          <w:rFonts w:ascii="Times New Roman" w:hAnsi="Times New Roman"/>
          <w:sz w:val="30"/>
          <w:szCs w:val="30"/>
        </w:rPr>
        <w:t xml:space="preserve">. </w:t>
      </w:r>
    </w:p>
    <w:p w:rsidR="00AF332E" w:rsidRPr="004B1A1E" w:rsidRDefault="0004578B" w:rsidP="00354888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/>
          <w:sz w:val="30"/>
          <w:szCs w:val="30"/>
        </w:rPr>
      </w:pPr>
      <w:r w:rsidRPr="004B1A1E">
        <w:rPr>
          <w:rFonts w:ascii="Times New Roman" w:hAnsi="Times New Roman"/>
          <w:sz w:val="30"/>
          <w:szCs w:val="30"/>
        </w:rPr>
        <w:t xml:space="preserve">Таким образом, указанные случаи касаются </w:t>
      </w:r>
      <w:r w:rsidR="004263AA">
        <w:rPr>
          <w:rFonts w:ascii="Times New Roman" w:hAnsi="Times New Roman"/>
          <w:sz w:val="30"/>
          <w:szCs w:val="30"/>
        </w:rPr>
        <w:t xml:space="preserve">только </w:t>
      </w:r>
      <w:r w:rsidRPr="004B1A1E">
        <w:rPr>
          <w:rFonts w:ascii="Times New Roman" w:hAnsi="Times New Roman"/>
          <w:sz w:val="30"/>
          <w:szCs w:val="30"/>
        </w:rPr>
        <w:t xml:space="preserve">определенной категории </w:t>
      </w:r>
      <w:r w:rsidRPr="004B1A1E">
        <w:rPr>
          <w:rStyle w:val="CharStyle6"/>
          <w:rFonts w:ascii="Times New Roman" w:hAnsi="Times New Roman"/>
          <w:sz w:val="30"/>
          <w:szCs w:val="30"/>
        </w:rPr>
        <w:t xml:space="preserve">радиоэлектронных средств </w:t>
      </w:r>
      <w:r w:rsidRPr="004B1A1E">
        <w:rPr>
          <w:rStyle w:val="CharStyle6"/>
          <w:rFonts w:ascii="Times New Roman" w:hAnsi="Times New Roman"/>
          <w:sz w:val="30"/>
          <w:szCs w:val="30"/>
          <w:lang w:val="ru"/>
        </w:rPr>
        <w:t>и высокочастотных устройств.</w:t>
      </w:r>
    </w:p>
    <w:p w:rsidR="00231BCB" w:rsidRPr="004B1A1E" w:rsidRDefault="0004578B" w:rsidP="0082477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4B1A1E">
        <w:rPr>
          <w:rFonts w:ascii="Times New Roman" w:hAnsi="Times New Roman"/>
          <w:sz w:val="30"/>
          <w:szCs w:val="30"/>
        </w:rPr>
        <w:t xml:space="preserve">Принимая во внимание изложенное, включение </w:t>
      </w:r>
      <w:r w:rsidRPr="004B1A1E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магнитно-резонансных томографов и систем магнитно-резонансной томографии, работающих в определенных полосах радиочастот</w:t>
      </w:r>
      <w:r w:rsidR="004263AA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>,</w:t>
      </w:r>
      <w:r w:rsidRPr="004B1A1E">
        <w:rPr>
          <w:rStyle w:val="CharStyle6"/>
          <w:rFonts w:ascii="Times New Roman" w:hAnsi="Times New Roman"/>
          <w:color w:val="000000"/>
          <w:sz w:val="30"/>
          <w:szCs w:val="30"/>
          <w:lang w:val="ru"/>
        </w:rPr>
        <w:t xml:space="preserve"> в Перечень </w:t>
      </w:r>
      <w:r w:rsidRPr="004B1A1E">
        <w:rPr>
          <w:rStyle w:val="CharStyle6"/>
          <w:rFonts w:ascii="Times New Roman" w:hAnsi="Times New Roman"/>
          <w:sz w:val="30"/>
          <w:szCs w:val="30"/>
        </w:rPr>
        <w:t>является оптимальным регулированием, поскольку альтернативный вариант, а именно включение указанных товаров в единый реестр, повлечет предоставление таможенным органам сведений из единого реестра.</w:t>
      </w:r>
    </w:p>
    <w:p w:rsidR="00231BCB" w:rsidRPr="00C743C3" w:rsidRDefault="00231BCB" w:rsidP="0082477A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highlight w:val="yellow"/>
          <w:lang w:val="ru"/>
        </w:rPr>
      </w:pPr>
    </w:p>
    <w:p w:rsidR="002B097F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 xml:space="preserve">ля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="00842609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A4E85" w:rsidRPr="008419E3" w:rsidRDefault="00C35603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8419E3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8419E3">
        <w:rPr>
          <w:rFonts w:ascii="Times New Roman" w:hAnsi="Times New Roman" w:cs="Times New Roman"/>
          <w:sz w:val="30"/>
          <w:szCs w:val="30"/>
        </w:rPr>
        <w:t>ю</w:t>
      </w:r>
      <w:r w:rsidR="00D25637" w:rsidRPr="008419E3">
        <w:rPr>
          <w:rFonts w:ascii="Times New Roman" w:hAnsi="Times New Roman" w:cs="Times New Roman"/>
          <w:sz w:val="30"/>
          <w:szCs w:val="30"/>
        </w:rPr>
        <w:t>тся</w:t>
      </w:r>
      <w:r w:rsidR="007A4E85" w:rsidRPr="008419E3">
        <w:rPr>
          <w:rFonts w:ascii="Times New Roman" w:hAnsi="Times New Roman" w:cs="Times New Roman"/>
          <w:sz w:val="30"/>
          <w:szCs w:val="30"/>
        </w:rPr>
        <w:t>:</w:t>
      </w:r>
    </w:p>
    <w:p w:rsidR="007A4E85" w:rsidRPr="008419E3" w:rsidRDefault="00D95D78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D25637" w:rsidRPr="008419E3">
        <w:rPr>
          <w:rFonts w:ascii="Times New Roman" w:hAnsi="Times New Roman" w:cs="Times New Roman"/>
          <w:sz w:val="30"/>
          <w:szCs w:val="30"/>
        </w:rPr>
        <w:t>татья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46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8419E3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8419E3">
        <w:rPr>
          <w:rFonts w:ascii="Times New Roman" w:hAnsi="Times New Roman" w:cs="Times New Roman"/>
          <w:sz w:val="30"/>
          <w:szCs w:val="30"/>
        </w:rPr>
        <w:t>;</w:t>
      </w:r>
    </w:p>
    <w:p w:rsidR="00E60942" w:rsidRDefault="007A4E85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пункт</w:t>
      </w:r>
      <w:r w:rsidR="00C42EE7">
        <w:rPr>
          <w:rFonts w:ascii="Times New Roman" w:hAnsi="Times New Roman" w:cs="Times New Roman"/>
          <w:sz w:val="30"/>
          <w:szCs w:val="30"/>
        </w:rPr>
        <w:t xml:space="preserve">ы 4 и </w:t>
      </w:r>
      <w:r w:rsidR="008E6A39" w:rsidRPr="008419E3">
        <w:rPr>
          <w:rFonts w:ascii="Times New Roman" w:hAnsi="Times New Roman" w:cs="Times New Roman"/>
          <w:sz w:val="30"/>
          <w:szCs w:val="30"/>
        </w:rPr>
        <w:t>37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8419E3">
        <w:rPr>
          <w:rFonts w:ascii="Times New Roman" w:hAnsi="Times New Roman" w:cs="Times New Roman"/>
          <w:sz w:val="30"/>
          <w:szCs w:val="30"/>
        </w:rPr>
        <w:t>Протокол</w:t>
      </w:r>
      <w:r w:rsidRPr="008419E3">
        <w:rPr>
          <w:rFonts w:ascii="Times New Roman" w:hAnsi="Times New Roman" w:cs="Times New Roman"/>
          <w:sz w:val="30"/>
          <w:szCs w:val="30"/>
        </w:rPr>
        <w:t xml:space="preserve">а, </w:t>
      </w:r>
      <w:r w:rsidR="00B53F17" w:rsidRPr="008419E3">
        <w:rPr>
          <w:rFonts w:ascii="Times New Roman" w:hAnsi="Times New Roman" w:cs="Times New Roman"/>
          <w:sz w:val="30"/>
          <w:szCs w:val="30"/>
        </w:rPr>
        <w:t>определяющи</w:t>
      </w:r>
      <w:r w:rsidR="00C42EE7">
        <w:rPr>
          <w:rFonts w:ascii="Times New Roman" w:hAnsi="Times New Roman" w:cs="Times New Roman"/>
          <w:sz w:val="30"/>
          <w:szCs w:val="30"/>
        </w:rPr>
        <w:t>е</w:t>
      </w:r>
      <w:r w:rsidRPr="008419E3">
        <w:rPr>
          <w:rFonts w:ascii="Times New Roman" w:hAnsi="Times New Roman" w:cs="Times New Roman"/>
          <w:sz w:val="30"/>
          <w:szCs w:val="30"/>
        </w:rPr>
        <w:t xml:space="preserve">, что </w:t>
      </w:r>
      <w:r w:rsidR="00C42EE7">
        <w:rPr>
          <w:rFonts w:ascii="Times New Roman" w:hAnsi="Times New Roman" w:cs="Times New Roman"/>
          <w:sz w:val="30"/>
          <w:szCs w:val="30"/>
        </w:rPr>
        <w:t>решени</w:t>
      </w:r>
      <w:r w:rsidR="00517430">
        <w:rPr>
          <w:rFonts w:ascii="Times New Roman" w:hAnsi="Times New Roman" w:cs="Times New Roman"/>
          <w:sz w:val="30"/>
          <w:szCs w:val="30"/>
        </w:rPr>
        <w:t>я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CF4F8B" w:rsidRPr="008419E3">
        <w:rPr>
          <w:rFonts w:ascii="Times New Roman" w:hAnsi="Times New Roman" w:cs="Times New Roman"/>
          <w:sz w:val="30"/>
          <w:szCs w:val="30"/>
        </w:rPr>
        <w:t>введении, применении и</w:t>
      </w:r>
      <w:r w:rsidR="00C42EE7">
        <w:rPr>
          <w:rFonts w:ascii="Times New Roman" w:hAnsi="Times New Roman" w:cs="Times New Roman"/>
          <w:sz w:val="30"/>
          <w:szCs w:val="30"/>
        </w:rPr>
        <w:t>ли</w:t>
      </w:r>
      <w:r w:rsidR="00CF4F8B" w:rsidRPr="008419E3">
        <w:rPr>
          <w:rFonts w:ascii="Times New Roman" w:hAnsi="Times New Roman" w:cs="Times New Roman"/>
          <w:sz w:val="30"/>
          <w:szCs w:val="30"/>
        </w:rPr>
        <w:t xml:space="preserve"> отмене </w:t>
      </w:r>
      <w:r w:rsidR="00A678F2">
        <w:rPr>
          <w:rFonts w:ascii="Times New Roman" w:hAnsi="Times New Roman" w:cs="Times New Roman"/>
          <w:sz w:val="30"/>
          <w:szCs w:val="30"/>
        </w:rPr>
        <w:t>мер (</w:t>
      </w:r>
      <w:r w:rsidR="008E6A39" w:rsidRPr="008419E3">
        <w:rPr>
          <w:rFonts w:ascii="Times New Roman" w:hAnsi="Times New Roman" w:cs="Times New Roman"/>
          <w:sz w:val="30"/>
          <w:szCs w:val="30"/>
        </w:rPr>
        <w:t>разрешительного порядка</w:t>
      </w:r>
      <w:r w:rsidR="00A678F2">
        <w:rPr>
          <w:rFonts w:ascii="Times New Roman" w:hAnsi="Times New Roman" w:cs="Times New Roman"/>
          <w:sz w:val="30"/>
          <w:szCs w:val="30"/>
        </w:rPr>
        <w:t>)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 принима</w:t>
      </w:r>
      <w:r w:rsidR="00517430">
        <w:rPr>
          <w:rFonts w:ascii="Times New Roman" w:hAnsi="Times New Roman" w:cs="Times New Roman"/>
          <w:sz w:val="30"/>
          <w:szCs w:val="30"/>
        </w:rPr>
        <w:t>ю</w:t>
      </w:r>
      <w:r w:rsidR="00B42418" w:rsidRPr="008419E3">
        <w:rPr>
          <w:rFonts w:ascii="Times New Roman" w:hAnsi="Times New Roman" w:cs="Times New Roman"/>
          <w:sz w:val="30"/>
          <w:szCs w:val="30"/>
        </w:rPr>
        <w:t xml:space="preserve">тся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</w:t>
      </w:r>
      <w:r w:rsidR="00214928">
        <w:rPr>
          <w:rFonts w:ascii="Times New Roman" w:hAnsi="Times New Roman" w:cs="Times New Roman"/>
          <w:sz w:val="30"/>
          <w:szCs w:val="30"/>
        </w:rPr>
        <w:t>ей</w:t>
      </w:r>
      <w:r w:rsidR="00A678F2">
        <w:rPr>
          <w:rFonts w:ascii="Times New Roman" w:hAnsi="Times New Roman" w:cs="Times New Roman"/>
          <w:sz w:val="30"/>
          <w:szCs w:val="30"/>
        </w:rPr>
        <w:t>.</w:t>
      </w:r>
    </w:p>
    <w:p w:rsidR="00935412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102BB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9. Сфера полномочий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, к которой относится проект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7F7970">
        <w:rPr>
          <w:rFonts w:ascii="Times New Roman" w:hAnsi="Times New Roman" w:cs="Times New Roman"/>
          <w:b/>
          <w:sz w:val="30"/>
          <w:szCs w:val="30"/>
        </w:rPr>
        <w:t>омиссии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5E7FAA" w:rsidRPr="008419E3" w:rsidRDefault="00935412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(приложение № 1 к Договору</w:t>
      </w:r>
      <w:r w:rsidR="003757CD">
        <w:rPr>
          <w:rFonts w:ascii="Times New Roman" w:hAnsi="Times New Roman" w:cs="Times New Roman"/>
          <w:sz w:val="30"/>
          <w:szCs w:val="30"/>
        </w:rPr>
        <w:t xml:space="preserve"> о Союзе</w:t>
      </w:r>
      <w:r w:rsidRPr="008419E3">
        <w:rPr>
          <w:rFonts w:ascii="Times New Roman" w:hAnsi="Times New Roman" w:cs="Times New Roman"/>
          <w:sz w:val="30"/>
          <w:szCs w:val="30"/>
        </w:rPr>
        <w:t xml:space="preserve">)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в пределах полномочий, предусмотренных Договором </w:t>
      </w:r>
      <w:r w:rsidR="003757CD">
        <w:rPr>
          <w:rFonts w:ascii="Times New Roman" w:hAnsi="Times New Roman" w:cs="Times New Roman"/>
          <w:sz w:val="30"/>
          <w:szCs w:val="30"/>
        </w:rPr>
        <w:t xml:space="preserve">о Союзе </w:t>
      </w:r>
      <w:r w:rsidRPr="008419E3">
        <w:rPr>
          <w:rFonts w:ascii="Times New Roman" w:hAnsi="Times New Roman" w:cs="Times New Roman"/>
          <w:sz w:val="30"/>
          <w:szCs w:val="30"/>
        </w:rPr>
        <w:t>и международными договорами в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рамках Союза</w:t>
      </w:r>
      <w:r w:rsidR="005E7FAA" w:rsidRPr="008419E3">
        <w:rPr>
          <w:rFonts w:ascii="Times New Roman" w:hAnsi="Times New Roman" w:cs="Times New Roman"/>
          <w:sz w:val="30"/>
          <w:szCs w:val="30"/>
        </w:rPr>
        <w:t>.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B097F" w:rsidRPr="008419E3" w:rsidRDefault="00E102BB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>Проект решения относится к сфере нетарифного регулирования</w:t>
      </w:r>
      <w:r w:rsidR="006A4027">
        <w:rPr>
          <w:rFonts w:ascii="Times New Roman" w:hAnsi="Times New Roman" w:cs="Times New Roman"/>
          <w:sz w:val="30"/>
          <w:szCs w:val="30"/>
        </w:rPr>
        <w:t xml:space="preserve"> и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 xml:space="preserve">предусматривает внесение изменений в </w:t>
      </w:r>
      <w:r w:rsidR="000417F2">
        <w:rPr>
          <w:rFonts w:ascii="Times New Roman" w:hAnsi="Times New Roman" w:cs="Times New Roman"/>
          <w:sz w:val="30"/>
          <w:szCs w:val="30"/>
        </w:rPr>
        <w:t>Перечень (</w:t>
      </w:r>
      <w:r w:rsidR="006A4027">
        <w:rPr>
          <w:rFonts w:ascii="Times New Roman" w:hAnsi="Times New Roman" w:cs="Times New Roman"/>
          <w:sz w:val="30"/>
          <w:szCs w:val="30"/>
        </w:rPr>
        <w:t>Приложение № 2 к</w:t>
      </w:r>
      <w:r w:rsidR="003757CD">
        <w:rPr>
          <w:rFonts w:ascii="Times New Roman" w:hAnsi="Times New Roman" w:cs="Times New Roman"/>
          <w:sz w:val="30"/>
          <w:szCs w:val="30"/>
        </w:rPr>
        <w:t> </w:t>
      </w:r>
      <w:r w:rsidR="006A4027">
        <w:rPr>
          <w:rFonts w:ascii="Times New Roman" w:hAnsi="Times New Roman" w:cs="Times New Roman"/>
          <w:sz w:val="30"/>
          <w:szCs w:val="30"/>
        </w:rPr>
        <w:t>Приложению № 15 Решени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>
        <w:rPr>
          <w:rFonts w:ascii="Times New Roman" w:hAnsi="Times New Roman" w:cs="Times New Roman"/>
          <w:sz w:val="30"/>
          <w:szCs w:val="30"/>
        </w:rPr>
        <w:t xml:space="preserve"> № 30</w:t>
      </w:r>
      <w:r w:rsidR="000417F2">
        <w:rPr>
          <w:rFonts w:ascii="Times New Roman" w:hAnsi="Times New Roman" w:cs="Times New Roman"/>
          <w:sz w:val="30"/>
          <w:szCs w:val="30"/>
        </w:rPr>
        <w:t>)</w:t>
      </w:r>
      <w:r w:rsidRPr="008419E3">
        <w:rPr>
          <w:rFonts w:ascii="Times New Roman" w:hAnsi="Times New Roman" w:cs="Times New Roman"/>
          <w:sz w:val="30"/>
          <w:szCs w:val="30"/>
        </w:rPr>
        <w:t>.</w:t>
      </w:r>
      <w:r w:rsidR="002B097F" w:rsidRPr="008419E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35603" w:rsidRPr="008419E3" w:rsidRDefault="00C35603" w:rsidP="008419E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10. Финансово-экономические последствия принятия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E60942">
        <w:rPr>
          <w:rFonts w:ascii="Times New Roman" w:hAnsi="Times New Roman" w:cs="Times New Roman"/>
          <w:b/>
          <w:sz w:val="30"/>
          <w:szCs w:val="30"/>
        </w:rPr>
        <w:t>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для</w:t>
      </w:r>
      <w:r w:rsidR="00C35603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8419E3">
        <w:rPr>
          <w:rFonts w:ascii="Times New Roman" w:hAnsi="Times New Roman" w:cs="Times New Roman"/>
          <w:b/>
          <w:sz w:val="30"/>
          <w:szCs w:val="30"/>
        </w:rPr>
        <w:t>.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35603" w:rsidRPr="00A57B72" w:rsidRDefault="00E102BB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проекта </w:t>
      </w:r>
      <w:r w:rsidR="00933026" w:rsidRPr="008419E3">
        <w:rPr>
          <w:rFonts w:ascii="Times New Roman" w:hAnsi="Times New Roman" w:cs="Times New Roman"/>
          <w:sz w:val="30"/>
          <w:szCs w:val="30"/>
        </w:rPr>
        <w:t>р</w:t>
      </w:r>
      <w:r w:rsidRPr="008419E3">
        <w:rPr>
          <w:rFonts w:ascii="Times New Roman" w:hAnsi="Times New Roman" w:cs="Times New Roman"/>
          <w:sz w:val="30"/>
          <w:szCs w:val="30"/>
        </w:rPr>
        <w:t xml:space="preserve">ешения </w:t>
      </w:r>
      <w:r w:rsidR="00C60075">
        <w:rPr>
          <w:rFonts w:ascii="Times New Roman" w:hAnsi="Times New Roman" w:cs="Times New Roman"/>
          <w:sz w:val="30"/>
          <w:szCs w:val="30"/>
        </w:rPr>
        <w:t>К</w:t>
      </w:r>
      <w:r w:rsidR="00E60942">
        <w:rPr>
          <w:rFonts w:ascii="Times New Roman" w:hAnsi="Times New Roman" w:cs="Times New Roman"/>
          <w:sz w:val="30"/>
          <w:szCs w:val="30"/>
        </w:rPr>
        <w:t>омиссии</w:t>
      </w:r>
      <w:r w:rsidR="0080351D"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6A4027" w:rsidRPr="006A4027">
        <w:rPr>
          <w:rFonts w:ascii="Times New Roman" w:hAnsi="Times New Roman" w:cs="Times New Roman"/>
          <w:sz w:val="30"/>
          <w:szCs w:val="30"/>
        </w:rPr>
        <w:t>не повлечет за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собой</w:t>
      </w:r>
      <w:r w:rsidR="00501992">
        <w:rPr>
          <w:rFonts w:ascii="Times New Roman" w:hAnsi="Times New Roman" w:cs="Times New Roman"/>
          <w:sz w:val="30"/>
          <w:szCs w:val="30"/>
        </w:rPr>
        <w:t> </w:t>
      </w:r>
      <w:r w:rsidR="006A4027" w:rsidRPr="006A4027">
        <w:rPr>
          <w:rFonts w:ascii="Times New Roman" w:hAnsi="Times New Roman" w:cs="Times New Roman"/>
          <w:sz w:val="30"/>
          <w:szCs w:val="30"/>
        </w:rPr>
        <w:t>финансово-экономических последствий для бюджетов государств-членов Союза, а также не окажет влияни</w:t>
      </w:r>
      <w:r w:rsidR="003757CD">
        <w:rPr>
          <w:rFonts w:ascii="Times New Roman" w:hAnsi="Times New Roman" w:cs="Times New Roman"/>
          <w:sz w:val="30"/>
          <w:szCs w:val="30"/>
        </w:rPr>
        <w:t>я</w:t>
      </w:r>
      <w:r w:rsidR="006A4027" w:rsidRPr="006A4027">
        <w:rPr>
          <w:rFonts w:ascii="Times New Roman" w:hAnsi="Times New Roman" w:cs="Times New Roman"/>
          <w:sz w:val="30"/>
          <w:szCs w:val="30"/>
        </w:rPr>
        <w:t xml:space="preserve"> на деятельность субъектов предпринимательской деятельности.</w:t>
      </w:r>
      <w:r w:rsidR="00A57B72">
        <w:rPr>
          <w:rFonts w:ascii="Times New Roman" w:hAnsi="Times New Roman" w:cs="Times New Roman"/>
          <w:sz w:val="30"/>
          <w:szCs w:val="30"/>
        </w:rPr>
        <w:t xml:space="preserve"> При этом такой проект решения Комиссии позволит сократить временные и финансовые издержки, а также трудовые затраты участников внешнеторговой деятельности в части прохождения соответствующих процедур при ввозе на таможенную территорию Союза отдельных категорий </w:t>
      </w:r>
      <w:r w:rsidR="00A57B72" w:rsidRPr="00A57B72">
        <w:rPr>
          <w:rStyle w:val="CharStyle6"/>
          <w:rFonts w:ascii="Times New Roman" w:hAnsi="Times New Roman"/>
          <w:sz w:val="30"/>
          <w:szCs w:val="30"/>
        </w:rPr>
        <w:t xml:space="preserve">радиоэлектронных средств </w:t>
      </w:r>
      <w:r w:rsidR="00A57B72" w:rsidRPr="00A57B72">
        <w:rPr>
          <w:rStyle w:val="CharStyle6"/>
          <w:rFonts w:ascii="Times New Roman" w:hAnsi="Times New Roman"/>
          <w:sz w:val="30"/>
          <w:szCs w:val="30"/>
          <w:lang w:val="ru"/>
        </w:rPr>
        <w:t>и высокочастотных устройств.</w:t>
      </w:r>
    </w:p>
    <w:p w:rsidR="006A4027" w:rsidRPr="008419E3" w:rsidRDefault="006A4027" w:rsidP="006A402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A4027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в силу</w:t>
      </w:r>
      <w:r w:rsidR="0080351D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</w:t>
      </w:r>
      <w:r w:rsidR="00C60075">
        <w:rPr>
          <w:rFonts w:ascii="Times New Roman" w:hAnsi="Times New Roman" w:cs="Times New Roman"/>
          <w:sz w:val="30"/>
          <w:szCs w:val="30"/>
        </w:rPr>
        <w:t>по истечении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8E6A39" w:rsidRPr="008419E3">
        <w:rPr>
          <w:rFonts w:ascii="Times New Roman" w:hAnsi="Times New Roman" w:cs="Times New Roman"/>
          <w:sz w:val="30"/>
          <w:szCs w:val="30"/>
        </w:rPr>
        <w:t>30</w:t>
      </w:r>
      <w:r w:rsidR="00BE64A5" w:rsidRPr="008419E3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933026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3043CA" w:rsidRPr="008419E3" w:rsidRDefault="003043CA" w:rsidP="008419E3">
      <w:pPr>
        <w:pStyle w:val="Style5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С принятием проекта решения расшир</w:t>
      </w:r>
      <w:r w:rsidR="00D93162" w:rsidRPr="008419E3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тся номенклатура радиоэлектронных средств и высокочастотных устройств, ввоз которых на таможенную территорию Союза осуществляется без пред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>ставления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таможенным органам разрешительных документов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или сведений из единого реестра</w:t>
      </w:r>
      <w:r w:rsidR="006963F7" w:rsidRPr="008419E3">
        <w:rPr>
          <w:rStyle w:val="CharStyle6"/>
          <w:rFonts w:ascii="Times New Roman" w:hAnsi="Times New Roman" w:cs="Times New Roman"/>
          <w:sz w:val="30"/>
          <w:szCs w:val="30"/>
        </w:rPr>
        <w:t>,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что позволит исключить административную процедуру по выдаче лицензий и</w:t>
      </w:r>
      <w:r w:rsidR="007F7970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заключений (разрешительных документов) на</w:t>
      </w:r>
      <w:r w:rsidR="00E8151F">
        <w:rPr>
          <w:rStyle w:val="CharStyle6"/>
          <w:rFonts w:ascii="Times New Roman" w:hAnsi="Times New Roman" w:cs="Times New Roman"/>
          <w:sz w:val="30"/>
          <w:szCs w:val="30"/>
        </w:rPr>
        <w:t> 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отдельные категории радиоэлектронных средств и высокочастотных устройств, </w:t>
      </w:r>
      <w:r w:rsidR="00214928" w:rsidRPr="008419E3">
        <w:rPr>
          <w:rStyle w:val="CharStyle6"/>
          <w:rFonts w:ascii="Times New Roman" w:hAnsi="Times New Roman" w:cs="Times New Roman"/>
          <w:sz w:val="30"/>
          <w:szCs w:val="30"/>
        </w:rPr>
        <w:t>а также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сократятся сроки 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поставки </w:t>
      </w:r>
      <w:r w:rsidR="00E94A6D" w:rsidRPr="008419E3">
        <w:rPr>
          <w:rStyle w:val="CharStyle6"/>
          <w:rFonts w:ascii="Times New Roman" w:hAnsi="Times New Roman" w:cs="Times New Roman"/>
          <w:sz w:val="30"/>
          <w:szCs w:val="30"/>
        </w:rPr>
        <w:t>товаров</w:t>
      </w:r>
      <w:r w:rsidR="00CC3F02" w:rsidRPr="008419E3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214928">
        <w:rPr>
          <w:rStyle w:val="CharStyle6"/>
          <w:rFonts w:ascii="Times New Roman" w:hAnsi="Times New Roman" w:cs="Times New Roman"/>
          <w:sz w:val="30"/>
          <w:szCs w:val="30"/>
        </w:rPr>
        <w:t>и</w:t>
      </w:r>
      <w:r w:rsidR="00957AF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757CD">
        <w:rPr>
          <w:rStyle w:val="CharStyle6"/>
          <w:rFonts w:ascii="Times New Roman" w:hAnsi="Times New Roman" w:cs="Times New Roman"/>
          <w:sz w:val="30"/>
          <w:szCs w:val="30"/>
        </w:rPr>
        <w:t xml:space="preserve">сроки </w:t>
      </w:r>
      <w:r w:rsidR="006E6A1C">
        <w:rPr>
          <w:rStyle w:val="CharStyle6"/>
          <w:rFonts w:ascii="Times New Roman" w:hAnsi="Times New Roman" w:cs="Times New Roman"/>
          <w:sz w:val="30"/>
          <w:szCs w:val="30"/>
        </w:rPr>
        <w:t>таможенного оформления отдельных категорий радиоэлектронных средств и высокочастотных устройств</w:t>
      </w:r>
      <w:r w:rsidRPr="008419E3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5D0E63" w:rsidRPr="008419E3" w:rsidRDefault="005D0E63" w:rsidP="008419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33026" w:rsidRPr="008419E3" w:rsidRDefault="00C76983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>13. Описание опыта государств–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 xml:space="preserve"> (с</w:t>
      </w:r>
      <w:r w:rsidR="006963F7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8419E3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F116EF" w:rsidRPr="00F116EF" w:rsidRDefault="00F116EF" w:rsidP="00F116EF">
      <w:pPr>
        <w:spacing w:after="0" w:line="240" w:lineRule="auto"/>
        <w:ind w:right="-1" w:firstLine="709"/>
        <w:jc w:val="both"/>
        <w:textAlignment w:val="top"/>
        <w:rPr>
          <w:rStyle w:val="CharStyle6"/>
          <w:rFonts w:ascii="Times New Roman" w:eastAsiaTheme="minorHAnsi" w:hAnsi="Times New Roman"/>
          <w:sz w:val="30"/>
          <w:szCs w:val="30"/>
        </w:rPr>
      </w:pP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>Порядок ввоза радиоэлектронных средств и высокочастотных устройств, включенных в раздел 2.16 единого перечня товаров, определен Положением. В соответствии с Положением ввоз указанных товаров осуществляется при наличии лицензии, заключения (разрешительного документа)</w:t>
      </w:r>
      <w:r>
        <w:rPr>
          <w:rStyle w:val="CharStyle6"/>
          <w:rFonts w:ascii="Times New Roman" w:eastAsiaTheme="minorHAnsi" w:hAnsi="Times New Roman"/>
          <w:sz w:val="30"/>
          <w:szCs w:val="30"/>
        </w:rPr>
        <w:t>.</w:t>
      </w:r>
      <w:r w:rsidRPr="00F116EF">
        <w:rPr>
          <w:rStyle w:val="CharStyle6"/>
          <w:rFonts w:ascii="Times New Roman" w:eastAsiaTheme="minorHAnsi" w:hAnsi="Times New Roman"/>
          <w:sz w:val="30"/>
          <w:szCs w:val="30"/>
        </w:rPr>
        <w:t xml:space="preserve"> Кроме того, Положением установлено, что ввоз радиоэлектронных средств и высокочастотных устройств на таможенную территорию Союза осуществляется без представления лицензии или заключения (разрешительного документа) при условии, что данные товары включены в единый реестр или включены в Перечень.</w:t>
      </w:r>
    </w:p>
    <w:p w:rsidR="00B13F94" w:rsidRPr="00F116EF" w:rsidRDefault="00F116EF" w:rsidP="008419E3">
      <w:pPr>
        <w:pStyle w:val="ConsPlusNonformat"/>
        <w:ind w:firstLine="709"/>
        <w:jc w:val="both"/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F116EF">
        <w:rPr>
          <w:rStyle w:val="CharStyle6"/>
          <w:rFonts w:ascii="Times New Roman" w:eastAsiaTheme="minorHAnsi" w:hAnsi="Times New Roman" w:cs="Times New Roman"/>
          <w:sz w:val="30"/>
          <w:szCs w:val="30"/>
          <w:lang w:eastAsia="en-US"/>
        </w:rPr>
        <w:t>При этом вывоз радиоэлектронных средств и высокочастотных устройств с таможенной территории Союза не ограничен.</w:t>
      </w:r>
    </w:p>
    <w:p w:rsidR="003043CA" w:rsidRPr="008419E3" w:rsidRDefault="003043CA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5A8A" w:rsidRPr="008419E3" w:rsidRDefault="002B097F" w:rsidP="008419E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14. Сведения о проведении публичного обсуждения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</w:t>
      </w:r>
      <w:r w:rsidR="001564CD">
        <w:rPr>
          <w:rFonts w:ascii="Times New Roman" w:hAnsi="Times New Roman" w:cs="Times New Roman"/>
          <w:b/>
          <w:sz w:val="30"/>
          <w:szCs w:val="30"/>
        </w:rPr>
        <w:t>омиссии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0C2097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В соответствии с Порядком информирования участников внешнеторговой деятельности государств</w:t>
      </w:r>
      <w:r w:rsidR="00B958D9">
        <w:rPr>
          <w:rFonts w:ascii="Times New Roman" w:hAnsi="Times New Roman" w:cs="Times New Roman"/>
          <w:sz w:val="30"/>
          <w:szCs w:val="30"/>
        </w:rPr>
        <w:t>-</w:t>
      </w:r>
      <w:r w:rsidRPr="0075280E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</w:t>
      </w:r>
      <w:r w:rsidR="00B958D9">
        <w:rPr>
          <w:rFonts w:ascii="Times New Roman" w:hAnsi="Times New Roman" w:cs="Times New Roman"/>
          <w:sz w:val="30"/>
          <w:szCs w:val="30"/>
        </w:rPr>
        <w:t>К</w:t>
      </w:r>
      <w:r w:rsidRPr="0075280E">
        <w:rPr>
          <w:rFonts w:ascii="Times New Roman" w:hAnsi="Times New Roman" w:cs="Times New Roman"/>
          <w:sz w:val="30"/>
          <w:szCs w:val="30"/>
        </w:rPr>
        <w:t>омиссии от 21 апреля 2015 г. № 35) (далее – Порядок) в период с</w:t>
      </w:r>
      <w:r w:rsidR="00B958D9"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 26</w:t>
      </w:r>
      <w:r w:rsidR="00B958D9">
        <w:rPr>
          <w:rFonts w:ascii="Times New Roman" w:hAnsi="Times New Roman" w:cs="Times New Roman"/>
          <w:sz w:val="30"/>
          <w:szCs w:val="30"/>
        </w:rPr>
        <w:t> </w:t>
      </w:r>
      <w:r w:rsidRPr="0075280E">
        <w:rPr>
          <w:rFonts w:ascii="Times New Roman" w:hAnsi="Times New Roman" w:cs="Times New Roman"/>
          <w:sz w:val="30"/>
          <w:szCs w:val="30"/>
        </w:rPr>
        <w:t xml:space="preserve">октября по 25 ноября 2020 года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75280E" w:rsidRPr="0075280E" w:rsidRDefault="000C2097" w:rsidP="000C2097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Соответствующее у</w:t>
      </w:r>
      <w:r w:rsidR="00765AD4" w:rsidRPr="0075280E">
        <w:rPr>
          <w:rFonts w:ascii="Times New Roman" w:hAnsi="Times New Roman" w:cs="Times New Roman"/>
          <w:sz w:val="30"/>
          <w:szCs w:val="30"/>
        </w:rPr>
        <w:t>ведомление размещено на</w:t>
      </w:r>
      <w:r>
        <w:rPr>
          <w:rFonts w:ascii="Times New Roman" w:hAnsi="Times New Roman" w:cs="Times New Roman"/>
          <w:sz w:val="30"/>
          <w:szCs w:val="30"/>
        </w:rPr>
        <w:t> </w:t>
      </w:r>
      <w:r w:rsidR="00765AD4" w:rsidRPr="0075280E">
        <w:rPr>
          <w:rFonts w:ascii="Times New Roman" w:hAnsi="Times New Roman" w:cs="Times New Roman"/>
          <w:sz w:val="30"/>
          <w:szCs w:val="30"/>
        </w:rPr>
        <w:t xml:space="preserve">официальном сайте Союза в информационно-телекоммуникационной сети «Интернет» по адресу: </w:t>
      </w:r>
      <w:r w:rsidR="0075280E" w:rsidRPr="0075280E">
        <w:rPr>
          <w:rFonts w:ascii="Times New Roman" w:hAnsi="Times New Roman" w:cs="Times New Roman"/>
          <w:sz w:val="30"/>
          <w:szCs w:val="30"/>
        </w:rPr>
        <w:t>http://docs.eaeunion.org/ria/ru-ru/0104325/ria_26102020.</w:t>
      </w:r>
    </w:p>
    <w:p w:rsidR="00765AD4" w:rsidRPr="0075280E" w:rsidRDefault="00765AD4" w:rsidP="0075280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По итогам указанного информирования поступили предложения и комментарии от следующих заинтересованных лиц:</w:t>
      </w:r>
    </w:p>
    <w:p w:rsidR="00765AD4" w:rsidRPr="0075280E" w:rsidRDefault="00765AD4" w:rsidP="0075280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- </w:t>
      </w:r>
      <w:proofErr w:type="spellStart"/>
      <w:r w:rsidR="000C2097" w:rsidRPr="0075280E">
        <w:rPr>
          <w:rFonts w:ascii="Times New Roman" w:hAnsi="Times New Roman" w:cs="Times New Roman"/>
          <w:sz w:val="30"/>
          <w:szCs w:val="30"/>
        </w:rPr>
        <w:t>Резван</w:t>
      </w:r>
      <w:proofErr w:type="spellEnd"/>
      <w:r w:rsidR="000C2097" w:rsidRPr="0075280E">
        <w:rPr>
          <w:rFonts w:ascii="Times New Roman" w:hAnsi="Times New Roman" w:cs="Times New Roman"/>
          <w:sz w:val="30"/>
          <w:szCs w:val="30"/>
        </w:rPr>
        <w:t xml:space="preserve"> </w:t>
      </w:r>
      <w:r w:rsidR="0075280E" w:rsidRPr="0075280E">
        <w:rPr>
          <w:rFonts w:ascii="Times New Roman" w:hAnsi="Times New Roman" w:cs="Times New Roman"/>
          <w:sz w:val="30"/>
          <w:szCs w:val="30"/>
        </w:rPr>
        <w:t>Галины (с использованием сервиса официального сайта Союза «Правовой портал»)</w:t>
      </w:r>
      <w:r w:rsidRPr="0075280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765AD4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80E">
        <w:rPr>
          <w:rFonts w:ascii="Times New Roman" w:hAnsi="Times New Roman" w:cs="Times New Roman"/>
          <w:sz w:val="30"/>
          <w:szCs w:val="30"/>
        </w:rPr>
        <w:t>- </w:t>
      </w:r>
      <w:r w:rsidR="0075280E" w:rsidRPr="0075280E">
        <w:rPr>
          <w:rFonts w:ascii="Times New Roman" w:hAnsi="Times New Roman" w:cs="Times New Roman"/>
          <w:sz w:val="30"/>
          <w:szCs w:val="30"/>
        </w:rPr>
        <w:t>Ассоциации Международных Производителей Медицинских Изделий (IMEDA) (с использованием электронной почты).</w:t>
      </w:r>
    </w:p>
    <w:p w:rsidR="00A27A3A" w:rsidRDefault="00A27A3A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Предлагаемые заинтересованными лицами изменения проекта решения касаются расширения разрешенных диапазонов полос радиочастот, используемых магнитно-резонансными томографами, а</w:t>
      </w:r>
      <w:r w:rsidR="0084028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также включени</w:t>
      </w:r>
      <w:r w:rsidR="0084028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в проект решения </w:t>
      </w:r>
      <w:r w:rsidR="006C03C4">
        <w:rPr>
          <w:rFonts w:ascii="Times New Roman" w:hAnsi="Times New Roman" w:cs="Times New Roman"/>
          <w:sz w:val="30"/>
          <w:szCs w:val="30"/>
        </w:rPr>
        <w:t>новых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028C">
        <w:rPr>
          <w:rFonts w:ascii="Times New Roman" w:hAnsi="Times New Roman" w:cs="Times New Roman"/>
          <w:sz w:val="30"/>
          <w:szCs w:val="30"/>
        </w:rPr>
        <w:t>РЭС и ВЧУ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03BB2" w:rsidRDefault="00A27A3A" w:rsidP="0039300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Указанные предложения отклонены</w:t>
      </w:r>
      <w:r w:rsidR="006C03C4">
        <w:rPr>
          <w:rFonts w:ascii="Times New Roman" w:hAnsi="Times New Roman" w:cs="Times New Roman"/>
          <w:sz w:val="30"/>
          <w:szCs w:val="30"/>
        </w:rPr>
        <w:t xml:space="preserve"> в связи с тем, что </w:t>
      </w:r>
      <w:r w:rsidR="00256856">
        <w:rPr>
          <w:rFonts w:ascii="Times New Roman" w:hAnsi="Times New Roman" w:cs="Times New Roman"/>
          <w:sz w:val="30"/>
          <w:szCs w:val="30"/>
        </w:rPr>
        <w:t>р</w:t>
      </w:r>
      <w:r w:rsidR="00256856" w:rsidRPr="00D80799">
        <w:rPr>
          <w:rFonts w:ascii="Times New Roman" w:hAnsi="Times New Roman" w:cs="Times New Roman"/>
          <w:sz w:val="30"/>
          <w:szCs w:val="30"/>
        </w:rPr>
        <w:t xml:space="preserve">азрешительный порядок ввоза РЭС и ВЧУ применяется </w:t>
      </w:r>
      <w:r w:rsidR="00434C3C">
        <w:rPr>
          <w:rFonts w:ascii="Times New Roman" w:hAnsi="Times New Roman" w:cs="Times New Roman"/>
          <w:sz w:val="30"/>
          <w:szCs w:val="30"/>
        </w:rPr>
        <w:t xml:space="preserve">с учетом необходимости </w:t>
      </w:r>
      <w:r w:rsidR="00D80799">
        <w:rPr>
          <w:rFonts w:ascii="Times New Roman" w:hAnsi="Times New Roman" w:cs="Times New Roman"/>
          <w:sz w:val="30"/>
          <w:szCs w:val="30"/>
        </w:rPr>
        <w:t xml:space="preserve">соблюдения </w:t>
      </w:r>
      <w:r w:rsidR="00256856" w:rsidRPr="00D80799">
        <w:rPr>
          <w:rFonts w:ascii="Times New Roman" w:hAnsi="Times New Roman" w:cs="Times New Roman"/>
          <w:sz w:val="30"/>
          <w:szCs w:val="30"/>
        </w:rPr>
        <w:t>безопасности использования радиочастотного спектра указанных устройств.</w:t>
      </w:r>
      <w:r w:rsidR="00D80799">
        <w:rPr>
          <w:rFonts w:ascii="Times New Roman" w:hAnsi="Times New Roman" w:cs="Times New Roman"/>
          <w:sz w:val="30"/>
          <w:szCs w:val="30"/>
        </w:rPr>
        <w:t xml:space="preserve"> </w:t>
      </w:r>
      <w:r w:rsidR="00D80799" w:rsidRPr="00D80799">
        <w:rPr>
          <w:rFonts w:ascii="Times New Roman" w:hAnsi="Times New Roman" w:cs="Times New Roman"/>
          <w:sz w:val="30"/>
          <w:szCs w:val="30"/>
        </w:rPr>
        <w:t>С</w:t>
      </w:r>
      <w:r w:rsidR="00E03BB2" w:rsidRPr="00393008">
        <w:rPr>
          <w:rFonts w:ascii="Times New Roman" w:hAnsi="Times New Roman" w:cs="Times New Roman"/>
          <w:sz w:val="30"/>
          <w:szCs w:val="30"/>
        </w:rPr>
        <w:t>оответствующее регулирование по применению РЭС и ВЧУ осуществляет государственный орган в области связи государств-членов Союза. В этой связи предложения по проекту решения представля</w:t>
      </w:r>
      <w:r w:rsidR="00256856">
        <w:rPr>
          <w:rFonts w:ascii="Times New Roman" w:hAnsi="Times New Roman" w:cs="Times New Roman"/>
          <w:sz w:val="30"/>
          <w:szCs w:val="30"/>
        </w:rPr>
        <w:t>ю</w:t>
      </w:r>
      <w:r w:rsidR="00E03BB2" w:rsidRPr="00393008">
        <w:rPr>
          <w:rFonts w:ascii="Times New Roman" w:hAnsi="Times New Roman" w:cs="Times New Roman"/>
          <w:sz w:val="30"/>
          <w:szCs w:val="30"/>
        </w:rPr>
        <w:t>тся для рассмотрения в указанный государственный орган.</w:t>
      </w:r>
    </w:p>
    <w:p w:rsidR="00765AD4" w:rsidRPr="00B958D9" w:rsidRDefault="00765AD4" w:rsidP="00765AD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58D9">
        <w:rPr>
          <w:rFonts w:ascii="Times New Roman" w:hAnsi="Times New Roman" w:cs="Times New Roman"/>
          <w:sz w:val="30"/>
          <w:szCs w:val="30"/>
        </w:rPr>
        <w:t>В соответствии с пунктом 9 Порядка на официальном сайте Союза в информационно-телекоммуникационной сети «Интернет» размещена</w:t>
      </w:r>
      <w:r w:rsidR="000C2097">
        <w:rPr>
          <w:rFonts w:ascii="Times New Roman" w:hAnsi="Times New Roman" w:cs="Times New Roman"/>
          <w:sz w:val="30"/>
          <w:szCs w:val="30"/>
        </w:rPr>
        <w:t> </w:t>
      </w:r>
      <w:r w:rsidRPr="00B958D9">
        <w:rPr>
          <w:rFonts w:ascii="Times New Roman" w:hAnsi="Times New Roman" w:cs="Times New Roman"/>
          <w:sz w:val="30"/>
          <w:szCs w:val="30"/>
        </w:rPr>
        <w:t>сводка замечаний участников внешнеторговой деятельности государств-членов Союза с позицией</w:t>
      </w:r>
      <w:r w:rsidR="005D72D8">
        <w:rPr>
          <w:rFonts w:ascii="Times New Roman" w:hAnsi="Times New Roman" w:cs="Times New Roman"/>
          <w:sz w:val="30"/>
          <w:szCs w:val="30"/>
        </w:rPr>
        <w:t xml:space="preserve"> об отклонении представленных предложений по проекту решений</w:t>
      </w:r>
      <w:r w:rsidRPr="00B958D9">
        <w:rPr>
          <w:rFonts w:ascii="Times New Roman" w:hAnsi="Times New Roman" w:cs="Times New Roman"/>
          <w:sz w:val="30"/>
          <w:szCs w:val="30"/>
        </w:rPr>
        <w:t>.</w:t>
      </w:r>
    </w:p>
    <w:p w:rsidR="00A9027F" w:rsidRPr="00765AD4" w:rsidRDefault="00A9027F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B5061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65AD4">
        <w:rPr>
          <w:rFonts w:ascii="Times New Roman" w:hAnsi="Times New Roman" w:cs="Times New Roman"/>
          <w:b/>
          <w:sz w:val="30"/>
          <w:szCs w:val="30"/>
        </w:rPr>
        <w:t>15. Сведения о заключении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об оценке регулирующего воздействия на проект</w:t>
      </w:r>
      <w:r w:rsidR="00735A8A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6E6C4D" w:rsidRPr="006E6C4D" w:rsidRDefault="006E6C4D" w:rsidP="006E6C4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6C4D">
        <w:rPr>
          <w:rFonts w:ascii="Times New Roman" w:hAnsi="Times New Roman" w:cs="Times New Roman"/>
          <w:sz w:val="30"/>
          <w:szCs w:val="30"/>
        </w:rPr>
        <w:t>В соответствии с пунктом 165 Регламента работы Евразийской экономической комиссии, утвержденным Решением Высшего Евразийского экономического совета от 23 декабря 2014 г. № 98, по проекту решения проведена процедура оценки регулирующего воздействия (ОРВ) и получено заключение от 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6E6C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декабря</w:t>
      </w:r>
      <w:r w:rsidRPr="006E6C4D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6E6C4D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323</w:t>
      </w:r>
      <w:r w:rsidRPr="006E6C4D">
        <w:rPr>
          <w:rFonts w:ascii="Times New Roman" w:hAnsi="Times New Roman" w:cs="Times New Roman"/>
          <w:sz w:val="30"/>
          <w:szCs w:val="30"/>
        </w:rPr>
        <w:t>.</w:t>
      </w:r>
    </w:p>
    <w:p w:rsidR="006E6C4D" w:rsidRPr="004263AA" w:rsidRDefault="006E6C4D" w:rsidP="006E6C4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263AA">
        <w:rPr>
          <w:rFonts w:ascii="Times New Roman" w:hAnsi="Times New Roman" w:cs="Times New Roman"/>
          <w:sz w:val="30"/>
          <w:szCs w:val="30"/>
        </w:rPr>
        <w:t xml:space="preserve">В заключении отмечено, что принятие проекта решения окажет позитивное влияние на условия ведения предпринимательской деятельности, поскольку позволит упростить ввоз на таможенную территорию Союза </w:t>
      </w:r>
      <w:r w:rsidR="004263AA" w:rsidRPr="004263AA">
        <w:rPr>
          <w:rFonts w:ascii="Times New Roman" w:hAnsi="Times New Roman" w:cs="Times New Roman"/>
          <w:sz w:val="30"/>
          <w:szCs w:val="30"/>
        </w:rPr>
        <w:t>магнитно-резонансных томографов и систем магнитно-резонансной томографии в части отмены требований о получении и последующем представлении таможенным органам разрешительных документов, а также исключает излишние требования при ввозе на таможенную территорию Союза радиоприемных средств, не содержащих радиоизлучающих устройств и не создающих помех для других действующих радиоэлектронных средств и высокочастотных устройств.</w:t>
      </w:r>
    </w:p>
    <w:p w:rsidR="00F06668" w:rsidRPr="00E44541" w:rsidRDefault="006E6C4D" w:rsidP="00E4454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6C4D">
        <w:rPr>
          <w:rFonts w:ascii="Times New Roman" w:hAnsi="Times New Roman" w:cs="Times New Roman"/>
          <w:sz w:val="30"/>
          <w:szCs w:val="30"/>
        </w:rPr>
        <w:t>Замечания по доработке текста информационно-аналитической справки, изложенные в заключении об ОРВ, учтены в полном объеме</w:t>
      </w:r>
      <w:r w:rsidR="00E44541" w:rsidRPr="00E44541">
        <w:rPr>
          <w:rFonts w:ascii="Times New Roman" w:hAnsi="Times New Roman" w:cs="Times New Roman"/>
          <w:sz w:val="30"/>
          <w:szCs w:val="30"/>
        </w:rPr>
        <w:t>.</w:t>
      </w:r>
    </w:p>
    <w:p w:rsidR="00E278BC" w:rsidRPr="00E44541" w:rsidRDefault="00E278BC" w:rsidP="00E4454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D450C" w:rsidRPr="008419E3" w:rsidRDefault="002B097F" w:rsidP="008419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419E3">
        <w:rPr>
          <w:rFonts w:ascii="Times New Roman" w:hAnsi="Times New Roman" w:cs="Times New Roman"/>
          <w:b/>
          <w:sz w:val="30"/>
          <w:szCs w:val="30"/>
        </w:rPr>
        <w:t xml:space="preserve">16. Иная информация, относящаяся, по мнению департамента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ответственного за подготовку проекта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>, к</w:t>
      </w:r>
      <w:r w:rsidR="00513695" w:rsidRPr="008419E3">
        <w:rPr>
          <w:rFonts w:ascii="Times New Roman" w:hAnsi="Times New Roman" w:cs="Times New Roman"/>
          <w:b/>
          <w:sz w:val="30"/>
          <w:szCs w:val="30"/>
        </w:rPr>
        <w:t> </w:t>
      </w:r>
      <w:r w:rsidRPr="008419E3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проекте решения </w:t>
      </w:r>
      <w:r w:rsidR="00C60075">
        <w:rPr>
          <w:rFonts w:ascii="Times New Roman" w:hAnsi="Times New Roman" w:cs="Times New Roman"/>
          <w:b/>
          <w:sz w:val="30"/>
          <w:szCs w:val="30"/>
        </w:rPr>
        <w:t>Комиссии</w:t>
      </w:r>
      <w:r w:rsidRPr="008419E3">
        <w:rPr>
          <w:rFonts w:ascii="Times New Roman" w:hAnsi="Times New Roman" w:cs="Times New Roman"/>
          <w:b/>
          <w:sz w:val="30"/>
          <w:szCs w:val="30"/>
        </w:rPr>
        <w:t xml:space="preserve"> и (или) о его подготовке</w:t>
      </w:r>
      <w:r w:rsidR="007B5061" w:rsidRPr="008419E3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Default="00324FFC" w:rsidP="008419E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19E3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5A06C8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8419E3">
        <w:rPr>
          <w:rFonts w:ascii="Times New Roman" w:hAnsi="Times New Roman" w:cs="Times New Roman"/>
          <w:sz w:val="30"/>
          <w:szCs w:val="30"/>
        </w:rPr>
        <w:t>на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</w:t>
      </w:r>
      <w:r w:rsidR="007F7970">
        <w:rPr>
          <w:rFonts w:ascii="Times New Roman" w:hAnsi="Times New Roman" w:cs="Times New Roman"/>
          <w:sz w:val="30"/>
          <w:szCs w:val="30"/>
        </w:rPr>
        <w:t>заседании п</w:t>
      </w:r>
      <w:r w:rsidRPr="008419E3">
        <w:rPr>
          <w:rFonts w:ascii="Times New Roman" w:hAnsi="Times New Roman" w:cs="Times New Roman"/>
          <w:sz w:val="30"/>
          <w:szCs w:val="30"/>
        </w:rPr>
        <w:t>одкомитет</w:t>
      </w:r>
      <w:r w:rsidR="007F7970">
        <w:rPr>
          <w:rFonts w:ascii="Times New Roman" w:hAnsi="Times New Roman" w:cs="Times New Roman"/>
          <w:sz w:val="30"/>
          <w:szCs w:val="30"/>
        </w:rPr>
        <w:t>а</w:t>
      </w:r>
      <w:r w:rsidRPr="008419E3">
        <w:rPr>
          <w:rFonts w:ascii="Times New Roman" w:hAnsi="Times New Roman" w:cs="Times New Roman"/>
          <w:sz w:val="30"/>
          <w:szCs w:val="30"/>
        </w:rPr>
        <w:t xml:space="preserve"> по</w:t>
      </w:r>
      <w:r w:rsidR="00A27A3A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>таможенно-тарифному, нетарифному регулированию и защитным мерам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Pr="008419E3">
        <w:rPr>
          <w:rFonts w:ascii="Times New Roman" w:hAnsi="Times New Roman" w:cs="Times New Roman"/>
          <w:sz w:val="30"/>
          <w:szCs w:val="30"/>
        </w:rPr>
        <w:t xml:space="preserve">Консультативного комитета по торговле </w:t>
      </w:r>
      <w:r w:rsidR="00A27A3A">
        <w:rPr>
          <w:rFonts w:ascii="Times New Roman" w:hAnsi="Times New Roman" w:cs="Times New Roman"/>
          <w:sz w:val="30"/>
          <w:szCs w:val="30"/>
        </w:rPr>
        <w:t xml:space="preserve">и рекомендован к внесению на Коллегию Комиссии в установленном порядке </w:t>
      </w:r>
      <w:r w:rsidR="007439FC" w:rsidRPr="008419E3">
        <w:rPr>
          <w:rFonts w:ascii="Times New Roman" w:hAnsi="Times New Roman" w:cs="Times New Roman"/>
          <w:sz w:val="30"/>
          <w:szCs w:val="30"/>
        </w:rPr>
        <w:t>(Протокол</w:t>
      </w:r>
      <w:r w:rsidR="00A27A3A">
        <w:rPr>
          <w:rFonts w:ascii="Times New Roman" w:hAnsi="Times New Roman" w:cs="Times New Roman"/>
          <w:sz w:val="30"/>
          <w:szCs w:val="30"/>
        </w:rPr>
        <w:t> </w:t>
      </w:r>
      <w:r w:rsidR="002555EE">
        <w:rPr>
          <w:rFonts w:ascii="Times New Roman" w:hAnsi="Times New Roman" w:cs="Times New Roman"/>
          <w:sz w:val="30"/>
          <w:szCs w:val="30"/>
        </w:rPr>
        <w:t xml:space="preserve">от </w:t>
      </w:r>
      <w:r w:rsidR="005A06C8">
        <w:rPr>
          <w:rFonts w:ascii="Times New Roman" w:hAnsi="Times New Roman" w:cs="Times New Roman"/>
          <w:sz w:val="30"/>
          <w:szCs w:val="30"/>
        </w:rPr>
        <w:t>14</w:t>
      </w:r>
      <w:r w:rsidR="007439FC" w:rsidRPr="008419E3">
        <w:rPr>
          <w:rFonts w:ascii="Times New Roman" w:hAnsi="Times New Roman" w:cs="Times New Roman"/>
          <w:sz w:val="30"/>
          <w:szCs w:val="30"/>
        </w:rPr>
        <w:t>.</w:t>
      </w:r>
      <w:r w:rsidR="005A06C8">
        <w:rPr>
          <w:rFonts w:ascii="Times New Roman" w:hAnsi="Times New Roman" w:cs="Times New Roman"/>
          <w:sz w:val="30"/>
          <w:szCs w:val="30"/>
        </w:rPr>
        <w:t>10</w:t>
      </w:r>
      <w:r w:rsidR="007439FC" w:rsidRPr="008419E3">
        <w:rPr>
          <w:rFonts w:ascii="Times New Roman" w:hAnsi="Times New Roman" w:cs="Times New Roman"/>
          <w:sz w:val="30"/>
          <w:szCs w:val="30"/>
        </w:rPr>
        <w:t>.20</w:t>
      </w:r>
      <w:r w:rsidR="005A06C8">
        <w:rPr>
          <w:rFonts w:ascii="Times New Roman" w:hAnsi="Times New Roman" w:cs="Times New Roman"/>
          <w:sz w:val="30"/>
          <w:szCs w:val="30"/>
        </w:rPr>
        <w:t>20</w:t>
      </w:r>
      <w:r w:rsidR="007439FC" w:rsidRPr="008419E3">
        <w:rPr>
          <w:rFonts w:ascii="Times New Roman" w:hAnsi="Times New Roman" w:cs="Times New Roman"/>
          <w:sz w:val="30"/>
          <w:szCs w:val="30"/>
        </w:rPr>
        <w:t xml:space="preserve"> №</w:t>
      </w:r>
      <w:r w:rsidR="002555EE">
        <w:rPr>
          <w:rFonts w:ascii="Times New Roman" w:hAnsi="Times New Roman" w:cs="Times New Roman"/>
          <w:sz w:val="30"/>
          <w:szCs w:val="30"/>
        </w:rPr>
        <w:t> </w:t>
      </w:r>
      <w:r w:rsidR="005A06C8">
        <w:rPr>
          <w:rFonts w:ascii="Times New Roman" w:hAnsi="Times New Roman" w:cs="Times New Roman"/>
          <w:sz w:val="30"/>
          <w:szCs w:val="30"/>
        </w:rPr>
        <w:t>8</w:t>
      </w:r>
      <w:r w:rsidR="007439FC" w:rsidRPr="008419E3">
        <w:rPr>
          <w:rFonts w:ascii="Times New Roman" w:hAnsi="Times New Roman" w:cs="Times New Roman"/>
          <w:sz w:val="30"/>
          <w:szCs w:val="30"/>
        </w:rPr>
        <w:t>-</w:t>
      </w:r>
      <w:r w:rsidR="005A06C8">
        <w:rPr>
          <w:rFonts w:ascii="Times New Roman" w:hAnsi="Times New Roman" w:cs="Times New Roman"/>
          <w:sz w:val="30"/>
          <w:szCs w:val="30"/>
        </w:rPr>
        <w:t>АС</w:t>
      </w:r>
      <w:r w:rsidR="007439FC" w:rsidRPr="008419E3">
        <w:rPr>
          <w:rFonts w:ascii="Times New Roman" w:hAnsi="Times New Roman" w:cs="Times New Roman"/>
          <w:sz w:val="30"/>
          <w:szCs w:val="30"/>
        </w:rPr>
        <w:t>/13).</w:t>
      </w:r>
    </w:p>
    <w:sectPr w:rsidR="007439FC" w:rsidSect="007439F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09" w:rsidRDefault="00CE7509" w:rsidP="007439FC">
      <w:pPr>
        <w:spacing w:after="0" w:line="240" w:lineRule="auto"/>
      </w:pPr>
      <w:r>
        <w:separator/>
      </w:r>
    </w:p>
  </w:endnote>
  <w:endnote w:type="continuationSeparator" w:id="0">
    <w:p w:rsidR="00CE7509" w:rsidRDefault="00CE7509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09" w:rsidRDefault="00CE7509" w:rsidP="007439FC">
      <w:pPr>
        <w:spacing w:after="0" w:line="240" w:lineRule="auto"/>
      </w:pPr>
      <w:r>
        <w:separator/>
      </w:r>
    </w:p>
  </w:footnote>
  <w:footnote w:type="continuationSeparator" w:id="0">
    <w:p w:rsidR="00CE7509" w:rsidRDefault="00CE7509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50848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39FC" w:rsidRPr="00E140B7" w:rsidRDefault="007439FC">
        <w:pPr>
          <w:pStyle w:val="a6"/>
          <w:jc w:val="center"/>
          <w:rPr>
            <w:rFonts w:ascii="Times New Roman" w:hAnsi="Times New Roman"/>
          </w:rPr>
        </w:pPr>
        <w:r w:rsidRPr="00E140B7">
          <w:rPr>
            <w:rFonts w:ascii="Times New Roman" w:hAnsi="Times New Roman"/>
          </w:rPr>
          <w:fldChar w:fldCharType="begin"/>
        </w:r>
        <w:r w:rsidRPr="00E140B7">
          <w:rPr>
            <w:rFonts w:ascii="Times New Roman" w:hAnsi="Times New Roman"/>
          </w:rPr>
          <w:instrText>PAGE   \* MERGEFORMAT</w:instrText>
        </w:r>
        <w:r w:rsidRPr="00E140B7">
          <w:rPr>
            <w:rFonts w:ascii="Times New Roman" w:hAnsi="Times New Roman"/>
          </w:rPr>
          <w:fldChar w:fldCharType="separate"/>
        </w:r>
        <w:r w:rsidR="008340AC">
          <w:rPr>
            <w:rFonts w:ascii="Times New Roman" w:hAnsi="Times New Roman"/>
            <w:noProof/>
          </w:rPr>
          <w:t>9</w:t>
        </w:r>
        <w:r w:rsidRPr="00E140B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E3AD9"/>
    <w:multiLevelType w:val="multilevel"/>
    <w:tmpl w:val="8A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06F73"/>
    <w:rsid w:val="000144E0"/>
    <w:rsid w:val="00017E00"/>
    <w:rsid w:val="0002726E"/>
    <w:rsid w:val="000278E6"/>
    <w:rsid w:val="000304AD"/>
    <w:rsid w:val="00033E7B"/>
    <w:rsid w:val="00035843"/>
    <w:rsid w:val="00036346"/>
    <w:rsid w:val="000363FA"/>
    <w:rsid w:val="00037275"/>
    <w:rsid w:val="00037BE2"/>
    <w:rsid w:val="000417F2"/>
    <w:rsid w:val="0004578B"/>
    <w:rsid w:val="00046003"/>
    <w:rsid w:val="000477CB"/>
    <w:rsid w:val="00055950"/>
    <w:rsid w:val="00062838"/>
    <w:rsid w:val="0006689B"/>
    <w:rsid w:val="000877B8"/>
    <w:rsid w:val="00092DD0"/>
    <w:rsid w:val="000A2B60"/>
    <w:rsid w:val="000B3516"/>
    <w:rsid w:val="000B56FE"/>
    <w:rsid w:val="000B74CC"/>
    <w:rsid w:val="000C2097"/>
    <w:rsid w:val="000C5F97"/>
    <w:rsid w:val="000C6E71"/>
    <w:rsid w:val="000C77A9"/>
    <w:rsid w:val="000F70D6"/>
    <w:rsid w:val="000F74DE"/>
    <w:rsid w:val="001130B2"/>
    <w:rsid w:val="00124BE3"/>
    <w:rsid w:val="00135EB3"/>
    <w:rsid w:val="00146F74"/>
    <w:rsid w:val="001564CD"/>
    <w:rsid w:val="00157036"/>
    <w:rsid w:val="0016287C"/>
    <w:rsid w:val="00163869"/>
    <w:rsid w:val="00170C47"/>
    <w:rsid w:val="00174A77"/>
    <w:rsid w:val="00174A81"/>
    <w:rsid w:val="00176E42"/>
    <w:rsid w:val="00192300"/>
    <w:rsid w:val="001A18E5"/>
    <w:rsid w:val="001A1CC9"/>
    <w:rsid w:val="001B190C"/>
    <w:rsid w:val="001C566E"/>
    <w:rsid w:val="001E00D3"/>
    <w:rsid w:val="001E2709"/>
    <w:rsid w:val="00200F62"/>
    <w:rsid w:val="0020286A"/>
    <w:rsid w:val="00203BB7"/>
    <w:rsid w:val="00210607"/>
    <w:rsid w:val="00211235"/>
    <w:rsid w:val="00214928"/>
    <w:rsid w:val="00231BCB"/>
    <w:rsid w:val="00252D50"/>
    <w:rsid w:val="0025335E"/>
    <w:rsid w:val="002555EE"/>
    <w:rsid w:val="00256654"/>
    <w:rsid w:val="00256856"/>
    <w:rsid w:val="0025714F"/>
    <w:rsid w:val="00261FEA"/>
    <w:rsid w:val="00262117"/>
    <w:rsid w:val="00272510"/>
    <w:rsid w:val="00282917"/>
    <w:rsid w:val="00286596"/>
    <w:rsid w:val="00293F84"/>
    <w:rsid w:val="002B097F"/>
    <w:rsid w:val="002D6B9D"/>
    <w:rsid w:val="002E1403"/>
    <w:rsid w:val="002E3CB2"/>
    <w:rsid w:val="002E423E"/>
    <w:rsid w:val="002F2A76"/>
    <w:rsid w:val="00302C6B"/>
    <w:rsid w:val="003043CA"/>
    <w:rsid w:val="00306CFD"/>
    <w:rsid w:val="00310414"/>
    <w:rsid w:val="00324FFC"/>
    <w:rsid w:val="00332A55"/>
    <w:rsid w:val="0034234F"/>
    <w:rsid w:val="00352AAC"/>
    <w:rsid w:val="00352F03"/>
    <w:rsid w:val="00354888"/>
    <w:rsid w:val="0035617A"/>
    <w:rsid w:val="00356F56"/>
    <w:rsid w:val="00364C94"/>
    <w:rsid w:val="00364DDE"/>
    <w:rsid w:val="003757CD"/>
    <w:rsid w:val="00380BB2"/>
    <w:rsid w:val="0038143F"/>
    <w:rsid w:val="00391AEF"/>
    <w:rsid w:val="00392D56"/>
    <w:rsid w:val="00393008"/>
    <w:rsid w:val="00395915"/>
    <w:rsid w:val="0039617F"/>
    <w:rsid w:val="00397BD4"/>
    <w:rsid w:val="003A082B"/>
    <w:rsid w:val="003A3B3A"/>
    <w:rsid w:val="003A3DBA"/>
    <w:rsid w:val="003B0EEB"/>
    <w:rsid w:val="003B7645"/>
    <w:rsid w:val="003E0206"/>
    <w:rsid w:val="003E4C2E"/>
    <w:rsid w:val="003F31D2"/>
    <w:rsid w:val="003F4A61"/>
    <w:rsid w:val="004202B8"/>
    <w:rsid w:val="00424A5A"/>
    <w:rsid w:val="004263AA"/>
    <w:rsid w:val="004266F7"/>
    <w:rsid w:val="00427D35"/>
    <w:rsid w:val="00434C3C"/>
    <w:rsid w:val="00442DB6"/>
    <w:rsid w:val="0044693F"/>
    <w:rsid w:val="004555A4"/>
    <w:rsid w:val="00466989"/>
    <w:rsid w:val="0047477C"/>
    <w:rsid w:val="004770CF"/>
    <w:rsid w:val="00490AF5"/>
    <w:rsid w:val="004A570E"/>
    <w:rsid w:val="004A6E28"/>
    <w:rsid w:val="004B1A1E"/>
    <w:rsid w:val="004C63D7"/>
    <w:rsid w:val="004E74A4"/>
    <w:rsid w:val="004F1C53"/>
    <w:rsid w:val="00501992"/>
    <w:rsid w:val="005076CE"/>
    <w:rsid w:val="00512ABD"/>
    <w:rsid w:val="00513695"/>
    <w:rsid w:val="00514D3E"/>
    <w:rsid w:val="00517430"/>
    <w:rsid w:val="005255E2"/>
    <w:rsid w:val="00536E01"/>
    <w:rsid w:val="0054303E"/>
    <w:rsid w:val="0055190B"/>
    <w:rsid w:val="005748F3"/>
    <w:rsid w:val="0058157D"/>
    <w:rsid w:val="00585CC3"/>
    <w:rsid w:val="00597CC1"/>
    <w:rsid w:val="005A06C8"/>
    <w:rsid w:val="005A2AD8"/>
    <w:rsid w:val="005A390F"/>
    <w:rsid w:val="005A7298"/>
    <w:rsid w:val="005A7B48"/>
    <w:rsid w:val="005B6E97"/>
    <w:rsid w:val="005D0E63"/>
    <w:rsid w:val="005D72D8"/>
    <w:rsid w:val="005E0DCD"/>
    <w:rsid w:val="005E7BF4"/>
    <w:rsid w:val="005E7FAA"/>
    <w:rsid w:val="005F3379"/>
    <w:rsid w:val="005F3AB2"/>
    <w:rsid w:val="00603907"/>
    <w:rsid w:val="0061202B"/>
    <w:rsid w:val="006177C8"/>
    <w:rsid w:val="00626406"/>
    <w:rsid w:val="00632881"/>
    <w:rsid w:val="00636BB7"/>
    <w:rsid w:val="00653CAB"/>
    <w:rsid w:val="0065400F"/>
    <w:rsid w:val="006558A3"/>
    <w:rsid w:val="00672215"/>
    <w:rsid w:val="006765D6"/>
    <w:rsid w:val="006803C7"/>
    <w:rsid w:val="00681E2C"/>
    <w:rsid w:val="00683D95"/>
    <w:rsid w:val="0068787C"/>
    <w:rsid w:val="00690648"/>
    <w:rsid w:val="00692ECC"/>
    <w:rsid w:val="006963F7"/>
    <w:rsid w:val="006A1497"/>
    <w:rsid w:val="006A4027"/>
    <w:rsid w:val="006A61FC"/>
    <w:rsid w:val="006B2264"/>
    <w:rsid w:val="006B412A"/>
    <w:rsid w:val="006C03C4"/>
    <w:rsid w:val="006D2DC9"/>
    <w:rsid w:val="006E6A1C"/>
    <w:rsid w:val="006E6C4D"/>
    <w:rsid w:val="006E7B13"/>
    <w:rsid w:val="006E7BD7"/>
    <w:rsid w:val="006F407C"/>
    <w:rsid w:val="0070630E"/>
    <w:rsid w:val="00710CEB"/>
    <w:rsid w:val="00723092"/>
    <w:rsid w:val="00735A8A"/>
    <w:rsid w:val="0073662A"/>
    <w:rsid w:val="007439FC"/>
    <w:rsid w:val="00746AFC"/>
    <w:rsid w:val="0075280E"/>
    <w:rsid w:val="00765AD4"/>
    <w:rsid w:val="0077682A"/>
    <w:rsid w:val="007A4E85"/>
    <w:rsid w:val="007A6394"/>
    <w:rsid w:val="007A7629"/>
    <w:rsid w:val="007A78B6"/>
    <w:rsid w:val="007B4DEA"/>
    <w:rsid w:val="007B5061"/>
    <w:rsid w:val="007B668C"/>
    <w:rsid w:val="007E3DC3"/>
    <w:rsid w:val="007F272F"/>
    <w:rsid w:val="007F3163"/>
    <w:rsid w:val="007F7970"/>
    <w:rsid w:val="0080351D"/>
    <w:rsid w:val="0082477A"/>
    <w:rsid w:val="008340AC"/>
    <w:rsid w:val="00834413"/>
    <w:rsid w:val="00835779"/>
    <w:rsid w:val="0084028C"/>
    <w:rsid w:val="008419E3"/>
    <w:rsid w:val="00841A1E"/>
    <w:rsid w:val="00842609"/>
    <w:rsid w:val="00844F10"/>
    <w:rsid w:val="00870ADE"/>
    <w:rsid w:val="00871C8D"/>
    <w:rsid w:val="0087741B"/>
    <w:rsid w:val="0087788F"/>
    <w:rsid w:val="00880F96"/>
    <w:rsid w:val="00881441"/>
    <w:rsid w:val="00881DE5"/>
    <w:rsid w:val="0088699C"/>
    <w:rsid w:val="008954BE"/>
    <w:rsid w:val="008A01F5"/>
    <w:rsid w:val="008B22D0"/>
    <w:rsid w:val="008C6FA0"/>
    <w:rsid w:val="008D09E4"/>
    <w:rsid w:val="008D5A9D"/>
    <w:rsid w:val="008E6A39"/>
    <w:rsid w:val="008E7F58"/>
    <w:rsid w:val="00924D8C"/>
    <w:rsid w:val="00932CF5"/>
    <w:rsid w:val="00933026"/>
    <w:rsid w:val="00934DB8"/>
    <w:rsid w:val="00935412"/>
    <w:rsid w:val="009419B6"/>
    <w:rsid w:val="00944B5B"/>
    <w:rsid w:val="00944C8E"/>
    <w:rsid w:val="009461F0"/>
    <w:rsid w:val="0095597B"/>
    <w:rsid w:val="00957AFA"/>
    <w:rsid w:val="0096099D"/>
    <w:rsid w:val="00966D4D"/>
    <w:rsid w:val="00976FA5"/>
    <w:rsid w:val="009901FF"/>
    <w:rsid w:val="009C3546"/>
    <w:rsid w:val="00A02833"/>
    <w:rsid w:val="00A03FFB"/>
    <w:rsid w:val="00A04033"/>
    <w:rsid w:val="00A05CC5"/>
    <w:rsid w:val="00A05F24"/>
    <w:rsid w:val="00A25F1F"/>
    <w:rsid w:val="00A27494"/>
    <w:rsid w:val="00A27A3A"/>
    <w:rsid w:val="00A426E8"/>
    <w:rsid w:val="00A57B72"/>
    <w:rsid w:val="00A60959"/>
    <w:rsid w:val="00A677B1"/>
    <w:rsid w:val="00A678F2"/>
    <w:rsid w:val="00A71BA2"/>
    <w:rsid w:val="00A734C6"/>
    <w:rsid w:val="00A817C7"/>
    <w:rsid w:val="00A9027F"/>
    <w:rsid w:val="00AA02D4"/>
    <w:rsid w:val="00AB01B9"/>
    <w:rsid w:val="00AB2620"/>
    <w:rsid w:val="00AB2D08"/>
    <w:rsid w:val="00AB7474"/>
    <w:rsid w:val="00AC07CF"/>
    <w:rsid w:val="00AC07E0"/>
    <w:rsid w:val="00AC200E"/>
    <w:rsid w:val="00AC6B98"/>
    <w:rsid w:val="00AD450C"/>
    <w:rsid w:val="00AE6470"/>
    <w:rsid w:val="00AF178B"/>
    <w:rsid w:val="00AF332E"/>
    <w:rsid w:val="00B0448A"/>
    <w:rsid w:val="00B07E46"/>
    <w:rsid w:val="00B13F94"/>
    <w:rsid w:val="00B17910"/>
    <w:rsid w:val="00B244B5"/>
    <w:rsid w:val="00B32271"/>
    <w:rsid w:val="00B333EA"/>
    <w:rsid w:val="00B3777C"/>
    <w:rsid w:val="00B42418"/>
    <w:rsid w:val="00B53F17"/>
    <w:rsid w:val="00B5678B"/>
    <w:rsid w:val="00B66846"/>
    <w:rsid w:val="00B7786D"/>
    <w:rsid w:val="00B80AB1"/>
    <w:rsid w:val="00B8395B"/>
    <w:rsid w:val="00B958D9"/>
    <w:rsid w:val="00BA1B23"/>
    <w:rsid w:val="00BA308C"/>
    <w:rsid w:val="00BA7BD1"/>
    <w:rsid w:val="00BD143F"/>
    <w:rsid w:val="00BD78B9"/>
    <w:rsid w:val="00BE64A5"/>
    <w:rsid w:val="00BF349B"/>
    <w:rsid w:val="00BF42AA"/>
    <w:rsid w:val="00C011A4"/>
    <w:rsid w:val="00C30EC0"/>
    <w:rsid w:val="00C33A5D"/>
    <w:rsid w:val="00C35603"/>
    <w:rsid w:val="00C42988"/>
    <w:rsid w:val="00C42EE7"/>
    <w:rsid w:val="00C52A6F"/>
    <w:rsid w:val="00C55B91"/>
    <w:rsid w:val="00C57BDE"/>
    <w:rsid w:val="00C60075"/>
    <w:rsid w:val="00C65F92"/>
    <w:rsid w:val="00C743C3"/>
    <w:rsid w:val="00C76983"/>
    <w:rsid w:val="00C8452A"/>
    <w:rsid w:val="00C86747"/>
    <w:rsid w:val="00CA2899"/>
    <w:rsid w:val="00CA400D"/>
    <w:rsid w:val="00CB2BDA"/>
    <w:rsid w:val="00CC3F02"/>
    <w:rsid w:val="00CD584A"/>
    <w:rsid w:val="00CE4D30"/>
    <w:rsid w:val="00CE7509"/>
    <w:rsid w:val="00CF4F8B"/>
    <w:rsid w:val="00CF55A3"/>
    <w:rsid w:val="00CF56CA"/>
    <w:rsid w:val="00D00BCA"/>
    <w:rsid w:val="00D01D40"/>
    <w:rsid w:val="00D06256"/>
    <w:rsid w:val="00D10509"/>
    <w:rsid w:val="00D25637"/>
    <w:rsid w:val="00D26E53"/>
    <w:rsid w:val="00D27574"/>
    <w:rsid w:val="00D35D2E"/>
    <w:rsid w:val="00D415A6"/>
    <w:rsid w:val="00D61602"/>
    <w:rsid w:val="00D72B32"/>
    <w:rsid w:val="00D7442D"/>
    <w:rsid w:val="00D80501"/>
    <w:rsid w:val="00D80799"/>
    <w:rsid w:val="00D8755D"/>
    <w:rsid w:val="00D93162"/>
    <w:rsid w:val="00D95D78"/>
    <w:rsid w:val="00DA078E"/>
    <w:rsid w:val="00DC088E"/>
    <w:rsid w:val="00DC5045"/>
    <w:rsid w:val="00DC7E01"/>
    <w:rsid w:val="00DD56B5"/>
    <w:rsid w:val="00DE5410"/>
    <w:rsid w:val="00DF05F4"/>
    <w:rsid w:val="00E02295"/>
    <w:rsid w:val="00E03BB2"/>
    <w:rsid w:val="00E102BB"/>
    <w:rsid w:val="00E140B7"/>
    <w:rsid w:val="00E2354E"/>
    <w:rsid w:val="00E255CB"/>
    <w:rsid w:val="00E27066"/>
    <w:rsid w:val="00E2730E"/>
    <w:rsid w:val="00E278BC"/>
    <w:rsid w:val="00E307D4"/>
    <w:rsid w:val="00E42068"/>
    <w:rsid w:val="00E44541"/>
    <w:rsid w:val="00E56F43"/>
    <w:rsid w:val="00E60942"/>
    <w:rsid w:val="00E7219F"/>
    <w:rsid w:val="00E80819"/>
    <w:rsid w:val="00E8151F"/>
    <w:rsid w:val="00E94A6D"/>
    <w:rsid w:val="00E96E99"/>
    <w:rsid w:val="00E97E58"/>
    <w:rsid w:val="00EB2EE5"/>
    <w:rsid w:val="00ED7AFB"/>
    <w:rsid w:val="00EF52FD"/>
    <w:rsid w:val="00EF62A8"/>
    <w:rsid w:val="00EF6E0F"/>
    <w:rsid w:val="00F06668"/>
    <w:rsid w:val="00F07B34"/>
    <w:rsid w:val="00F116EF"/>
    <w:rsid w:val="00F22BF5"/>
    <w:rsid w:val="00F3093B"/>
    <w:rsid w:val="00F35DD1"/>
    <w:rsid w:val="00F40102"/>
    <w:rsid w:val="00F42660"/>
    <w:rsid w:val="00F518CA"/>
    <w:rsid w:val="00F54604"/>
    <w:rsid w:val="00F5607F"/>
    <w:rsid w:val="00F56FF7"/>
    <w:rsid w:val="00F625A2"/>
    <w:rsid w:val="00F729E0"/>
    <w:rsid w:val="00F81257"/>
    <w:rsid w:val="00F84D85"/>
    <w:rsid w:val="00F94C10"/>
    <w:rsid w:val="00F95910"/>
    <w:rsid w:val="00FA2652"/>
    <w:rsid w:val="00FA28E1"/>
    <w:rsid w:val="00FA50F3"/>
    <w:rsid w:val="00FA75F8"/>
    <w:rsid w:val="00FB3310"/>
    <w:rsid w:val="00FC0661"/>
    <w:rsid w:val="00FC19D5"/>
    <w:rsid w:val="00FC31CF"/>
    <w:rsid w:val="00FE4917"/>
    <w:rsid w:val="00FE50F1"/>
    <w:rsid w:val="00FF4246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10E27-8108-4EC1-B3B5-079C37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aa">
    <w:name w:val="Hyperlink"/>
    <w:basedOn w:val="a0"/>
    <w:uiPriority w:val="99"/>
    <w:unhideWhenUsed/>
    <w:rsid w:val="000877B8"/>
    <w:rPr>
      <w:color w:val="0000FF" w:themeColor="hyperlink"/>
      <w:u w:val="single"/>
    </w:rPr>
  </w:style>
  <w:style w:type="paragraph" w:styleId="ab">
    <w:name w:val="Plain Text"/>
    <w:basedOn w:val="a"/>
    <w:link w:val="ac"/>
    <w:uiPriority w:val="99"/>
    <w:unhideWhenUsed/>
    <w:rsid w:val="0075280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c">
    <w:name w:val="Текст Знак"/>
    <w:basedOn w:val="a0"/>
    <w:link w:val="ab"/>
    <w:uiPriority w:val="99"/>
    <w:rsid w:val="0075280E"/>
    <w:rPr>
      <w:rFonts w:ascii="Calibri" w:hAnsi="Calibri"/>
      <w:szCs w:val="21"/>
    </w:rPr>
  </w:style>
  <w:style w:type="character" w:customStyle="1" w:styleId="CharStyle5">
    <w:name w:val="Char Style 5"/>
    <w:basedOn w:val="a0"/>
    <w:link w:val="Style4"/>
    <w:rsid w:val="006E6C4D"/>
    <w:rPr>
      <w:sz w:val="29"/>
      <w:szCs w:val="29"/>
      <w:shd w:val="clear" w:color="auto" w:fill="FFFFFF"/>
    </w:rPr>
  </w:style>
  <w:style w:type="paragraph" w:customStyle="1" w:styleId="Style4">
    <w:name w:val="Style 4"/>
    <w:basedOn w:val="a"/>
    <w:link w:val="CharStyle5"/>
    <w:rsid w:val="006E6C4D"/>
    <w:pPr>
      <w:widowControl w:val="0"/>
      <w:shd w:val="clear" w:color="auto" w:fill="FFFFFF"/>
      <w:spacing w:before="60" w:after="300" w:line="346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CharStyle8">
    <w:name w:val="Char Style 8"/>
    <w:basedOn w:val="a0"/>
    <w:rsid w:val="004263AA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7">
    <w:name w:val="Char Style 17"/>
    <w:basedOn w:val="a0"/>
    <w:link w:val="Style16"/>
    <w:rsid w:val="00E44541"/>
    <w:rPr>
      <w:sz w:val="23"/>
      <w:szCs w:val="23"/>
      <w:shd w:val="clear" w:color="auto" w:fill="FFFFFF"/>
    </w:rPr>
  </w:style>
  <w:style w:type="paragraph" w:customStyle="1" w:styleId="Style16">
    <w:name w:val="Style 16"/>
    <w:basedOn w:val="a"/>
    <w:link w:val="CharStyle17"/>
    <w:rsid w:val="00E44541"/>
    <w:pPr>
      <w:widowControl w:val="0"/>
      <w:shd w:val="clear" w:color="auto" w:fill="FFFFFF"/>
      <w:spacing w:before="300" w:after="0" w:line="317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A0E7-2843-4018-8343-80020024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Аникин Иван Михайлович</cp:lastModifiedBy>
  <cp:revision>3</cp:revision>
  <cp:lastPrinted>2020-12-31T07:35:00Z</cp:lastPrinted>
  <dcterms:created xsi:type="dcterms:W3CDTF">2020-12-31T07:35:00Z</dcterms:created>
  <dcterms:modified xsi:type="dcterms:W3CDTF">2020-12-31T07:50:00Z</dcterms:modified>
</cp:coreProperties>
</file>