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473899">
        <w:rPr>
          <w:rFonts w:eastAsia="Calibri"/>
          <w:sz w:val="28"/>
          <w:szCs w:val="28"/>
        </w:rPr>
        <w:t xml:space="preserve">О проекте решения </w:t>
      </w:r>
      <w:r w:rsidR="00473899" w:rsidRPr="00473899">
        <w:rPr>
          <w:bCs/>
          <w:color w:val="000000"/>
          <w:sz w:val="28"/>
          <w:szCs w:val="28"/>
        </w:rPr>
        <w:t>Совета Евразийской экономической комиссии «</w:t>
      </w:r>
      <w:r w:rsidR="009F23E1" w:rsidRPr="009F23E1">
        <w:rPr>
          <w:bCs/>
          <w:color w:val="000000"/>
          <w:sz w:val="28"/>
          <w:szCs w:val="28"/>
        </w:rPr>
        <w:t>О внесении изменений в Методику оценки состояния конкуренции</w:t>
      </w:r>
      <w:r w:rsidR="00473899" w:rsidRPr="00473899">
        <w:rPr>
          <w:rFonts w:eastAsia="Calibri"/>
          <w:sz w:val="28"/>
          <w:szCs w:val="28"/>
        </w:rPr>
        <w:t>»</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w:t>
      </w:r>
      <w:bookmarkStart w:id="0" w:name="_GoBack"/>
      <w:bookmarkEnd w:id="0"/>
      <w:r w:rsidR="00DE1715">
        <w:rPr>
          <w:lang w:val="ru-RU"/>
        </w:rPr>
        <w:t>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473899">
              <w:rPr>
                <w:sz w:val="26"/>
                <w:szCs w:val="26"/>
              </w:rPr>
              <w:t>1</w:t>
            </w:r>
            <w:r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7F7EF8">
              <w:rPr>
                <w:sz w:val="26"/>
                <w:szCs w:val="26"/>
              </w:rPr>
              <w:t xml:space="preserve">  </w:t>
            </w:r>
            <w:r w:rsidR="00D3752C" w:rsidRPr="00D319A6">
              <w:rPr>
                <w:sz w:val="26"/>
                <w:szCs w:val="26"/>
              </w:rPr>
              <w:t>»</w:t>
            </w:r>
            <w:r w:rsidR="00B96034" w:rsidRPr="00D319A6">
              <w:rPr>
                <w:sz w:val="26"/>
                <w:szCs w:val="26"/>
              </w:rPr>
              <w:t xml:space="preserve"> </w:t>
            </w:r>
            <w:r w:rsidR="000466AE">
              <w:rPr>
                <w:sz w:val="26"/>
                <w:szCs w:val="26"/>
              </w:rPr>
              <w:t xml:space="preserve">   </w:t>
            </w:r>
            <w:r w:rsidR="00D3752C" w:rsidRPr="00D319A6">
              <w:rPr>
                <w:sz w:val="26"/>
                <w:szCs w:val="26"/>
              </w:rPr>
              <w:t>20</w:t>
            </w:r>
            <w:r w:rsidR="00F73F83" w:rsidRPr="00D319A6">
              <w:rPr>
                <w:sz w:val="26"/>
                <w:szCs w:val="26"/>
              </w:rPr>
              <w:t>2</w:t>
            </w:r>
            <w:r w:rsidR="00473899">
              <w:rPr>
                <w:sz w:val="26"/>
                <w:szCs w:val="26"/>
              </w:rPr>
              <w:t>1</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A5130" w:rsidP="00A7377F">
            <w:pPr>
              <w:pStyle w:val="a7"/>
              <w:spacing w:line="240" w:lineRule="auto"/>
              <w:ind w:left="170"/>
              <w:rPr>
                <w:sz w:val="26"/>
                <w:szCs w:val="26"/>
                <w:u w:val="single"/>
              </w:rPr>
            </w:pPr>
            <w:r>
              <w:rPr>
                <w:sz w:val="26"/>
                <w:szCs w:val="26"/>
                <w:u w:val="single"/>
              </w:rPr>
              <w:t>Борова Злата Федоровна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A5130">
              <w:rPr>
                <w:sz w:val="26"/>
                <w:szCs w:val="26"/>
                <w:u w:val="single"/>
              </w:rPr>
              <w:t>специалист-эксперт</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A5130">
              <w:rPr>
                <w:sz w:val="26"/>
                <w:szCs w:val="26"/>
                <w:u w:val="single"/>
              </w:rPr>
              <w:t>37</w:t>
            </w:r>
          </w:p>
          <w:p w:rsidR="001E27DA" w:rsidRPr="0026684A"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AE3718">
              <w:rPr>
                <w:bCs/>
                <w:kern w:val="32"/>
                <w:sz w:val="26"/>
                <w:szCs w:val="26"/>
                <w:u w:val="single"/>
                <w:lang w:val="en-US"/>
              </w:rPr>
              <w:t>borova</w:t>
            </w:r>
            <w:proofErr w:type="spellEnd"/>
            <w:r w:rsidR="001E27DA">
              <w:rPr>
                <w:bCs/>
                <w:kern w:val="32"/>
                <w:sz w:val="26"/>
                <w:szCs w:val="26"/>
                <w:u w:val="single"/>
              </w:rPr>
              <w:t>@eecommission.org</w:t>
            </w:r>
          </w:p>
          <w:p w:rsidR="0026684A" w:rsidRPr="0026684A" w:rsidRDefault="0026684A" w:rsidP="00473899">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F7" w:rsidRDefault="004E41F7" w:rsidP="00D3752C">
      <w:pPr>
        <w:spacing w:after="0" w:line="240" w:lineRule="auto"/>
      </w:pPr>
      <w:r>
        <w:separator/>
      </w:r>
    </w:p>
  </w:endnote>
  <w:endnote w:type="continuationSeparator" w:id="0">
    <w:p w:rsidR="004E41F7" w:rsidRDefault="004E41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F7" w:rsidRDefault="004E41F7" w:rsidP="00D3752C">
      <w:pPr>
        <w:spacing w:after="0" w:line="240" w:lineRule="auto"/>
      </w:pPr>
      <w:r>
        <w:separator/>
      </w:r>
    </w:p>
  </w:footnote>
  <w:footnote w:type="continuationSeparator" w:id="0">
    <w:p w:rsidR="004E41F7" w:rsidRDefault="004E41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E6CF4">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466AE"/>
    <w:rsid w:val="00071143"/>
    <w:rsid w:val="00071FC1"/>
    <w:rsid w:val="000742FE"/>
    <w:rsid w:val="000807BC"/>
    <w:rsid w:val="0009187C"/>
    <w:rsid w:val="000C75B1"/>
    <w:rsid w:val="0012769A"/>
    <w:rsid w:val="00161590"/>
    <w:rsid w:val="00192D14"/>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3A6"/>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7F7EF8"/>
    <w:rsid w:val="00814064"/>
    <w:rsid w:val="008343D3"/>
    <w:rsid w:val="00846876"/>
    <w:rsid w:val="0089262C"/>
    <w:rsid w:val="008B4861"/>
    <w:rsid w:val="008C7934"/>
    <w:rsid w:val="008F5CD9"/>
    <w:rsid w:val="009007AB"/>
    <w:rsid w:val="00925C41"/>
    <w:rsid w:val="009F23E1"/>
    <w:rsid w:val="00A06392"/>
    <w:rsid w:val="00A30D70"/>
    <w:rsid w:val="00A32C9C"/>
    <w:rsid w:val="00A42C1F"/>
    <w:rsid w:val="00A97BA9"/>
    <w:rsid w:val="00AA4A98"/>
    <w:rsid w:val="00AE3718"/>
    <w:rsid w:val="00B43B4B"/>
    <w:rsid w:val="00B45AF7"/>
    <w:rsid w:val="00B72D5A"/>
    <w:rsid w:val="00B77FD1"/>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8879-BFB5-488A-9A4F-09C712C5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Борова Злата Федоровна</cp:lastModifiedBy>
  <cp:revision>15</cp:revision>
  <cp:lastPrinted>2021-04-15T12:53:00Z</cp:lastPrinted>
  <dcterms:created xsi:type="dcterms:W3CDTF">2020-01-15T13:10:00Z</dcterms:created>
  <dcterms:modified xsi:type="dcterms:W3CDTF">2021-04-15T13:02:00Z</dcterms:modified>
</cp:coreProperties>
</file>