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BA51AB" w:rsidRPr="00383884" w:rsidTr="002F5413">
        <w:tc>
          <w:tcPr>
            <w:tcW w:w="4361" w:type="dxa"/>
          </w:tcPr>
          <w:p w:rsidR="00BA51AB" w:rsidRPr="003C6EE5" w:rsidRDefault="00BA51AB" w:rsidP="002F5413">
            <w:pPr>
              <w:spacing w:line="360" w:lineRule="auto"/>
              <w:jc w:val="both"/>
            </w:pPr>
          </w:p>
        </w:tc>
        <w:tc>
          <w:tcPr>
            <w:tcW w:w="5210" w:type="dxa"/>
          </w:tcPr>
          <w:p w:rsidR="00BA51AB" w:rsidRPr="00383884" w:rsidRDefault="00BA51AB" w:rsidP="00BA51A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caps/>
                <w:sz w:val="30"/>
                <w:szCs w:val="30"/>
              </w:rPr>
              <w:t>Приложение</w:t>
            </w:r>
          </w:p>
          <w:p w:rsidR="00BA51AB" w:rsidRPr="00383884" w:rsidRDefault="00BA51AB" w:rsidP="00BA51A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</w:p>
          <w:p w:rsidR="00BA51AB" w:rsidRPr="00383884" w:rsidRDefault="00BA51AB" w:rsidP="00BA5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  <w:p w:rsidR="00BA51AB" w:rsidRPr="00383884" w:rsidRDefault="00BA51AB" w:rsidP="00BA51AB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:rsidR="00BA51AB" w:rsidRPr="00383884" w:rsidRDefault="00BA51AB" w:rsidP="00BA5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от                         </w:t>
            </w:r>
            <w:r w:rsidR="003A63F4">
              <w:rPr>
                <w:rFonts w:ascii="Times New Roman" w:hAnsi="Times New Roman" w:cs="Times New Roman"/>
                <w:sz w:val="30"/>
                <w:szCs w:val="30"/>
              </w:rPr>
              <w:t xml:space="preserve"> 2025</w:t>
            </w: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г. № </w:t>
            </w:r>
          </w:p>
        </w:tc>
      </w:tr>
    </w:tbl>
    <w:p w:rsidR="00BA51AB" w:rsidRPr="00383884" w:rsidRDefault="00BA51AB" w:rsidP="00BA51A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1AB" w:rsidRPr="00383884" w:rsidRDefault="00BA51AB" w:rsidP="00BA51A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1AB" w:rsidRPr="00383884" w:rsidRDefault="00BA51AB" w:rsidP="00BA51AB">
      <w:pPr>
        <w:shd w:val="clear" w:color="auto" w:fill="FFFFFF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8388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383884">
        <w:rPr>
          <w:rFonts w:ascii="Times New Roman" w:hAnsi="Times New Roman" w:cs="Times New Roman"/>
          <w:b/>
          <w:sz w:val="30"/>
          <w:szCs w:val="30"/>
        </w:rPr>
        <w:t>Я,</w:t>
      </w:r>
    </w:p>
    <w:p w:rsidR="00BA51AB" w:rsidRDefault="00BA51AB" w:rsidP="003A63F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910AD">
        <w:rPr>
          <w:rFonts w:ascii="Times New Roman" w:hAnsi="Times New Roman" w:cs="Times New Roman"/>
          <w:b/>
          <w:sz w:val="30"/>
          <w:szCs w:val="30"/>
        </w:rPr>
        <w:t xml:space="preserve">вносимые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3A63F4" w:rsidRPr="003A63F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Правила определения страны происхождения отдельных видов товаров для целей государственных (муниципальных) закупок</w:t>
      </w:r>
    </w:p>
    <w:p w:rsidR="000043FD" w:rsidRPr="001A2BD6" w:rsidRDefault="000043FD" w:rsidP="001A2BD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CE337D" w:rsidRDefault="00CE337D" w:rsidP="00CE337D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приложении № 1 к указанным Правилам:</w:t>
      </w:r>
    </w:p>
    <w:p w:rsidR="003C41CB" w:rsidRPr="00350190" w:rsidRDefault="00CE337D" w:rsidP="003C41CB">
      <w:pPr>
        <w:pStyle w:val="a4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41005">
        <w:rPr>
          <w:rFonts w:ascii="Times New Roman" w:hAnsi="Times New Roman" w:cs="Times New Roman"/>
          <w:sz w:val="30"/>
          <w:szCs w:val="30"/>
        </w:rPr>
        <w:t>в</w:t>
      </w:r>
      <w:r w:rsidR="001A2BD6" w:rsidRPr="00641005">
        <w:rPr>
          <w:rFonts w:ascii="Times New Roman" w:hAnsi="Times New Roman" w:cs="Times New Roman"/>
          <w:sz w:val="30"/>
          <w:szCs w:val="30"/>
        </w:rPr>
        <w:t xml:space="preserve"> разделе V </w:t>
      </w:r>
      <w:r w:rsidRPr="00641005">
        <w:rPr>
          <w:rFonts w:ascii="Times New Roman" w:hAnsi="Times New Roman" w:cs="Times New Roman"/>
          <w:sz w:val="30"/>
          <w:szCs w:val="30"/>
        </w:rPr>
        <w:t xml:space="preserve">в позиции </w:t>
      </w:r>
      <w:r w:rsidR="001A2BD6" w:rsidRPr="00641005">
        <w:rPr>
          <w:rFonts w:ascii="Times New Roman" w:hAnsi="Times New Roman" w:cs="Times New Roman"/>
          <w:sz w:val="30"/>
          <w:szCs w:val="30"/>
        </w:rPr>
        <w:t>«из 8705 Средства транспортные для коммунального хозяйств</w:t>
      </w:r>
      <w:r w:rsidR="006E2873" w:rsidRPr="00641005">
        <w:rPr>
          <w:rFonts w:ascii="Times New Roman" w:hAnsi="Times New Roman" w:cs="Times New Roman"/>
          <w:sz w:val="30"/>
          <w:szCs w:val="30"/>
        </w:rPr>
        <w:t>а и содержания дорог» в графе 1</w:t>
      </w:r>
      <w:r w:rsidR="001A2BD6" w:rsidRPr="00641005">
        <w:rPr>
          <w:rFonts w:ascii="Times New Roman" w:hAnsi="Times New Roman" w:cs="Times New Roman"/>
          <w:sz w:val="30"/>
          <w:szCs w:val="30"/>
        </w:rPr>
        <w:t xml:space="preserve"> слова «из 8705» </w:t>
      </w:r>
      <w:r w:rsidR="001A2BD6" w:rsidRPr="00350190">
        <w:rPr>
          <w:rFonts w:ascii="Times New Roman" w:hAnsi="Times New Roman" w:cs="Times New Roman"/>
          <w:sz w:val="30"/>
          <w:szCs w:val="30"/>
        </w:rPr>
        <w:t>дополнить словами «, из 8479 10 000 0»</w:t>
      </w:r>
      <w:r w:rsidRPr="00350190">
        <w:rPr>
          <w:rFonts w:ascii="Times New Roman" w:hAnsi="Times New Roman" w:cs="Times New Roman"/>
          <w:sz w:val="30"/>
          <w:szCs w:val="30"/>
        </w:rPr>
        <w:t>;</w:t>
      </w:r>
    </w:p>
    <w:p w:rsidR="00583FBE" w:rsidRPr="00350190" w:rsidRDefault="00583FBE" w:rsidP="003C41CB">
      <w:pPr>
        <w:pStyle w:val="a4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0190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Pr="00350190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Pr="00350190">
        <w:rPr>
          <w:rFonts w:ascii="Times New Roman" w:hAnsi="Times New Roman" w:cs="Times New Roman"/>
          <w:sz w:val="30"/>
          <w:szCs w:val="30"/>
        </w:rPr>
        <w:t xml:space="preserve"> в позиции «</w:t>
      </w:r>
      <w:r w:rsidR="003C41CB" w:rsidRPr="00350190">
        <w:rPr>
          <w:rFonts w:ascii="Times New Roman" w:hAnsi="Times New Roman" w:cs="Times New Roman"/>
          <w:sz w:val="30"/>
          <w:szCs w:val="30"/>
        </w:rPr>
        <w:t xml:space="preserve">из 8461 Зубообрабатывающие и резьбонарезные: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зубофрезерные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зубострогальные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зубошевинговальные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зубозакругляющие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зубошлифовальные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зубохонинговальные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резьбофрезерные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резьбошлифовальные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резьбонакатные резьбонарезные </w:t>
      </w:r>
      <w:r w:rsidR="001500AB" w:rsidRPr="00350190">
        <w:rPr>
          <w:rFonts w:ascii="Times New Roman" w:hAnsi="Times New Roman" w:cs="Times New Roman"/>
          <w:sz w:val="30"/>
          <w:szCs w:val="30"/>
        </w:rPr>
        <w:t xml:space="preserve"> </w:t>
      </w:r>
      <w:r w:rsidR="003C41CB" w:rsidRPr="00350190">
        <w:rPr>
          <w:rFonts w:ascii="Times New Roman" w:hAnsi="Times New Roman" w:cs="Times New Roman"/>
          <w:sz w:val="30"/>
          <w:szCs w:val="30"/>
        </w:rPr>
        <w:t xml:space="preserve">Разные зубообрабатывающие и резьбонарезные станки </w:t>
      </w:r>
      <w:r w:rsidR="001500AB" w:rsidRPr="00350190">
        <w:rPr>
          <w:rFonts w:ascii="Times New Roman" w:hAnsi="Times New Roman" w:cs="Times New Roman"/>
          <w:sz w:val="30"/>
          <w:szCs w:val="30"/>
        </w:rPr>
        <w:t xml:space="preserve"> </w:t>
      </w:r>
      <w:r w:rsidR="003C41CB" w:rsidRPr="00350190">
        <w:rPr>
          <w:rFonts w:ascii="Times New Roman" w:hAnsi="Times New Roman" w:cs="Times New Roman"/>
          <w:sz w:val="30"/>
          <w:szCs w:val="30"/>
        </w:rPr>
        <w:t xml:space="preserve">Строгальные, долбежные и протяжные станки: строгальные долбежные протяжные (с устройством цифровой индикации, с числовым программным управлением) </w:t>
      </w:r>
      <w:r w:rsidR="001500AB" w:rsidRPr="00350190">
        <w:rPr>
          <w:rFonts w:ascii="Times New Roman" w:hAnsi="Times New Roman" w:cs="Times New Roman"/>
          <w:sz w:val="30"/>
          <w:szCs w:val="30"/>
        </w:rPr>
        <w:t xml:space="preserve"> </w:t>
      </w:r>
      <w:r w:rsidR="003C41CB" w:rsidRPr="00350190">
        <w:rPr>
          <w:rFonts w:ascii="Times New Roman" w:hAnsi="Times New Roman" w:cs="Times New Roman"/>
          <w:sz w:val="30"/>
          <w:szCs w:val="30"/>
        </w:rPr>
        <w:t>Разрезные станки: ленточнопильные дисковые пилы абразивно-отрезные станки гидроабразивной резки</w:t>
      </w:r>
      <w:r w:rsidR="00787AD3" w:rsidRPr="00350190">
        <w:rPr>
          <w:rFonts w:ascii="Times New Roman" w:hAnsi="Times New Roman" w:cs="Times New Roman"/>
          <w:sz w:val="30"/>
          <w:szCs w:val="30"/>
        </w:rPr>
        <w:t xml:space="preserve">» </w:t>
      </w:r>
      <w:r w:rsidRPr="00350190">
        <w:rPr>
          <w:rFonts w:ascii="Times New Roman" w:hAnsi="Times New Roman" w:cs="Times New Roman"/>
          <w:sz w:val="30"/>
          <w:szCs w:val="30"/>
        </w:rPr>
        <w:t xml:space="preserve">в графе первой </w:t>
      </w:r>
      <w:r w:rsidR="00787AD3" w:rsidRPr="00350190">
        <w:rPr>
          <w:rFonts w:ascii="Times New Roman" w:hAnsi="Times New Roman" w:cs="Times New Roman"/>
          <w:sz w:val="30"/>
          <w:szCs w:val="30"/>
        </w:rPr>
        <w:t xml:space="preserve">слова «из 8461» заменить </w:t>
      </w:r>
      <w:r w:rsidR="00A86711" w:rsidRPr="00350190">
        <w:rPr>
          <w:rFonts w:ascii="Times New Roman" w:hAnsi="Times New Roman" w:cs="Times New Roman"/>
          <w:sz w:val="30"/>
          <w:szCs w:val="30"/>
        </w:rPr>
        <w:t>словами</w:t>
      </w:r>
      <w:r w:rsidR="00A86711" w:rsidRPr="00350190">
        <w:rPr>
          <w:rFonts w:ascii="Times New Roman" w:hAnsi="Times New Roman" w:cs="Times New Roman"/>
          <w:sz w:val="30"/>
          <w:szCs w:val="30"/>
        </w:rPr>
        <w:br/>
      </w:r>
      <w:r w:rsidR="00787AD3" w:rsidRPr="00350190">
        <w:rPr>
          <w:rFonts w:ascii="Times New Roman" w:hAnsi="Times New Roman" w:cs="Times New Roman"/>
          <w:sz w:val="30"/>
          <w:szCs w:val="30"/>
        </w:rPr>
        <w:t>«из 8460, из 8461»;</w:t>
      </w:r>
    </w:p>
    <w:p w:rsidR="009B5F94" w:rsidRPr="000004F5" w:rsidRDefault="009B5F94" w:rsidP="00046FA9">
      <w:pPr>
        <w:pStyle w:val="a4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0190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Pr="00350190">
        <w:rPr>
          <w:rFonts w:ascii="Times New Roman" w:hAnsi="Times New Roman" w:cs="Times New Roman"/>
          <w:sz w:val="30"/>
          <w:szCs w:val="30"/>
          <w:lang w:val="en-US"/>
        </w:rPr>
        <w:t>XI</w:t>
      </w:r>
      <w:r w:rsidRPr="00350190">
        <w:rPr>
          <w:rFonts w:ascii="Times New Roman" w:hAnsi="Times New Roman" w:cs="Times New Roman"/>
          <w:sz w:val="30"/>
          <w:szCs w:val="30"/>
        </w:rPr>
        <w:t xml:space="preserve"> </w:t>
      </w:r>
      <w:r w:rsidR="00715DFA" w:rsidRPr="00350190">
        <w:rPr>
          <w:rFonts w:ascii="Times New Roman" w:hAnsi="Times New Roman" w:cs="Times New Roman"/>
          <w:sz w:val="30"/>
          <w:szCs w:val="30"/>
        </w:rPr>
        <w:t>по</w:t>
      </w:r>
      <w:r w:rsidR="00715DFA" w:rsidRPr="000004F5">
        <w:rPr>
          <w:rFonts w:ascii="Times New Roman" w:hAnsi="Times New Roman" w:cs="Times New Roman"/>
          <w:sz w:val="30"/>
          <w:szCs w:val="30"/>
        </w:rPr>
        <w:t xml:space="preserve">сле позиции «из 9018 20 000 0 </w:t>
      </w:r>
      <w:proofErr w:type="spellStart"/>
      <w:r w:rsidR="00715DFA" w:rsidRPr="000004F5">
        <w:rPr>
          <w:rFonts w:ascii="Times New Roman" w:hAnsi="Times New Roman" w:cs="Times New Roman"/>
          <w:sz w:val="30"/>
          <w:szCs w:val="30"/>
        </w:rPr>
        <w:t>Фотополимеризаторы</w:t>
      </w:r>
      <w:proofErr w:type="spellEnd"/>
      <w:r w:rsidR="00715DFA" w:rsidRPr="000004F5">
        <w:rPr>
          <w:rFonts w:ascii="Times New Roman" w:hAnsi="Times New Roman" w:cs="Times New Roman"/>
          <w:sz w:val="30"/>
          <w:szCs w:val="30"/>
        </w:rPr>
        <w:t xml:space="preserve"> стоматологические светодиодные для полимеризации облицовочных светочувствительных материалов, проводные; лампы (аппараты) для световой полимеризации, стоматологические </w:t>
      </w:r>
      <w:proofErr w:type="spellStart"/>
      <w:r w:rsidR="00715DFA" w:rsidRPr="000004F5">
        <w:rPr>
          <w:rFonts w:ascii="Times New Roman" w:hAnsi="Times New Roman" w:cs="Times New Roman"/>
          <w:sz w:val="30"/>
          <w:szCs w:val="30"/>
        </w:rPr>
        <w:t>фотоактиваторы</w:t>
      </w:r>
      <w:proofErr w:type="spellEnd"/>
      <w:r w:rsidR="00715DFA" w:rsidRPr="000004F5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715DFA" w:rsidRPr="000004F5">
        <w:rPr>
          <w:rFonts w:ascii="Times New Roman" w:hAnsi="Times New Roman" w:cs="Times New Roman"/>
          <w:sz w:val="30"/>
          <w:szCs w:val="30"/>
        </w:rPr>
        <w:t>фотополимеризаторы</w:t>
      </w:r>
      <w:proofErr w:type="spellEnd"/>
      <w:r w:rsidR="00715DFA" w:rsidRPr="000004F5">
        <w:rPr>
          <w:rFonts w:ascii="Times New Roman" w:hAnsi="Times New Roman" w:cs="Times New Roman"/>
          <w:sz w:val="30"/>
          <w:szCs w:val="30"/>
        </w:rPr>
        <w:t xml:space="preserve">), лампы для реставрации зубов, лампы для полимеризации реставрационного пломбировочного композитного материала, лампы (аппараты) для </w:t>
      </w:r>
      <w:proofErr w:type="spellStart"/>
      <w:r w:rsidR="00715DFA" w:rsidRPr="000004F5">
        <w:rPr>
          <w:rFonts w:ascii="Times New Roman" w:hAnsi="Times New Roman" w:cs="Times New Roman"/>
          <w:sz w:val="30"/>
          <w:szCs w:val="30"/>
        </w:rPr>
        <w:lastRenderedPageBreak/>
        <w:t>трансиллюминации</w:t>
      </w:r>
      <w:proofErr w:type="spellEnd"/>
      <w:r w:rsidR="00715DFA" w:rsidRPr="000004F5">
        <w:rPr>
          <w:rFonts w:ascii="Times New Roman" w:hAnsi="Times New Roman" w:cs="Times New Roman"/>
          <w:sz w:val="30"/>
          <w:szCs w:val="30"/>
        </w:rPr>
        <w:t xml:space="preserve">, лампы для оральной </w:t>
      </w:r>
      <w:proofErr w:type="spellStart"/>
      <w:r w:rsidR="00715DFA" w:rsidRPr="000004F5">
        <w:rPr>
          <w:rFonts w:ascii="Times New Roman" w:hAnsi="Times New Roman" w:cs="Times New Roman"/>
          <w:sz w:val="30"/>
          <w:szCs w:val="30"/>
        </w:rPr>
        <w:t>фотодезинфекции</w:t>
      </w:r>
      <w:proofErr w:type="spellEnd"/>
      <w:r w:rsidR="00715DFA" w:rsidRPr="000004F5">
        <w:rPr>
          <w:rFonts w:ascii="Times New Roman" w:hAnsi="Times New Roman" w:cs="Times New Roman"/>
          <w:sz w:val="30"/>
          <w:szCs w:val="30"/>
        </w:rPr>
        <w:t>, стоматологические оранжевые лампы, стоматологические UVA лампы» дополнить позицией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FC62CF" w:rsidRPr="00FC62CF" w:rsidTr="00871DE1">
        <w:tc>
          <w:tcPr>
            <w:tcW w:w="2376" w:type="dxa"/>
          </w:tcPr>
          <w:p w:rsidR="00FC62CF" w:rsidRPr="00350190" w:rsidRDefault="00FC62CF" w:rsidP="00FC62CF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190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26557A"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>из 9</w:t>
            </w:r>
            <w:r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>018 31 100 9</w:t>
            </w:r>
          </w:p>
          <w:p w:rsidR="00FC62CF" w:rsidRPr="000004F5" w:rsidRDefault="00FC62CF" w:rsidP="00FC62CF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>Шприцы-</w:t>
            </w:r>
            <w:proofErr w:type="spellStart"/>
            <w:r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>инъе</w:t>
            </w:r>
            <w:r w:rsidR="002F1CCC"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>кторы</w:t>
            </w:r>
            <w:proofErr w:type="spellEnd"/>
            <w:r w:rsidR="002F1CCC"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медицинские многоразового</w:t>
            </w:r>
            <w:r w:rsidR="002F1CCC"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одноразового использования</w:t>
            </w:r>
            <w:r w:rsidR="002F1CCC"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>с инъекционными иглами и без них</w:t>
            </w:r>
          </w:p>
        </w:tc>
        <w:tc>
          <w:tcPr>
            <w:tcW w:w="7195" w:type="dxa"/>
          </w:tcPr>
          <w:p w:rsidR="00B94901" w:rsidRPr="000004F5" w:rsidRDefault="0026557A" w:rsidP="009A7724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прав на техническую документацию для производства соответствующей продукции на срок не менее 5 лет. При этом конструкторская документация и технические условия на продукцию должн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ы быть оформлены в соответствии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с требованиями Единой систем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конструкторской </w:t>
            </w:r>
            <w:proofErr w:type="gramStart"/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документации,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технологическая документация –</w:t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требованиями Единой системы технологической документации; соблюдение процентной доли стоимости использованного иностранного сырья (материалов) при производстве товаров </w:t>
            </w:r>
            <w:r w:rsidR="00726ED7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в 2025 году –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более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35 проце</w:t>
            </w:r>
            <w:r w:rsidR="00726ED7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нтов, в 2026 году и далее –</w:t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более 25 проце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нтов в цене конечной продукции;</w:t>
            </w:r>
          </w:p>
          <w:p w:rsidR="002346D7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государств-членов</w:t>
            </w:r>
            <w:r w:rsidR="002346D7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6557A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материалов</w:t>
            </w:r>
            <w:r w:rsidR="002F1CC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комплектующих, произведенных</w:t>
            </w:r>
            <w:r w:rsidR="002F1CC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территориях государств-членов</w:t>
            </w:r>
            <w:r w:rsidR="002F1CC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6557A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полипропилен, и (или) полиэ</w:t>
            </w:r>
            <w:r w:rsidR="002F1CC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тилен, и (или) </w:t>
            </w:r>
            <w:proofErr w:type="gramStart"/>
            <w:r w:rsidR="002F1CC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термоэластопласт</w:t>
            </w:r>
            <w:r w:rsidR="002F1CC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баллов); </w:t>
            </w:r>
          </w:p>
          <w:p w:rsidR="00751F21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бумага для газовой стерил</w:t>
            </w:r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изации (4 балла);</w:t>
            </w:r>
          </w:p>
          <w:p w:rsidR="00751F21" w:rsidRPr="000004F5" w:rsidRDefault="00751F21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оксид этилена (4 балла);</w:t>
            </w:r>
          </w:p>
          <w:p w:rsidR="00751F21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ленка </w:t>
            </w:r>
            <w:proofErr w:type="spellStart"/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термоформуемая</w:t>
            </w:r>
            <w:proofErr w:type="spellEnd"/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 балла);</w:t>
            </w:r>
          </w:p>
          <w:p w:rsidR="00751F21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упаковка из картона (упаков</w:t>
            </w:r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 из </w:t>
            </w:r>
            <w:proofErr w:type="spellStart"/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гофрокартона</w:t>
            </w:r>
            <w:proofErr w:type="spellEnd"/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) (8 баллов);</w:t>
            </w:r>
          </w:p>
          <w:p w:rsidR="0026557A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следующих технологических операций: </w:t>
            </w:r>
          </w:p>
          <w:p w:rsidR="00751F21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лит</w:t>
            </w:r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ье деталей шприцев (30 баллов);</w:t>
            </w:r>
          </w:p>
          <w:p w:rsidR="00751F21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нанесение градуировки шкал</w:t>
            </w:r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ы на цилиндр шприца (5 баллов)</w:t>
            </w:r>
          </w:p>
          <w:p w:rsidR="0026557A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сборка шприца (цилиндр + шток + игла + манжета) (10 баллов);</w:t>
            </w:r>
          </w:p>
          <w:p w:rsidR="0026557A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упаковка шприца (5 б</w:t>
            </w:r>
            <w:r w:rsidR="002346D7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аллов); стерилизация (5 баллов).</w:t>
            </w:r>
          </w:p>
          <w:p w:rsidR="00FC62CF" w:rsidRPr="000004F5" w:rsidRDefault="0026557A" w:rsidP="0031273B">
            <w:pPr>
              <w:tabs>
                <w:tab w:val="left" w:pos="3015"/>
              </w:tabs>
              <w:spacing w:after="0" w:line="240" w:lineRule="auto"/>
              <w:ind w:firstLine="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Товар может быть отнесен к произведенному на территориях государств-членов, при обеспечении суммарного количества баллов за соблюдение на территор</w:t>
            </w:r>
            <w:r w:rsidR="006D75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иях государств-членов указанных </w:t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в насто</w:t>
            </w:r>
            <w:r w:rsidR="002F47E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ящем разделе условий, выполнение производствен</w:t>
            </w:r>
            <w:r w:rsidR="006D75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</w:t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и технологичес</w:t>
            </w:r>
            <w:r w:rsidR="00350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ких операций </w:t>
            </w:r>
            <w:r w:rsidR="00516015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85 баллов</w:t>
            </w:r>
            <w:r w:rsidR="00577269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</w:tc>
      </w:tr>
    </w:tbl>
    <w:p w:rsidR="00715DFA" w:rsidRPr="002346D7" w:rsidRDefault="00715DFA" w:rsidP="002346D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E337D" w:rsidRPr="00475DF9" w:rsidRDefault="00CE337D" w:rsidP="00046FA9">
      <w:pPr>
        <w:pStyle w:val="a4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75DF9">
        <w:rPr>
          <w:rFonts w:ascii="Times New Roman" w:hAnsi="Times New Roman" w:cs="Times New Roman"/>
          <w:sz w:val="30"/>
          <w:szCs w:val="30"/>
        </w:rPr>
        <w:t>в сноске 6:</w:t>
      </w:r>
    </w:p>
    <w:p w:rsidR="001A2BD6" w:rsidRDefault="001A2BD6" w:rsidP="00475DF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седьмом слова «</w:t>
      </w:r>
      <w:r w:rsidRPr="00CF6EE3">
        <w:rPr>
          <w:rFonts w:ascii="Times New Roman" w:hAnsi="Times New Roman" w:cs="Times New Roman"/>
          <w:sz w:val="30"/>
          <w:szCs w:val="30"/>
        </w:rPr>
        <w:t>2025 г. не менее 4500 баллов, с 1 января 2026 г. не менее 5500 баллов</w:t>
      </w:r>
      <w:r>
        <w:rPr>
          <w:rFonts w:ascii="Times New Roman" w:hAnsi="Times New Roman" w:cs="Times New Roman"/>
          <w:sz w:val="30"/>
          <w:szCs w:val="30"/>
        </w:rPr>
        <w:t>» заменить словами «2027 г.</w:t>
      </w:r>
      <w:r w:rsidR="00F76BF2">
        <w:rPr>
          <w:rFonts w:ascii="Times New Roman" w:hAnsi="Times New Roman" w:cs="Times New Roman"/>
          <w:sz w:val="30"/>
          <w:szCs w:val="30"/>
        </w:rPr>
        <w:t xml:space="preserve"> не менее 3500 </w:t>
      </w:r>
      <w:proofErr w:type="gramStart"/>
      <w:r w:rsidR="00F76BF2">
        <w:rPr>
          <w:rFonts w:ascii="Times New Roman" w:hAnsi="Times New Roman" w:cs="Times New Roman"/>
          <w:sz w:val="30"/>
          <w:szCs w:val="30"/>
        </w:rPr>
        <w:t>баллов,</w:t>
      </w:r>
      <w:r w:rsidR="00F76BF2">
        <w:rPr>
          <w:rFonts w:ascii="Times New Roman" w:hAnsi="Times New Roman" w:cs="Times New Roman"/>
          <w:sz w:val="30"/>
          <w:szCs w:val="30"/>
        </w:rPr>
        <w:br/>
      </w:r>
      <w:r w:rsidRPr="003773D5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3773D5">
        <w:rPr>
          <w:rFonts w:ascii="Times New Roman" w:hAnsi="Times New Roman" w:cs="Times New Roman"/>
          <w:sz w:val="30"/>
          <w:szCs w:val="30"/>
        </w:rPr>
        <w:t xml:space="preserve"> 1 января 2028 г. не менее 3700 баллов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1A2BD6" w:rsidRDefault="001A2BD6" w:rsidP="006E2873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восьмом слова «с 1 января 2025 г. не менее 1300 баллов,» исключить;</w:t>
      </w:r>
    </w:p>
    <w:p w:rsidR="001A2BD6" w:rsidRDefault="001A2BD6" w:rsidP="006E2873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абзаце девятом слова «1900 баллов, с 1 января </w:t>
      </w:r>
      <w:r w:rsidR="0000526E">
        <w:rPr>
          <w:rFonts w:ascii="Times New Roman" w:hAnsi="Times New Roman" w:cs="Times New Roman"/>
          <w:sz w:val="30"/>
          <w:szCs w:val="30"/>
        </w:rPr>
        <w:t>2025 г. не менее</w:t>
      </w:r>
      <w:r w:rsidR="0000526E">
        <w:rPr>
          <w:rFonts w:ascii="Times New Roman" w:hAnsi="Times New Roman" w:cs="Times New Roman"/>
          <w:sz w:val="30"/>
          <w:szCs w:val="30"/>
        </w:rPr>
        <w:br/>
      </w:r>
      <w:r w:rsidRPr="00CF6EE3">
        <w:rPr>
          <w:rFonts w:ascii="Times New Roman" w:hAnsi="Times New Roman" w:cs="Times New Roman"/>
          <w:sz w:val="30"/>
          <w:szCs w:val="30"/>
        </w:rPr>
        <w:t>2400 баллов, с 1 января 2026 г. не менее 3500 баллов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00526E">
        <w:rPr>
          <w:rFonts w:ascii="Times New Roman" w:hAnsi="Times New Roman" w:cs="Times New Roman"/>
          <w:sz w:val="30"/>
          <w:szCs w:val="30"/>
        </w:rPr>
        <w:t xml:space="preserve">заменить </w:t>
      </w:r>
      <w:proofErr w:type="gramStart"/>
      <w:r w:rsidR="0000526E">
        <w:rPr>
          <w:rFonts w:ascii="Times New Roman" w:hAnsi="Times New Roman" w:cs="Times New Roman"/>
          <w:sz w:val="30"/>
          <w:szCs w:val="30"/>
        </w:rPr>
        <w:t>словами</w:t>
      </w:r>
      <w:r w:rsidR="0000526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«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1100 баллов, с 1 января 2027 г. не менее </w:t>
      </w:r>
      <w:r w:rsidR="0000526E">
        <w:rPr>
          <w:rFonts w:ascii="Times New Roman" w:hAnsi="Times New Roman" w:cs="Times New Roman"/>
          <w:sz w:val="30"/>
          <w:szCs w:val="30"/>
        </w:rPr>
        <w:t>1600 баллов, с 1 января 2029 г.</w:t>
      </w:r>
      <w:r w:rsidR="0000526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не менее 2300 баллов»;</w:t>
      </w:r>
    </w:p>
    <w:p w:rsidR="001A2BD6" w:rsidRDefault="001A2BD6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десятом слова «</w:t>
      </w:r>
      <w:r w:rsidRPr="00D14B54">
        <w:rPr>
          <w:rFonts w:ascii="Times New Roman" w:hAnsi="Times New Roman" w:cs="Times New Roman"/>
          <w:sz w:val="30"/>
          <w:szCs w:val="30"/>
        </w:rPr>
        <w:t>2025 г. не менее 4500 баллов, с 1 января 2026 г. не менее 5800 баллов</w:t>
      </w:r>
      <w:r>
        <w:rPr>
          <w:rFonts w:ascii="Times New Roman" w:hAnsi="Times New Roman" w:cs="Times New Roman"/>
          <w:sz w:val="30"/>
          <w:szCs w:val="30"/>
        </w:rPr>
        <w:t>» заменить словами «</w:t>
      </w:r>
      <w:r w:rsidR="0000526E">
        <w:rPr>
          <w:rFonts w:ascii="Times New Roman" w:hAnsi="Times New Roman" w:cs="Times New Roman"/>
          <w:sz w:val="30"/>
          <w:szCs w:val="30"/>
        </w:rPr>
        <w:t xml:space="preserve">2027 г. не менее 3500 </w:t>
      </w:r>
      <w:proofErr w:type="gramStart"/>
      <w:r w:rsidR="0000526E">
        <w:rPr>
          <w:rFonts w:ascii="Times New Roman" w:hAnsi="Times New Roman" w:cs="Times New Roman"/>
          <w:sz w:val="30"/>
          <w:szCs w:val="30"/>
        </w:rPr>
        <w:t>баллов,</w:t>
      </w:r>
      <w:r w:rsidR="0000526E">
        <w:rPr>
          <w:rFonts w:ascii="Times New Roman" w:hAnsi="Times New Roman" w:cs="Times New Roman"/>
          <w:sz w:val="30"/>
          <w:szCs w:val="30"/>
        </w:rPr>
        <w:br/>
      </w:r>
      <w:r w:rsidRPr="002E768D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2E768D">
        <w:rPr>
          <w:rFonts w:ascii="Times New Roman" w:hAnsi="Times New Roman" w:cs="Times New Roman"/>
          <w:sz w:val="30"/>
          <w:szCs w:val="30"/>
        </w:rPr>
        <w:t xml:space="preserve"> 1 янва</w:t>
      </w:r>
      <w:r>
        <w:rPr>
          <w:rFonts w:ascii="Times New Roman" w:hAnsi="Times New Roman" w:cs="Times New Roman"/>
          <w:sz w:val="30"/>
          <w:szCs w:val="30"/>
        </w:rPr>
        <w:t>ря 2029 г. не менее 3700 баллов»;</w:t>
      </w:r>
    </w:p>
    <w:p w:rsidR="001A2BD6" w:rsidRDefault="001A2BD6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одиннадцатом «</w:t>
      </w:r>
      <w:r w:rsidRPr="00D14B54">
        <w:rPr>
          <w:rFonts w:ascii="Times New Roman" w:hAnsi="Times New Roman" w:cs="Times New Roman"/>
          <w:sz w:val="30"/>
          <w:szCs w:val="30"/>
        </w:rPr>
        <w:t>2025 г. не менее 4300 баллов, с 1 января 2026 г. не менее 5600 баллов</w:t>
      </w:r>
      <w:r>
        <w:rPr>
          <w:rFonts w:ascii="Times New Roman" w:hAnsi="Times New Roman" w:cs="Times New Roman"/>
          <w:sz w:val="30"/>
          <w:szCs w:val="30"/>
        </w:rPr>
        <w:t>» заменить словами «</w:t>
      </w:r>
      <w:r w:rsidR="0000526E">
        <w:rPr>
          <w:rFonts w:ascii="Times New Roman" w:hAnsi="Times New Roman" w:cs="Times New Roman"/>
          <w:sz w:val="30"/>
          <w:szCs w:val="30"/>
        </w:rPr>
        <w:t xml:space="preserve">2027 г. не менее 3200 </w:t>
      </w:r>
      <w:proofErr w:type="gramStart"/>
      <w:r w:rsidR="0000526E">
        <w:rPr>
          <w:rFonts w:ascii="Times New Roman" w:hAnsi="Times New Roman" w:cs="Times New Roman"/>
          <w:sz w:val="30"/>
          <w:szCs w:val="30"/>
        </w:rPr>
        <w:t>баллов,</w:t>
      </w:r>
      <w:r w:rsidR="0000526E">
        <w:rPr>
          <w:rFonts w:ascii="Times New Roman" w:hAnsi="Times New Roman" w:cs="Times New Roman"/>
          <w:sz w:val="30"/>
          <w:szCs w:val="30"/>
        </w:rPr>
        <w:br/>
      </w:r>
      <w:r w:rsidRPr="002E768D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2E768D">
        <w:rPr>
          <w:rFonts w:ascii="Times New Roman" w:hAnsi="Times New Roman" w:cs="Times New Roman"/>
          <w:sz w:val="30"/>
          <w:szCs w:val="30"/>
        </w:rPr>
        <w:t xml:space="preserve"> 1 января 20</w:t>
      </w:r>
      <w:r>
        <w:rPr>
          <w:rFonts w:ascii="Times New Roman" w:hAnsi="Times New Roman" w:cs="Times New Roman"/>
          <w:sz w:val="30"/>
          <w:szCs w:val="30"/>
        </w:rPr>
        <w:t>29 г. не менее 3400 баллов»;</w:t>
      </w:r>
    </w:p>
    <w:p w:rsidR="001A2BD6" w:rsidRDefault="001A2BD6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абзаце двенадцатом слова «2025 г. не менее 2400 </w:t>
      </w:r>
      <w:proofErr w:type="gramStart"/>
      <w:r>
        <w:rPr>
          <w:rFonts w:ascii="Times New Roman" w:hAnsi="Times New Roman" w:cs="Times New Roman"/>
          <w:sz w:val="30"/>
          <w:szCs w:val="30"/>
        </w:rPr>
        <w:t>баллов,</w:t>
      </w:r>
      <w:r>
        <w:rPr>
          <w:rFonts w:ascii="Times New Roman" w:hAnsi="Times New Roman" w:cs="Times New Roman"/>
          <w:sz w:val="30"/>
          <w:szCs w:val="30"/>
        </w:rPr>
        <w:br/>
      </w:r>
      <w:r w:rsidRPr="00D14B54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D14B54">
        <w:rPr>
          <w:rFonts w:ascii="Times New Roman" w:hAnsi="Times New Roman" w:cs="Times New Roman"/>
          <w:sz w:val="30"/>
          <w:szCs w:val="30"/>
        </w:rPr>
        <w:t xml:space="preserve"> 1 января 2026 г. не менее 3000 баллов</w:t>
      </w:r>
      <w:r>
        <w:rPr>
          <w:rFonts w:ascii="Times New Roman" w:hAnsi="Times New Roman" w:cs="Times New Roman"/>
          <w:sz w:val="30"/>
          <w:szCs w:val="30"/>
        </w:rPr>
        <w:t>» заменить словами «2027 г.</w:t>
      </w:r>
      <w:r>
        <w:rPr>
          <w:rFonts w:ascii="Times New Roman" w:hAnsi="Times New Roman" w:cs="Times New Roman"/>
          <w:sz w:val="30"/>
          <w:szCs w:val="30"/>
        </w:rPr>
        <w:br/>
      </w:r>
      <w:r w:rsidRPr="00C7210D">
        <w:rPr>
          <w:rFonts w:ascii="Times New Roman" w:hAnsi="Times New Roman" w:cs="Times New Roman"/>
          <w:sz w:val="30"/>
          <w:szCs w:val="30"/>
        </w:rPr>
        <w:t>не менее 2300 баллов</w:t>
      </w:r>
      <w:r>
        <w:rPr>
          <w:rFonts w:ascii="Times New Roman" w:hAnsi="Times New Roman" w:cs="Times New Roman"/>
          <w:sz w:val="30"/>
          <w:szCs w:val="30"/>
        </w:rPr>
        <w:t>».</w:t>
      </w:r>
    </w:p>
    <w:p w:rsidR="0061252C" w:rsidRDefault="0061252C" w:rsidP="0061252C">
      <w:pPr>
        <w:pStyle w:val="a4"/>
        <w:numPr>
          <w:ilvl w:val="0"/>
          <w:numId w:val="2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приложении</w:t>
      </w:r>
      <w:r w:rsidR="00C32D6C">
        <w:rPr>
          <w:rFonts w:ascii="Times New Roman" w:hAnsi="Times New Roman" w:cs="Times New Roman"/>
          <w:sz w:val="30"/>
          <w:szCs w:val="30"/>
        </w:rPr>
        <w:t xml:space="preserve"> № 1</w:t>
      </w:r>
      <w:r w:rsidR="00C32D6C" w:rsidRPr="00C32D6C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1A2BD6" w:rsidRPr="0000526E">
        <w:rPr>
          <w:rFonts w:ascii="Times New Roman" w:hAnsi="Times New Roman" w:cs="Times New Roman"/>
          <w:sz w:val="30"/>
          <w:szCs w:val="30"/>
        </w:rPr>
        <w:t xml:space="preserve"> к </w:t>
      </w:r>
      <w:r w:rsidR="00C32D6C">
        <w:rPr>
          <w:rFonts w:ascii="Times New Roman" w:hAnsi="Times New Roman" w:cs="Times New Roman"/>
          <w:sz w:val="30"/>
          <w:szCs w:val="30"/>
        </w:rPr>
        <w:t>указанным Правилам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61252C" w:rsidRPr="00FE7DFE" w:rsidRDefault="0061252C" w:rsidP="00C53321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sz w:val="30"/>
          <w:szCs w:val="30"/>
        </w:rPr>
        <w:t xml:space="preserve">а) пункт </w:t>
      </w:r>
      <w:r w:rsidR="00C53321" w:rsidRPr="00FE7DFE">
        <w:rPr>
          <w:rFonts w:ascii="Times New Roman" w:hAnsi="Times New Roman" w:cs="Times New Roman"/>
          <w:sz w:val="30"/>
          <w:szCs w:val="30"/>
        </w:rPr>
        <w:t>239 «</w:t>
      </w:r>
      <w:r w:rsidRPr="00FE7DFE">
        <w:rPr>
          <w:rFonts w:ascii="Times New Roman" w:hAnsi="Times New Roman" w:cs="Times New Roman"/>
          <w:sz w:val="30"/>
          <w:szCs w:val="30"/>
        </w:rPr>
        <w:t>Мебель медицинская, хирургическая, стоматологическая или ветеринарная и ее части (кроме крова</w:t>
      </w:r>
      <w:r w:rsidR="00C53321" w:rsidRPr="00FE7DFE">
        <w:rPr>
          <w:rFonts w:ascii="Times New Roman" w:hAnsi="Times New Roman" w:cs="Times New Roman"/>
          <w:sz w:val="30"/>
          <w:szCs w:val="30"/>
        </w:rPr>
        <w:t xml:space="preserve">тей медицинских </w:t>
      </w:r>
      <w:proofErr w:type="gramStart"/>
      <w:r w:rsidR="00C53321" w:rsidRPr="00FE7DFE">
        <w:rPr>
          <w:rFonts w:ascii="Times New Roman" w:hAnsi="Times New Roman" w:cs="Times New Roman"/>
          <w:sz w:val="30"/>
          <w:szCs w:val="30"/>
        </w:rPr>
        <w:t>функциональных)</w:t>
      </w:r>
      <w:r w:rsidR="00C53321" w:rsidRPr="00FE7DFE">
        <w:rPr>
          <w:rFonts w:ascii="Times New Roman" w:hAnsi="Times New Roman" w:cs="Times New Roman"/>
          <w:sz w:val="30"/>
          <w:szCs w:val="30"/>
        </w:rPr>
        <w:br/>
        <w:t>(</w:t>
      </w:r>
      <w:proofErr w:type="gramEnd"/>
      <w:r w:rsidR="00C53321" w:rsidRPr="00FE7DFE">
        <w:rPr>
          <w:rFonts w:ascii="Times New Roman" w:hAnsi="Times New Roman" w:cs="Times New Roman"/>
          <w:sz w:val="30"/>
          <w:szCs w:val="30"/>
        </w:rPr>
        <w:t xml:space="preserve">из кода 9402 ТН ВЭД ЕАЭС)» изложить в следующей редакции «239. Мебель медицинская, хирургическая, стоматологическая или ветеринарная и ее части (из кодов 9401 и 9402 ТН </w:t>
      </w:r>
      <w:r w:rsidR="00C5332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ВЭД ЕАЭС).»</w:t>
      </w:r>
      <w:r w:rsidR="000437B4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1A2BD6" w:rsidRPr="00FE7DFE" w:rsidRDefault="0061252C" w:rsidP="0061252C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б) дополнить пунктами </w:t>
      </w:r>
      <w:r w:rsidR="00CD4E7F">
        <w:rPr>
          <w:rFonts w:ascii="Times New Roman" w:hAnsi="Times New Roman" w:cs="Times New Roman"/>
          <w:color w:val="000000" w:themeColor="text1"/>
          <w:sz w:val="30"/>
          <w:szCs w:val="30"/>
        </w:rPr>
        <w:t>259 –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34AA5">
        <w:rPr>
          <w:rFonts w:ascii="Times New Roman" w:hAnsi="Times New Roman" w:cs="Times New Roman"/>
          <w:color w:val="000000" w:themeColor="text1"/>
          <w:sz w:val="30"/>
          <w:szCs w:val="30"/>
        </w:rPr>
        <w:t>361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следующего содержания:</w:t>
      </w:r>
    </w:p>
    <w:p w:rsidR="001A2BD6" w:rsidRPr="00FE7DFE" w:rsidRDefault="00FF4A38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«259.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Зарядные станции для электротранспорта 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8504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FF4A38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260. 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Выключатели автоматичес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кие на напряжение не более 1 </w:t>
      </w:r>
      <w:proofErr w:type="spellStart"/>
      <w:proofErr w:type="gramStart"/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кВ</w:t>
      </w:r>
      <w:proofErr w:type="spellEnd"/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8536 20 ТН ВЭД ЕАЭС).</w:t>
      </w:r>
    </w:p>
    <w:p w:rsidR="001A2BD6" w:rsidRPr="00FE7DFE" w:rsidRDefault="00FF4A38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261. 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Аппараты искусственной вентиляции легких 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9019 10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1A2BD6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262.</w:t>
      </w:r>
      <w:r w:rsidR="00FF4A38" w:rsidRPr="00FE7DFE">
        <w:rPr>
          <w:color w:val="000000" w:themeColor="text1"/>
        </w:rPr>
        <w:t> 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Антидетонаторы, присадки к топливу и смазочным ма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териалам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 аналогичные продукты (из кода 3811 ТН ВЭД ЕАЭС).</w:t>
      </w:r>
    </w:p>
    <w:p w:rsidR="001A2BD6" w:rsidRPr="00FE7DFE" w:rsidRDefault="00FF4A38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263. 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Электродвигатели мощностью не более 37,5 Вт, электродвигатели переменного и постоянного тока универсальные мощностью более 37,5 Вт, электродвигатели постоянного тока прочие, электродвигатели переменного 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тока прочие, генераторы постоянного тока, генераторы (синхронные генераторы) переменного тока (из кода 8501 ТН ВЭД ЕАЭС).</w:t>
      </w:r>
    </w:p>
    <w:p w:rsidR="001A2BD6" w:rsidRPr="00FE7DFE" w:rsidRDefault="00492C87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264. 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Электрогенераторные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установки и вращающиеся электрические преобразователи (код 8502 ТН ВЭД ЕАЭС).</w:t>
      </w:r>
    </w:p>
    <w:p w:rsidR="001A2BD6" w:rsidRPr="00FE7DFE" w:rsidRDefault="001A2BD6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265.</w:t>
      </w:r>
      <w:r w:rsidR="00492C87" w:rsidRPr="00FE7DFE">
        <w:rPr>
          <w:color w:val="000000" w:themeColor="text1"/>
        </w:rPr>
        <w:t> 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Панели и прочие комплекты электрической аппаратуры коммутации или защиты на напряжение не более 1 </w:t>
      </w:r>
      <w:proofErr w:type="spellStart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кВ</w:t>
      </w:r>
      <w:proofErr w:type="spellEnd"/>
      <w:r w:rsidR="00DE0653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более 1 </w:t>
      </w:r>
      <w:proofErr w:type="spellStart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кВ</w:t>
      </w:r>
      <w:proofErr w:type="spellEnd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(из кодов 8537 10</w:t>
      </w:r>
      <w:r w:rsidR="009E6A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8537 20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266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92C87" w:rsidRPr="00FE7DFE">
        <w:rPr>
          <w:color w:val="000000" w:themeColor="text1"/>
        </w:rPr>
        <w:t>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Беспилотные авиационные системы (в составе с беспилотным воздушным судном вертолетного типа, сам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олетного типа, самолетного типа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вертикальным взлетом и посадкой,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мультироторного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типа) 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8806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267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92C87" w:rsidRPr="00FE7DFE">
        <w:rPr>
          <w:color w:val="000000" w:themeColor="text1"/>
        </w:rPr>
        <w:t>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Коммутаторы элементные,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командоаппараты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, контроллеры, переключатели барабанные, пуска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тели ручные, выключатели </w:t>
      </w:r>
      <w:proofErr w:type="gramStart"/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разные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только в отношении контроллеров, микропроцессорных преобразователей величин) (из кода 8536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268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92C87" w:rsidRPr="00FE7DFE">
        <w:rPr>
          <w:color w:val="000000" w:themeColor="text1"/>
        </w:rPr>
        <w:t>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Светильники медицинские (из кода 9405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269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Изделия санитарно-гигиенические - абсорбирующее белье (подгузники (за исключением размера XS (св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ерхмалые), </w:t>
      </w:r>
      <w:proofErr w:type="gramStart"/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пеленки)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9619 00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270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Микроисточники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йодом-125 (из кода 9022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0" w:name="_GoBack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271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Питательные среды селективные и неселективные </w:t>
      </w:r>
      <w:r w:rsidR="004821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3822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bookmarkEnd w:id="0"/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272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Наборы реагентов (для неонатального скрининга в сухих пятнах крови, для выявления инфекционных агентов методом полимеразной цепной реакции, для количественного и качественного определения иммуноглобулинов или антигенов инфекционных агентов методом иммуноферментного анализа, для количественного определения гормонов методом иммуноферментного анализа, для определения групп крови и резус-фактора, для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фенотипирования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крови человека по групповым системам резус,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Келл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Кидд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), наборы (комплекты) реагентов для гематологических анализаторов, наборы биохимических реагентов (для определения ферментов, для определения 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факторов свертывания крови, для опреде</w:t>
      </w:r>
      <w:r w:rsidR="004821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ления субстратов) (из кода 3822</w:t>
      </w:r>
      <w:r w:rsidR="002212C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273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Тест-полоски для определ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ения содержания глюкозы в </w:t>
      </w:r>
      <w:proofErr w:type="gramStart"/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крови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3006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274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Материалы клейкие перевязочные, в том числе пропитанные или покрытые лекарственными средствами (из кодов 3005 и 3006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275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Бинты стерильные и нестерильные марлевые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3005 90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492C87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E6A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76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Маски марлевые медицинские стерильные и нестерильные; отрезы марлевые медицинские стерильные и нестерильные; пакеты перевязочные медицинские стерильные; тампоны,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сетоны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, турунды, шарики марлевые стерильные и нестерильные (из кодов 3005 и 3006 ТН ВЭД ЕАЭС)</w:t>
      </w:r>
      <w:r w:rsidR="00322C74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277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Повязки и покрытия раневые, пропитанные или покрытые лекарственными средствами; салфетки антисептические спиртовые; салфетки марлевые медицинские стерильные и нес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терильные (из кодов 3005 и 3006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</w:t>
      </w:r>
      <w:r w:rsidR="00322C74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278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92C87" w:rsidRPr="00FE7DFE">
        <w:rPr>
          <w:color w:val="000000" w:themeColor="text1"/>
        </w:rPr>
        <w:t>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Матрацы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противопролежневые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ортопедические с эффектом запоминания формы; матрацы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противопролежневые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гелевыми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элементами; подушки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противопролежневые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ортопедические с эффектом запоминания формы (из кода 9021 10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279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Контейнеры для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биопроб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полимерные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3926 90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280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Микроскопы медицинские; микроскопы для клинической лабораторной диагностики; микроскопы биологические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9011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281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Аппара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ты ультразвуковые хирургические (из кода 9018 20 000 0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282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Коагуляторы хирургические (из кода 9018 20 000 0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283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Аппараты лазерные терапев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тические (из кода 9018 20 000 0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284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Слуховые аппараты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неимплантируемые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(код 9021 40 000 0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285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Иглы корневые (из кода 9018 ТН ВЭД ЕАЭС).</w:t>
      </w:r>
    </w:p>
    <w:p w:rsidR="001A2BD6" w:rsidRPr="00FE7DFE" w:rsidRDefault="00B45CFD" w:rsidP="0016226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286</w:t>
      </w:r>
      <w:r w:rsidR="00FF4A3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Иглы хирургическ</w:t>
      </w:r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ие; инструменты колющие; </w:t>
      </w:r>
      <w:proofErr w:type="gramStart"/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шприцы,</w:t>
      </w:r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за</w:t>
      </w:r>
      <w:proofErr w:type="gramEnd"/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исключением шприцов-</w:t>
      </w:r>
      <w:proofErr w:type="spellStart"/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инъекторов</w:t>
      </w:r>
      <w:proofErr w:type="spellEnd"/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медицинских многоразового</w:t>
      </w:r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и одноразового использования с инъекционными иглами и без них 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9018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287</w:t>
      </w:r>
      <w:r w:rsidR="00FF4A3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Лампы щелевые; микрохирургические инструменты для офтальмологии, набор пробных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очковых линз </w:t>
      </w:r>
      <w:proofErr w:type="gramStart"/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офтальмологический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9018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288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Линзы интраокулярные (из кода 9001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289</w:t>
      </w:r>
      <w:r w:rsidR="00FF4A3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Боры зубные твердосплавные; головки стоматологические алмазные, в том числе фасонные (из кода 9018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290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Емкости для взятия, хранения и транспортировки биологических проб для выполнения клинических лабораторных исследований, а именно пробирки для взятия капиллярной крови, е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мкости для мочи, кала и </w:t>
      </w:r>
      <w:proofErr w:type="gramStart"/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мокроты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3926 90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291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Зеркала гинекологические полимерные по Куско; зонды урогенитальные; иглодержатели микрохирургические; инструменты вспомогательные; инструменты зондирующие, бужирующие; инструменты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многоповерхностного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воздействия; инструменты оттесняющие; инструменты режущие и ударные с острой (режущей) кромкой;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каналонаполнители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; микромоторы пневматические для наконечников стоматологических; модули медицинские климатизированные (чистое помещение); наборы гинекологические смотровые одноразовые стерильные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9018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292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Наконечники для микромоторов; наконечники стоматологические турбинные (из кода 9018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293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Ножницы микрохирургические; пинцеты микрохирургические;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пульпоэкстракторы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(из кода 9018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294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Фрезы зуботехнические; иглы корневые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3006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295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Гидромассажные ванны и душевые кабины (код 9019 10 900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296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Эндопротезы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суставов конечностей (из кода 9021 ТН ВЭД ЕАЭС).</w:t>
      </w:r>
    </w:p>
    <w:p w:rsidR="001A2BD6" w:rsidRPr="00FE7DFE" w:rsidRDefault="00B45CFD" w:rsidP="00AC22BE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297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Поручни для ванной и туалета (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прямые, угловые, правые, </w:t>
      </w:r>
      <w:proofErr w:type="gramStart"/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левые)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9021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298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Аппараты наружной фиксац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ии; имплантаты для </w:t>
      </w:r>
      <w:proofErr w:type="gramStart"/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остеосинтеза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9021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299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Костыли (из кода 9021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300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Кресла-стулья с санитарным оснащением; опоры (опоры-ходунки шагающие, опоры-ходунки </w:t>
      </w:r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на колесиках); поручни (перила)</w:t>
      </w:r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самоподнимания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угловые, прямые</w:t>
      </w:r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(линейные) и откидные; ходунки</w:t>
      </w:r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на колесах; ходунки шагающие складные, регулиру</w:t>
      </w:r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емые по </w:t>
      </w:r>
      <w:proofErr w:type="gramStart"/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высоте</w:t>
      </w:r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9021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301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Обувь ортопедическая детская (из кода 9021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302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Экзопротезы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грудных (молочных) желез на основе силиконового геля; средство замещения синовиальной жидкости 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9021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303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Оболочки косметические к активным протезам верхних конечностей; стопы искусственные пенополиуретановые; чехол для культи нижних конечностей (из кода 9021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304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Наконечники полимерные нестерильные (стерильные) одноразовые к дозаторам пипеточным (из кода 9021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305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Трости опорные (из кода 9021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306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Аппаратура для пер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еливания крови (код 9018 90 500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307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Контур дыхательный для наркозно-дыхательного аппарата (анестезиологический)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308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Контур дыхательный для аппарата искусственной вентиляции легких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309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Фильтр дыхательный (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тепловлагообменник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/бактериальный фильтр)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310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Фильтр дыхательный (бакте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риальный для медицинских </w:t>
      </w:r>
      <w:proofErr w:type="gramStart"/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газов)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311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Набор расходных материалов для сбора плазмы методом центрифугирования (из кода 3006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312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Набор однокамерных,</w:t>
      </w:r>
      <w:r w:rsidR="001A2BD6" w:rsidRPr="00FE7DFE">
        <w:rPr>
          <w:color w:val="000000" w:themeColor="text1"/>
        </w:rPr>
        <w:t xml:space="preserve"> 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двухкамерных,</w:t>
      </w:r>
      <w:r w:rsidR="001A2BD6" w:rsidRPr="00FE7DFE">
        <w:rPr>
          <w:color w:val="000000" w:themeColor="text1"/>
        </w:rPr>
        <w:t xml:space="preserve">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трехкамерных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контейнеров для донорского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плазмафереза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(из кода 9018 ТН ВЭД ЕАЭС).</w:t>
      </w:r>
    </w:p>
    <w:p w:rsidR="000841F9" w:rsidRPr="00FE7DFE" w:rsidRDefault="004019AE" w:rsidP="000841F9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313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0841F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Комплект магистралей для аппарата донорского </w:t>
      </w:r>
      <w:proofErr w:type="spellStart"/>
      <w:proofErr w:type="gramStart"/>
      <w:r w:rsidR="000841F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плазмафереза</w:t>
      </w:r>
      <w:proofErr w:type="spellEnd"/>
      <w:r w:rsidR="000841F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(</w:t>
      </w:r>
      <w:proofErr w:type="gramEnd"/>
      <w:r w:rsidR="000841F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9018 ТН ВЭД ЕАЭС)</w:t>
      </w:r>
      <w:r w:rsidR="007E387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314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Набор расходных материалов для аппарата донорского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тромбоцитафереза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315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Контейнер с антикоагулянтом 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донорского </w:t>
      </w:r>
      <w:proofErr w:type="spellStart"/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плазмафереза</w:t>
      </w:r>
      <w:proofErr w:type="spellEnd"/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или для консервирования компонентов крови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316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Контейнер с антикоагулянтом цитрат натрия 4% для донорского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плазмафереза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317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Контейнер с раствором ант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икоагулянта и (или) консерванта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донорского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тромбоцитафереза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318</w:t>
      </w:r>
      <w:r w:rsidR="00EF4F52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Прочие приспособления, идентифицируемые как приспособления для </w:t>
      </w:r>
      <w:proofErr w:type="spellStart"/>
      <w:r w:rsidR="00EF4F52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стомического</w:t>
      </w:r>
      <w:proofErr w:type="spellEnd"/>
      <w:r w:rsidR="00EF4F52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использования (из кодов 3006 91 000 0 и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319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Мочеприемник однокомпо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нентный, не носимый или </w:t>
      </w:r>
      <w:proofErr w:type="gramStart"/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носимый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9018 ТН ВЭД ЕАЭС).</w:t>
      </w:r>
    </w:p>
    <w:p w:rsidR="00991800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320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Препараты лекарственные (и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з кодов 2936, 3003, 3004 и 3006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A05AAB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321</w:t>
      </w:r>
      <w:r w:rsidR="0099180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Подгузники и пелен</w:t>
      </w:r>
      <w:r w:rsidR="006959AC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ки детские из прочих </w:t>
      </w:r>
      <w:proofErr w:type="gramStart"/>
      <w:r w:rsidR="006959AC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материалов</w:t>
      </w:r>
      <w:r w:rsidR="006959AC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99180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99180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9619 00 810 9 ТН ВЭД ЕАЭС)</w:t>
      </w:r>
      <w:r w:rsidR="00A05AAB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05AAB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322</w:t>
      </w:r>
      <w:r w:rsidR="00A05AAB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Путевое оборудование и устройства для железнодорожных или трамвайных путей; механическое (включая электромеханическое) сигнальное оборудование, устройства обеспечения безопасности или управления движением на железных дорогах, трамвайных путях, автомобильных дорогах, внутренних водных путях, парковочных сооружениях, портах или аэродромах; части упомянутых устройств и оборудования (код 8608 ТН ВЭД ЕАЭС). </w:t>
      </w:r>
    </w:p>
    <w:p w:rsidR="00336C57" w:rsidRPr="00FE7DFE" w:rsidRDefault="004019AE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323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Зонты вытяжные для пищевой промышленности (из кода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ТН ВЭД ЕАЭС 8414 60 000).</w:t>
      </w:r>
    </w:p>
    <w:p w:rsidR="00336C57" w:rsidRPr="00FE7DFE" w:rsidRDefault="004019AE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324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Оборудование для промышленного приготовления или подогрева пищи прочее (из кодов ТН ВЭД ЕАЭС 8419 81 800 0, 8514 40 000 0)</w:t>
      </w:r>
      <w:r w:rsidR="009C4CE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36C57" w:rsidRPr="00FE7DFE" w:rsidRDefault="004019AE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325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Оборудование для птицеводства прочее (код ТН ВЭД ЕАЭС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8436 29 000 0)</w:t>
      </w:r>
      <w:r w:rsidR="009C4CE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D16763" w:rsidRPr="00FE7DFE" w:rsidRDefault="004019AE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326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Ванны моечные для пищевой промышленности (из кодов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ТН ВЭД ЕАЭС 7324 29 000 0 и 9403)</w:t>
      </w:r>
      <w:r w:rsidR="009C4CE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6C15AF" w:rsidRPr="00FE7DFE" w:rsidRDefault="003D12C1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6C15AF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27. Материал шовный хирургический (из кода 3006 ТН ВЭД ЕАЭС).</w:t>
      </w:r>
    </w:p>
    <w:p w:rsidR="007A377F" w:rsidRPr="00FE7DFE" w:rsidRDefault="006C15AF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328</w:t>
      </w:r>
      <w:r w:rsidR="00D16763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86217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Материал перевязочный адгезивный и прочие изделия, имеющие липкий слой (из кода 3005 10 000 0 ТН ВЭД ЕАЭС).</w:t>
      </w:r>
    </w:p>
    <w:p w:rsidR="006943AE" w:rsidRPr="00FE7DFE" w:rsidRDefault="007A377F" w:rsidP="007A377F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329.</w:t>
      </w:r>
      <w:r w:rsidRPr="00FE7DFE">
        <w:rPr>
          <w:color w:val="000000" w:themeColor="text1"/>
        </w:rPr>
        <w:t xml:space="preserve"> 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Фонари портативные электрические, работающие от собственного источника энергии (код 8513 10 000 0 ТН ВЭД ЕАЭС)</w:t>
      </w:r>
      <w:r w:rsidR="006943A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D7198" w:rsidRPr="00FE7DFE" w:rsidRDefault="006943AE" w:rsidP="007A377F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330. Микроскопы </w:t>
      </w:r>
      <w:r w:rsidR="00DC44A4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прочие (код 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9011 80 000 0 ТН ВЭД ЕАЭС).</w:t>
      </w:r>
    </w:p>
    <w:p w:rsidR="001D7198" w:rsidRPr="00FE7DFE" w:rsidRDefault="001D7198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331. Изделия из вулканизованно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й резины, кроме твердой </w:t>
      </w:r>
      <w:proofErr w:type="gramStart"/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резины,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прочие</w:t>
      </w:r>
      <w:proofErr w:type="gramEnd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(код 4016 ТН ВЭД ЕАЭС).</w:t>
      </w:r>
    </w:p>
    <w:p w:rsidR="001D7198" w:rsidRPr="00FE7DFE" w:rsidRDefault="001D7198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332. Карты со встроенными интегральными схемами (смарт-</w:t>
      </w:r>
      <w:proofErr w:type="gramStart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карты)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(</w:t>
      </w:r>
      <w:proofErr w:type="gramEnd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8523 52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333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Средства транспортные для движения по снегу, автомобили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для перевозки игроков в гольф и аналогичные транспортные средства, оснащенные двигателями (из кода 8703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334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Специальные виды полиэтилена, которые используются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для создания специальных строительных материалов: сшитый полиэтилен, вспененный полиэтилен, хлорсульфированный полиэтилен, </w:t>
      </w:r>
      <w:proofErr w:type="spellStart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сверхвысокомолекулярный</w:t>
      </w:r>
      <w:proofErr w:type="spellEnd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полиэтилен, п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рочие виды полиэтилена (из кода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3901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335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Смолы эпоксидные в первичных формах,</w:t>
      </w:r>
      <w:r w:rsidR="001D7198" w:rsidRPr="00FE7DFE">
        <w:rPr>
          <w:color w:val="000000" w:themeColor="text1"/>
        </w:rPr>
        <w:t xml:space="preserve"> 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смолы алкидные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первичных формах (из кода 3907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336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Пестициды и агрохимические продукты прочие, за исключением товаров, предусмотренных разделами VIII и XI приложения № 1 к настоящим Правилам (из кода 3808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337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Вещества органические поверхностно-активные, кроме </w:t>
      </w:r>
      <w:proofErr w:type="gramStart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мыла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(</w:t>
      </w:r>
      <w:proofErr w:type="gramEnd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3402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338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Невулканизованная</w:t>
      </w:r>
      <w:proofErr w:type="spellEnd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резиновая смесь, в первичных формах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или в виде пластин, листов или полос, или лент (из кода 4005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339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Предметы одежды и ее аксессуары из вулканизированной резины, кроме твердой резины (эбонита) (из кода 4015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340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Мононити</w:t>
      </w:r>
      <w:proofErr w:type="spellEnd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размером поперечного сечения более 1 мм; прутки, стержни и фасонные профили пластмассовые (из кодов 5402</w:t>
      </w:r>
      <w:r w:rsidR="007223EE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5403</w:t>
      </w:r>
      <w:r w:rsidR="007223EE">
        <w:rPr>
          <w:rFonts w:ascii="Times New Roman" w:hAnsi="Times New Roman" w:cs="Times New Roman"/>
          <w:color w:val="000000" w:themeColor="text1"/>
          <w:sz w:val="30"/>
          <w:szCs w:val="30"/>
        </w:rPr>
        <w:t>, 5404</w:t>
      </w:r>
      <w:r w:rsidR="007223E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341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Изделия для транспортировки или упаковки товаров, из пластмасс; пробки, крышки, колпаки и другие укупорочные средства, из пластмасс (из кода 3923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342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Плиты, листы, пленка, лента, полоса и прочие плоские </w:t>
      </w:r>
      <w:proofErr w:type="gramStart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формы,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из</w:t>
      </w:r>
      <w:proofErr w:type="gramEnd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пластмасс, самоклеящиеся, в рулонах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 не в рулонах (из кода 3919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D7198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343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Посуда столовая и кухонная, приборы столовые и кухонные принадлежности, прочие предметы домашнего обихода и предметы гигиены или туалета, из пластмасс (из кода 3924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344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Принадлежности канцелярские или школьные (код 3926 10 000 0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345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Крепежные изделия и фурнитура для мебели, транспортных средств или аналогичные изделия (код 3926 30 000 0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346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Волокна синтетические (из кода 5402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347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Волокна искусственные (из кода 5403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348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Платы печатные смонтированные,</w:t>
      </w:r>
      <w:r w:rsidR="00077A3D" w:rsidRPr="00FE7DFE">
        <w:rPr>
          <w:color w:val="000000" w:themeColor="text1"/>
        </w:rPr>
        <w:t xml:space="preserve"> 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платы звуковые, </w:t>
      </w:r>
      <w:proofErr w:type="spellStart"/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видеоплаты</w:t>
      </w:r>
      <w:proofErr w:type="spellEnd"/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, сетевые и аналогичные платы для машин автоматической обработки информации (из кода 8518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349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Компьютеры портативные массой не более 10 килограммов,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 (за исключением портативных персональных компьютеров (совмещающих функции смартфона или планшета, или ноутбука), планшетных компьютеров) (из кода 8471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350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Терминалы кассовые, подключаемые к компьютеру или сети передачи данных (из кода 8470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351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Персональные компьютеры, с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ерверы, моноблоки (из кода 8471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ЕАЭС), машины вычислител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ьные прочие (коды 8471 41 000 0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 8471 49 000 0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352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Устройства ввода или вывода, содержащие или не содержащие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одном корпусе запоминающие устройства (из кода 8471 60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353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Мониторы и проекторы, преимущественно используемые в системах автоматической обработки данных (из 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кодов 8528 42, 8528 52, 8528 62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354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Машины, которые выполняют две или более функции, такие как печать, копирование или факсимильная передача, имеющие возможность подключения к вычислительной маш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ине или к сети (из кода 8443 31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355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Устройства запоминающие (из кода 8471 70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356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Прочие устройства автоматической обработки данных (из кода 8517 ТН ВЭД ЕАЭС).</w:t>
      </w:r>
    </w:p>
    <w:p w:rsidR="001E7139" w:rsidRPr="00FE7DFE" w:rsidRDefault="00F34AA5" w:rsidP="00227A3E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357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Мониторы и проекторы, не включающие в свой состав приемную телевизионную аппаратуру прочие (из кода 8528 52 300 9 </w:t>
      </w:r>
      <w:r w:rsidR="00227A3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E7139" w:rsidRPr="00FE7DFE" w:rsidRDefault="00F34AA5" w:rsidP="001E7139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358</w:t>
      </w:r>
      <w:r w:rsidR="001E713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Полипропиленовые мешки (код 6305 33 100 1 ТН ВЭД ЕАЭС).</w:t>
      </w:r>
    </w:p>
    <w:p w:rsidR="00F72BA1" w:rsidRPr="00FE7DFE" w:rsidRDefault="00F34AA5" w:rsidP="001E7139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359</w:t>
      </w:r>
      <w:r w:rsidR="001E713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Гибкие промежуточные контейнеры большой емкости </w:t>
      </w:r>
      <w:proofErr w:type="gramStart"/>
      <w:r w:rsidR="001E713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прочие</w:t>
      </w:r>
      <w:r w:rsidR="001E713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(</w:t>
      </w:r>
      <w:proofErr w:type="gramEnd"/>
      <w:r w:rsidR="001E713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код 6305 32 900 0 ТН ВЭД ЕАЭС).</w:t>
      </w:r>
    </w:p>
    <w:p w:rsidR="00F72BA1" w:rsidRPr="00FE7DFE" w:rsidRDefault="00F34AA5" w:rsidP="001E7139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360</w:t>
      </w:r>
      <w:r w:rsidR="00F72BA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Приборы и устройства, применяемые в медицине, хирургии, стоматологии или ветеринарии, включая </w:t>
      </w:r>
      <w:proofErr w:type="spellStart"/>
      <w:r w:rsidR="00F72BA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сцинтиграфическую</w:t>
      </w:r>
      <w:proofErr w:type="spellEnd"/>
      <w:r w:rsidR="00F72BA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аппаратуру, аппаратура электромедицинская прочая и приборы для исследования зрения: прочие (код 9018 39 000 0 ТН ВЭД ЕАЭС).</w:t>
      </w:r>
    </w:p>
    <w:p w:rsidR="001A2BD6" w:rsidRPr="00FE7DFE" w:rsidRDefault="00F72BA1" w:rsidP="001E7139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36</w:t>
      </w:r>
      <w:r w:rsidR="00F34AA5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9857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Зажим пуповины новорожденного (из кода 9018 90 840 9</w:t>
      </w:r>
      <w:r w:rsidR="009857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ТН ВЭД ЕАЭС)</w:t>
      </w:r>
      <w:r w:rsidR="009C4CE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133D3">
        <w:rPr>
          <w:rFonts w:ascii="Times New Roman" w:hAnsi="Times New Roman" w:cs="Times New Roman"/>
          <w:color w:val="000000" w:themeColor="text1"/>
          <w:sz w:val="30"/>
          <w:szCs w:val="30"/>
        </w:rPr>
        <w:t>».</w:t>
      </w:r>
    </w:p>
    <w:p w:rsidR="00EC3B86" w:rsidRPr="00FE7DFE" w:rsidRDefault="00EC3B86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1A2BD6" w:rsidRPr="00FE7DFE" w:rsidRDefault="00EC3B86" w:rsidP="001176DE">
      <w:pPr>
        <w:spacing w:after="0" w:line="312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____________</w:t>
      </w:r>
    </w:p>
    <w:sectPr w:rsidR="001A2BD6" w:rsidRPr="00FE7DFE" w:rsidSect="0017073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7D0" w:rsidRDefault="00A107D0" w:rsidP="00170737">
      <w:pPr>
        <w:spacing w:after="0" w:line="240" w:lineRule="auto"/>
      </w:pPr>
      <w:r>
        <w:separator/>
      </w:r>
    </w:p>
  </w:endnote>
  <w:endnote w:type="continuationSeparator" w:id="0">
    <w:p w:rsidR="00A107D0" w:rsidRDefault="00A107D0" w:rsidP="0017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7D0" w:rsidRDefault="00A107D0" w:rsidP="00170737">
      <w:pPr>
        <w:spacing w:after="0" w:line="240" w:lineRule="auto"/>
      </w:pPr>
      <w:r>
        <w:separator/>
      </w:r>
    </w:p>
  </w:footnote>
  <w:footnote w:type="continuationSeparator" w:id="0">
    <w:p w:rsidR="00A107D0" w:rsidRDefault="00A107D0" w:rsidP="0017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8310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0737" w:rsidRPr="00F14113" w:rsidRDefault="0017073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41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41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41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23EE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F141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0737" w:rsidRDefault="001707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63469"/>
    <w:multiLevelType w:val="hybridMultilevel"/>
    <w:tmpl w:val="BDBEA8B6"/>
    <w:lvl w:ilvl="0" w:tplc="0A0CB42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718A6F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21AF9"/>
    <w:multiLevelType w:val="hybridMultilevel"/>
    <w:tmpl w:val="5566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02D0"/>
    <w:multiLevelType w:val="hybridMultilevel"/>
    <w:tmpl w:val="A850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AB"/>
    <w:rsid w:val="000004F5"/>
    <w:rsid w:val="000043FD"/>
    <w:rsid w:val="0000526E"/>
    <w:rsid w:val="00040B49"/>
    <w:rsid w:val="000437B4"/>
    <w:rsid w:val="00046FA9"/>
    <w:rsid w:val="00075BC5"/>
    <w:rsid w:val="00077A3D"/>
    <w:rsid w:val="00083DD9"/>
    <w:rsid w:val="000841F9"/>
    <w:rsid w:val="00095D7F"/>
    <w:rsid w:val="000A5E48"/>
    <w:rsid w:val="000F484C"/>
    <w:rsid w:val="00106DCD"/>
    <w:rsid w:val="001176DE"/>
    <w:rsid w:val="0013163B"/>
    <w:rsid w:val="00144361"/>
    <w:rsid w:val="001500AB"/>
    <w:rsid w:val="0016226D"/>
    <w:rsid w:val="00170737"/>
    <w:rsid w:val="001A2BD6"/>
    <w:rsid w:val="001A5037"/>
    <w:rsid w:val="001C340C"/>
    <w:rsid w:val="001D7198"/>
    <w:rsid w:val="001E037F"/>
    <w:rsid w:val="001E1870"/>
    <w:rsid w:val="001E4DD5"/>
    <w:rsid w:val="001E7139"/>
    <w:rsid w:val="002212C0"/>
    <w:rsid w:val="00227A3E"/>
    <w:rsid w:val="002312BB"/>
    <w:rsid w:val="002346D7"/>
    <w:rsid w:val="002472BF"/>
    <w:rsid w:val="0025449A"/>
    <w:rsid w:val="00262760"/>
    <w:rsid w:val="0026557A"/>
    <w:rsid w:val="002D46EC"/>
    <w:rsid w:val="002F1CCC"/>
    <w:rsid w:val="002F47EC"/>
    <w:rsid w:val="00300382"/>
    <w:rsid w:val="00300EE6"/>
    <w:rsid w:val="003024FA"/>
    <w:rsid w:val="0031273B"/>
    <w:rsid w:val="00312E21"/>
    <w:rsid w:val="003228A7"/>
    <w:rsid w:val="00322C74"/>
    <w:rsid w:val="00324835"/>
    <w:rsid w:val="00336C57"/>
    <w:rsid w:val="0034430E"/>
    <w:rsid w:val="00350190"/>
    <w:rsid w:val="00352AE4"/>
    <w:rsid w:val="00385A08"/>
    <w:rsid w:val="00386DFE"/>
    <w:rsid w:val="003A63F4"/>
    <w:rsid w:val="003C41CB"/>
    <w:rsid w:val="003D12C1"/>
    <w:rsid w:val="003E499A"/>
    <w:rsid w:val="003F1B8A"/>
    <w:rsid w:val="004019AE"/>
    <w:rsid w:val="004102FD"/>
    <w:rsid w:val="00410A2A"/>
    <w:rsid w:val="004271ED"/>
    <w:rsid w:val="00431C4B"/>
    <w:rsid w:val="004552EC"/>
    <w:rsid w:val="00475DF9"/>
    <w:rsid w:val="004821B5"/>
    <w:rsid w:val="004860A4"/>
    <w:rsid w:val="00492C87"/>
    <w:rsid w:val="004B457D"/>
    <w:rsid w:val="004F3565"/>
    <w:rsid w:val="00512BAF"/>
    <w:rsid w:val="005133D3"/>
    <w:rsid w:val="00516015"/>
    <w:rsid w:val="005435C4"/>
    <w:rsid w:val="005502DA"/>
    <w:rsid w:val="00577269"/>
    <w:rsid w:val="00583FBE"/>
    <w:rsid w:val="005A7385"/>
    <w:rsid w:val="005C04B5"/>
    <w:rsid w:val="005C1617"/>
    <w:rsid w:val="0061252C"/>
    <w:rsid w:val="00633E1D"/>
    <w:rsid w:val="00641005"/>
    <w:rsid w:val="00670B0D"/>
    <w:rsid w:val="00686DC4"/>
    <w:rsid w:val="006927D6"/>
    <w:rsid w:val="006943AE"/>
    <w:rsid w:val="006959AC"/>
    <w:rsid w:val="006B23D5"/>
    <w:rsid w:val="006C15AF"/>
    <w:rsid w:val="006D46B1"/>
    <w:rsid w:val="006D758F"/>
    <w:rsid w:val="006E2873"/>
    <w:rsid w:val="006F08D9"/>
    <w:rsid w:val="0070133E"/>
    <w:rsid w:val="00702034"/>
    <w:rsid w:val="00715DFA"/>
    <w:rsid w:val="007223EE"/>
    <w:rsid w:val="0072658C"/>
    <w:rsid w:val="00726ED7"/>
    <w:rsid w:val="00751F21"/>
    <w:rsid w:val="0075400E"/>
    <w:rsid w:val="00787AD3"/>
    <w:rsid w:val="007A377F"/>
    <w:rsid w:val="007E2B0A"/>
    <w:rsid w:val="007E3876"/>
    <w:rsid w:val="0086217E"/>
    <w:rsid w:val="008B0528"/>
    <w:rsid w:val="008C1645"/>
    <w:rsid w:val="008C6EE9"/>
    <w:rsid w:val="008E4777"/>
    <w:rsid w:val="008E7CAC"/>
    <w:rsid w:val="008F5CD7"/>
    <w:rsid w:val="0092065C"/>
    <w:rsid w:val="00924A05"/>
    <w:rsid w:val="00964957"/>
    <w:rsid w:val="009857D6"/>
    <w:rsid w:val="00986339"/>
    <w:rsid w:val="00991800"/>
    <w:rsid w:val="009A7724"/>
    <w:rsid w:val="009B5F94"/>
    <w:rsid w:val="009C4CE0"/>
    <w:rsid w:val="009D1E50"/>
    <w:rsid w:val="009E6A6D"/>
    <w:rsid w:val="009E6D96"/>
    <w:rsid w:val="009F0322"/>
    <w:rsid w:val="009F7F4A"/>
    <w:rsid w:val="00A00116"/>
    <w:rsid w:val="00A05AAB"/>
    <w:rsid w:val="00A107D0"/>
    <w:rsid w:val="00A23D29"/>
    <w:rsid w:val="00A2571B"/>
    <w:rsid w:val="00A45B2D"/>
    <w:rsid w:val="00A45F5F"/>
    <w:rsid w:val="00A86711"/>
    <w:rsid w:val="00AB7CEB"/>
    <w:rsid w:val="00AC22BE"/>
    <w:rsid w:val="00B45CFD"/>
    <w:rsid w:val="00B51DAD"/>
    <w:rsid w:val="00B9305D"/>
    <w:rsid w:val="00B94901"/>
    <w:rsid w:val="00BA51AB"/>
    <w:rsid w:val="00BC6C73"/>
    <w:rsid w:val="00BD267E"/>
    <w:rsid w:val="00C32D6C"/>
    <w:rsid w:val="00C36C0F"/>
    <w:rsid w:val="00C53321"/>
    <w:rsid w:val="00C76E26"/>
    <w:rsid w:val="00C93A88"/>
    <w:rsid w:val="00C943B1"/>
    <w:rsid w:val="00CC2203"/>
    <w:rsid w:val="00CD4E7F"/>
    <w:rsid w:val="00CE10FC"/>
    <w:rsid w:val="00CE337D"/>
    <w:rsid w:val="00D16763"/>
    <w:rsid w:val="00DC44A4"/>
    <w:rsid w:val="00DE0653"/>
    <w:rsid w:val="00DF2B26"/>
    <w:rsid w:val="00E136AE"/>
    <w:rsid w:val="00E16A4D"/>
    <w:rsid w:val="00E35A1F"/>
    <w:rsid w:val="00E373DA"/>
    <w:rsid w:val="00E54A30"/>
    <w:rsid w:val="00E57387"/>
    <w:rsid w:val="00E77F19"/>
    <w:rsid w:val="00E975A1"/>
    <w:rsid w:val="00EB10AF"/>
    <w:rsid w:val="00EB5904"/>
    <w:rsid w:val="00EC2A84"/>
    <w:rsid w:val="00EC3B86"/>
    <w:rsid w:val="00ED2401"/>
    <w:rsid w:val="00EF39A8"/>
    <w:rsid w:val="00EF4F52"/>
    <w:rsid w:val="00EF61ED"/>
    <w:rsid w:val="00F03E6C"/>
    <w:rsid w:val="00F059B2"/>
    <w:rsid w:val="00F14113"/>
    <w:rsid w:val="00F14503"/>
    <w:rsid w:val="00F24EFA"/>
    <w:rsid w:val="00F34AA5"/>
    <w:rsid w:val="00F34B70"/>
    <w:rsid w:val="00F529AC"/>
    <w:rsid w:val="00F72BA1"/>
    <w:rsid w:val="00F739D6"/>
    <w:rsid w:val="00F76BF2"/>
    <w:rsid w:val="00FA4A01"/>
    <w:rsid w:val="00FC62CF"/>
    <w:rsid w:val="00FE6E0A"/>
    <w:rsid w:val="00FE7DFE"/>
    <w:rsid w:val="00FF321D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A7313-D3D8-4111-9767-CC7FD281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1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B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737"/>
  </w:style>
  <w:style w:type="paragraph" w:styleId="a7">
    <w:name w:val="footer"/>
    <w:basedOn w:val="a"/>
    <w:link w:val="a8"/>
    <w:uiPriority w:val="99"/>
    <w:unhideWhenUsed/>
    <w:rsid w:val="0017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737"/>
  </w:style>
  <w:style w:type="table" w:customStyle="1" w:styleId="1">
    <w:name w:val="Сетка таблицы1"/>
    <w:basedOn w:val="a1"/>
    <w:next w:val="a3"/>
    <w:uiPriority w:val="59"/>
    <w:rsid w:val="00FC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C4CE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C4CE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C4CE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4C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4CE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C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4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A0B6-45B2-40B9-9407-6915274C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Кудинкина Дарья Владимировна</dc:creator>
  <cp:keywords/>
  <dc:description/>
  <cp:lastModifiedBy>Кудинкина Дарья Владимировна</cp:lastModifiedBy>
  <cp:revision>7</cp:revision>
  <cp:lastPrinted>2025-03-13T06:21:00Z</cp:lastPrinted>
  <dcterms:created xsi:type="dcterms:W3CDTF">2025-04-17T12:32:00Z</dcterms:created>
  <dcterms:modified xsi:type="dcterms:W3CDTF">2025-04-30T12:03:00Z</dcterms:modified>
</cp:coreProperties>
</file>