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C0EE38" wp14:editId="067FD47B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1072901" wp14:editId="3ABCFFA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</w:t>
            </w:r>
            <w:r w:rsidR="005A05B3">
              <w:rPr>
                <w:bCs/>
                <w:sz w:val="30"/>
                <w:szCs w:val="30"/>
              </w:rPr>
              <w:t xml:space="preserve">              </w:t>
            </w:r>
            <w:r w:rsidR="00855526">
              <w:rPr>
                <w:bCs/>
                <w:sz w:val="30"/>
                <w:szCs w:val="30"/>
              </w:rPr>
              <w:t xml:space="preserve">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E57DED" w:rsidRDefault="00E57DED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8A6BEF" w:rsidRDefault="00D409E4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632149350" r:id="rId11"/>
        </w:pict>
      </w:r>
    </w:p>
    <w:p w:rsidR="00B92EEE" w:rsidRDefault="00FF3298" w:rsidP="00B33A02">
      <w:pPr>
        <w:contextualSpacing/>
        <w:jc w:val="center"/>
        <w:rPr>
          <w:b/>
          <w:sz w:val="30"/>
          <w:szCs w:val="30"/>
        </w:rPr>
      </w:pPr>
      <w:r w:rsidRPr="00FF3298">
        <w:rPr>
          <w:b/>
          <w:sz w:val="30"/>
          <w:szCs w:val="30"/>
        </w:rPr>
        <w:t xml:space="preserve">О </w:t>
      </w:r>
      <w:r w:rsidR="003D44F2">
        <w:rPr>
          <w:b/>
          <w:sz w:val="30"/>
          <w:szCs w:val="30"/>
        </w:rPr>
        <w:t>Е</w:t>
      </w:r>
      <w:r w:rsidRPr="00FF3298">
        <w:rPr>
          <w:b/>
          <w:sz w:val="30"/>
          <w:szCs w:val="30"/>
        </w:rPr>
        <w:t>дин</w:t>
      </w:r>
      <w:r w:rsidR="003D44F2">
        <w:rPr>
          <w:b/>
          <w:sz w:val="30"/>
          <w:szCs w:val="30"/>
        </w:rPr>
        <w:t>ом</w:t>
      </w:r>
      <w:r w:rsidRPr="00FF3298">
        <w:rPr>
          <w:b/>
          <w:sz w:val="30"/>
          <w:szCs w:val="30"/>
        </w:rPr>
        <w:t xml:space="preserve"> подход</w:t>
      </w:r>
      <w:r w:rsidR="003D44F2">
        <w:rPr>
          <w:b/>
          <w:sz w:val="30"/>
          <w:szCs w:val="30"/>
        </w:rPr>
        <w:t>е</w:t>
      </w:r>
      <w:r w:rsidRPr="00FF3298">
        <w:rPr>
          <w:b/>
          <w:sz w:val="30"/>
          <w:szCs w:val="30"/>
        </w:rPr>
        <w:t xml:space="preserve"> ценообразования </w:t>
      </w:r>
      <w:r>
        <w:rPr>
          <w:b/>
          <w:sz w:val="30"/>
          <w:szCs w:val="30"/>
        </w:rPr>
        <w:br/>
      </w:r>
      <w:r w:rsidRPr="00FF3298">
        <w:rPr>
          <w:b/>
          <w:sz w:val="30"/>
          <w:szCs w:val="30"/>
        </w:rPr>
        <w:t xml:space="preserve">в отношении услуг по пропуску трафика </w:t>
      </w:r>
      <w:r>
        <w:rPr>
          <w:b/>
          <w:sz w:val="30"/>
          <w:szCs w:val="30"/>
        </w:rPr>
        <w:br/>
      </w:r>
      <w:r w:rsidRPr="00FF3298">
        <w:rPr>
          <w:b/>
          <w:sz w:val="30"/>
          <w:szCs w:val="30"/>
        </w:rPr>
        <w:t>в рамках Евразийского экономического союза</w:t>
      </w:r>
    </w:p>
    <w:p w:rsidR="00855526" w:rsidRDefault="00855526" w:rsidP="00855526">
      <w:pPr>
        <w:contextualSpacing/>
        <w:jc w:val="center"/>
        <w:rPr>
          <w:b/>
          <w:sz w:val="30"/>
          <w:szCs w:val="30"/>
        </w:rPr>
      </w:pPr>
    </w:p>
    <w:p w:rsidR="002E5EE6" w:rsidRDefault="002E5EE6" w:rsidP="00C728C0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p w:rsidR="005750F3" w:rsidRPr="0009072F" w:rsidRDefault="002E5EE6" w:rsidP="00C728C0">
      <w:pPr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  <w:r w:rsidRPr="007C56EC">
        <w:rPr>
          <w:sz w:val="30"/>
          <w:szCs w:val="30"/>
        </w:rPr>
        <w:t>В соответствии с пунктом 14 Порядк</w:t>
      </w:r>
      <w:r>
        <w:rPr>
          <w:sz w:val="30"/>
          <w:szCs w:val="30"/>
        </w:rPr>
        <w:t>а</w:t>
      </w:r>
      <w:r w:rsidRPr="007C56EC">
        <w:rPr>
          <w:sz w:val="30"/>
          <w:szCs w:val="30"/>
        </w:rPr>
        <w:t xml:space="preserve"> торговли услугами электросвязи (</w:t>
      </w:r>
      <w:r>
        <w:rPr>
          <w:sz w:val="30"/>
          <w:szCs w:val="30"/>
        </w:rPr>
        <w:t>п</w:t>
      </w:r>
      <w:r w:rsidRPr="007C56EC">
        <w:rPr>
          <w:sz w:val="30"/>
          <w:szCs w:val="30"/>
        </w:rPr>
        <w:t>риложени</w:t>
      </w:r>
      <w:r>
        <w:rPr>
          <w:sz w:val="30"/>
          <w:szCs w:val="30"/>
        </w:rPr>
        <w:t>е</w:t>
      </w:r>
      <w:r w:rsidRPr="007C56EC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</w:t>
      </w:r>
      <w:r w:rsidRPr="007C56EC">
        <w:rPr>
          <w:sz w:val="30"/>
          <w:szCs w:val="30"/>
        </w:rPr>
        <w:t>1</w:t>
      </w:r>
      <w:r>
        <w:rPr>
          <w:sz w:val="30"/>
          <w:szCs w:val="30"/>
        </w:rPr>
        <w:t xml:space="preserve"> к </w:t>
      </w:r>
      <w:r w:rsidRPr="007C56EC">
        <w:rPr>
          <w:sz w:val="30"/>
          <w:szCs w:val="30"/>
        </w:rPr>
        <w:t>приложени</w:t>
      </w:r>
      <w:r>
        <w:rPr>
          <w:sz w:val="30"/>
          <w:szCs w:val="30"/>
        </w:rPr>
        <w:t>ю</w:t>
      </w:r>
      <w:r w:rsidRPr="007C56EC">
        <w:rPr>
          <w:sz w:val="30"/>
          <w:szCs w:val="30"/>
        </w:rPr>
        <w:t xml:space="preserve"> № 16 </w:t>
      </w:r>
      <w:r>
        <w:rPr>
          <w:sz w:val="30"/>
          <w:szCs w:val="30"/>
        </w:rPr>
        <w:t xml:space="preserve">к </w:t>
      </w:r>
      <w:r w:rsidRPr="007C56EC">
        <w:rPr>
          <w:sz w:val="30"/>
          <w:szCs w:val="30"/>
        </w:rPr>
        <w:t xml:space="preserve">Договору </w:t>
      </w:r>
      <w:r>
        <w:rPr>
          <w:sz w:val="30"/>
          <w:szCs w:val="30"/>
        </w:rPr>
        <w:br/>
      </w:r>
      <w:r w:rsidRPr="007C56EC">
        <w:rPr>
          <w:sz w:val="30"/>
          <w:szCs w:val="30"/>
        </w:rPr>
        <w:t>о Евразийском экономическом союзе от 29 мая 2014 года)</w:t>
      </w:r>
      <w:r>
        <w:rPr>
          <w:sz w:val="30"/>
          <w:szCs w:val="30"/>
        </w:rPr>
        <w:t xml:space="preserve"> </w:t>
      </w:r>
      <w:r w:rsidR="00CC3E58">
        <w:rPr>
          <w:color w:val="000000"/>
          <w:sz w:val="30"/>
          <w:szCs w:val="30"/>
        </w:rPr>
        <w:t>Совет Евразийской экономической комиссии</w:t>
      </w:r>
      <w:r w:rsidR="00CC3E58" w:rsidRPr="00CC3E58">
        <w:rPr>
          <w:b/>
          <w:spacing w:val="40"/>
          <w:sz w:val="30"/>
          <w:szCs w:val="30"/>
        </w:rPr>
        <w:t xml:space="preserve"> </w:t>
      </w:r>
      <w:r w:rsidR="00CC3E58" w:rsidRPr="003655E9">
        <w:rPr>
          <w:b/>
          <w:spacing w:val="40"/>
          <w:sz w:val="30"/>
          <w:szCs w:val="30"/>
        </w:rPr>
        <w:t>реши</w:t>
      </w:r>
      <w:r w:rsidR="00CC3E58" w:rsidRPr="003655E9">
        <w:rPr>
          <w:b/>
          <w:sz w:val="30"/>
          <w:szCs w:val="30"/>
        </w:rPr>
        <w:t>л</w:t>
      </w:r>
      <w:r w:rsidR="00CB4FC3">
        <w:rPr>
          <w:b/>
          <w:sz w:val="30"/>
          <w:szCs w:val="30"/>
        </w:rPr>
        <w:t>:</w:t>
      </w:r>
    </w:p>
    <w:p w:rsidR="002E5EE6" w:rsidRPr="002E5EE6" w:rsidRDefault="002E5EE6" w:rsidP="002E5EE6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 w:rsidRPr="002E5EE6">
        <w:rPr>
          <w:color w:val="000000"/>
          <w:sz w:val="30"/>
          <w:szCs w:val="30"/>
        </w:rPr>
        <w:t>1. Утвердить при</w:t>
      </w:r>
      <w:bookmarkStart w:id="0" w:name="_GoBack"/>
      <w:bookmarkEnd w:id="0"/>
      <w:r w:rsidRPr="002E5EE6">
        <w:rPr>
          <w:color w:val="000000"/>
          <w:sz w:val="30"/>
          <w:szCs w:val="30"/>
        </w:rPr>
        <w:t>лагаемы</w:t>
      </w:r>
      <w:r w:rsidR="00FF0F12">
        <w:rPr>
          <w:color w:val="000000"/>
          <w:sz w:val="30"/>
          <w:szCs w:val="30"/>
        </w:rPr>
        <w:t>й</w:t>
      </w:r>
      <w:r w:rsidR="00C02A5D">
        <w:rPr>
          <w:color w:val="000000"/>
          <w:sz w:val="30"/>
          <w:szCs w:val="30"/>
        </w:rPr>
        <w:t xml:space="preserve"> </w:t>
      </w:r>
      <w:r w:rsidR="003D44F2">
        <w:rPr>
          <w:sz w:val="30"/>
          <w:szCs w:val="30"/>
        </w:rPr>
        <w:t>Е</w:t>
      </w:r>
      <w:r w:rsidR="00FF3298" w:rsidRPr="00FF3298">
        <w:rPr>
          <w:sz w:val="30"/>
          <w:szCs w:val="30"/>
        </w:rPr>
        <w:t>дины</w:t>
      </w:r>
      <w:r w:rsidR="003D44F2">
        <w:rPr>
          <w:sz w:val="30"/>
          <w:szCs w:val="30"/>
        </w:rPr>
        <w:t>й</w:t>
      </w:r>
      <w:r w:rsidR="00FF3298" w:rsidRPr="00FF3298">
        <w:rPr>
          <w:sz w:val="30"/>
          <w:szCs w:val="30"/>
        </w:rPr>
        <w:t xml:space="preserve"> подход ценообразования </w:t>
      </w:r>
      <w:r w:rsidR="00FF3298">
        <w:rPr>
          <w:sz w:val="30"/>
          <w:szCs w:val="30"/>
        </w:rPr>
        <w:br/>
      </w:r>
      <w:r w:rsidR="00FF3298" w:rsidRPr="00FF3298">
        <w:rPr>
          <w:sz w:val="30"/>
          <w:szCs w:val="30"/>
        </w:rPr>
        <w:t>в отношении услуг по пропуску трафика в рамках Евразийского экономического союза</w:t>
      </w:r>
      <w:r w:rsidRPr="002E5EE6">
        <w:rPr>
          <w:color w:val="000000"/>
          <w:sz w:val="30"/>
          <w:szCs w:val="30"/>
        </w:rPr>
        <w:t>.</w:t>
      </w:r>
    </w:p>
    <w:p w:rsidR="002E5EE6" w:rsidRPr="002E5EE6" w:rsidRDefault="002E5EE6" w:rsidP="002E5EE6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 w:rsidRPr="002E5EE6">
        <w:rPr>
          <w:color w:val="000000"/>
          <w:sz w:val="30"/>
          <w:szCs w:val="30"/>
        </w:rPr>
        <w:t xml:space="preserve">2. Настоящее </w:t>
      </w:r>
      <w:r w:rsidR="00C02A5D">
        <w:rPr>
          <w:color w:val="000000"/>
          <w:sz w:val="30"/>
          <w:szCs w:val="30"/>
        </w:rPr>
        <w:t>Р</w:t>
      </w:r>
      <w:r w:rsidRPr="002E5EE6">
        <w:rPr>
          <w:color w:val="000000"/>
          <w:sz w:val="30"/>
          <w:szCs w:val="30"/>
        </w:rPr>
        <w:t xml:space="preserve">ешение вступает в силу с 1 января 2020 </w:t>
      </w:r>
      <w:r w:rsidR="00C02A5D">
        <w:rPr>
          <w:color w:val="000000"/>
          <w:sz w:val="30"/>
          <w:szCs w:val="30"/>
        </w:rPr>
        <w:t>г</w:t>
      </w:r>
      <w:r w:rsidRPr="002E5EE6">
        <w:rPr>
          <w:color w:val="000000"/>
          <w:sz w:val="30"/>
          <w:szCs w:val="30"/>
        </w:rPr>
        <w:t>.</w:t>
      </w:r>
    </w:p>
    <w:p w:rsidR="0020140C" w:rsidRPr="00F638EC" w:rsidRDefault="0020140C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638EC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9022CD" w:rsidTr="00194EF4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9022CD" w:rsidRDefault="009022CD" w:rsidP="00194EF4">
            <w:pPr>
              <w:ind w:left="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9022CD" w:rsidRDefault="009022CD" w:rsidP="00194EF4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9022CD" w:rsidRDefault="009022CD" w:rsidP="00194EF4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9022CD" w:rsidRDefault="009022CD" w:rsidP="00194EF4">
            <w:pPr>
              <w:ind w:left="-57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9022CD" w:rsidRDefault="009022CD" w:rsidP="00194EF4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9022CD" w:rsidTr="00194EF4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9022CD" w:rsidRDefault="009022CD" w:rsidP="00194EF4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9022CD" w:rsidRDefault="009022CD" w:rsidP="00194EF4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9022CD" w:rsidRDefault="009022CD" w:rsidP="00194EF4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9022CD" w:rsidRPr="004A6C0B" w:rsidRDefault="009022CD" w:rsidP="00194EF4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4A6C0B">
              <w:rPr>
                <w:rFonts w:eastAsia="Calibri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9022CD" w:rsidRPr="00633A64" w:rsidRDefault="009022CD" w:rsidP="00194EF4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9022CD" w:rsidRPr="00633A64" w:rsidRDefault="009022CD" w:rsidP="00194EF4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9022CD" w:rsidRPr="00633A64" w:rsidRDefault="009022CD" w:rsidP="00194EF4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9022CD" w:rsidRPr="00633A64" w:rsidRDefault="009022CD" w:rsidP="00C24B6F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633A64">
              <w:rPr>
                <w:rFonts w:eastAsia="Calibri"/>
                <w:b/>
                <w:spacing w:val="-10"/>
                <w:sz w:val="28"/>
                <w:szCs w:val="28"/>
              </w:rPr>
              <w:t>И. Петр</w:t>
            </w:r>
            <w:r w:rsidR="00C24B6F">
              <w:rPr>
                <w:rFonts w:eastAsia="Calibri"/>
                <w:b/>
                <w:spacing w:val="-10"/>
                <w:sz w:val="28"/>
                <w:szCs w:val="28"/>
              </w:rPr>
              <w:t>и</w:t>
            </w:r>
            <w:r w:rsidRPr="00633A64">
              <w:rPr>
                <w:rFonts w:eastAsia="Calibri"/>
                <w:b/>
                <w:spacing w:val="-10"/>
                <w:sz w:val="28"/>
                <w:szCs w:val="28"/>
              </w:rPr>
              <w:t>шенко</w:t>
            </w:r>
          </w:p>
        </w:tc>
        <w:tc>
          <w:tcPr>
            <w:tcW w:w="1944" w:type="dxa"/>
            <w:vAlign w:val="center"/>
          </w:tcPr>
          <w:p w:rsidR="009022CD" w:rsidRDefault="009022CD" w:rsidP="00194EF4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9022CD" w:rsidRDefault="009022CD" w:rsidP="00194EF4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9022CD" w:rsidRDefault="009022CD" w:rsidP="00194EF4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9022CD" w:rsidRPr="009D7A01" w:rsidRDefault="009D7A01" w:rsidP="009D7A01">
            <w:pPr>
              <w:ind w:left="-113" w:right="-68" w:firstLine="5"/>
              <w:jc w:val="center"/>
              <w:rPr>
                <w:rFonts w:asciiTheme="minorHAnsi" w:eastAsia="Calibri" w:hAnsiTheme="minorHAnsi"/>
                <w:i/>
                <w:spacing w:val="-10"/>
                <w:sz w:val="28"/>
                <w:szCs w:val="28"/>
              </w:rPr>
            </w:pPr>
            <w:r w:rsidRPr="009D7A01">
              <w:rPr>
                <w:rFonts w:eastAsia="Calibri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9D7A01">
              <w:rPr>
                <w:rFonts w:eastAsia="Calibri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  <w:hideMark/>
          </w:tcPr>
          <w:p w:rsidR="009022CD" w:rsidRPr="004A6C0B" w:rsidRDefault="009022CD" w:rsidP="00194EF4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4A6C0B">
              <w:rPr>
                <w:rFonts w:eastAsia="Calibri"/>
                <w:b/>
                <w:spacing w:val="-10"/>
                <w:sz w:val="28"/>
                <w:szCs w:val="28"/>
              </w:rPr>
              <w:t>Ж. </w:t>
            </w:r>
            <w:proofErr w:type="spellStart"/>
            <w:r w:rsidRPr="004A6C0B">
              <w:rPr>
                <w:rFonts w:eastAsia="Calibri"/>
                <w:b/>
                <w:spacing w:val="-10"/>
                <w:sz w:val="28"/>
                <w:szCs w:val="28"/>
              </w:rPr>
              <w:t>Разаков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9022CD" w:rsidRPr="004A6C0B" w:rsidRDefault="009022CD" w:rsidP="00194EF4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4A6C0B">
              <w:rPr>
                <w:rFonts w:eastAsia="Calibri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4A6C0B">
              <w:rPr>
                <w:rFonts w:eastAsia="Calibri"/>
                <w:b/>
                <w:spacing w:val="-10"/>
                <w:sz w:val="28"/>
                <w:szCs w:val="28"/>
              </w:rPr>
              <w:t>Силуанов</w:t>
            </w:r>
            <w:proofErr w:type="spellEnd"/>
            <w:r w:rsidRPr="004A6C0B">
              <w:rPr>
                <w:rFonts w:eastAsia="Calibri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9A49CF" w:rsidRPr="00F638EC" w:rsidSect="003F27F1">
      <w:headerReference w:type="default" r:id="rId12"/>
      <w:pgSz w:w="11906" w:h="16838"/>
      <w:pgMar w:top="1134" w:right="851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9E4" w:rsidRDefault="00D409E4" w:rsidP="003F27F1">
      <w:r>
        <w:separator/>
      </w:r>
    </w:p>
  </w:endnote>
  <w:endnote w:type="continuationSeparator" w:id="0">
    <w:p w:rsidR="00D409E4" w:rsidRDefault="00D409E4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9E4" w:rsidRDefault="00D409E4" w:rsidP="003F27F1">
      <w:r>
        <w:separator/>
      </w:r>
    </w:p>
  </w:footnote>
  <w:footnote w:type="continuationSeparator" w:id="0">
    <w:p w:rsidR="00D409E4" w:rsidRDefault="00D409E4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2E5EE6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33D0D"/>
    <w:rsid w:val="00043D9E"/>
    <w:rsid w:val="00053CFC"/>
    <w:rsid w:val="00081088"/>
    <w:rsid w:val="000855BC"/>
    <w:rsid w:val="0009072F"/>
    <w:rsid w:val="00091680"/>
    <w:rsid w:val="000B1D64"/>
    <w:rsid w:val="000B7D69"/>
    <w:rsid w:val="000F33E3"/>
    <w:rsid w:val="000F4F2D"/>
    <w:rsid w:val="001249F8"/>
    <w:rsid w:val="0014126F"/>
    <w:rsid w:val="0014491B"/>
    <w:rsid w:val="001A19C2"/>
    <w:rsid w:val="001B04BC"/>
    <w:rsid w:val="001B39EE"/>
    <w:rsid w:val="001C0A38"/>
    <w:rsid w:val="001D2397"/>
    <w:rsid w:val="001E10BB"/>
    <w:rsid w:val="001E1DC8"/>
    <w:rsid w:val="001F29F9"/>
    <w:rsid w:val="001F53B9"/>
    <w:rsid w:val="0020140C"/>
    <w:rsid w:val="00204E64"/>
    <w:rsid w:val="00206EDA"/>
    <w:rsid w:val="0023220F"/>
    <w:rsid w:val="00252754"/>
    <w:rsid w:val="00274C08"/>
    <w:rsid w:val="00293E7C"/>
    <w:rsid w:val="00294CA8"/>
    <w:rsid w:val="00297F0A"/>
    <w:rsid w:val="002A171D"/>
    <w:rsid w:val="002A2ABB"/>
    <w:rsid w:val="002B09C0"/>
    <w:rsid w:val="002C1791"/>
    <w:rsid w:val="002D1412"/>
    <w:rsid w:val="002D5190"/>
    <w:rsid w:val="002E2DB4"/>
    <w:rsid w:val="002E5EE6"/>
    <w:rsid w:val="002F1D88"/>
    <w:rsid w:val="00305BB1"/>
    <w:rsid w:val="00323F44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B6CFE"/>
    <w:rsid w:val="003D44F2"/>
    <w:rsid w:val="003F154E"/>
    <w:rsid w:val="003F27F1"/>
    <w:rsid w:val="0043287C"/>
    <w:rsid w:val="00476713"/>
    <w:rsid w:val="004907F6"/>
    <w:rsid w:val="004A500E"/>
    <w:rsid w:val="004A5D46"/>
    <w:rsid w:val="004C20E0"/>
    <w:rsid w:val="004F796D"/>
    <w:rsid w:val="004F7FD2"/>
    <w:rsid w:val="00511A40"/>
    <w:rsid w:val="00525B02"/>
    <w:rsid w:val="00541509"/>
    <w:rsid w:val="00550405"/>
    <w:rsid w:val="0056142F"/>
    <w:rsid w:val="00565C7D"/>
    <w:rsid w:val="00565ED5"/>
    <w:rsid w:val="005750F3"/>
    <w:rsid w:val="005774B9"/>
    <w:rsid w:val="005843FC"/>
    <w:rsid w:val="005A05B3"/>
    <w:rsid w:val="005B3479"/>
    <w:rsid w:val="005C08C3"/>
    <w:rsid w:val="005C77FA"/>
    <w:rsid w:val="00601B9F"/>
    <w:rsid w:val="00625601"/>
    <w:rsid w:val="00655ED4"/>
    <w:rsid w:val="006716EA"/>
    <w:rsid w:val="00672CE6"/>
    <w:rsid w:val="006832A1"/>
    <w:rsid w:val="00697C18"/>
    <w:rsid w:val="006A5426"/>
    <w:rsid w:val="006C1166"/>
    <w:rsid w:val="006C190E"/>
    <w:rsid w:val="006D58D0"/>
    <w:rsid w:val="006E1A17"/>
    <w:rsid w:val="006E4D18"/>
    <w:rsid w:val="00703384"/>
    <w:rsid w:val="00707B4D"/>
    <w:rsid w:val="00720C9D"/>
    <w:rsid w:val="007432EB"/>
    <w:rsid w:val="00751106"/>
    <w:rsid w:val="00761427"/>
    <w:rsid w:val="00774635"/>
    <w:rsid w:val="0077507A"/>
    <w:rsid w:val="007B3605"/>
    <w:rsid w:val="007B6F85"/>
    <w:rsid w:val="007C1042"/>
    <w:rsid w:val="007E2C53"/>
    <w:rsid w:val="00855526"/>
    <w:rsid w:val="008627BD"/>
    <w:rsid w:val="00865ED4"/>
    <w:rsid w:val="0089488E"/>
    <w:rsid w:val="008A6BEF"/>
    <w:rsid w:val="008B3295"/>
    <w:rsid w:val="008C628D"/>
    <w:rsid w:val="008D5C14"/>
    <w:rsid w:val="008F1D74"/>
    <w:rsid w:val="009022CD"/>
    <w:rsid w:val="009049AA"/>
    <w:rsid w:val="00913836"/>
    <w:rsid w:val="00941437"/>
    <w:rsid w:val="00945BA3"/>
    <w:rsid w:val="00952A3E"/>
    <w:rsid w:val="0097586E"/>
    <w:rsid w:val="009A49CF"/>
    <w:rsid w:val="009B30FB"/>
    <w:rsid w:val="009C580C"/>
    <w:rsid w:val="009D73E8"/>
    <w:rsid w:val="009D7A01"/>
    <w:rsid w:val="009D7DDC"/>
    <w:rsid w:val="009F2970"/>
    <w:rsid w:val="009F3059"/>
    <w:rsid w:val="00A160C7"/>
    <w:rsid w:val="00A16DBF"/>
    <w:rsid w:val="00A20705"/>
    <w:rsid w:val="00A26293"/>
    <w:rsid w:val="00A366F6"/>
    <w:rsid w:val="00A429B5"/>
    <w:rsid w:val="00A42CD5"/>
    <w:rsid w:val="00A5744E"/>
    <w:rsid w:val="00A6389D"/>
    <w:rsid w:val="00A70344"/>
    <w:rsid w:val="00AC4423"/>
    <w:rsid w:val="00AD09D7"/>
    <w:rsid w:val="00B20B80"/>
    <w:rsid w:val="00B237E8"/>
    <w:rsid w:val="00B254B6"/>
    <w:rsid w:val="00B254D1"/>
    <w:rsid w:val="00B33A02"/>
    <w:rsid w:val="00B4458C"/>
    <w:rsid w:val="00B65076"/>
    <w:rsid w:val="00B92EEE"/>
    <w:rsid w:val="00B96E48"/>
    <w:rsid w:val="00BB7B1B"/>
    <w:rsid w:val="00BC4B43"/>
    <w:rsid w:val="00BD4F06"/>
    <w:rsid w:val="00BD7DB6"/>
    <w:rsid w:val="00BE26ED"/>
    <w:rsid w:val="00BE39E0"/>
    <w:rsid w:val="00BE711C"/>
    <w:rsid w:val="00BF385F"/>
    <w:rsid w:val="00C01782"/>
    <w:rsid w:val="00C02A5D"/>
    <w:rsid w:val="00C0385B"/>
    <w:rsid w:val="00C2257A"/>
    <w:rsid w:val="00C24B6F"/>
    <w:rsid w:val="00C728C0"/>
    <w:rsid w:val="00C8090F"/>
    <w:rsid w:val="00C8581A"/>
    <w:rsid w:val="00C867E8"/>
    <w:rsid w:val="00C90A69"/>
    <w:rsid w:val="00C9435C"/>
    <w:rsid w:val="00CA35B9"/>
    <w:rsid w:val="00CA423D"/>
    <w:rsid w:val="00CB4FC3"/>
    <w:rsid w:val="00CB511A"/>
    <w:rsid w:val="00CC3E58"/>
    <w:rsid w:val="00CE07A0"/>
    <w:rsid w:val="00D00AB5"/>
    <w:rsid w:val="00D259C1"/>
    <w:rsid w:val="00D3053E"/>
    <w:rsid w:val="00D338D8"/>
    <w:rsid w:val="00D374D8"/>
    <w:rsid w:val="00D409E4"/>
    <w:rsid w:val="00D44508"/>
    <w:rsid w:val="00D53015"/>
    <w:rsid w:val="00D62611"/>
    <w:rsid w:val="00D64661"/>
    <w:rsid w:val="00D75ABA"/>
    <w:rsid w:val="00D76821"/>
    <w:rsid w:val="00D8592C"/>
    <w:rsid w:val="00DA52F7"/>
    <w:rsid w:val="00E34B75"/>
    <w:rsid w:val="00E54E0C"/>
    <w:rsid w:val="00E57DED"/>
    <w:rsid w:val="00E61B7A"/>
    <w:rsid w:val="00E8015B"/>
    <w:rsid w:val="00EB03BB"/>
    <w:rsid w:val="00EC21FA"/>
    <w:rsid w:val="00EE6E7B"/>
    <w:rsid w:val="00EF2E4B"/>
    <w:rsid w:val="00EF5C80"/>
    <w:rsid w:val="00F33CBB"/>
    <w:rsid w:val="00F512FE"/>
    <w:rsid w:val="00F56D58"/>
    <w:rsid w:val="00F638EC"/>
    <w:rsid w:val="00F64D46"/>
    <w:rsid w:val="00F747E8"/>
    <w:rsid w:val="00F76E97"/>
    <w:rsid w:val="00F97DF5"/>
    <w:rsid w:val="00FB419F"/>
    <w:rsid w:val="00FC1B19"/>
    <w:rsid w:val="00FF0F12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02028-6941-4842-892B-F07C8967E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Вежливцев Артемий Николаевич</cp:lastModifiedBy>
  <cp:revision>6</cp:revision>
  <cp:lastPrinted>2019-02-26T14:35:00Z</cp:lastPrinted>
  <dcterms:created xsi:type="dcterms:W3CDTF">2019-10-09T14:44:00Z</dcterms:created>
  <dcterms:modified xsi:type="dcterms:W3CDTF">2019-10-09T15:02:00Z</dcterms:modified>
</cp:coreProperties>
</file>