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86" w:type="dxa"/>
        <w:tblLook w:val="04A0" w:firstRow="1" w:lastRow="0" w:firstColumn="1" w:lastColumn="0" w:noHBand="0" w:noVBand="1"/>
      </w:tblPr>
      <w:tblGrid>
        <w:gridCol w:w="5953"/>
      </w:tblGrid>
      <w:tr w:rsidR="00A2589C" w:rsidRPr="00FE6E50" w:rsidTr="002C4E84">
        <w:tc>
          <w:tcPr>
            <w:tcW w:w="5953" w:type="dxa"/>
            <w:hideMark/>
          </w:tcPr>
          <w:tbl>
            <w:tblPr>
              <w:tblW w:w="5420" w:type="dxa"/>
              <w:tblInd w:w="317" w:type="dxa"/>
              <w:tblLook w:val="04A0" w:firstRow="1" w:lastRow="0" w:firstColumn="1" w:lastColumn="0" w:noHBand="0" w:noVBand="1"/>
            </w:tblPr>
            <w:tblGrid>
              <w:gridCol w:w="5420"/>
            </w:tblGrid>
            <w:tr w:rsidR="00A2589C" w:rsidRPr="00891741" w:rsidTr="00195555">
              <w:tc>
                <w:tcPr>
                  <w:tcW w:w="5420" w:type="dxa"/>
                </w:tcPr>
                <w:p w:rsidR="00A2589C" w:rsidRPr="00891741" w:rsidRDefault="007E786B" w:rsidP="00195555">
                  <w:pPr>
                    <w:spacing w:after="0" w:line="360" w:lineRule="auto"/>
                    <w:ind w:left="-374" w:firstLine="374"/>
                    <w:jc w:val="center"/>
                    <w:rPr>
                      <w:rFonts w:ascii="Times New Roman" w:eastAsia="Times New Roman" w:hAnsi="Times New Roman"/>
                      <w:caps/>
                      <w:sz w:val="30"/>
                      <w:szCs w:val="3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 </w:t>
                  </w:r>
                  <w:r w:rsidR="00A2589C" w:rsidRPr="0089174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ПРИЛОЖЕНИЕ</w:t>
                  </w:r>
                </w:p>
                <w:p w:rsidR="00A2589C" w:rsidRPr="00891741" w:rsidRDefault="007E786B" w:rsidP="00195555">
                  <w:pPr>
                    <w:tabs>
                      <w:tab w:val="left" w:pos="515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 </w:t>
                  </w:r>
                  <w:r w:rsidR="00A2589C" w:rsidRPr="0089174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к Решению </w:t>
                  </w:r>
                  <w:r w:rsidR="00A2589C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Коллегии</w:t>
                  </w:r>
                  <w:r w:rsidR="00A2589C" w:rsidRPr="00682794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 </w:t>
                  </w:r>
                  <w:r w:rsidR="00A2589C" w:rsidRPr="0089174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Евразийской экономической комиссии</w:t>
                  </w:r>
                </w:p>
                <w:p w:rsidR="00A2589C" w:rsidRPr="00891741" w:rsidRDefault="00A2589C" w:rsidP="004E25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r w:rsidRPr="0089174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                    </w:t>
                  </w:r>
                  <w:r w:rsidRPr="0089174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20</w:t>
                  </w:r>
                  <w:r w:rsidR="00255C7B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2</w:t>
                  </w:r>
                  <w:r w:rsidR="004E257C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2</w:t>
                  </w:r>
                  <w:r w:rsidRPr="0089174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г. №</w:t>
                  </w:r>
                  <w:r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   </w:t>
                  </w:r>
                </w:p>
              </w:tc>
            </w:tr>
          </w:tbl>
          <w:p w:rsidR="00A2589C" w:rsidRPr="00FE6E50" w:rsidRDefault="00A2589C" w:rsidP="00195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0327" w:rsidRDefault="005C0327" w:rsidP="00A258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89C" w:rsidRPr="00FE6E50" w:rsidRDefault="00A2589C" w:rsidP="00A258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89C" w:rsidRPr="00D3768D" w:rsidRDefault="00A2589C" w:rsidP="00A2589C">
      <w:pPr>
        <w:pStyle w:val="Default"/>
        <w:tabs>
          <w:tab w:val="left" w:pos="567"/>
        </w:tabs>
        <w:jc w:val="center"/>
        <w:rPr>
          <w:b/>
          <w:sz w:val="30"/>
          <w:szCs w:val="30"/>
        </w:rPr>
      </w:pPr>
      <w:r w:rsidRPr="00D3768D">
        <w:rPr>
          <w:b/>
          <w:spacing w:val="40"/>
          <w:sz w:val="30"/>
          <w:szCs w:val="30"/>
        </w:rPr>
        <w:t>ИЗМЕНЕНИ</w:t>
      </w:r>
      <w:r w:rsidRPr="00D3768D">
        <w:rPr>
          <w:b/>
          <w:sz w:val="30"/>
          <w:szCs w:val="30"/>
        </w:rPr>
        <w:t>Я,</w:t>
      </w:r>
    </w:p>
    <w:p w:rsidR="00D074FF" w:rsidRDefault="00A2589C" w:rsidP="00A2589C">
      <w:pPr>
        <w:pStyle w:val="Default"/>
        <w:jc w:val="center"/>
        <w:rPr>
          <w:b/>
          <w:sz w:val="30"/>
          <w:szCs w:val="30"/>
        </w:rPr>
      </w:pPr>
      <w:r w:rsidRPr="00D3768D">
        <w:rPr>
          <w:b/>
          <w:sz w:val="30"/>
          <w:szCs w:val="30"/>
        </w:rPr>
        <w:t xml:space="preserve">вносимые в </w:t>
      </w:r>
      <w:r w:rsidR="00255C7B">
        <w:rPr>
          <w:b/>
          <w:sz w:val="30"/>
          <w:szCs w:val="30"/>
        </w:rPr>
        <w:t>П</w:t>
      </w:r>
      <w:r w:rsidR="00D074FF">
        <w:rPr>
          <w:b/>
          <w:sz w:val="30"/>
          <w:szCs w:val="30"/>
        </w:rPr>
        <w:t>оряд</w:t>
      </w:r>
      <w:r w:rsidR="00255C7B">
        <w:rPr>
          <w:b/>
          <w:sz w:val="30"/>
          <w:szCs w:val="30"/>
        </w:rPr>
        <w:t>о</w:t>
      </w:r>
      <w:r w:rsidR="00D074FF">
        <w:rPr>
          <w:b/>
          <w:sz w:val="30"/>
          <w:szCs w:val="30"/>
        </w:rPr>
        <w:t xml:space="preserve">к заполнения </w:t>
      </w:r>
    </w:p>
    <w:p w:rsidR="00A2589C" w:rsidRPr="00D3768D" w:rsidRDefault="00D074FF" w:rsidP="00A2589C">
      <w:pPr>
        <w:pStyle w:val="Defaul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декларации на товары</w:t>
      </w:r>
    </w:p>
    <w:p w:rsidR="00A2589C" w:rsidRDefault="00A2589C" w:rsidP="00A2589C">
      <w:pPr>
        <w:pStyle w:val="Default"/>
        <w:jc w:val="center"/>
        <w:rPr>
          <w:sz w:val="30"/>
          <w:szCs w:val="30"/>
        </w:rPr>
      </w:pPr>
    </w:p>
    <w:p w:rsidR="00A53927" w:rsidRDefault="00834543" w:rsidP="00B14B6B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>
        <w:rPr>
          <w:rStyle w:val="CharStyle24"/>
          <w:color w:val="auto"/>
          <w:sz w:val="30"/>
          <w:szCs w:val="30"/>
        </w:rPr>
        <w:t>1.</w:t>
      </w:r>
      <w:r w:rsidR="00A53927">
        <w:rPr>
          <w:rStyle w:val="CharStyle24"/>
          <w:color w:val="auto"/>
          <w:sz w:val="30"/>
          <w:szCs w:val="30"/>
        </w:rPr>
        <w:t> В пункте 15:</w:t>
      </w:r>
    </w:p>
    <w:p w:rsidR="000F55B5" w:rsidRDefault="00FA634F" w:rsidP="009238A4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>
        <w:rPr>
          <w:rStyle w:val="CharStyle24"/>
          <w:color w:val="auto"/>
          <w:sz w:val="30"/>
          <w:szCs w:val="30"/>
        </w:rPr>
        <w:t>а</w:t>
      </w:r>
      <w:r w:rsidRPr="0020692A">
        <w:rPr>
          <w:rStyle w:val="CharStyle24"/>
          <w:color w:val="auto"/>
          <w:sz w:val="30"/>
          <w:szCs w:val="30"/>
        </w:rPr>
        <w:t>) </w:t>
      </w:r>
      <w:r w:rsidR="00E12699">
        <w:rPr>
          <w:rStyle w:val="CharStyle24"/>
          <w:color w:val="auto"/>
          <w:sz w:val="30"/>
          <w:szCs w:val="30"/>
        </w:rPr>
        <w:t>абзац</w:t>
      </w:r>
      <w:r w:rsidR="00867DAD">
        <w:rPr>
          <w:rStyle w:val="CharStyle24"/>
          <w:color w:val="auto"/>
          <w:sz w:val="30"/>
          <w:szCs w:val="30"/>
        </w:rPr>
        <w:t>ы</w:t>
      </w:r>
      <w:r w:rsidR="00E12699">
        <w:rPr>
          <w:rStyle w:val="CharStyle24"/>
          <w:color w:val="auto"/>
          <w:sz w:val="30"/>
          <w:szCs w:val="30"/>
        </w:rPr>
        <w:t xml:space="preserve"> </w:t>
      </w:r>
      <w:r w:rsidR="00A63FF4">
        <w:rPr>
          <w:rStyle w:val="CharStyle24"/>
          <w:color w:val="auto"/>
          <w:sz w:val="30"/>
          <w:szCs w:val="30"/>
        </w:rPr>
        <w:t xml:space="preserve">двадцать </w:t>
      </w:r>
      <w:r w:rsidR="00867DAD">
        <w:rPr>
          <w:rStyle w:val="CharStyle24"/>
          <w:color w:val="auto"/>
          <w:sz w:val="30"/>
          <w:szCs w:val="30"/>
        </w:rPr>
        <w:t>в</w:t>
      </w:r>
      <w:r w:rsidR="001D6DDC">
        <w:rPr>
          <w:rStyle w:val="CharStyle24"/>
          <w:color w:val="auto"/>
          <w:sz w:val="30"/>
          <w:szCs w:val="30"/>
        </w:rPr>
        <w:t>осьмо</w:t>
      </w:r>
      <w:r w:rsidR="00867DAD">
        <w:rPr>
          <w:rStyle w:val="CharStyle24"/>
          <w:color w:val="auto"/>
          <w:sz w:val="30"/>
          <w:szCs w:val="30"/>
        </w:rPr>
        <w:t xml:space="preserve">й – тридцать третий </w:t>
      </w:r>
      <w:r w:rsidR="00E12699" w:rsidRPr="0020692A">
        <w:rPr>
          <w:rStyle w:val="CharStyle24"/>
          <w:color w:val="auto"/>
          <w:sz w:val="30"/>
          <w:szCs w:val="30"/>
        </w:rPr>
        <w:t>(после таблицы)</w:t>
      </w:r>
      <w:r w:rsidR="00E12699">
        <w:rPr>
          <w:rStyle w:val="CharStyle24"/>
          <w:color w:val="auto"/>
          <w:sz w:val="30"/>
          <w:szCs w:val="30"/>
        </w:rPr>
        <w:t xml:space="preserve"> </w:t>
      </w:r>
      <w:r w:rsidR="002403B5" w:rsidRPr="002403B5">
        <w:rPr>
          <w:rStyle w:val="CharStyle24"/>
          <w:color w:val="auto"/>
          <w:sz w:val="30"/>
          <w:szCs w:val="30"/>
        </w:rPr>
        <w:t>подпункт</w:t>
      </w:r>
      <w:r w:rsidR="002403B5">
        <w:rPr>
          <w:rStyle w:val="CharStyle24"/>
          <w:color w:val="auto"/>
          <w:sz w:val="30"/>
          <w:szCs w:val="30"/>
        </w:rPr>
        <w:t>а</w:t>
      </w:r>
      <w:r w:rsidR="002403B5" w:rsidRPr="002403B5">
        <w:rPr>
          <w:rStyle w:val="CharStyle24"/>
          <w:color w:val="auto"/>
          <w:sz w:val="30"/>
          <w:szCs w:val="30"/>
        </w:rPr>
        <w:t xml:space="preserve"> 29 </w:t>
      </w:r>
      <w:r w:rsidR="00F84E63">
        <w:rPr>
          <w:rStyle w:val="CharStyle24"/>
          <w:color w:val="auto"/>
          <w:sz w:val="30"/>
          <w:szCs w:val="30"/>
        </w:rPr>
        <w:t xml:space="preserve">изложить в </w:t>
      </w:r>
      <w:r w:rsidR="00E75C78">
        <w:rPr>
          <w:rStyle w:val="CharStyle24"/>
          <w:color w:val="auto"/>
          <w:sz w:val="30"/>
          <w:szCs w:val="30"/>
        </w:rPr>
        <w:t>следующе</w:t>
      </w:r>
      <w:r w:rsidR="00F84E63">
        <w:rPr>
          <w:rStyle w:val="CharStyle24"/>
          <w:color w:val="auto"/>
          <w:sz w:val="30"/>
          <w:szCs w:val="30"/>
        </w:rPr>
        <w:t>й редакции</w:t>
      </w:r>
      <w:r w:rsidR="00E12699">
        <w:rPr>
          <w:rStyle w:val="CharStyle24"/>
          <w:color w:val="auto"/>
          <w:sz w:val="30"/>
          <w:szCs w:val="30"/>
        </w:rPr>
        <w:t>:</w:t>
      </w:r>
    </w:p>
    <w:p w:rsidR="001D6DDC" w:rsidRDefault="00E12699" w:rsidP="00F84E63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636173">
        <w:rPr>
          <w:rStyle w:val="CharStyle24"/>
          <w:color w:val="auto"/>
          <w:sz w:val="30"/>
          <w:szCs w:val="30"/>
        </w:rPr>
        <w:t>«</w:t>
      </w:r>
      <w:r w:rsidR="001D6DDC" w:rsidRPr="001D6DDC">
        <w:rPr>
          <w:rStyle w:val="CharStyle24"/>
          <w:color w:val="auto"/>
          <w:sz w:val="30"/>
          <w:szCs w:val="30"/>
        </w:rPr>
        <w:t>Под номером 6 при помещении товаров под таможенную процедуру переработки на таможенной территории, если ДТ используется в качестве документа об условиях переработки товаров на таможенной территории, указываются:</w:t>
      </w:r>
    </w:p>
    <w:p w:rsidR="00F84E63" w:rsidRPr="00AF3A8E" w:rsidRDefault="00F84E63" w:rsidP="00F84E63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2403B5">
        <w:rPr>
          <w:rStyle w:val="CharStyle24"/>
          <w:color w:val="auto"/>
          <w:sz w:val="30"/>
          <w:szCs w:val="30"/>
        </w:rPr>
        <w:t>6.1</w:t>
      </w:r>
      <w:r w:rsidR="00614D27" w:rsidRPr="002403B5">
        <w:rPr>
          <w:rStyle w:val="CharStyle24"/>
          <w:color w:val="auto"/>
          <w:sz w:val="30"/>
          <w:szCs w:val="30"/>
        </w:rPr>
        <w:t>)</w:t>
      </w:r>
      <w:r w:rsidR="00D2715D">
        <w:rPr>
          <w:rStyle w:val="CharStyle24"/>
          <w:color w:val="auto"/>
          <w:sz w:val="30"/>
          <w:szCs w:val="30"/>
        </w:rPr>
        <w:t> </w:t>
      </w:r>
      <w:r w:rsidRPr="00AF3A8E">
        <w:rPr>
          <w:rStyle w:val="CharStyle24"/>
          <w:color w:val="auto"/>
          <w:sz w:val="30"/>
          <w:szCs w:val="30"/>
        </w:rPr>
        <w:t>заявляемая норма выхода продуктов переработки;</w:t>
      </w:r>
    </w:p>
    <w:p w:rsidR="00F84E63" w:rsidRPr="00A66167" w:rsidRDefault="00F84E63" w:rsidP="00F84E63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A66167">
        <w:rPr>
          <w:rStyle w:val="CharStyle24"/>
          <w:color w:val="auto"/>
          <w:sz w:val="30"/>
          <w:szCs w:val="30"/>
        </w:rPr>
        <w:t>6.2</w:t>
      </w:r>
      <w:r w:rsidR="00614D27" w:rsidRPr="00A66167">
        <w:rPr>
          <w:rStyle w:val="CharStyle24"/>
          <w:color w:val="auto"/>
          <w:sz w:val="30"/>
          <w:szCs w:val="30"/>
        </w:rPr>
        <w:t>)</w:t>
      </w:r>
      <w:r w:rsidR="00D2715D">
        <w:rPr>
          <w:rStyle w:val="CharStyle24"/>
          <w:color w:val="auto"/>
          <w:sz w:val="30"/>
          <w:szCs w:val="30"/>
        </w:rPr>
        <w:t> </w:t>
      </w:r>
      <w:r w:rsidRPr="00A66167">
        <w:rPr>
          <w:rStyle w:val="CharStyle24"/>
          <w:color w:val="auto"/>
          <w:sz w:val="30"/>
          <w:szCs w:val="30"/>
        </w:rPr>
        <w:t xml:space="preserve">наименование и </w:t>
      </w:r>
      <w:r w:rsidR="00AC4D88" w:rsidRPr="00A66167">
        <w:rPr>
          <w:rStyle w:val="CharStyle24"/>
          <w:color w:val="auto"/>
          <w:sz w:val="30"/>
          <w:szCs w:val="30"/>
        </w:rPr>
        <w:t>код в соответствии с ТН ВЭД ЕАЭС</w:t>
      </w:r>
      <w:r w:rsidR="00B8315A">
        <w:rPr>
          <w:rStyle w:val="CharStyle24"/>
          <w:color w:val="auto"/>
          <w:sz w:val="30"/>
          <w:szCs w:val="30"/>
        </w:rPr>
        <w:t xml:space="preserve"> </w:t>
      </w:r>
      <w:r w:rsidR="0005448B">
        <w:rPr>
          <w:rStyle w:val="CharStyle24"/>
          <w:color w:val="auto"/>
          <w:sz w:val="30"/>
          <w:szCs w:val="30"/>
        </w:rPr>
        <w:t>(</w:t>
      </w:r>
      <w:r w:rsidR="00B8315A" w:rsidRPr="008039D9">
        <w:rPr>
          <w:rStyle w:val="CharStyle24"/>
          <w:color w:val="auto"/>
          <w:sz w:val="30"/>
          <w:szCs w:val="30"/>
        </w:rPr>
        <w:t xml:space="preserve">на уровне </w:t>
      </w:r>
      <w:r w:rsidR="009E798A" w:rsidRPr="008039D9">
        <w:rPr>
          <w:rStyle w:val="CharStyle24"/>
          <w:color w:val="auto"/>
          <w:sz w:val="30"/>
          <w:szCs w:val="30"/>
        </w:rPr>
        <w:t>товарной позиции</w:t>
      </w:r>
      <w:r w:rsidR="0005448B" w:rsidRPr="008039D9">
        <w:rPr>
          <w:rStyle w:val="CharStyle24"/>
          <w:color w:val="auto"/>
          <w:sz w:val="30"/>
          <w:szCs w:val="30"/>
        </w:rPr>
        <w:t xml:space="preserve">, </w:t>
      </w:r>
      <w:r w:rsidR="009E798A" w:rsidRPr="008039D9">
        <w:rPr>
          <w:rStyle w:val="CharStyle24"/>
          <w:color w:val="auto"/>
          <w:sz w:val="30"/>
          <w:szCs w:val="30"/>
        </w:rPr>
        <w:t xml:space="preserve">если это предусмотрено законодательством </w:t>
      </w:r>
      <w:r w:rsidR="00076DF7" w:rsidRPr="008039D9">
        <w:rPr>
          <w:rStyle w:val="CharStyle24"/>
          <w:color w:val="auto"/>
          <w:sz w:val="30"/>
          <w:szCs w:val="30"/>
        </w:rPr>
        <w:t>государства</w:t>
      </w:r>
      <w:r w:rsidR="0005448B" w:rsidRPr="008039D9">
        <w:rPr>
          <w:rStyle w:val="CharStyle24"/>
          <w:color w:val="auto"/>
          <w:sz w:val="30"/>
          <w:szCs w:val="30"/>
        </w:rPr>
        <w:t xml:space="preserve"> – </w:t>
      </w:r>
      <w:r w:rsidR="00076DF7" w:rsidRPr="008039D9">
        <w:rPr>
          <w:rStyle w:val="CharStyle24"/>
          <w:color w:val="auto"/>
          <w:sz w:val="30"/>
          <w:szCs w:val="30"/>
        </w:rPr>
        <w:t xml:space="preserve">члена </w:t>
      </w:r>
      <w:r w:rsidR="0005448B" w:rsidRPr="008039D9">
        <w:rPr>
          <w:rStyle w:val="CharStyle24"/>
          <w:color w:val="auto"/>
          <w:sz w:val="30"/>
          <w:szCs w:val="30"/>
        </w:rPr>
        <w:t xml:space="preserve">Союза </w:t>
      </w:r>
      <w:r w:rsidR="00076DF7" w:rsidRPr="008039D9">
        <w:rPr>
          <w:rStyle w:val="CharStyle24"/>
          <w:color w:val="auto"/>
          <w:sz w:val="30"/>
          <w:szCs w:val="30"/>
        </w:rPr>
        <w:t>о таможенном регулировании</w:t>
      </w:r>
      <w:r w:rsidR="00076DF7">
        <w:rPr>
          <w:rStyle w:val="CharStyle24"/>
          <w:color w:val="0070C0"/>
          <w:sz w:val="30"/>
          <w:szCs w:val="30"/>
        </w:rPr>
        <w:t>)</w:t>
      </w:r>
      <w:r w:rsidR="00AC4D88" w:rsidRPr="00A66167">
        <w:rPr>
          <w:rStyle w:val="CharStyle24"/>
          <w:color w:val="auto"/>
          <w:sz w:val="30"/>
          <w:szCs w:val="30"/>
        </w:rPr>
        <w:t xml:space="preserve">, если он отличается от кода, указанного в графе 33 ДТ, и </w:t>
      </w:r>
      <w:r w:rsidRPr="00A66167">
        <w:rPr>
          <w:rStyle w:val="CharStyle24"/>
          <w:color w:val="auto"/>
          <w:sz w:val="30"/>
          <w:szCs w:val="30"/>
        </w:rPr>
        <w:t>количество продуктов переработки;</w:t>
      </w:r>
    </w:p>
    <w:p w:rsidR="00F84E63" w:rsidRPr="00A66167" w:rsidRDefault="00F84E63" w:rsidP="000F7176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A66167">
        <w:rPr>
          <w:rStyle w:val="CharStyle24"/>
          <w:color w:val="auto"/>
          <w:sz w:val="30"/>
          <w:szCs w:val="30"/>
        </w:rPr>
        <w:t>6.3</w:t>
      </w:r>
      <w:r w:rsidR="00614D27" w:rsidRPr="00A66167">
        <w:rPr>
          <w:rStyle w:val="CharStyle24"/>
          <w:color w:val="auto"/>
          <w:sz w:val="30"/>
          <w:szCs w:val="30"/>
        </w:rPr>
        <w:t>)</w:t>
      </w:r>
      <w:r w:rsidR="00D2715D">
        <w:rPr>
          <w:rStyle w:val="CharStyle24"/>
          <w:color w:val="auto"/>
          <w:sz w:val="30"/>
          <w:szCs w:val="30"/>
        </w:rPr>
        <w:t> </w:t>
      </w:r>
      <w:r w:rsidRPr="00A66167">
        <w:rPr>
          <w:rStyle w:val="CharStyle24"/>
          <w:color w:val="auto"/>
          <w:sz w:val="30"/>
          <w:szCs w:val="30"/>
        </w:rPr>
        <w:t xml:space="preserve">способы идентификации </w:t>
      </w:r>
      <w:r w:rsidR="000F7176">
        <w:rPr>
          <w:rStyle w:val="CharStyle24"/>
          <w:color w:val="auto"/>
          <w:sz w:val="30"/>
          <w:szCs w:val="30"/>
        </w:rPr>
        <w:t>иностранны</w:t>
      </w:r>
      <w:r w:rsidR="00F862DA" w:rsidRPr="00A66167">
        <w:rPr>
          <w:rStyle w:val="CharStyle24"/>
          <w:color w:val="auto"/>
          <w:sz w:val="30"/>
          <w:szCs w:val="30"/>
        </w:rPr>
        <w:t>х товаров</w:t>
      </w:r>
      <w:r w:rsidR="000F7176">
        <w:rPr>
          <w:rStyle w:val="CharStyle24"/>
          <w:color w:val="auto"/>
          <w:sz w:val="30"/>
          <w:szCs w:val="30"/>
        </w:rPr>
        <w:t>,</w:t>
      </w:r>
      <w:r w:rsidR="003A062B" w:rsidRPr="00A66167">
        <w:rPr>
          <w:rStyle w:val="CharStyle24"/>
          <w:color w:val="auto"/>
          <w:sz w:val="30"/>
          <w:szCs w:val="30"/>
        </w:rPr>
        <w:t xml:space="preserve"> </w:t>
      </w:r>
      <w:r w:rsidR="000F7176" w:rsidRPr="000F7176">
        <w:rPr>
          <w:rStyle w:val="CharStyle24"/>
          <w:color w:val="auto"/>
          <w:sz w:val="30"/>
          <w:szCs w:val="30"/>
        </w:rPr>
        <w:t>помещаемых под таможенную процедуру переработки на таможенной территории, в продуктах их переработки</w:t>
      </w:r>
      <w:r w:rsidRPr="00A66167">
        <w:rPr>
          <w:rStyle w:val="CharStyle24"/>
          <w:color w:val="auto"/>
          <w:sz w:val="30"/>
          <w:szCs w:val="30"/>
        </w:rPr>
        <w:t>;</w:t>
      </w:r>
    </w:p>
    <w:p w:rsidR="00F84E63" w:rsidRPr="00A66167" w:rsidRDefault="00F84E63" w:rsidP="00F84E63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A66167">
        <w:rPr>
          <w:rStyle w:val="CharStyle24"/>
          <w:color w:val="auto"/>
          <w:sz w:val="30"/>
          <w:szCs w:val="30"/>
        </w:rPr>
        <w:t>6.4</w:t>
      </w:r>
      <w:r w:rsidR="00614D27" w:rsidRPr="00A66167">
        <w:rPr>
          <w:rStyle w:val="CharStyle24"/>
          <w:color w:val="auto"/>
          <w:sz w:val="30"/>
          <w:szCs w:val="30"/>
        </w:rPr>
        <w:t>)</w:t>
      </w:r>
      <w:r w:rsidR="00D2715D">
        <w:rPr>
          <w:rStyle w:val="CharStyle24"/>
          <w:color w:val="auto"/>
          <w:sz w:val="30"/>
          <w:szCs w:val="30"/>
        </w:rPr>
        <w:t> </w:t>
      </w:r>
      <w:r w:rsidRPr="00A66167">
        <w:rPr>
          <w:rStyle w:val="CharStyle24"/>
          <w:color w:val="auto"/>
          <w:sz w:val="30"/>
          <w:szCs w:val="30"/>
        </w:rPr>
        <w:t>наименование и</w:t>
      </w:r>
      <w:r w:rsidR="00B04435" w:rsidRPr="00A66167">
        <w:rPr>
          <w:rStyle w:val="CharStyle24"/>
          <w:color w:val="auto"/>
          <w:sz w:val="30"/>
          <w:szCs w:val="30"/>
        </w:rPr>
        <w:t xml:space="preserve"> </w:t>
      </w:r>
      <w:r w:rsidRPr="00A66167">
        <w:rPr>
          <w:rStyle w:val="CharStyle24"/>
          <w:color w:val="auto"/>
          <w:sz w:val="30"/>
          <w:szCs w:val="30"/>
        </w:rPr>
        <w:t>код в соответствии с ТН</w:t>
      </w:r>
      <w:r w:rsidR="00B04435" w:rsidRPr="00A66167">
        <w:rPr>
          <w:rStyle w:val="CharStyle24"/>
          <w:color w:val="auto"/>
          <w:sz w:val="30"/>
          <w:szCs w:val="30"/>
        </w:rPr>
        <w:t xml:space="preserve"> </w:t>
      </w:r>
      <w:r w:rsidRPr="00A66167">
        <w:rPr>
          <w:rStyle w:val="CharStyle24"/>
          <w:color w:val="auto"/>
          <w:sz w:val="30"/>
          <w:szCs w:val="30"/>
        </w:rPr>
        <w:t>ВЭД ЕАЭС</w:t>
      </w:r>
      <w:r w:rsidR="00B04435" w:rsidRPr="00A66167">
        <w:t xml:space="preserve"> </w:t>
      </w:r>
      <w:r w:rsidR="00B04435" w:rsidRPr="00A66167">
        <w:rPr>
          <w:rStyle w:val="CharStyle24"/>
          <w:color w:val="auto"/>
          <w:sz w:val="30"/>
          <w:szCs w:val="30"/>
        </w:rPr>
        <w:t>отходов и остатков</w:t>
      </w:r>
      <w:r w:rsidRPr="00A66167">
        <w:rPr>
          <w:rStyle w:val="CharStyle24"/>
          <w:color w:val="auto"/>
          <w:sz w:val="30"/>
          <w:szCs w:val="30"/>
        </w:rPr>
        <w:t>;</w:t>
      </w:r>
    </w:p>
    <w:p w:rsidR="00F84E63" w:rsidRPr="00A66167" w:rsidRDefault="00F84E63" w:rsidP="00F84E63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A66167">
        <w:rPr>
          <w:rStyle w:val="CharStyle24"/>
          <w:color w:val="auto"/>
          <w:sz w:val="30"/>
          <w:szCs w:val="30"/>
        </w:rPr>
        <w:t>6.5</w:t>
      </w:r>
      <w:r w:rsidR="00614D27" w:rsidRPr="00A66167">
        <w:rPr>
          <w:rStyle w:val="CharStyle24"/>
          <w:color w:val="auto"/>
          <w:sz w:val="30"/>
          <w:szCs w:val="30"/>
        </w:rPr>
        <w:t>)</w:t>
      </w:r>
      <w:r w:rsidR="00D2715D">
        <w:rPr>
          <w:rStyle w:val="CharStyle24"/>
          <w:color w:val="auto"/>
          <w:sz w:val="30"/>
          <w:szCs w:val="30"/>
        </w:rPr>
        <w:t> </w:t>
      </w:r>
      <w:r w:rsidRPr="00A66167">
        <w:rPr>
          <w:rStyle w:val="CharStyle24"/>
          <w:color w:val="auto"/>
          <w:sz w:val="30"/>
          <w:szCs w:val="30"/>
        </w:rPr>
        <w:t>сведения о замене иностранных товаров эквивалентными товарами;</w:t>
      </w:r>
    </w:p>
    <w:p w:rsidR="00AE062E" w:rsidRPr="00A66167" w:rsidRDefault="00F84E63" w:rsidP="009238A4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A66167">
        <w:rPr>
          <w:rStyle w:val="CharStyle24"/>
          <w:color w:val="auto"/>
          <w:sz w:val="30"/>
          <w:szCs w:val="30"/>
        </w:rPr>
        <w:t>6.6</w:t>
      </w:r>
      <w:r w:rsidR="00614D27" w:rsidRPr="00A66167">
        <w:rPr>
          <w:rStyle w:val="CharStyle24"/>
          <w:color w:val="auto"/>
          <w:sz w:val="30"/>
          <w:szCs w:val="30"/>
        </w:rPr>
        <w:t>)</w:t>
      </w:r>
      <w:r w:rsidR="00D2715D">
        <w:rPr>
          <w:rStyle w:val="CharStyle24"/>
          <w:color w:val="auto"/>
          <w:sz w:val="30"/>
          <w:szCs w:val="30"/>
        </w:rPr>
        <w:t> </w:t>
      </w:r>
      <w:r w:rsidR="007B4523" w:rsidRPr="00A66167">
        <w:rPr>
          <w:rStyle w:val="CharStyle24"/>
          <w:color w:val="auto"/>
          <w:sz w:val="30"/>
          <w:szCs w:val="30"/>
        </w:rPr>
        <w:t xml:space="preserve">сведения об </w:t>
      </w:r>
      <w:r w:rsidR="000F55B5" w:rsidRPr="00A66167">
        <w:rPr>
          <w:rStyle w:val="CharStyle24"/>
          <w:color w:val="auto"/>
          <w:sz w:val="30"/>
          <w:szCs w:val="30"/>
        </w:rPr>
        <w:t>операци</w:t>
      </w:r>
      <w:r w:rsidR="007B4523" w:rsidRPr="00A66167">
        <w:rPr>
          <w:rStyle w:val="CharStyle24"/>
          <w:color w:val="auto"/>
          <w:sz w:val="30"/>
          <w:szCs w:val="30"/>
        </w:rPr>
        <w:t>ях</w:t>
      </w:r>
      <w:r w:rsidR="000F55B5" w:rsidRPr="00A66167">
        <w:rPr>
          <w:rStyle w:val="CharStyle24"/>
          <w:color w:val="auto"/>
          <w:sz w:val="30"/>
          <w:szCs w:val="30"/>
        </w:rPr>
        <w:t xml:space="preserve"> по переработке товаров</w:t>
      </w:r>
      <w:r w:rsidR="006A6C8F" w:rsidRPr="00A66167">
        <w:rPr>
          <w:rStyle w:val="CharStyle24"/>
          <w:color w:val="auto"/>
          <w:sz w:val="30"/>
          <w:szCs w:val="30"/>
        </w:rPr>
        <w:t xml:space="preserve"> и способах их совершения</w:t>
      </w:r>
      <w:r w:rsidR="00AE062E" w:rsidRPr="00A66167">
        <w:rPr>
          <w:rStyle w:val="CharStyle24"/>
          <w:color w:val="auto"/>
          <w:sz w:val="30"/>
          <w:szCs w:val="30"/>
        </w:rPr>
        <w:t>.</w:t>
      </w:r>
    </w:p>
    <w:p w:rsidR="000F55B5" w:rsidRPr="00636173" w:rsidRDefault="00AE062E" w:rsidP="009238A4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A66167">
        <w:rPr>
          <w:rStyle w:val="CharStyle24"/>
          <w:color w:val="auto"/>
          <w:sz w:val="30"/>
          <w:szCs w:val="30"/>
        </w:rPr>
        <w:lastRenderedPageBreak/>
        <w:t>В случае если целью применения таможенной процедуры переработк</w:t>
      </w:r>
      <w:r w:rsidR="001552F7" w:rsidRPr="00A66167">
        <w:rPr>
          <w:rStyle w:val="CharStyle24"/>
          <w:color w:val="auto"/>
          <w:sz w:val="30"/>
          <w:szCs w:val="30"/>
        </w:rPr>
        <w:t>и</w:t>
      </w:r>
      <w:r w:rsidRPr="00A66167">
        <w:rPr>
          <w:rStyle w:val="CharStyle24"/>
          <w:color w:val="auto"/>
          <w:sz w:val="30"/>
          <w:szCs w:val="30"/>
        </w:rPr>
        <w:t xml:space="preserve"> на таможенной территории является ремонт товаров, сведения под номером 6.6 не указываются</w:t>
      </w:r>
      <w:r w:rsidR="009925C5" w:rsidRPr="00A66167">
        <w:rPr>
          <w:rStyle w:val="CharStyle24"/>
          <w:color w:val="auto"/>
          <w:sz w:val="30"/>
          <w:szCs w:val="30"/>
        </w:rPr>
        <w:t>.</w:t>
      </w:r>
      <w:r w:rsidRPr="00A66167">
        <w:rPr>
          <w:rStyle w:val="CharStyle24"/>
          <w:color w:val="auto"/>
          <w:sz w:val="30"/>
          <w:szCs w:val="30"/>
        </w:rPr>
        <w:t>»;</w:t>
      </w:r>
    </w:p>
    <w:p w:rsidR="009238A4" w:rsidRDefault="001D2044" w:rsidP="009238A4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>
        <w:rPr>
          <w:rStyle w:val="CharStyle24"/>
          <w:color w:val="auto"/>
          <w:sz w:val="30"/>
          <w:szCs w:val="30"/>
        </w:rPr>
        <w:t>б</w:t>
      </w:r>
      <w:r w:rsidR="000F55B5">
        <w:rPr>
          <w:rStyle w:val="CharStyle24"/>
          <w:color w:val="auto"/>
          <w:sz w:val="30"/>
          <w:szCs w:val="30"/>
        </w:rPr>
        <w:t>) </w:t>
      </w:r>
      <w:r w:rsidR="001050DA">
        <w:rPr>
          <w:rStyle w:val="CharStyle24"/>
          <w:color w:val="auto"/>
          <w:sz w:val="30"/>
          <w:szCs w:val="30"/>
        </w:rPr>
        <w:t xml:space="preserve">абзац тридцать седьмой </w:t>
      </w:r>
      <w:r w:rsidR="001050DA" w:rsidRPr="0020692A">
        <w:rPr>
          <w:rStyle w:val="CharStyle24"/>
          <w:color w:val="auto"/>
          <w:sz w:val="30"/>
          <w:szCs w:val="30"/>
        </w:rPr>
        <w:t xml:space="preserve">(после таблицы) подпункта </w:t>
      </w:r>
      <w:r w:rsidR="001050DA">
        <w:rPr>
          <w:rStyle w:val="CharStyle24"/>
          <w:color w:val="auto"/>
          <w:sz w:val="30"/>
          <w:szCs w:val="30"/>
        </w:rPr>
        <w:t>4</w:t>
      </w:r>
      <w:r w:rsidR="001050DA" w:rsidRPr="0020692A">
        <w:rPr>
          <w:rStyle w:val="CharStyle24"/>
          <w:color w:val="auto"/>
          <w:sz w:val="30"/>
          <w:szCs w:val="30"/>
        </w:rPr>
        <w:t xml:space="preserve">2 после слов </w:t>
      </w:r>
      <w:r w:rsidR="001050DA">
        <w:rPr>
          <w:rStyle w:val="CharStyle24"/>
          <w:color w:val="auto"/>
          <w:sz w:val="30"/>
          <w:szCs w:val="30"/>
        </w:rPr>
        <w:t>«</w:t>
      </w:r>
      <w:r w:rsidR="004F0F4F" w:rsidRPr="004F0F4F">
        <w:rPr>
          <w:rStyle w:val="CharStyle24"/>
          <w:color w:val="auto"/>
          <w:sz w:val="30"/>
          <w:szCs w:val="30"/>
        </w:rPr>
        <w:t>место проведения операций по переработке</w:t>
      </w:r>
      <w:r w:rsidR="001050DA">
        <w:rPr>
          <w:rStyle w:val="CharStyle24"/>
          <w:color w:val="auto"/>
          <w:sz w:val="30"/>
          <w:szCs w:val="30"/>
        </w:rPr>
        <w:t xml:space="preserve">» </w:t>
      </w:r>
      <w:r w:rsidR="009238A4">
        <w:rPr>
          <w:rStyle w:val="CharStyle24"/>
          <w:color w:val="auto"/>
          <w:sz w:val="30"/>
          <w:szCs w:val="30"/>
        </w:rPr>
        <w:t>изложить в следующей редакции:</w:t>
      </w:r>
    </w:p>
    <w:p w:rsidR="008524F6" w:rsidRDefault="008524F6" w:rsidP="008A0125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sz w:val="30"/>
          <w:szCs w:val="30"/>
        </w:rPr>
      </w:pPr>
      <w:r w:rsidRPr="00102CE7">
        <w:rPr>
          <w:rStyle w:val="CharStyle24"/>
          <w:color w:val="auto"/>
          <w:sz w:val="30"/>
          <w:szCs w:val="30"/>
        </w:rPr>
        <w:t>«</w:t>
      </w:r>
      <w:r w:rsidR="004F0F4F">
        <w:rPr>
          <w:rStyle w:val="CharStyle24"/>
          <w:color w:val="auto"/>
          <w:sz w:val="30"/>
          <w:szCs w:val="30"/>
        </w:rPr>
        <w:t xml:space="preserve">, а </w:t>
      </w:r>
      <w:r w:rsidR="00397EA1" w:rsidRPr="00397EA1">
        <w:rPr>
          <w:rStyle w:val="CharStyle24"/>
          <w:color w:val="auto"/>
          <w:sz w:val="30"/>
          <w:szCs w:val="30"/>
        </w:rPr>
        <w:t xml:space="preserve">в случае </w:t>
      </w:r>
      <w:r w:rsidR="00397EA1" w:rsidRPr="00397EA1">
        <w:rPr>
          <w:rStyle w:val="CharStyle24"/>
          <w:sz w:val="30"/>
          <w:szCs w:val="30"/>
        </w:rPr>
        <w:t>применения таможенной процедуры переработки на таможенной территории</w:t>
      </w:r>
      <w:r w:rsidR="00397EA1" w:rsidRPr="00A03BE4">
        <w:rPr>
          <w:rStyle w:val="CharStyle24"/>
          <w:color w:val="auto"/>
          <w:sz w:val="30"/>
          <w:szCs w:val="30"/>
        </w:rPr>
        <w:t xml:space="preserve"> </w:t>
      </w:r>
      <w:r w:rsidR="00306E1E">
        <w:rPr>
          <w:rStyle w:val="CharStyle24"/>
          <w:color w:val="auto"/>
          <w:sz w:val="30"/>
          <w:szCs w:val="30"/>
        </w:rPr>
        <w:t xml:space="preserve">– дополнительно </w:t>
      </w:r>
      <w:r w:rsidR="00C86CAD" w:rsidRPr="00C536E9">
        <w:rPr>
          <w:color w:val="auto"/>
          <w:sz w:val="30"/>
          <w:szCs w:val="30"/>
        </w:rPr>
        <w:t xml:space="preserve">налоговый </w:t>
      </w:r>
      <w:r w:rsidR="00397EA1" w:rsidRPr="00C536E9">
        <w:rPr>
          <w:color w:val="auto"/>
          <w:sz w:val="30"/>
          <w:szCs w:val="30"/>
        </w:rPr>
        <w:t>номер</w:t>
      </w:r>
      <w:r w:rsidR="00C86CAD" w:rsidRPr="00C536E9">
        <w:rPr>
          <w:color w:val="auto"/>
          <w:sz w:val="30"/>
          <w:szCs w:val="30"/>
        </w:rPr>
        <w:t xml:space="preserve"> </w:t>
      </w:r>
      <w:r w:rsidR="009E798A" w:rsidRPr="008039D9">
        <w:rPr>
          <w:rStyle w:val="CharStyle24"/>
          <w:color w:val="auto"/>
          <w:sz w:val="30"/>
          <w:szCs w:val="30"/>
        </w:rPr>
        <w:t>(налоговые номера)</w:t>
      </w:r>
      <w:r w:rsidR="009E798A" w:rsidRPr="008039D9">
        <w:rPr>
          <w:color w:val="auto"/>
          <w:sz w:val="30"/>
          <w:szCs w:val="30"/>
        </w:rPr>
        <w:t xml:space="preserve"> </w:t>
      </w:r>
      <w:r w:rsidR="00C86CAD" w:rsidRPr="008039D9">
        <w:rPr>
          <w:color w:val="auto"/>
          <w:sz w:val="30"/>
          <w:szCs w:val="30"/>
        </w:rPr>
        <w:t>в соответствии с пунктом 14</w:t>
      </w:r>
      <w:r w:rsidR="00C86CAD" w:rsidRPr="008039D9">
        <w:rPr>
          <w:color w:val="auto"/>
          <w:sz w:val="30"/>
          <w:szCs w:val="30"/>
          <w:vertAlign w:val="superscript"/>
        </w:rPr>
        <w:t>1</w:t>
      </w:r>
      <w:r w:rsidR="00C86CAD" w:rsidRPr="008039D9">
        <w:rPr>
          <w:color w:val="auto"/>
          <w:sz w:val="30"/>
          <w:szCs w:val="30"/>
        </w:rPr>
        <w:t xml:space="preserve"> настоящего Порядк</w:t>
      </w:r>
      <w:r w:rsidR="005176C0" w:rsidRPr="008039D9">
        <w:rPr>
          <w:color w:val="auto"/>
          <w:sz w:val="30"/>
          <w:szCs w:val="30"/>
        </w:rPr>
        <w:t>а</w:t>
      </w:r>
      <w:r w:rsidR="00397EA1" w:rsidRPr="008039D9">
        <w:rPr>
          <w:rStyle w:val="CharStyle24"/>
          <w:color w:val="auto"/>
          <w:sz w:val="30"/>
          <w:szCs w:val="30"/>
        </w:rPr>
        <w:t>, если лицо</w:t>
      </w:r>
      <w:r w:rsidR="009E798A" w:rsidRPr="008039D9">
        <w:rPr>
          <w:rStyle w:val="CharStyle24"/>
          <w:color w:val="auto"/>
          <w:sz w:val="30"/>
          <w:szCs w:val="30"/>
        </w:rPr>
        <w:t xml:space="preserve"> (лица)</w:t>
      </w:r>
      <w:r w:rsidR="00397EA1" w:rsidRPr="008039D9">
        <w:rPr>
          <w:rStyle w:val="CharStyle24"/>
          <w:color w:val="auto"/>
          <w:sz w:val="30"/>
          <w:szCs w:val="30"/>
        </w:rPr>
        <w:t>, осуществляющее</w:t>
      </w:r>
      <w:r w:rsidR="009E798A" w:rsidRPr="008039D9">
        <w:rPr>
          <w:rStyle w:val="CharStyle24"/>
          <w:color w:val="auto"/>
          <w:sz w:val="30"/>
          <w:szCs w:val="30"/>
        </w:rPr>
        <w:t xml:space="preserve"> (осуществляющие)</w:t>
      </w:r>
      <w:r w:rsidR="00397EA1" w:rsidRPr="008039D9">
        <w:rPr>
          <w:rStyle w:val="CharStyle24"/>
          <w:color w:val="auto"/>
          <w:sz w:val="30"/>
          <w:szCs w:val="30"/>
        </w:rPr>
        <w:t xml:space="preserve"> операции по переработке товаров на таможенной территории, отличается </w:t>
      </w:r>
      <w:r w:rsidR="001813DF" w:rsidRPr="008039D9">
        <w:rPr>
          <w:rStyle w:val="CharStyle24"/>
          <w:color w:val="auto"/>
          <w:sz w:val="30"/>
          <w:szCs w:val="30"/>
        </w:rPr>
        <w:t xml:space="preserve">(отличаются) </w:t>
      </w:r>
      <w:r w:rsidR="00397EA1" w:rsidRPr="008039D9">
        <w:rPr>
          <w:rStyle w:val="CharStyle24"/>
          <w:color w:val="auto"/>
          <w:sz w:val="30"/>
          <w:szCs w:val="30"/>
        </w:rPr>
        <w:t xml:space="preserve">от </w:t>
      </w:r>
      <w:r w:rsidR="00397EA1" w:rsidRPr="00636173">
        <w:rPr>
          <w:rStyle w:val="CharStyle24"/>
          <w:color w:val="auto"/>
          <w:sz w:val="30"/>
          <w:szCs w:val="30"/>
        </w:rPr>
        <w:t>лица, указанного в графе 14 ДТ</w:t>
      </w:r>
      <w:proofErr w:type="gramStart"/>
      <w:r w:rsidRPr="00A03BE4">
        <w:rPr>
          <w:rStyle w:val="CharStyle24"/>
          <w:sz w:val="30"/>
          <w:szCs w:val="30"/>
        </w:rPr>
        <w:t>;»</w:t>
      </w:r>
      <w:proofErr w:type="gramEnd"/>
      <w:r w:rsidR="001D2044">
        <w:rPr>
          <w:rStyle w:val="CharStyle24"/>
          <w:sz w:val="30"/>
          <w:szCs w:val="30"/>
        </w:rPr>
        <w:t>.</w:t>
      </w:r>
    </w:p>
    <w:p w:rsidR="00A23592" w:rsidRPr="00F97B3D" w:rsidRDefault="002D4E6B" w:rsidP="00B14B6B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>
        <w:rPr>
          <w:rStyle w:val="CharStyle24"/>
          <w:color w:val="auto"/>
          <w:sz w:val="30"/>
          <w:szCs w:val="30"/>
        </w:rPr>
        <w:t>2. </w:t>
      </w:r>
      <w:r w:rsidR="00A23592">
        <w:rPr>
          <w:rStyle w:val="CharStyle24"/>
          <w:color w:val="auto"/>
          <w:sz w:val="30"/>
          <w:szCs w:val="30"/>
        </w:rPr>
        <w:t>П</w:t>
      </w:r>
      <w:r w:rsidR="00753D7E" w:rsidRPr="0020692A">
        <w:rPr>
          <w:rStyle w:val="CharStyle24"/>
          <w:color w:val="auto"/>
          <w:sz w:val="30"/>
          <w:szCs w:val="30"/>
        </w:rPr>
        <w:t>одпункт</w:t>
      </w:r>
      <w:r w:rsidR="00753D7E">
        <w:rPr>
          <w:rStyle w:val="CharStyle24"/>
          <w:color w:val="auto"/>
          <w:sz w:val="30"/>
          <w:szCs w:val="30"/>
        </w:rPr>
        <w:t xml:space="preserve"> 3 пункта 43 </w:t>
      </w:r>
      <w:r w:rsidR="00A23592" w:rsidRPr="00F97B3D">
        <w:rPr>
          <w:rStyle w:val="CharStyle24"/>
          <w:color w:val="auto"/>
          <w:sz w:val="30"/>
          <w:szCs w:val="30"/>
        </w:rPr>
        <w:t xml:space="preserve">дополнить </w:t>
      </w:r>
      <w:r w:rsidR="00FB67F2" w:rsidRPr="00F97B3D">
        <w:rPr>
          <w:rStyle w:val="CharStyle24"/>
          <w:color w:val="auto"/>
          <w:sz w:val="30"/>
          <w:szCs w:val="30"/>
        </w:rPr>
        <w:t xml:space="preserve">абзацем </w:t>
      </w:r>
      <w:r w:rsidR="00A23592" w:rsidRPr="00F97B3D">
        <w:rPr>
          <w:rStyle w:val="CharStyle24"/>
          <w:color w:val="auto"/>
          <w:sz w:val="30"/>
          <w:szCs w:val="30"/>
        </w:rPr>
        <w:t>следующ</w:t>
      </w:r>
      <w:r w:rsidR="00FB67F2" w:rsidRPr="00F97B3D">
        <w:rPr>
          <w:rStyle w:val="CharStyle24"/>
          <w:color w:val="auto"/>
          <w:sz w:val="30"/>
          <w:szCs w:val="30"/>
        </w:rPr>
        <w:t>его содержания</w:t>
      </w:r>
      <w:r w:rsidR="00A23592" w:rsidRPr="00F97B3D">
        <w:rPr>
          <w:rStyle w:val="CharStyle24"/>
          <w:color w:val="auto"/>
          <w:sz w:val="30"/>
          <w:szCs w:val="30"/>
        </w:rPr>
        <w:t>:</w:t>
      </w:r>
    </w:p>
    <w:p w:rsidR="00A23592" w:rsidRDefault="00A23592" w:rsidP="00A23592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  <w:r w:rsidRPr="00F97B3D">
        <w:rPr>
          <w:rStyle w:val="CharStyle24"/>
          <w:color w:val="auto"/>
          <w:sz w:val="30"/>
          <w:szCs w:val="30"/>
        </w:rPr>
        <w:t>«</w:t>
      </w:r>
      <w:r w:rsidR="00BF553B" w:rsidRPr="00FE0034">
        <w:rPr>
          <w:rStyle w:val="CharStyle24"/>
          <w:color w:val="auto"/>
          <w:sz w:val="30"/>
          <w:szCs w:val="30"/>
        </w:rPr>
        <w:t xml:space="preserve">в </w:t>
      </w:r>
      <w:r w:rsidR="00DD3B56" w:rsidRPr="00FE0034">
        <w:rPr>
          <w:rStyle w:val="CharStyle24"/>
          <w:color w:val="auto"/>
          <w:sz w:val="30"/>
          <w:szCs w:val="30"/>
        </w:rPr>
        <w:t xml:space="preserve">Республике Армения, Республике Казахстан, Кыргызской Республике и </w:t>
      </w:r>
      <w:r w:rsidR="00BF553B" w:rsidRPr="00FE0034">
        <w:rPr>
          <w:rStyle w:val="CharStyle24"/>
          <w:color w:val="auto"/>
          <w:sz w:val="30"/>
          <w:szCs w:val="30"/>
        </w:rPr>
        <w:t>Российской Федерации</w:t>
      </w:r>
      <w:r w:rsidR="00B44D51" w:rsidRPr="00FE0034">
        <w:rPr>
          <w:rStyle w:val="CharStyle24"/>
          <w:color w:val="auto"/>
          <w:sz w:val="30"/>
          <w:szCs w:val="30"/>
        </w:rPr>
        <w:t>,</w:t>
      </w:r>
      <w:r w:rsidR="00BF553B" w:rsidRPr="00FE0034">
        <w:rPr>
          <w:rStyle w:val="CharStyle24"/>
          <w:color w:val="auto"/>
          <w:sz w:val="30"/>
          <w:szCs w:val="30"/>
        </w:rPr>
        <w:t xml:space="preserve"> </w:t>
      </w:r>
      <w:r w:rsidRPr="00F97B3D">
        <w:rPr>
          <w:rStyle w:val="CharStyle24"/>
          <w:color w:val="auto"/>
          <w:sz w:val="30"/>
          <w:szCs w:val="30"/>
        </w:rPr>
        <w:t xml:space="preserve">если иностранные товары, помещенные под таможенную процедуру переработки на таможенной территории, в результате их замены эквивалентными товарами Союза приобретают статус товаров Союза, производится запись: «Товар </w:t>
      </w:r>
      <w:r w:rsidR="0004553C">
        <w:rPr>
          <w:rStyle w:val="CharStyle24"/>
          <w:color w:val="auto"/>
          <w:sz w:val="30"/>
          <w:szCs w:val="30"/>
        </w:rPr>
        <w:t>№</w:t>
      </w:r>
      <w:r w:rsidRPr="00F97B3D">
        <w:rPr>
          <w:rStyle w:val="CharStyle24"/>
          <w:color w:val="auto"/>
          <w:sz w:val="30"/>
          <w:szCs w:val="30"/>
        </w:rPr>
        <w:t xml:space="preserve"> _ – товар Союза» </w:t>
      </w:r>
      <w:r w:rsidR="003E4EEA" w:rsidRPr="00D13064">
        <w:rPr>
          <w:rStyle w:val="CharStyle24"/>
          <w:color w:val="auto"/>
          <w:sz w:val="30"/>
          <w:szCs w:val="30"/>
        </w:rPr>
        <w:t>либо «Товар № ____ в количестве ______</w:t>
      </w:r>
      <w:r w:rsidR="00D164C4" w:rsidRPr="00D13064">
        <w:rPr>
          <w:rStyle w:val="CharStyle24"/>
          <w:color w:val="auto"/>
          <w:sz w:val="30"/>
          <w:szCs w:val="30"/>
        </w:rPr>
        <w:t xml:space="preserve"> – товар Союза</w:t>
      </w:r>
      <w:r w:rsidR="00C76C4E" w:rsidRPr="00D13064">
        <w:rPr>
          <w:rStyle w:val="CharStyle24"/>
          <w:color w:val="auto"/>
          <w:sz w:val="30"/>
          <w:szCs w:val="30"/>
        </w:rPr>
        <w:t>»</w:t>
      </w:r>
      <w:r w:rsidR="003E4EEA" w:rsidRPr="00D13064">
        <w:rPr>
          <w:rStyle w:val="CharStyle24"/>
          <w:color w:val="auto"/>
          <w:sz w:val="30"/>
          <w:szCs w:val="30"/>
        </w:rPr>
        <w:t>, если замена эквивалентными товарами производится в отношении части товара</w:t>
      </w:r>
      <w:r w:rsidR="00A210AC" w:rsidRPr="00EB2C24">
        <w:rPr>
          <w:rStyle w:val="CharStyle24"/>
          <w:color w:val="auto"/>
          <w:sz w:val="30"/>
          <w:szCs w:val="30"/>
        </w:rPr>
        <w:t>;</w:t>
      </w:r>
      <w:r w:rsidR="003E4EEA" w:rsidRPr="00BB3CE0">
        <w:rPr>
          <w:rStyle w:val="CharStyle24"/>
          <w:color w:val="auto"/>
          <w:sz w:val="30"/>
          <w:szCs w:val="30"/>
        </w:rPr>
        <w:t>».</w:t>
      </w:r>
    </w:p>
    <w:p w:rsidR="00E1395A" w:rsidRPr="00F97B3D" w:rsidRDefault="00E1395A" w:rsidP="00A23592">
      <w:pPr>
        <w:pStyle w:val="Default"/>
        <w:tabs>
          <w:tab w:val="left" w:pos="709"/>
        </w:tabs>
        <w:spacing w:line="360" w:lineRule="auto"/>
        <w:ind w:firstLine="851"/>
        <w:jc w:val="both"/>
        <w:rPr>
          <w:rStyle w:val="CharStyle24"/>
          <w:color w:val="auto"/>
          <w:sz w:val="30"/>
          <w:szCs w:val="30"/>
        </w:rPr>
      </w:pPr>
    </w:p>
    <w:p w:rsidR="009452F9" w:rsidRDefault="009452F9" w:rsidP="009452F9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5613E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sectPr w:rsidR="009452F9" w:rsidSect="00433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6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034112" w16cid:durableId="20F7F719"/>
  <w16cid:commentId w16cid:paraId="42E45842" w16cid:durableId="20F7F797"/>
  <w16cid:commentId w16cid:paraId="6B69BC54" w16cid:durableId="20F7F7DF"/>
  <w16cid:commentId w16cid:paraId="71C032CF" w16cid:durableId="20F7F8B9"/>
  <w16cid:commentId w16cid:paraId="0EC54938" w16cid:durableId="20F7F8C0"/>
  <w16cid:commentId w16cid:paraId="05F40851" w16cid:durableId="20F7F8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A6" w:rsidRDefault="002659A6">
      <w:pPr>
        <w:spacing w:after="0" w:line="240" w:lineRule="auto"/>
      </w:pPr>
      <w:r>
        <w:separator/>
      </w:r>
    </w:p>
  </w:endnote>
  <w:endnote w:type="continuationSeparator" w:id="0">
    <w:p w:rsidR="002659A6" w:rsidRDefault="002659A6">
      <w:pPr>
        <w:spacing w:after="0" w:line="240" w:lineRule="auto"/>
      </w:pPr>
      <w:r>
        <w:continuationSeparator/>
      </w:r>
    </w:p>
  </w:endnote>
  <w:endnote w:type="continuationNotice" w:id="1">
    <w:p w:rsidR="002659A6" w:rsidRDefault="00265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85" w:rsidRDefault="003127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B" w:rsidRDefault="00B14B6B">
    <w:pPr>
      <w:pStyle w:val="a5"/>
      <w:jc w:val="center"/>
    </w:pPr>
  </w:p>
  <w:p w:rsidR="00BC070A" w:rsidRDefault="00BC07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85" w:rsidRDefault="003127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A6" w:rsidRDefault="002659A6">
      <w:pPr>
        <w:spacing w:after="0" w:line="240" w:lineRule="auto"/>
      </w:pPr>
      <w:r>
        <w:separator/>
      </w:r>
    </w:p>
  </w:footnote>
  <w:footnote w:type="continuationSeparator" w:id="0">
    <w:p w:rsidR="002659A6" w:rsidRDefault="002659A6">
      <w:pPr>
        <w:spacing w:after="0" w:line="240" w:lineRule="auto"/>
      </w:pPr>
      <w:r>
        <w:continuationSeparator/>
      </w:r>
    </w:p>
  </w:footnote>
  <w:footnote w:type="continuationNotice" w:id="1">
    <w:p w:rsidR="002659A6" w:rsidRDefault="00265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85" w:rsidRDefault="003127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847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33CC1" w:rsidRPr="00433CC1" w:rsidRDefault="00433CC1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33CC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33CC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33CC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E430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33CC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14B6B" w:rsidRDefault="00B14B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2C" w:rsidRDefault="00ED282C">
    <w:pPr>
      <w:pStyle w:val="a3"/>
      <w:jc w:val="center"/>
    </w:pPr>
  </w:p>
  <w:p w:rsidR="00312785" w:rsidRDefault="003127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C7527"/>
    <w:multiLevelType w:val="hybridMultilevel"/>
    <w:tmpl w:val="60FC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05"/>
    <w:rsid w:val="00004148"/>
    <w:rsid w:val="00016E3F"/>
    <w:rsid w:val="000232A6"/>
    <w:rsid w:val="00023394"/>
    <w:rsid w:val="00031EF9"/>
    <w:rsid w:val="00035C4B"/>
    <w:rsid w:val="00035DC7"/>
    <w:rsid w:val="000360E3"/>
    <w:rsid w:val="00040703"/>
    <w:rsid w:val="000408C8"/>
    <w:rsid w:val="00044963"/>
    <w:rsid w:val="0004553C"/>
    <w:rsid w:val="00046D1F"/>
    <w:rsid w:val="000530CF"/>
    <w:rsid w:val="0005448B"/>
    <w:rsid w:val="00064208"/>
    <w:rsid w:val="00076DF7"/>
    <w:rsid w:val="00076EA8"/>
    <w:rsid w:val="000865FF"/>
    <w:rsid w:val="000974D2"/>
    <w:rsid w:val="000A4847"/>
    <w:rsid w:val="000B08A1"/>
    <w:rsid w:val="000B103C"/>
    <w:rsid w:val="000B569F"/>
    <w:rsid w:val="000C3BAE"/>
    <w:rsid w:val="000D61BD"/>
    <w:rsid w:val="000E4654"/>
    <w:rsid w:val="000E550B"/>
    <w:rsid w:val="000F0383"/>
    <w:rsid w:val="000F4AC7"/>
    <w:rsid w:val="000F55B5"/>
    <w:rsid w:val="000F5D77"/>
    <w:rsid w:val="000F7176"/>
    <w:rsid w:val="000F73EF"/>
    <w:rsid w:val="000F78F0"/>
    <w:rsid w:val="00102CE7"/>
    <w:rsid w:val="001050DA"/>
    <w:rsid w:val="001055F3"/>
    <w:rsid w:val="00105AAA"/>
    <w:rsid w:val="00107AA4"/>
    <w:rsid w:val="00110C21"/>
    <w:rsid w:val="00112988"/>
    <w:rsid w:val="00122D5E"/>
    <w:rsid w:val="00130AEA"/>
    <w:rsid w:val="001317CE"/>
    <w:rsid w:val="00135A61"/>
    <w:rsid w:val="00140319"/>
    <w:rsid w:val="001431A4"/>
    <w:rsid w:val="00146FDD"/>
    <w:rsid w:val="001506EB"/>
    <w:rsid w:val="00150BE6"/>
    <w:rsid w:val="001552AB"/>
    <w:rsid w:val="001552F7"/>
    <w:rsid w:val="001556DC"/>
    <w:rsid w:val="0016290E"/>
    <w:rsid w:val="00163446"/>
    <w:rsid w:val="00164E5E"/>
    <w:rsid w:val="001700D9"/>
    <w:rsid w:val="001765BF"/>
    <w:rsid w:val="00177585"/>
    <w:rsid w:val="001813DF"/>
    <w:rsid w:val="00191711"/>
    <w:rsid w:val="00192A40"/>
    <w:rsid w:val="0019305C"/>
    <w:rsid w:val="001A0152"/>
    <w:rsid w:val="001A037D"/>
    <w:rsid w:val="001A1B39"/>
    <w:rsid w:val="001A244F"/>
    <w:rsid w:val="001A28D4"/>
    <w:rsid w:val="001A49BF"/>
    <w:rsid w:val="001A700F"/>
    <w:rsid w:val="001B3617"/>
    <w:rsid w:val="001B4A5F"/>
    <w:rsid w:val="001B70C6"/>
    <w:rsid w:val="001C4179"/>
    <w:rsid w:val="001C4C80"/>
    <w:rsid w:val="001C6989"/>
    <w:rsid w:val="001D2044"/>
    <w:rsid w:val="001D5605"/>
    <w:rsid w:val="001D6DDC"/>
    <w:rsid w:val="001D7B2E"/>
    <w:rsid w:val="001E21F4"/>
    <w:rsid w:val="001E3319"/>
    <w:rsid w:val="001E430C"/>
    <w:rsid w:val="001E49AA"/>
    <w:rsid w:val="001E7754"/>
    <w:rsid w:val="00201AB4"/>
    <w:rsid w:val="002036F6"/>
    <w:rsid w:val="0020462E"/>
    <w:rsid w:val="00205DDF"/>
    <w:rsid w:val="0020692A"/>
    <w:rsid w:val="00210E69"/>
    <w:rsid w:val="002135C6"/>
    <w:rsid w:val="00214669"/>
    <w:rsid w:val="002176CF"/>
    <w:rsid w:val="00221085"/>
    <w:rsid w:val="00232068"/>
    <w:rsid w:val="002366A6"/>
    <w:rsid w:val="002403B5"/>
    <w:rsid w:val="00255C7B"/>
    <w:rsid w:val="002634E1"/>
    <w:rsid w:val="002659A6"/>
    <w:rsid w:val="00265F0E"/>
    <w:rsid w:val="00284281"/>
    <w:rsid w:val="00285203"/>
    <w:rsid w:val="002A2A2F"/>
    <w:rsid w:val="002A739C"/>
    <w:rsid w:val="002A7794"/>
    <w:rsid w:val="002B1217"/>
    <w:rsid w:val="002B3A9F"/>
    <w:rsid w:val="002B4A56"/>
    <w:rsid w:val="002C0FE1"/>
    <w:rsid w:val="002C2522"/>
    <w:rsid w:val="002C2874"/>
    <w:rsid w:val="002C4E84"/>
    <w:rsid w:val="002D0601"/>
    <w:rsid w:val="002D0942"/>
    <w:rsid w:val="002D4E6B"/>
    <w:rsid w:val="002E03E9"/>
    <w:rsid w:val="002E1CF5"/>
    <w:rsid w:val="002E38C9"/>
    <w:rsid w:val="00300330"/>
    <w:rsid w:val="0030163C"/>
    <w:rsid w:val="003036B0"/>
    <w:rsid w:val="003038EF"/>
    <w:rsid w:val="00303F87"/>
    <w:rsid w:val="00306E1E"/>
    <w:rsid w:val="00312495"/>
    <w:rsid w:val="00312785"/>
    <w:rsid w:val="003146D3"/>
    <w:rsid w:val="00320DC6"/>
    <w:rsid w:val="00325092"/>
    <w:rsid w:val="003250C4"/>
    <w:rsid w:val="00331F7D"/>
    <w:rsid w:val="00332049"/>
    <w:rsid w:val="00334863"/>
    <w:rsid w:val="003427B8"/>
    <w:rsid w:val="00351F4B"/>
    <w:rsid w:val="003630F9"/>
    <w:rsid w:val="00363B59"/>
    <w:rsid w:val="003662D8"/>
    <w:rsid w:val="00367277"/>
    <w:rsid w:val="00381024"/>
    <w:rsid w:val="00397A17"/>
    <w:rsid w:val="00397EA1"/>
    <w:rsid w:val="003A062B"/>
    <w:rsid w:val="003A0699"/>
    <w:rsid w:val="003A35D0"/>
    <w:rsid w:val="003A3FAB"/>
    <w:rsid w:val="003A5DC2"/>
    <w:rsid w:val="003B1925"/>
    <w:rsid w:val="003B1927"/>
    <w:rsid w:val="003B5038"/>
    <w:rsid w:val="003C34C9"/>
    <w:rsid w:val="003D7378"/>
    <w:rsid w:val="003E0769"/>
    <w:rsid w:val="003E1894"/>
    <w:rsid w:val="003E4EEA"/>
    <w:rsid w:val="003E7C9A"/>
    <w:rsid w:val="003F3D30"/>
    <w:rsid w:val="003F5F68"/>
    <w:rsid w:val="003F6CDA"/>
    <w:rsid w:val="00416385"/>
    <w:rsid w:val="00425294"/>
    <w:rsid w:val="0042740D"/>
    <w:rsid w:val="00427D3B"/>
    <w:rsid w:val="00430B9D"/>
    <w:rsid w:val="004319D8"/>
    <w:rsid w:val="004325D3"/>
    <w:rsid w:val="00433CC1"/>
    <w:rsid w:val="00434C7F"/>
    <w:rsid w:val="004417A4"/>
    <w:rsid w:val="00445445"/>
    <w:rsid w:val="004518A2"/>
    <w:rsid w:val="00463C01"/>
    <w:rsid w:val="00464F40"/>
    <w:rsid w:val="00466776"/>
    <w:rsid w:val="00466F96"/>
    <w:rsid w:val="00471D1E"/>
    <w:rsid w:val="00477C0E"/>
    <w:rsid w:val="004804DE"/>
    <w:rsid w:val="00481B9C"/>
    <w:rsid w:val="00481F90"/>
    <w:rsid w:val="00484C8B"/>
    <w:rsid w:val="00491F36"/>
    <w:rsid w:val="00493B5C"/>
    <w:rsid w:val="0049737A"/>
    <w:rsid w:val="004A0D72"/>
    <w:rsid w:val="004A1CD4"/>
    <w:rsid w:val="004A731F"/>
    <w:rsid w:val="004B23F3"/>
    <w:rsid w:val="004C2B4D"/>
    <w:rsid w:val="004C5B4F"/>
    <w:rsid w:val="004E257C"/>
    <w:rsid w:val="004F00F7"/>
    <w:rsid w:val="004F0F4F"/>
    <w:rsid w:val="004F690C"/>
    <w:rsid w:val="0050427C"/>
    <w:rsid w:val="0050438D"/>
    <w:rsid w:val="00506E47"/>
    <w:rsid w:val="00515C69"/>
    <w:rsid w:val="005176C0"/>
    <w:rsid w:val="0052094D"/>
    <w:rsid w:val="0052101F"/>
    <w:rsid w:val="00522B4C"/>
    <w:rsid w:val="00525114"/>
    <w:rsid w:val="005279F3"/>
    <w:rsid w:val="00531618"/>
    <w:rsid w:val="00536456"/>
    <w:rsid w:val="0054018E"/>
    <w:rsid w:val="005453FC"/>
    <w:rsid w:val="00552AAC"/>
    <w:rsid w:val="00555E2D"/>
    <w:rsid w:val="005613E3"/>
    <w:rsid w:val="00561B2E"/>
    <w:rsid w:val="0056242D"/>
    <w:rsid w:val="005640FA"/>
    <w:rsid w:val="00570030"/>
    <w:rsid w:val="0057700E"/>
    <w:rsid w:val="005776E2"/>
    <w:rsid w:val="005777C0"/>
    <w:rsid w:val="005839CE"/>
    <w:rsid w:val="005910F6"/>
    <w:rsid w:val="00595744"/>
    <w:rsid w:val="005A467A"/>
    <w:rsid w:val="005A7D7B"/>
    <w:rsid w:val="005B3366"/>
    <w:rsid w:val="005B392E"/>
    <w:rsid w:val="005B7700"/>
    <w:rsid w:val="005C0327"/>
    <w:rsid w:val="005C5B04"/>
    <w:rsid w:val="005C5E0F"/>
    <w:rsid w:val="005E2B98"/>
    <w:rsid w:val="005E7CA7"/>
    <w:rsid w:val="005F05B0"/>
    <w:rsid w:val="005F270F"/>
    <w:rsid w:val="005F6E79"/>
    <w:rsid w:val="006066FA"/>
    <w:rsid w:val="00607A46"/>
    <w:rsid w:val="00614D27"/>
    <w:rsid w:val="0061543B"/>
    <w:rsid w:val="006200F0"/>
    <w:rsid w:val="00622EE7"/>
    <w:rsid w:val="006241E2"/>
    <w:rsid w:val="006325FB"/>
    <w:rsid w:val="00636173"/>
    <w:rsid w:val="00636DF6"/>
    <w:rsid w:val="006408BE"/>
    <w:rsid w:val="0064340E"/>
    <w:rsid w:val="00643C60"/>
    <w:rsid w:val="00644483"/>
    <w:rsid w:val="0064700C"/>
    <w:rsid w:val="006656FF"/>
    <w:rsid w:val="006739E5"/>
    <w:rsid w:val="006746DE"/>
    <w:rsid w:val="00681AC7"/>
    <w:rsid w:val="00685969"/>
    <w:rsid w:val="00690ED5"/>
    <w:rsid w:val="00691BFF"/>
    <w:rsid w:val="006924DC"/>
    <w:rsid w:val="00696A3E"/>
    <w:rsid w:val="00696B9F"/>
    <w:rsid w:val="006A3FA6"/>
    <w:rsid w:val="006A6C8F"/>
    <w:rsid w:val="006B059B"/>
    <w:rsid w:val="006B256F"/>
    <w:rsid w:val="006B6DED"/>
    <w:rsid w:val="006B738A"/>
    <w:rsid w:val="006C3D54"/>
    <w:rsid w:val="006C43A5"/>
    <w:rsid w:val="006C5734"/>
    <w:rsid w:val="006D05BA"/>
    <w:rsid w:val="006E33BA"/>
    <w:rsid w:val="006E4094"/>
    <w:rsid w:val="006E442A"/>
    <w:rsid w:val="00701C65"/>
    <w:rsid w:val="00702980"/>
    <w:rsid w:val="00711C56"/>
    <w:rsid w:val="00712877"/>
    <w:rsid w:val="00722730"/>
    <w:rsid w:val="00724DAD"/>
    <w:rsid w:val="007273BA"/>
    <w:rsid w:val="007348F6"/>
    <w:rsid w:val="00734B2A"/>
    <w:rsid w:val="007354DD"/>
    <w:rsid w:val="0073704D"/>
    <w:rsid w:val="00740D23"/>
    <w:rsid w:val="00742788"/>
    <w:rsid w:val="00743C54"/>
    <w:rsid w:val="007524B2"/>
    <w:rsid w:val="00753012"/>
    <w:rsid w:val="00753C7E"/>
    <w:rsid w:val="00753D7E"/>
    <w:rsid w:val="00757FF4"/>
    <w:rsid w:val="0076035D"/>
    <w:rsid w:val="00762D5D"/>
    <w:rsid w:val="0076597D"/>
    <w:rsid w:val="00765E04"/>
    <w:rsid w:val="00781F63"/>
    <w:rsid w:val="00783ABE"/>
    <w:rsid w:val="007844A2"/>
    <w:rsid w:val="00786FB2"/>
    <w:rsid w:val="00790964"/>
    <w:rsid w:val="0079183C"/>
    <w:rsid w:val="00796F2B"/>
    <w:rsid w:val="007979A7"/>
    <w:rsid w:val="007A1DEE"/>
    <w:rsid w:val="007A2458"/>
    <w:rsid w:val="007A7BF3"/>
    <w:rsid w:val="007B1A56"/>
    <w:rsid w:val="007B1AB1"/>
    <w:rsid w:val="007B4523"/>
    <w:rsid w:val="007C6CC2"/>
    <w:rsid w:val="007C6D61"/>
    <w:rsid w:val="007E0ED8"/>
    <w:rsid w:val="007E5C92"/>
    <w:rsid w:val="007E6E5D"/>
    <w:rsid w:val="007E786B"/>
    <w:rsid w:val="007F44D3"/>
    <w:rsid w:val="007F465A"/>
    <w:rsid w:val="007F5D85"/>
    <w:rsid w:val="007F673D"/>
    <w:rsid w:val="007F6D47"/>
    <w:rsid w:val="008039D9"/>
    <w:rsid w:val="008073A7"/>
    <w:rsid w:val="0080776D"/>
    <w:rsid w:val="00811DF1"/>
    <w:rsid w:val="00813411"/>
    <w:rsid w:val="00834543"/>
    <w:rsid w:val="0083663D"/>
    <w:rsid w:val="00845ADE"/>
    <w:rsid w:val="00846B31"/>
    <w:rsid w:val="008524F6"/>
    <w:rsid w:val="008653E5"/>
    <w:rsid w:val="00867DAD"/>
    <w:rsid w:val="00870AE3"/>
    <w:rsid w:val="00882A55"/>
    <w:rsid w:val="00884304"/>
    <w:rsid w:val="00887545"/>
    <w:rsid w:val="008914DA"/>
    <w:rsid w:val="0089753F"/>
    <w:rsid w:val="008A0125"/>
    <w:rsid w:val="008A3CE6"/>
    <w:rsid w:val="008A4864"/>
    <w:rsid w:val="008A529C"/>
    <w:rsid w:val="008B1FDF"/>
    <w:rsid w:val="008B3C12"/>
    <w:rsid w:val="008B4DB2"/>
    <w:rsid w:val="008B62FD"/>
    <w:rsid w:val="008C448E"/>
    <w:rsid w:val="008C5406"/>
    <w:rsid w:val="008C657D"/>
    <w:rsid w:val="008C65E3"/>
    <w:rsid w:val="008D0E5F"/>
    <w:rsid w:val="008D3AF9"/>
    <w:rsid w:val="008D43A3"/>
    <w:rsid w:val="008D5EB7"/>
    <w:rsid w:val="008D6484"/>
    <w:rsid w:val="008D736C"/>
    <w:rsid w:val="008E237A"/>
    <w:rsid w:val="008E3B4F"/>
    <w:rsid w:val="008E7E39"/>
    <w:rsid w:val="008F22A9"/>
    <w:rsid w:val="009079E8"/>
    <w:rsid w:val="0091633A"/>
    <w:rsid w:val="00917218"/>
    <w:rsid w:val="00917E65"/>
    <w:rsid w:val="009238A4"/>
    <w:rsid w:val="009238F0"/>
    <w:rsid w:val="009452F9"/>
    <w:rsid w:val="00946502"/>
    <w:rsid w:val="00946619"/>
    <w:rsid w:val="00950D24"/>
    <w:rsid w:val="00951C52"/>
    <w:rsid w:val="009561A8"/>
    <w:rsid w:val="0096072A"/>
    <w:rsid w:val="0096782E"/>
    <w:rsid w:val="009831A9"/>
    <w:rsid w:val="0098632F"/>
    <w:rsid w:val="00991D44"/>
    <w:rsid w:val="009925C5"/>
    <w:rsid w:val="009A12E3"/>
    <w:rsid w:val="009A41B9"/>
    <w:rsid w:val="009A60E7"/>
    <w:rsid w:val="009B00F0"/>
    <w:rsid w:val="009C1311"/>
    <w:rsid w:val="009D3FB4"/>
    <w:rsid w:val="009D606B"/>
    <w:rsid w:val="009D7B38"/>
    <w:rsid w:val="009E13E5"/>
    <w:rsid w:val="009E1852"/>
    <w:rsid w:val="009E41C2"/>
    <w:rsid w:val="009E6AD5"/>
    <w:rsid w:val="009E798A"/>
    <w:rsid w:val="009E79EE"/>
    <w:rsid w:val="00A033EA"/>
    <w:rsid w:val="00A03BE4"/>
    <w:rsid w:val="00A12916"/>
    <w:rsid w:val="00A161A4"/>
    <w:rsid w:val="00A2001C"/>
    <w:rsid w:val="00A210AC"/>
    <w:rsid w:val="00A23592"/>
    <w:rsid w:val="00A2589C"/>
    <w:rsid w:val="00A32180"/>
    <w:rsid w:val="00A354D2"/>
    <w:rsid w:val="00A42D87"/>
    <w:rsid w:val="00A458C3"/>
    <w:rsid w:val="00A4697A"/>
    <w:rsid w:val="00A46DCF"/>
    <w:rsid w:val="00A52B07"/>
    <w:rsid w:val="00A53927"/>
    <w:rsid w:val="00A53E08"/>
    <w:rsid w:val="00A554FD"/>
    <w:rsid w:val="00A56FAD"/>
    <w:rsid w:val="00A571D4"/>
    <w:rsid w:val="00A63FF4"/>
    <w:rsid w:val="00A64D39"/>
    <w:rsid w:val="00A66167"/>
    <w:rsid w:val="00A740D9"/>
    <w:rsid w:val="00A76151"/>
    <w:rsid w:val="00A8057F"/>
    <w:rsid w:val="00A8362A"/>
    <w:rsid w:val="00A83AD4"/>
    <w:rsid w:val="00AA0715"/>
    <w:rsid w:val="00AA0A57"/>
    <w:rsid w:val="00AA3B07"/>
    <w:rsid w:val="00AB2404"/>
    <w:rsid w:val="00AB4813"/>
    <w:rsid w:val="00AB6BD0"/>
    <w:rsid w:val="00AC49F2"/>
    <w:rsid w:val="00AC4D88"/>
    <w:rsid w:val="00AC73B2"/>
    <w:rsid w:val="00AD3751"/>
    <w:rsid w:val="00AD54FA"/>
    <w:rsid w:val="00AE062E"/>
    <w:rsid w:val="00AE3565"/>
    <w:rsid w:val="00AE4392"/>
    <w:rsid w:val="00AE640F"/>
    <w:rsid w:val="00AF085A"/>
    <w:rsid w:val="00AF3A8E"/>
    <w:rsid w:val="00B027EE"/>
    <w:rsid w:val="00B04435"/>
    <w:rsid w:val="00B056EE"/>
    <w:rsid w:val="00B05EFA"/>
    <w:rsid w:val="00B06E68"/>
    <w:rsid w:val="00B129F5"/>
    <w:rsid w:val="00B1493C"/>
    <w:rsid w:val="00B14B6B"/>
    <w:rsid w:val="00B158EB"/>
    <w:rsid w:val="00B15F86"/>
    <w:rsid w:val="00B17923"/>
    <w:rsid w:val="00B20EC3"/>
    <w:rsid w:val="00B2128C"/>
    <w:rsid w:val="00B24693"/>
    <w:rsid w:val="00B30C75"/>
    <w:rsid w:val="00B35BF9"/>
    <w:rsid w:val="00B44D51"/>
    <w:rsid w:val="00B4654A"/>
    <w:rsid w:val="00B47A3F"/>
    <w:rsid w:val="00B47ABC"/>
    <w:rsid w:val="00B50DBD"/>
    <w:rsid w:val="00B52018"/>
    <w:rsid w:val="00B52260"/>
    <w:rsid w:val="00B57390"/>
    <w:rsid w:val="00B57F21"/>
    <w:rsid w:val="00B6028B"/>
    <w:rsid w:val="00B63AD6"/>
    <w:rsid w:val="00B67154"/>
    <w:rsid w:val="00B7054E"/>
    <w:rsid w:val="00B80155"/>
    <w:rsid w:val="00B8315A"/>
    <w:rsid w:val="00BA55DC"/>
    <w:rsid w:val="00BA7128"/>
    <w:rsid w:val="00BB256F"/>
    <w:rsid w:val="00BB3CE0"/>
    <w:rsid w:val="00BB4034"/>
    <w:rsid w:val="00BC070A"/>
    <w:rsid w:val="00BC4E72"/>
    <w:rsid w:val="00BC74CB"/>
    <w:rsid w:val="00BD2AB9"/>
    <w:rsid w:val="00BD2D1F"/>
    <w:rsid w:val="00BD354F"/>
    <w:rsid w:val="00BD6974"/>
    <w:rsid w:val="00BE6843"/>
    <w:rsid w:val="00BF4905"/>
    <w:rsid w:val="00BF553B"/>
    <w:rsid w:val="00BF66A2"/>
    <w:rsid w:val="00C0202E"/>
    <w:rsid w:val="00C13E69"/>
    <w:rsid w:val="00C20418"/>
    <w:rsid w:val="00C2253B"/>
    <w:rsid w:val="00C244CF"/>
    <w:rsid w:val="00C24DF6"/>
    <w:rsid w:val="00C307CD"/>
    <w:rsid w:val="00C533B4"/>
    <w:rsid w:val="00C536E9"/>
    <w:rsid w:val="00C54B69"/>
    <w:rsid w:val="00C57157"/>
    <w:rsid w:val="00C61219"/>
    <w:rsid w:val="00C612E5"/>
    <w:rsid w:val="00C65E03"/>
    <w:rsid w:val="00C73FA1"/>
    <w:rsid w:val="00C76C4E"/>
    <w:rsid w:val="00C80336"/>
    <w:rsid w:val="00C86CAD"/>
    <w:rsid w:val="00C94389"/>
    <w:rsid w:val="00CB1CF1"/>
    <w:rsid w:val="00CB2BC3"/>
    <w:rsid w:val="00CC3470"/>
    <w:rsid w:val="00CC64AB"/>
    <w:rsid w:val="00CC75D1"/>
    <w:rsid w:val="00CD4BF4"/>
    <w:rsid w:val="00CD7C8C"/>
    <w:rsid w:val="00CE1880"/>
    <w:rsid w:val="00CE1BEC"/>
    <w:rsid w:val="00CE2609"/>
    <w:rsid w:val="00CE6756"/>
    <w:rsid w:val="00CE74AB"/>
    <w:rsid w:val="00CF75B8"/>
    <w:rsid w:val="00D00BFA"/>
    <w:rsid w:val="00D0305B"/>
    <w:rsid w:val="00D074FF"/>
    <w:rsid w:val="00D0798E"/>
    <w:rsid w:val="00D13064"/>
    <w:rsid w:val="00D141CF"/>
    <w:rsid w:val="00D14EA3"/>
    <w:rsid w:val="00D164C4"/>
    <w:rsid w:val="00D172E1"/>
    <w:rsid w:val="00D2217E"/>
    <w:rsid w:val="00D229DF"/>
    <w:rsid w:val="00D2715D"/>
    <w:rsid w:val="00D31E0F"/>
    <w:rsid w:val="00D348B2"/>
    <w:rsid w:val="00D47777"/>
    <w:rsid w:val="00D50E5A"/>
    <w:rsid w:val="00D518D5"/>
    <w:rsid w:val="00D52BDF"/>
    <w:rsid w:val="00D65888"/>
    <w:rsid w:val="00D76188"/>
    <w:rsid w:val="00D81B87"/>
    <w:rsid w:val="00D8446C"/>
    <w:rsid w:val="00D85843"/>
    <w:rsid w:val="00D91158"/>
    <w:rsid w:val="00D94726"/>
    <w:rsid w:val="00DA709B"/>
    <w:rsid w:val="00DB242A"/>
    <w:rsid w:val="00DB4770"/>
    <w:rsid w:val="00DC4284"/>
    <w:rsid w:val="00DD0EBD"/>
    <w:rsid w:val="00DD3B56"/>
    <w:rsid w:val="00DE2840"/>
    <w:rsid w:val="00DE42EF"/>
    <w:rsid w:val="00DE78AD"/>
    <w:rsid w:val="00DF17B8"/>
    <w:rsid w:val="00DF7421"/>
    <w:rsid w:val="00E02410"/>
    <w:rsid w:val="00E033CA"/>
    <w:rsid w:val="00E063E0"/>
    <w:rsid w:val="00E12699"/>
    <w:rsid w:val="00E1395A"/>
    <w:rsid w:val="00E142CD"/>
    <w:rsid w:val="00E1638C"/>
    <w:rsid w:val="00E16664"/>
    <w:rsid w:val="00E2006B"/>
    <w:rsid w:val="00E2335C"/>
    <w:rsid w:val="00E27F9B"/>
    <w:rsid w:val="00E31B7F"/>
    <w:rsid w:val="00E36875"/>
    <w:rsid w:val="00E369AD"/>
    <w:rsid w:val="00E37268"/>
    <w:rsid w:val="00E376D3"/>
    <w:rsid w:val="00E44C25"/>
    <w:rsid w:val="00E44C93"/>
    <w:rsid w:val="00E512F0"/>
    <w:rsid w:val="00E54530"/>
    <w:rsid w:val="00E560CF"/>
    <w:rsid w:val="00E61180"/>
    <w:rsid w:val="00E61ECF"/>
    <w:rsid w:val="00E621C9"/>
    <w:rsid w:val="00E733C8"/>
    <w:rsid w:val="00E7359F"/>
    <w:rsid w:val="00E75C78"/>
    <w:rsid w:val="00E83F0A"/>
    <w:rsid w:val="00E848EA"/>
    <w:rsid w:val="00E94E94"/>
    <w:rsid w:val="00EA4D59"/>
    <w:rsid w:val="00EB2C24"/>
    <w:rsid w:val="00EB6329"/>
    <w:rsid w:val="00EC3020"/>
    <w:rsid w:val="00EC3A09"/>
    <w:rsid w:val="00ED14DA"/>
    <w:rsid w:val="00ED282C"/>
    <w:rsid w:val="00ED4740"/>
    <w:rsid w:val="00ED6361"/>
    <w:rsid w:val="00ED7140"/>
    <w:rsid w:val="00EE03F8"/>
    <w:rsid w:val="00EE744D"/>
    <w:rsid w:val="00EF14A2"/>
    <w:rsid w:val="00EF6CFE"/>
    <w:rsid w:val="00EF70EC"/>
    <w:rsid w:val="00EF7C37"/>
    <w:rsid w:val="00F00D0A"/>
    <w:rsid w:val="00F01180"/>
    <w:rsid w:val="00F0451E"/>
    <w:rsid w:val="00F0494D"/>
    <w:rsid w:val="00F052F8"/>
    <w:rsid w:val="00F075C8"/>
    <w:rsid w:val="00F16C59"/>
    <w:rsid w:val="00F172C8"/>
    <w:rsid w:val="00F31491"/>
    <w:rsid w:val="00F34FC8"/>
    <w:rsid w:val="00F40134"/>
    <w:rsid w:val="00F5205E"/>
    <w:rsid w:val="00F65AFE"/>
    <w:rsid w:val="00F71BBB"/>
    <w:rsid w:val="00F82DC8"/>
    <w:rsid w:val="00F834BC"/>
    <w:rsid w:val="00F84CAA"/>
    <w:rsid w:val="00F84E63"/>
    <w:rsid w:val="00F862DA"/>
    <w:rsid w:val="00F91CE3"/>
    <w:rsid w:val="00F93EDB"/>
    <w:rsid w:val="00F959A3"/>
    <w:rsid w:val="00F96927"/>
    <w:rsid w:val="00F97B3D"/>
    <w:rsid w:val="00FA0CCC"/>
    <w:rsid w:val="00FA5B5D"/>
    <w:rsid w:val="00FA634F"/>
    <w:rsid w:val="00FA64D7"/>
    <w:rsid w:val="00FB67F2"/>
    <w:rsid w:val="00FB6D70"/>
    <w:rsid w:val="00FC1AE8"/>
    <w:rsid w:val="00FC3859"/>
    <w:rsid w:val="00FD1A51"/>
    <w:rsid w:val="00FE0034"/>
    <w:rsid w:val="00FE19BE"/>
    <w:rsid w:val="00FE558C"/>
    <w:rsid w:val="00FE6EAB"/>
    <w:rsid w:val="00FF1563"/>
    <w:rsid w:val="00FF251A"/>
    <w:rsid w:val="00FF477A"/>
    <w:rsid w:val="00FF4F40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905"/>
  </w:style>
  <w:style w:type="paragraph" w:styleId="a5">
    <w:name w:val="footer"/>
    <w:basedOn w:val="a"/>
    <w:link w:val="a6"/>
    <w:uiPriority w:val="99"/>
    <w:unhideWhenUsed/>
    <w:rsid w:val="0059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744"/>
  </w:style>
  <w:style w:type="table" w:styleId="a7">
    <w:name w:val="Table Grid"/>
    <w:basedOn w:val="a1"/>
    <w:uiPriority w:val="59"/>
    <w:rsid w:val="00CC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C75D1"/>
    <w:pPr>
      <w:ind w:left="720"/>
      <w:contextualSpacing/>
    </w:pPr>
  </w:style>
  <w:style w:type="character" w:customStyle="1" w:styleId="aa">
    <w:name w:val="Без интервала Знак"/>
    <w:link w:val="ab"/>
    <w:locked/>
    <w:rsid w:val="00A2589C"/>
    <w:rPr>
      <w:sz w:val="24"/>
      <w:szCs w:val="24"/>
      <w:lang w:eastAsia="ru-RU"/>
    </w:rPr>
  </w:style>
  <w:style w:type="paragraph" w:styleId="ab">
    <w:name w:val="No Spacing"/>
    <w:link w:val="aa"/>
    <w:qFormat/>
    <w:rsid w:val="00A2589C"/>
    <w:pPr>
      <w:spacing w:after="0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A25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A258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24">
    <w:name w:val="Char Style 24"/>
    <w:link w:val="Style23"/>
    <w:rsid w:val="00A2589C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A2589C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CharStyle9">
    <w:name w:val="Char Style 9"/>
    <w:link w:val="Style8"/>
    <w:rsid w:val="00A2589C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A2589C"/>
    <w:pPr>
      <w:widowControl w:val="0"/>
      <w:shd w:val="clear" w:color="auto" w:fill="FFFFFF"/>
      <w:spacing w:after="120" w:line="336" w:lineRule="exact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A83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3AD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C070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07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07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07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070A"/>
    <w:rPr>
      <w:b/>
      <w:bCs/>
      <w:sz w:val="20"/>
      <w:szCs w:val="20"/>
    </w:rPr>
  </w:style>
  <w:style w:type="character" w:customStyle="1" w:styleId="a9">
    <w:name w:val="Абзац списка Знак"/>
    <w:basedOn w:val="a0"/>
    <w:link w:val="a8"/>
    <w:uiPriority w:val="34"/>
    <w:rsid w:val="00146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905"/>
  </w:style>
  <w:style w:type="paragraph" w:styleId="a5">
    <w:name w:val="footer"/>
    <w:basedOn w:val="a"/>
    <w:link w:val="a6"/>
    <w:uiPriority w:val="99"/>
    <w:unhideWhenUsed/>
    <w:rsid w:val="0059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744"/>
  </w:style>
  <w:style w:type="table" w:styleId="a7">
    <w:name w:val="Table Grid"/>
    <w:basedOn w:val="a1"/>
    <w:uiPriority w:val="59"/>
    <w:rsid w:val="00CC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C75D1"/>
    <w:pPr>
      <w:ind w:left="720"/>
      <w:contextualSpacing/>
    </w:pPr>
  </w:style>
  <w:style w:type="character" w:customStyle="1" w:styleId="aa">
    <w:name w:val="Без интервала Знак"/>
    <w:link w:val="ab"/>
    <w:locked/>
    <w:rsid w:val="00A2589C"/>
    <w:rPr>
      <w:sz w:val="24"/>
      <w:szCs w:val="24"/>
      <w:lang w:eastAsia="ru-RU"/>
    </w:rPr>
  </w:style>
  <w:style w:type="paragraph" w:styleId="ab">
    <w:name w:val="No Spacing"/>
    <w:link w:val="aa"/>
    <w:qFormat/>
    <w:rsid w:val="00A2589C"/>
    <w:pPr>
      <w:spacing w:after="0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A25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A258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24">
    <w:name w:val="Char Style 24"/>
    <w:link w:val="Style23"/>
    <w:rsid w:val="00A2589C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A2589C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CharStyle9">
    <w:name w:val="Char Style 9"/>
    <w:link w:val="Style8"/>
    <w:rsid w:val="00A2589C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A2589C"/>
    <w:pPr>
      <w:widowControl w:val="0"/>
      <w:shd w:val="clear" w:color="auto" w:fill="FFFFFF"/>
      <w:spacing w:after="120" w:line="336" w:lineRule="exact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A83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3AD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C070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07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07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07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070A"/>
    <w:rPr>
      <w:b/>
      <w:bCs/>
      <w:sz w:val="20"/>
      <w:szCs w:val="20"/>
    </w:rPr>
  </w:style>
  <w:style w:type="character" w:customStyle="1" w:styleId="a9">
    <w:name w:val="Абзац списка Знак"/>
    <w:basedOn w:val="a0"/>
    <w:link w:val="a8"/>
    <w:uiPriority w:val="34"/>
    <w:rsid w:val="0014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1A67-967B-4D5E-9D68-EE2637DB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2021-03-18T10:16:00Z</dcterms:created>
  <dcterms:modified xsi:type="dcterms:W3CDTF">2022-05-23T07:43:00Z</dcterms:modified>
</cp:coreProperties>
</file>