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29" w:rsidRPr="00375029" w:rsidRDefault="00375029" w:rsidP="0037502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Коллегии 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комиссии</w:t>
      </w:r>
    </w:p>
    <w:p w:rsidR="00375029" w:rsidRPr="00375029" w:rsidRDefault="00375029" w:rsidP="006A0955">
      <w:pPr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>от                             20</w:t>
      </w:r>
      <w:r w:rsidR="00F620F0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6D03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50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№ </w:t>
      </w:r>
    </w:p>
    <w:p w:rsidR="00375029" w:rsidRPr="00375029" w:rsidRDefault="00375029" w:rsidP="0037502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375029" w:rsidRPr="00375029" w:rsidRDefault="00375029" w:rsidP="0037502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375029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ИЗМЕНЕНИ</w:t>
      </w:r>
      <w:r w:rsidRPr="00375029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Я,</w:t>
      </w:r>
    </w:p>
    <w:p w:rsidR="00375029" w:rsidRPr="00375029" w:rsidRDefault="00375029" w:rsidP="003750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gramStart"/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вносимые</w:t>
      </w:r>
      <w:proofErr w:type="gramEnd"/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главу 44 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Едины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ветеринарны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(ветеринарно-санитарны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) требовани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й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>, предъявляемы</w:t>
      </w:r>
      <w:r w:rsidR="00550235">
        <w:rPr>
          <w:rFonts w:ascii="Times New Roman" w:eastAsia="Times New Roman" w:hAnsi="Times New Roman" w:cs="Times New Roman"/>
          <w:b/>
          <w:bCs/>
          <w:sz w:val="30"/>
          <w:szCs w:val="30"/>
        </w:rPr>
        <w:t>х</w:t>
      </w:r>
      <w:r w:rsidRPr="0037502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к товарам, подлежащим ветеринарному контролю (надзору)</w:t>
      </w:r>
    </w:p>
    <w:p w:rsidR="00375029" w:rsidRPr="00375029" w:rsidRDefault="00375029" w:rsidP="00375029">
      <w:pPr>
        <w:widowControl w:val="0"/>
        <w:autoSpaceDE w:val="0"/>
        <w:autoSpaceDN w:val="0"/>
        <w:adjustRightInd w:val="0"/>
        <w:spacing w:after="0" w:line="240" w:lineRule="auto"/>
        <w:ind w:firstLine="550"/>
        <w:contextualSpacing/>
        <w:jc w:val="both"/>
        <w:rPr>
          <w:rFonts w:ascii="Times New Roman" w:eastAsia="Calibri" w:hAnsi="Times New Roman" w:cs="Times New Roman"/>
          <w:sz w:val="28"/>
          <w:szCs w:val="30"/>
          <w:lang w:eastAsia="ru-RU"/>
        </w:rPr>
      </w:pPr>
    </w:p>
    <w:p w:rsidR="00B329FB" w:rsidRDefault="00B329FB" w:rsidP="008747A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П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о тексту</w:t>
      </w:r>
      <w:r w:rsidR="007A4E89">
        <w:rPr>
          <w:rFonts w:ascii="Times New Roman" w:eastAsia="Times New Roman" w:hAnsi="Times New Roman" w:cs="Times New Roman"/>
          <w:bCs/>
          <w:sz w:val="30"/>
          <w:szCs w:val="30"/>
        </w:rPr>
        <w:t>, за исключением абзацев шестнадцатого и семнадцатого (после таблицы),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слова «непищевое сырье животного происхождения</w:t>
      </w:r>
      <w:r w:rsidR="007A4E89">
        <w:rPr>
          <w:rFonts w:ascii="Times New Roman" w:eastAsia="Times New Roman" w:hAnsi="Times New Roman" w:cs="Times New Roman"/>
          <w:bCs/>
          <w:sz w:val="30"/>
          <w:szCs w:val="30"/>
        </w:rPr>
        <w:t>, предназначенное для производства кормов для непродуктивных домашних животных и пушных зверей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» </w:t>
      </w:r>
      <w:r w:rsidR="002D495D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соответствующем падеже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заменить словами «непищевое мясное сырье»</w:t>
      </w:r>
      <w:r w:rsidR="002D495D">
        <w:rPr>
          <w:rFonts w:ascii="Times New Roman" w:eastAsia="Times New Roman" w:hAnsi="Times New Roman" w:cs="Times New Roman"/>
          <w:bCs/>
          <w:sz w:val="30"/>
          <w:szCs w:val="30"/>
        </w:rPr>
        <w:t xml:space="preserve"> в соответствующем падеже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:rsidR="003E46D8" w:rsidRDefault="00B329FB" w:rsidP="008747A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  <w:r w:rsidR="006A28C2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9923C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бзац </w:t>
      </w:r>
      <w:r w:rsidR="002A1904">
        <w:rPr>
          <w:rFonts w:ascii="Times New Roman" w:eastAsia="Times New Roman" w:hAnsi="Times New Roman" w:cs="Times New Roman"/>
          <w:snapToGrid w:val="0"/>
          <w:sz w:val="30"/>
          <w:szCs w:val="30"/>
        </w:rPr>
        <w:t>перв</w:t>
      </w:r>
      <w:r w:rsidR="00C571F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ый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заменить абзацами </w:t>
      </w:r>
      <w:r w:rsidR="00C571F4">
        <w:rPr>
          <w:rFonts w:ascii="Times New Roman" w:eastAsia="Times New Roman" w:hAnsi="Times New Roman" w:cs="Times New Roman"/>
          <w:snapToGrid w:val="0"/>
          <w:sz w:val="30"/>
          <w:szCs w:val="30"/>
        </w:rPr>
        <w:t>следующе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го</w:t>
      </w:r>
      <w:r w:rsidR="00C571F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содержания</w:t>
      </w:r>
      <w:r w:rsidR="003E46D8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3C25D1" w:rsidRPr="003C25D1" w:rsidRDefault="008747A8" w:rsidP="003C25D1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3C25D1"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допускаются следующие виды непищевого сырья животного происхождения, полученные на предприятиях по производству пищевой продукции, в отношении которых не </w:t>
      </w:r>
      <w:proofErr w:type="gramStart"/>
      <w:r w:rsidR="003C25D1"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установлены какие-либо ветеринарно-санитарные ограничения и которые находятся</w:t>
      </w:r>
      <w:proofErr w:type="gramEnd"/>
      <w:r w:rsidR="003C25D1"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под контролем ветеринарной службы:</w:t>
      </w:r>
    </w:p>
    <w:p w:rsidR="003C25D1" w:rsidRPr="003C25D1" w:rsidRDefault="003C25D1" w:rsidP="003C25D1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>непищевое мясное сырье,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 (далее – непищевое мясное сырье);</w:t>
      </w:r>
    </w:p>
    <w:p w:rsidR="00375029" w:rsidRDefault="003C25D1" w:rsidP="003C25D1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непищевое рыбное сырье, предназначенное для производства кормов для непродуктивных домашних животных и пушных зверей, </w:t>
      </w:r>
      <w:r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полученное из рыб, ракообразных, моллюсков или прочих водных животных</w:t>
      </w:r>
      <w:r w:rsidR="00BF6BE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BF6BE4"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>(далее – непищевое мясное сырье)</w:t>
      </w:r>
      <w:proofErr w:type="gramStart"/>
      <w:r w:rsidRPr="003C25D1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8747A8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proofErr w:type="gramEnd"/>
      <w:r w:rsidR="00B329F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C25D1" w:rsidRDefault="003C25D1" w:rsidP="003C25D1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3. В абзацах первом и </w:t>
      </w:r>
      <w:r w:rsidR="0096021C">
        <w:rPr>
          <w:rFonts w:ascii="Times New Roman" w:eastAsia="Times New Roman" w:hAnsi="Times New Roman" w:cs="Times New Roman"/>
          <w:snapToGrid w:val="0"/>
          <w:sz w:val="30"/>
          <w:szCs w:val="30"/>
        </w:rPr>
        <w:t>восьмом (после таблицы) слова «непищевое сырье животного происхождения» заменить словами «непищевое мясное сырье».</w:t>
      </w:r>
    </w:p>
    <w:p w:rsidR="002A1904" w:rsidRDefault="0096021C" w:rsidP="008747A8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4</w:t>
      </w:r>
      <w:r w:rsidR="00B329FB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D441AC">
        <w:rPr>
          <w:rFonts w:ascii="Times New Roman" w:eastAsia="Times New Roman" w:hAnsi="Times New Roman" w:cs="Times New Roman"/>
          <w:bCs/>
          <w:sz w:val="30"/>
          <w:szCs w:val="30"/>
        </w:rPr>
        <w:t> </w:t>
      </w:r>
      <w:r w:rsidR="00B329FB">
        <w:rPr>
          <w:rFonts w:ascii="Times New Roman" w:eastAsia="Times New Roman" w:hAnsi="Times New Roman" w:cs="Times New Roman"/>
          <w:bCs/>
          <w:sz w:val="30"/>
          <w:szCs w:val="30"/>
        </w:rPr>
        <w:t>П</w:t>
      </w:r>
      <w:r w:rsidR="00BF0BC5">
        <w:rPr>
          <w:rFonts w:ascii="Times New Roman" w:eastAsia="Times New Roman" w:hAnsi="Times New Roman" w:cs="Times New Roman"/>
          <w:bCs/>
          <w:sz w:val="30"/>
          <w:szCs w:val="30"/>
        </w:rPr>
        <w:t xml:space="preserve">осле абзаца </w:t>
      </w:r>
      <w:r w:rsidR="00B329FB">
        <w:rPr>
          <w:rFonts w:ascii="Times New Roman" w:eastAsia="Times New Roman" w:hAnsi="Times New Roman" w:cs="Times New Roman"/>
          <w:bCs/>
          <w:sz w:val="30"/>
          <w:szCs w:val="30"/>
        </w:rPr>
        <w:t xml:space="preserve">четырнадцатого (после таблицы) </w:t>
      </w:r>
      <w:r w:rsidR="00BF0BC5">
        <w:rPr>
          <w:rFonts w:ascii="Times New Roman" w:eastAsia="Times New Roman" w:hAnsi="Times New Roman" w:cs="Times New Roman"/>
          <w:bCs/>
          <w:sz w:val="30"/>
          <w:szCs w:val="30"/>
        </w:rPr>
        <w:t>дополнить абзацами следующего содержания:</w:t>
      </w:r>
    </w:p>
    <w:p w:rsidR="0096021C" w:rsidRPr="0096021C" w:rsidRDefault="00BF0BC5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«</w:t>
      </w:r>
      <w:r w:rsidR="0096021C" w:rsidRPr="0096021C">
        <w:rPr>
          <w:rFonts w:ascii="Times New Roman" w:eastAsia="Times New Roman" w:hAnsi="Times New Roman" w:cs="Times New Roman"/>
          <w:bCs/>
          <w:sz w:val="30"/>
          <w:szCs w:val="30"/>
        </w:rPr>
        <w:t>Непищевое рыбное сырье должно быть получено от рыб, ракообразных, моллюсков или прочих водных животных, которые не имели каких-либо признаков болезней, заразных для непродуктивных домашних животных и пушных зверей.</w:t>
      </w:r>
    </w:p>
    <w:p w:rsidR="0096021C" w:rsidRPr="0096021C" w:rsidRDefault="0096021C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Непищевое рыбное сырье должно быть исследовано на наличие паразитов. </w:t>
      </w:r>
    </w:p>
    <w:p w:rsidR="0096021C" w:rsidRPr="0096021C" w:rsidRDefault="0096021C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К ввозу на таможенную территорию Евразийского экономического союза и (или) перемещению между государствами-членами не допускается непищевое рыбное сырье: </w:t>
      </w:r>
    </w:p>
    <w:p w:rsidR="0096021C" w:rsidRPr="0096021C" w:rsidRDefault="0096021C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gram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обработанное</w:t>
      </w:r>
      <w:proofErr w:type="gram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 красящими веществами, ионизирующим облучением;</w:t>
      </w:r>
    </w:p>
    <w:p w:rsidR="0096021C" w:rsidRPr="0096021C" w:rsidRDefault="0096021C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ядовитых рыб семейств: </w:t>
      </w:r>
      <w:proofErr w:type="spell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Tetraodontidae</w:t>
      </w:r>
      <w:proofErr w:type="spell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Molidae</w:t>
      </w:r>
      <w:proofErr w:type="spell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proofErr w:type="spell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Diodontidae</w:t>
      </w:r>
      <w:proofErr w:type="spell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 и </w:t>
      </w:r>
      <w:proofErr w:type="spell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Canthigasteridae</w:t>
      </w:r>
      <w:proofErr w:type="spell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;</w:t>
      </w:r>
    </w:p>
    <w:p w:rsidR="00254F8F" w:rsidRDefault="0096021C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gram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содержащее</w:t>
      </w:r>
      <w:proofErr w:type="gram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биотоксины</w:t>
      </w:r>
      <w:proofErr w:type="spellEnd"/>
      <w:r w:rsidRPr="0096021C">
        <w:rPr>
          <w:rFonts w:ascii="Times New Roman" w:eastAsia="Times New Roman" w:hAnsi="Times New Roman" w:cs="Times New Roman"/>
          <w:bCs/>
          <w:sz w:val="30"/>
          <w:szCs w:val="30"/>
        </w:rPr>
        <w:t>, опасные для здоровья животных.</w:t>
      </w:r>
    </w:p>
    <w:p w:rsidR="00BF0BC5" w:rsidRPr="00BF0BC5" w:rsidRDefault="00254F8F" w:rsidP="0096021C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30"/>
          <w:szCs w:val="30"/>
        </w:rPr>
        <w:t>Н</w:t>
      </w:r>
      <w:r w:rsidRPr="00254F8F">
        <w:rPr>
          <w:rFonts w:ascii="Times New Roman" w:eastAsia="Times New Roman" w:hAnsi="Times New Roman" w:cs="Times New Roman"/>
          <w:bCs/>
          <w:sz w:val="30"/>
          <w:szCs w:val="30"/>
        </w:rPr>
        <w:t>епищево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е</w:t>
      </w:r>
      <w:r w:rsidRPr="00254F8F">
        <w:rPr>
          <w:rFonts w:ascii="Times New Roman" w:eastAsia="Times New Roman" w:hAnsi="Times New Roman" w:cs="Times New Roman"/>
          <w:bCs/>
          <w:sz w:val="30"/>
          <w:szCs w:val="30"/>
        </w:rPr>
        <w:t xml:space="preserve"> сырь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е</w:t>
      </w:r>
      <w:r w:rsidRPr="00254F8F">
        <w:rPr>
          <w:rFonts w:ascii="Times New Roman" w:eastAsia="Times New Roman" w:hAnsi="Times New Roman" w:cs="Times New Roman"/>
          <w:bCs/>
          <w:sz w:val="30"/>
          <w:szCs w:val="30"/>
        </w:rPr>
        <w:t xml:space="preserve"> животного происхождения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, предназначенное для производства готовых кормов для кошек и собак, должно быть подвергнуто тепловой обработке в соответствии с </w:t>
      </w:r>
      <w:r w:rsidR="00EA1C2D">
        <w:rPr>
          <w:rFonts w:ascii="Times New Roman" w:eastAsia="Times New Roman" w:hAnsi="Times New Roman" w:cs="Times New Roman"/>
          <w:bCs/>
          <w:sz w:val="30"/>
          <w:szCs w:val="30"/>
        </w:rPr>
        <w:t xml:space="preserve">условиями, определенными </w:t>
      </w:r>
      <w:r w:rsidR="00D76CE8">
        <w:rPr>
          <w:rFonts w:ascii="Times New Roman" w:eastAsia="Times New Roman" w:hAnsi="Times New Roman" w:cs="Times New Roman"/>
          <w:bCs/>
          <w:sz w:val="30"/>
          <w:szCs w:val="30"/>
        </w:rPr>
        <w:t>главой 37 настоящих Т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ребовани</w:t>
      </w:r>
      <w:r w:rsidR="00D76CE8">
        <w:rPr>
          <w:rFonts w:ascii="Times New Roman" w:eastAsia="Times New Roman" w:hAnsi="Times New Roman" w:cs="Times New Roman"/>
          <w:bCs/>
          <w:sz w:val="30"/>
          <w:szCs w:val="30"/>
        </w:rPr>
        <w:t>й</w:t>
      </w:r>
      <w:proofErr w:type="gramStart"/>
      <w:r w:rsidR="00D76CE8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bookmarkEnd w:id="0"/>
      <w:r w:rsidR="00823546">
        <w:rPr>
          <w:rFonts w:ascii="Times New Roman" w:eastAsia="Times New Roman" w:hAnsi="Times New Roman" w:cs="Times New Roman"/>
          <w:bCs/>
          <w:sz w:val="30"/>
          <w:szCs w:val="30"/>
        </w:rPr>
        <w:t>»;</w:t>
      </w:r>
      <w:proofErr w:type="gramEnd"/>
    </w:p>
    <w:p w:rsidR="00656911" w:rsidRDefault="0096021C" w:rsidP="00BA3F32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5</w:t>
      </w:r>
      <w:r w:rsidR="00AA61C9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B165A5">
        <w:rPr>
          <w:rFonts w:ascii="Times New Roman" w:eastAsia="Times New Roman" w:hAnsi="Times New Roman" w:cs="Times New Roman"/>
          <w:bCs/>
          <w:sz w:val="30"/>
          <w:szCs w:val="30"/>
        </w:rPr>
        <w:t> </w:t>
      </w:r>
      <w:r w:rsidR="00AA61C9">
        <w:rPr>
          <w:rFonts w:ascii="Times New Roman" w:eastAsia="Times New Roman" w:hAnsi="Times New Roman" w:cs="Times New Roman"/>
          <w:bCs/>
          <w:sz w:val="30"/>
          <w:szCs w:val="30"/>
        </w:rPr>
        <w:t>А</w:t>
      </w:r>
      <w:r w:rsidR="00011BF2">
        <w:rPr>
          <w:rFonts w:ascii="Times New Roman" w:eastAsia="Times New Roman" w:hAnsi="Times New Roman" w:cs="Times New Roman"/>
          <w:bCs/>
          <w:sz w:val="30"/>
          <w:szCs w:val="30"/>
        </w:rPr>
        <w:t>бзац пят</w:t>
      </w:r>
      <w:r w:rsidR="00AA61C9">
        <w:rPr>
          <w:rFonts w:ascii="Times New Roman" w:eastAsia="Times New Roman" w:hAnsi="Times New Roman" w:cs="Times New Roman"/>
          <w:bCs/>
          <w:sz w:val="30"/>
          <w:szCs w:val="30"/>
        </w:rPr>
        <w:t>надцатый (после таблицы)</w:t>
      </w:r>
      <w:r w:rsidR="00011BF2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>признать утратившим силу</w:t>
      </w:r>
      <w:r w:rsidR="00656911" w:rsidRPr="006569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5A5" w:rsidRPr="00656911" w:rsidRDefault="00B165A5" w:rsidP="00BA3F32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029" w:rsidRPr="00430135" w:rsidRDefault="00375029" w:rsidP="0035357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 w:rsidRPr="0037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</w:t>
      </w:r>
    </w:p>
    <w:sectPr w:rsidR="00375029" w:rsidRPr="00430135" w:rsidSect="00AF1AA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A4" w:rsidRDefault="00AF1AA4" w:rsidP="00AF1AA4">
      <w:pPr>
        <w:spacing w:after="0" w:line="240" w:lineRule="auto"/>
      </w:pPr>
      <w:r>
        <w:separator/>
      </w:r>
    </w:p>
  </w:endnote>
  <w:end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A4" w:rsidRDefault="00AF1AA4" w:rsidP="00AF1AA4">
      <w:pPr>
        <w:spacing w:after="0" w:line="240" w:lineRule="auto"/>
      </w:pPr>
      <w:r>
        <w:separator/>
      </w:r>
    </w:p>
  </w:footnote>
  <w:footnote w:type="continuationSeparator" w:id="0">
    <w:p w:rsidR="00AF1AA4" w:rsidRDefault="00AF1AA4" w:rsidP="00AF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247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F1AA4" w:rsidRPr="00AF1AA4" w:rsidRDefault="00AF1AA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F1AA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F1AA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1C2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F1AA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F1AA4" w:rsidRDefault="00AF1A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1BF2"/>
    <w:rsid w:val="00057902"/>
    <w:rsid w:val="00074B95"/>
    <w:rsid w:val="0009425B"/>
    <w:rsid w:val="000B372D"/>
    <w:rsid w:val="000D7C4A"/>
    <w:rsid w:val="000F26A7"/>
    <w:rsid w:val="00101295"/>
    <w:rsid w:val="00121323"/>
    <w:rsid w:val="00162523"/>
    <w:rsid w:val="001740DB"/>
    <w:rsid w:val="001B142B"/>
    <w:rsid w:val="001B463F"/>
    <w:rsid w:val="001B71C4"/>
    <w:rsid w:val="001D15B1"/>
    <w:rsid w:val="001D216F"/>
    <w:rsid w:val="001D353C"/>
    <w:rsid w:val="001E1C3A"/>
    <w:rsid w:val="00212DCC"/>
    <w:rsid w:val="002238A7"/>
    <w:rsid w:val="00254F8F"/>
    <w:rsid w:val="00267CA0"/>
    <w:rsid w:val="002955EA"/>
    <w:rsid w:val="002A1904"/>
    <w:rsid w:val="002A5DE5"/>
    <w:rsid w:val="002D495D"/>
    <w:rsid w:val="003366C2"/>
    <w:rsid w:val="0035357C"/>
    <w:rsid w:val="00371CDD"/>
    <w:rsid w:val="00375029"/>
    <w:rsid w:val="003C25D1"/>
    <w:rsid w:val="003D3701"/>
    <w:rsid w:val="003E46D8"/>
    <w:rsid w:val="004118B6"/>
    <w:rsid w:val="00430135"/>
    <w:rsid w:val="004562AC"/>
    <w:rsid w:val="004B35B9"/>
    <w:rsid w:val="005367B8"/>
    <w:rsid w:val="00550235"/>
    <w:rsid w:val="0056061C"/>
    <w:rsid w:val="0063780F"/>
    <w:rsid w:val="006411ED"/>
    <w:rsid w:val="00652BA4"/>
    <w:rsid w:val="006535A4"/>
    <w:rsid w:val="00656911"/>
    <w:rsid w:val="00671DD8"/>
    <w:rsid w:val="006A0955"/>
    <w:rsid w:val="006A28C2"/>
    <w:rsid w:val="006D03B2"/>
    <w:rsid w:val="007127FA"/>
    <w:rsid w:val="00713D90"/>
    <w:rsid w:val="00797E7A"/>
    <w:rsid w:val="007A4E89"/>
    <w:rsid w:val="007E79B3"/>
    <w:rsid w:val="00806F59"/>
    <w:rsid w:val="00823546"/>
    <w:rsid w:val="00832B40"/>
    <w:rsid w:val="00856ACF"/>
    <w:rsid w:val="008747A8"/>
    <w:rsid w:val="008813CB"/>
    <w:rsid w:val="008E4B49"/>
    <w:rsid w:val="008E7168"/>
    <w:rsid w:val="00911913"/>
    <w:rsid w:val="0096021C"/>
    <w:rsid w:val="00972359"/>
    <w:rsid w:val="009923CD"/>
    <w:rsid w:val="00994885"/>
    <w:rsid w:val="009E1F57"/>
    <w:rsid w:val="009F49CB"/>
    <w:rsid w:val="00A602E9"/>
    <w:rsid w:val="00A9595D"/>
    <w:rsid w:val="00AA61C9"/>
    <w:rsid w:val="00AB400E"/>
    <w:rsid w:val="00AF1AA4"/>
    <w:rsid w:val="00B13363"/>
    <w:rsid w:val="00B165A5"/>
    <w:rsid w:val="00B24AAC"/>
    <w:rsid w:val="00B2552D"/>
    <w:rsid w:val="00B329FB"/>
    <w:rsid w:val="00B5533B"/>
    <w:rsid w:val="00B61188"/>
    <w:rsid w:val="00B6699F"/>
    <w:rsid w:val="00B87E39"/>
    <w:rsid w:val="00BA3F32"/>
    <w:rsid w:val="00BA50B6"/>
    <w:rsid w:val="00BC3320"/>
    <w:rsid w:val="00BD19C0"/>
    <w:rsid w:val="00BD21F5"/>
    <w:rsid w:val="00BF0BC5"/>
    <w:rsid w:val="00BF4703"/>
    <w:rsid w:val="00BF6BE4"/>
    <w:rsid w:val="00C14E46"/>
    <w:rsid w:val="00C43D62"/>
    <w:rsid w:val="00C571F4"/>
    <w:rsid w:val="00C67E60"/>
    <w:rsid w:val="00C718CD"/>
    <w:rsid w:val="00D116A2"/>
    <w:rsid w:val="00D223AB"/>
    <w:rsid w:val="00D43E06"/>
    <w:rsid w:val="00D441AC"/>
    <w:rsid w:val="00D76CE8"/>
    <w:rsid w:val="00DA6CDE"/>
    <w:rsid w:val="00DC3FC5"/>
    <w:rsid w:val="00DE3BA8"/>
    <w:rsid w:val="00DF4FC4"/>
    <w:rsid w:val="00E207AF"/>
    <w:rsid w:val="00E216D4"/>
    <w:rsid w:val="00E57331"/>
    <w:rsid w:val="00E95D71"/>
    <w:rsid w:val="00EA1C2D"/>
    <w:rsid w:val="00EE27B4"/>
    <w:rsid w:val="00EF52D2"/>
    <w:rsid w:val="00F561FF"/>
    <w:rsid w:val="00F620F0"/>
    <w:rsid w:val="00F8182B"/>
    <w:rsid w:val="00FA2F3D"/>
    <w:rsid w:val="00FD03B7"/>
    <w:rsid w:val="00FD68BF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3AB"/>
    <w:pPr>
      <w:ind w:left="720"/>
      <w:contextualSpacing/>
    </w:pPr>
  </w:style>
  <w:style w:type="paragraph" w:customStyle="1" w:styleId="p13">
    <w:name w:val="p13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127FA"/>
  </w:style>
  <w:style w:type="character" w:customStyle="1" w:styleId="apple-converted-space">
    <w:name w:val="apple-converted-space"/>
    <w:basedOn w:val="a0"/>
    <w:rsid w:val="007127FA"/>
  </w:style>
  <w:style w:type="character" w:customStyle="1" w:styleId="s4">
    <w:name w:val="s4"/>
    <w:basedOn w:val="a0"/>
    <w:rsid w:val="007127FA"/>
  </w:style>
  <w:style w:type="paragraph" w:customStyle="1" w:styleId="p14">
    <w:name w:val="p14"/>
    <w:basedOn w:val="a"/>
    <w:rsid w:val="0071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127FA"/>
  </w:style>
  <w:style w:type="character" w:customStyle="1" w:styleId="s8">
    <w:name w:val="s8"/>
    <w:basedOn w:val="a0"/>
    <w:rsid w:val="007127FA"/>
  </w:style>
  <w:style w:type="character" w:customStyle="1" w:styleId="s1">
    <w:name w:val="s1"/>
    <w:basedOn w:val="a0"/>
    <w:rsid w:val="007127FA"/>
  </w:style>
  <w:style w:type="paragraph" w:styleId="a8">
    <w:name w:val="header"/>
    <w:basedOn w:val="a"/>
    <w:link w:val="a9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1AA4"/>
  </w:style>
  <w:style w:type="paragraph" w:styleId="aa">
    <w:name w:val="footer"/>
    <w:basedOn w:val="a"/>
    <w:link w:val="ab"/>
    <w:uiPriority w:val="99"/>
    <w:unhideWhenUsed/>
    <w:rsid w:val="00AF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25</cp:revision>
  <cp:lastPrinted>2022-04-13T12:49:00Z</cp:lastPrinted>
  <dcterms:created xsi:type="dcterms:W3CDTF">2016-02-01T13:18:00Z</dcterms:created>
  <dcterms:modified xsi:type="dcterms:W3CDTF">2022-04-13T12:49:00Z</dcterms:modified>
</cp:coreProperties>
</file>