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9657E0" w:rsidRDefault="00BC5842" w:rsidP="009A3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0C05A6" w:rsidRPr="000C05A6">
        <w:rPr>
          <w:rFonts w:ascii="Times New Roman" w:hAnsi="Times New Roman"/>
          <w:color w:val="000000" w:themeColor="text1"/>
          <w:sz w:val="30"/>
          <w:szCs w:val="30"/>
          <w:u w:val="single"/>
        </w:rPr>
        <w:t>«</w:t>
      </w:r>
      <w:r w:rsidR="009A37C2" w:rsidRPr="009A37C2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О Порядке представления, сбора, обобщения информации о выявленных случаях обращения опасной продукции, требования к которой не установлены техническими регламентами Евразийского экономического союза, и ее размещения </w:t>
      </w:r>
      <w:r w:rsidR="009A37C2">
        <w:rPr>
          <w:rFonts w:ascii="Times New Roman" w:hAnsi="Times New Roman"/>
          <w:color w:val="000000" w:themeColor="text1"/>
          <w:sz w:val="30"/>
          <w:szCs w:val="30"/>
          <w:u w:val="single"/>
        </w:rPr>
        <w:br/>
      </w:r>
      <w:r w:rsidR="009A37C2" w:rsidRPr="009A37C2">
        <w:rPr>
          <w:rFonts w:ascii="Times New Roman" w:hAnsi="Times New Roman"/>
          <w:color w:val="000000" w:themeColor="text1"/>
          <w:sz w:val="30"/>
          <w:szCs w:val="30"/>
          <w:u w:val="single"/>
        </w:rPr>
        <w:t>в общих информационных ресурсах интегрированной информационной системы Евразийского экономического союза</w:t>
      </w:r>
      <w:r w:rsidR="000C05A6" w:rsidRPr="000C05A6">
        <w:rPr>
          <w:rFonts w:ascii="Times New Roman" w:hAnsi="Times New Roman"/>
          <w:color w:val="000000" w:themeColor="text1"/>
          <w:sz w:val="30"/>
          <w:szCs w:val="30"/>
          <w:u w:val="single"/>
        </w:rPr>
        <w:t>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8561A5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8561A5">
              <w:rPr>
                <w:sz w:val="25"/>
                <w:szCs w:val="25"/>
                <w:lang w:val="x-none" w:eastAsia="x-none"/>
              </w:rPr>
              <w:t>Начало</w:t>
            </w:r>
            <w:r w:rsidRPr="008561A5">
              <w:rPr>
                <w:sz w:val="25"/>
                <w:szCs w:val="25"/>
                <w:lang w:eastAsia="x-none"/>
              </w:rPr>
              <w:t>:</w:t>
            </w:r>
            <w:r w:rsidRPr="008561A5">
              <w:rPr>
                <w:sz w:val="25"/>
                <w:szCs w:val="25"/>
                <w:lang w:val="x-none" w:eastAsia="x-none"/>
              </w:rPr>
              <w:t xml:space="preserve"> «</w:t>
            </w:r>
            <w:r w:rsidR="00AC51B8">
              <w:rPr>
                <w:sz w:val="25"/>
                <w:szCs w:val="25"/>
                <w:lang w:eastAsia="x-none"/>
              </w:rPr>
              <w:t>26</w:t>
            </w:r>
            <w:r w:rsidRPr="008561A5">
              <w:rPr>
                <w:sz w:val="25"/>
                <w:szCs w:val="25"/>
                <w:lang w:val="x-none" w:eastAsia="x-none"/>
              </w:rPr>
              <w:t>»</w:t>
            </w:r>
            <w:r w:rsidR="009A37C2">
              <w:rPr>
                <w:sz w:val="25"/>
                <w:szCs w:val="25"/>
                <w:lang w:eastAsia="x-none"/>
              </w:rPr>
              <w:t xml:space="preserve"> июня</w:t>
            </w:r>
            <w:r w:rsidR="00916266" w:rsidRPr="008561A5">
              <w:rPr>
                <w:sz w:val="25"/>
                <w:szCs w:val="25"/>
                <w:lang w:eastAsia="x-none"/>
              </w:rPr>
              <w:t xml:space="preserve"> </w:t>
            </w:r>
            <w:r w:rsidR="0046346C" w:rsidRPr="008561A5">
              <w:rPr>
                <w:sz w:val="25"/>
                <w:szCs w:val="25"/>
                <w:lang w:eastAsia="x-none"/>
              </w:rPr>
              <w:t>2024</w:t>
            </w:r>
            <w:r w:rsidR="00A1198B" w:rsidRPr="008561A5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8561A5">
              <w:rPr>
                <w:sz w:val="25"/>
                <w:szCs w:val="25"/>
                <w:lang w:eastAsia="x-none"/>
              </w:rPr>
              <w:t>г.</w:t>
            </w:r>
          </w:p>
          <w:p w:rsidR="00BC5842" w:rsidRPr="00BD07C4" w:rsidRDefault="00BD07C4" w:rsidP="00AC51B8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8561A5"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8561A5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AC51B8">
              <w:rPr>
                <w:spacing w:val="-4"/>
                <w:kern w:val="25"/>
                <w:sz w:val="25"/>
                <w:szCs w:val="25"/>
                <w:lang w:eastAsia="x-none"/>
              </w:rPr>
              <w:t>26</w:t>
            </w:r>
            <w:bookmarkStart w:id="0" w:name="_GoBack"/>
            <w:bookmarkEnd w:id="0"/>
            <w:r w:rsidR="00366180" w:rsidRPr="008561A5">
              <w:rPr>
                <w:spacing w:val="-4"/>
                <w:kern w:val="25"/>
                <w:sz w:val="25"/>
                <w:szCs w:val="25"/>
                <w:lang w:eastAsia="x-none"/>
              </w:rPr>
              <w:t>»</w:t>
            </w:r>
            <w:r w:rsidR="00B34F1F" w:rsidRPr="008561A5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9A37C2">
              <w:rPr>
                <w:spacing w:val="-4"/>
                <w:kern w:val="25"/>
                <w:sz w:val="25"/>
                <w:szCs w:val="25"/>
                <w:lang w:eastAsia="x-none"/>
              </w:rPr>
              <w:t>июля</w:t>
            </w:r>
            <w:r w:rsidR="00DE7F6B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46346C" w:rsidRPr="008561A5">
              <w:rPr>
                <w:spacing w:val="-4"/>
                <w:kern w:val="25"/>
                <w:sz w:val="25"/>
                <w:szCs w:val="25"/>
                <w:lang w:eastAsia="x-none"/>
              </w:rPr>
              <w:t>2024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>115114, г. Москва, ул. Летниковская, д. 2, стр. 1, стр. 2., 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217D1C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Фамилия, имя, отчество </w:t>
            </w:r>
            <w:r w:rsidR="00664BCA">
              <w:rPr>
                <w:sz w:val="25"/>
                <w:szCs w:val="25"/>
                <w:u w:val="single"/>
              </w:rPr>
              <w:t>Т.А. Николаева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8561A5">
              <w:rPr>
                <w:sz w:val="25"/>
                <w:szCs w:val="25"/>
                <w:u w:val="single"/>
              </w:rPr>
              <w:t>З</w:t>
            </w:r>
            <w:r w:rsidR="008561A5" w:rsidRPr="008561A5">
              <w:rPr>
                <w:sz w:val="25"/>
                <w:szCs w:val="25"/>
                <w:u w:val="single"/>
              </w:rPr>
              <w:t>аместитель д</w:t>
            </w:r>
            <w:r w:rsidR="009F644C" w:rsidRPr="008561A5">
              <w:rPr>
                <w:sz w:val="25"/>
                <w:szCs w:val="25"/>
                <w:u w:val="single"/>
              </w:rPr>
              <w:t>иректор</w:t>
            </w:r>
            <w:r w:rsidR="008561A5" w:rsidRPr="008561A5">
              <w:rPr>
                <w:sz w:val="25"/>
                <w:szCs w:val="25"/>
                <w:u w:val="single"/>
              </w:rPr>
              <w:t>а</w:t>
            </w:r>
            <w:r w:rsidR="009F644C" w:rsidRPr="008561A5">
              <w:rPr>
                <w:sz w:val="25"/>
                <w:szCs w:val="25"/>
                <w:u w:val="single"/>
              </w:rPr>
              <w:t xml:space="preserve"> Департамента технического регулирования и</w:t>
            </w:r>
            <w:r w:rsidR="009F644C" w:rsidRPr="00BD07C4">
              <w:rPr>
                <w:sz w:val="25"/>
                <w:szCs w:val="25"/>
                <w:u w:val="single"/>
              </w:rPr>
              <w:t xml:space="preserve">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>+7(495)669-24-00 (доб. 5129)</w:t>
            </w:r>
            <w:r w:rsidRPr="00BD07C4">
              <w:rPr>
                <w:sz w:val="26"/>
                <w:szCs w:val="26"/>
              </w:rPr>
              <w:t>___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0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.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Pr="00BD07C4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8B" w:rsidRDefault="004C4E8B" w:rsidP="005029A2">
      <w:pPr>
        <w:spacing w:after="0" w:line="240" w:lineRule="auto"/>
      </w:pPr>
      <w:r>
        <w:separator/>
      </w:r>
    </w:p>
  </w:endnote>
  <w:endnote w:type="continuationSeparator" w:id="0">
    <w:p w:rsidR="004C4E8B" w:rsidRDefault="004C4E8B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8B" w:rsidRDefault="004C4E8B" w:rsidP="005029A2">
      <w:pPr>
        <w:spacing w:after="0" w:line="240" w:lineRule="auto"/>
      </w:pPr>
      <w:r>
        <w:separator/>
      </w:r>
    </w:p>
  </w:footnote>
  <w:footnote w:type="continuationSeparator" w:id="0">
    <w:p w:rsidR="004C4E8B" w:rsidRDefault="004C4E8B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C51B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4C6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05A6"/>
    <w:rsid w:val="000C332A"/>
    <w:rsid w:val="000C3763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54FD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03C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5CA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17D1C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A24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17CFD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66180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346C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E8B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291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BCA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1EBF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00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61A5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16266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37C2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3B5C"/>
    <w:rsid w:val="009E449C"/>
    <w:rsid w:val="009E6933"/>
    <w:rsid w:val="009F18B5"/>
    <w:rsid w:val="009F42AE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98B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1B8"/>
    <w:rsid w:val="00AC5F90"/>
    <w:rsid w:val="00AD2CE5"/>
    <w:rsid w:val="00AD36E2"/>
    <w:rsid w:val="00AD38B8"/>
    <w:rsid w:val="00AD3CAA"/>
    <w:rsid w:val="00AD6017"/>
    <w:rsid w:val="00AD6308"/>
    <w:rsid w:val="00AE1736"/>
    <w:rsid w:val="00AE1ACD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1E06"/>
    <w:rsid w:val="00B1428E"/>
    <w:rsid w:val="00B142F7"/>
    <w:rsid w:val="00B14CB1"/>
    <w:rsid w:val="00B15551"/>
    <w:rsid w:val="00B20CA0"/>
    <w:rsid w:val="00B2140E"/>
    <w:rsid w:val="00B23333"/>
    <w:rsid w:val="00B268A0"/>
    <w:rsid w:val="00B34F1F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312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077C"/>
    <w:rsid w:val="00C019E4"/>
    <w:rsid w:val="00C03A53"/>
    <w:rsid w:val="00C062E0"/>
    <w:rsid w:val="00C1010A"/>
    <w:rsid w:val="00C14532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33E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C60CC"/>
    <w:rsid w:val="00CD004D"/>
    <w:rsid w:val="00CD15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3E67"/>
    <w:rsid w:val="00D1507E"/>
    <w:rsid w:val="00D2098E"/>
    <w:rsid w:val="00D214FC"/>
    <w:rsid w:val="00D22AA9"/>
    <w:rsid w:val="00D2356F"/>
    <w:rsid w:val="00D245A0"/>
    <w:rsid w:val="00D342FD"/>
    <w:rsid w:val="00D40872"/>
    <w:rsid w:val="00D457CA"/>
    <w:rsid w:val="00D46498"/>
    <w:rsid w:val="00D46818"/>
    <w:rsid w:val="00D5420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779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E7F6B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F2425-E7A9-4EA1-BB06-E122EAD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aeun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2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20AED-A42C-4B89-96B5-2CA9842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Ефимов Алексей Владимирович</cp:lastModifiedBy>
  <cp:revision>7</cp:revision>
  <cp:lastPrinted>2017-05-12T12:55:00Z</cp:lastPrinted>
  <dcterms:created xsi:type="dcterms:W3CDTF">2024-03-29T09:24:00Z</dcterms:created>
  <dcterms:modified xsi:type="dcterms:W3CDTF">2024-06-25T13:59:00Z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