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884A5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8317BA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173.25pt;z-index:-251658240;mso-position-horizontal-relative:text;mso-position-vertical-relative:text">
            <v:imagedata r:id="rId5" o:title=""/>
          </v:shape>
          <o:OLEObject Type="Embed" ProgID="PBrush" ShapeID="_x0000_s1026" DrawAspect="Content" ObjectID="_1685349655" r:id="rId6"/>
        </w:object>
      </w: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1168B" w:rsidRPr="0051168B" w:rsidRDefault="0051168B" w:rsidP="005116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11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внесении изменений в перечень отдельных товаров, в отношении которых применяются ставки ввозных таможенных пошлин</w:t>
      </w:r>
    </w:p>
    <w:p w:rsidR="0051168B" w:rsidRPr="0051168B" w:rsidRDefault="0051168B" w:rsidP="005116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11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</w:t>
      </w:r>
    </w:p>
    <w:p w:rsidR="0051168B" w:rsidRPr="0051168B" w:rsidRDefault="0051168B" w:rsidP="005116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5116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другой стороны, от 29 мая 2015 года, и размеров таких ставок </w:t>
      </w:r>
    </w:p>
    <w:p w:rsidR="00430135" w:rsidRDefault="00430135" w:rsidP="00B6144F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1168B" w:rsidRDefault="0051168B" w:rsidP="00B6144F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83608B" w:rsidRPr="00AB2C3F" w:rsidRDefault="0083608B" w:rsidP="008360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В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связи с принятием новой редакции единой Товарной номенклатуры внешнеэкономической деятельности Евразийского экономического союза, основанной на 7-ом издании Гармонизированной системы описания и кодирования товаров Всемирной таможенной организации, и в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соответствии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с пунктом 1 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>стать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и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4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5</w:t>
      </w:r>
      <w:r w:rsidRPr="00D2680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Договора о 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Евразийском экономическом союзе от 29 мая 2014 года </w:t>
      </w:r>
      <w:r w:rsidRPr="00AB2C3F">
        <w:rPr>
          <w:rFonts w:ascii="Times New Roman" w:eastAsia="Times New Roman" w:hAnsi="Times New Roman"/>
          <w:sz w:val="30"/>
          <w:szCs w:val="30"/>
          <w:lang w:eastAsia="ru-RU"/>
        </w:rPr>
        <w:t>Коллегия Евразийской экономической комиссии</w:t>
      </w:r>
      <w:r w:rsidRPr="00AB2C3F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AB2C3F">
        <w:rPr>
          <w:rFonts w:ascii="Times New Roman" w:eastAsia="Times New Roman" w:hAnsi="Times New Roman"/>
          <w:b/>
          <w:spacing w:val="40"/>
          <w:sz w:val="30"/>
          <w:szCs w:val="30"/>
          <w:lang w:eastAsia="ru-RU"/>
        </w:rPr>
        <w:t>решил</w:t>
      </w:r>
      <w:r w:rsidRPr="00AB2C3F">
        <w:rPr>
          <w:rFonts w:ascii="Times New Roman" w:eastAsia="Times New Roman" w:hAnsi="Times New Roman"/>
          <w:b/>
          <w:sz w:val="30"/>
          <w:szCs w:val="30"/>
          <w:lang w:eastAsia="ru-RU"/>
        </w:rPr>
        <w:t>а:</w:t>
      </w:r>
    </w:p>
    <w:p w:rsidR="0051168B" w:rsidRPr="0051168B" w:rsidRDefault="0083608B" w:rsidP="005116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243C6">
        <w:rPr>
          <w:rFonts w:ascii="Times New Roman" w:hAnsi="Times New Roman"/>
          <w:color w:val="000000"/>
          <w:sz w:val="30"/>
          <w:szCs w:val="30"/>
          <w:lang w:eastAsia="ru-RU"/>
        </w:rPr>
        <w:t>1. </w:t>
      </w:r>
      <w:bookmarkStart w:id="0" w:name="_GoBack"/>
      <w:bookmarkEnd w:id="0"/>
      <w:r w:rsidR="0051168B" w:rsidRPr="0051168B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Внести в перечень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утвержденный Решением Коллегии </w:t>
      </w:r>
      <w:r w:rsidR="0051168B" w:rsidRPr="0051168B">
        <w:rPr>
          <w:rFonts w:ascii="Times New Roman" w:hAnsi="Times New Roman"/>
          <w:color w:val="000000"/>
          <w:sz w:val="30"/>
          <w:szCs w:val="30"/>
          <w:lang w:eastAsia="ru-RU"/>
        </w:rPr>
        <w:lastRenderedPageBreak/>
        <w:t>Евразийской экономической комиссии от 19 апреля 2016 г. № 36, следующие изменения:</w:t>
      </w:r>
    </w:p>
    <w:p w:rsidR="0051168B" w:rsidRPr="0051168B" w:rsidRDefault="0051168B" w:rsidP="005116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51168B">
        <w:rPr>
          <w:rFonts w:ascii="Times New Roman" w:hAnsi="Times New Roman"/>
          <w:color w:val="000000"/>
          <w:sz w:val="30"/>
          <w:szCs w:val="30"/>
          <w:lang w:eastAsia="ru-RU"/>
        </w:rPr>
        <w:t>а) исключить позиции согласно приложению № 1;</w:t>
      </w:r>
    </w:p>
    <w:p w:rsidR="0051168B" w:rsidRPr="0051168B" w:rsidRDefault="0051168B" w:rsidP="0051168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51168B">
        <w:rPr>
          <w:rFonts w:ascii="Times New Roman" w:hAnsi="Times New Roman"/>
          <w:color w:val="000000"/>
          <w:sz w:val="30"/>
          <w:szCs w:val="30"/>
          <w:lang w:eastAsia="ru-RU"/>
        </w:rPr>
        <w:t>б) включить позиции согласно приложению № 2</w:t>
      </w:r>
      <w:r w:rsidR="00A83416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</w:p>
    <w:p w:rsidR="006606E9" w:rsidRDefault="0051168B" w:rsidP="005116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51168B">
        <w:rPr>
          <w:rFonts w:ascii="Times New Roman" w:hAnsi="Times New Roman"/>
          <w:color w:val="000000"/>
          <w:sz w:val="30"/>
          <w:szCs w:val="30"/>
          <w:lang w:eastAsia="ru-RU"/>
        </w:rPr>
        <w:t>2. Настоящее Решение вступает в силу с 1 января 2022 г.</w:t>
      </w: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1168B" w:rsidRDefault="0051168B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742B1" w:rsidRPr="001748E5" w:rsidTr="00112A52">
        <w:tc>
          <w:tcPr>
            <w:tcW w:w="5196" w:type="dxa"/>
            <w:hideMark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742B1" w:rsidRPr="001748E5" w:rsidRDefault="004742B1" w:rsidP="00112A52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742B1" w:rsidRPr="001748E5" w:rsidRDefault="00E93DC4" w:rsidP="00E93DC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</w:t>
            </w:r>
            <w:r w:rsidR="004742B1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. </w:t>
            </w: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Мясникович</w:t>
            </w:r>
          </w:p>
        </w:tc>
      </w:tr>
    </w:tbl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sectPr w:rsidR="006C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C6772"/>
    <w:rsid w:val="001431C1"/>
    <w:rsid w:val="00143EB7"/>
    <w:rsid w:val="00165837"/>
    <w:rsid w:val="001738F0"/>
    <w:rsid w:val="00182B68"/>
    <w:rsid w:val="001E1C3A"/>
    <w:rsid w:val="001F5366"/>
    <w:rsid w:val="002C0B20"/>
    <w:rsid w:val="003049F8"/>
    <w:rsid w:val="00350802"/>
    <w:rsid w:val="00430135"/>
    <w:rsid w:val="004742B1"/>
    <w:rsid w:val="0051168B"/>
    <w:rsid w:val="00576896"/>
    <w:rsid w:val="00592635"/>
    <w:rsid w:val="00625B7A"/>
    <w:rsid w:val="00625FD5"/>
    <w:rsid w:val="00652BA4"/>
    <w:rsid w:val="006535A4"/>
    <w:rsid w:val="006606E9"/>
    <w:rsid w:val="0067298F"/>
    <w:rsid w:val="006B5D14"/>
    <w:rsid w:val="006C1FB8"/>
    <w:rsid w:val="00713D90"/>
    <w:rsid w:val="00716351"/>
    <w:rsid w:val="007711ED"/>
    <w:rsid w:val="00797E7A"/>
    <w:rsid w:val="008317BA"/>
    <w:rsid w:val="0083608B"/>
    <w:rsid w:val="008813CB"/>
    <w:rsid w:val="008C55CC"/>
    <w:rsid w:val="00972359"/>
    <w:rsid w:val="009A4589"/>
    <w:rsid w:val="00A83416"/>
    <w:rsid w:val="00A942A7"/>
    <w:rsid w:val="00AB400E"/>
    <w:rsid w:val="00B6144F"/>
    <w:rsid w:val="00BD21F5"/>
    <w:rsid w:val="00BE5DC8"/>
    <w:rsid w:val="00C67E60"/>
    <w:rsid w:val="00CA5C22"/>
    <w:rsid w:val="00CD4D43"/>
    <w:rsid w:val="00E216D4"/>
    <w:rsid w:val="00E376A8"/>
    <w:rsid w:val="00E54671"/>
    <w:rsid w:val="00E93DC4"/>
    <w:rsid w:val="00F50F14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CE29D41-F5D3-441E-8095-05E118A8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36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227D04"/>
    <w:rsid w:val="00387D53"/>
    <w:rsid w:val="003A4D11"/>
    <w:rsid w:val="00A24AEC"/>
    <w:rsid w:val="00B23A67"/>
    <w:rsid w:val="00B40A88"/>
    <w:rsid w:val="00D8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Кравцова Наталия Валерьевна</cp:lastModifiedBy>
  <cp:revision>27</cp:revision>
  <cp:lastPrinted>2014-11-14T09:38:00Z</cp:lastPrinted>
  <dcterms:created xsi:type="dcterms:W3CDTF">2014-11-14T10:52:00Z</dcterms:created>
  <dcterms:modified xsi:type="dcterms:W3CDTF">2021-06-16T08:54:00Z</dcterms:modified>
</cp:coreProperties>
</file>