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E8" w:rsidRPr="00170CE8" w:rsidRDefault="00170CE8" w:rsidP="00361883">
      <w:pPr>
        <w:pStyle w:val="ConsPlusNormal"/>
        <w:keepNext/>
        <w:widowControl/>
        <w:ind w:left="4253"/>
        <w:jc w:val="center"/>
        <w:rPr>
          <w:rFonts w:eastAsiaTheme="minorHAnsi"/>
          <w:sz w:val="30"/>
          <w:szCs w:val="30"/>
          <w:shd w:val="clear" w:color="auto" w:fill="FFFFFF"/>
          <w:lang w:eastAsia="en-US"/>
        </w:rPr>
      </w:pPr>
      <w:r w:rsidRPr="00170CE8">
        <w:rPr>
          <w:rFonts w:eastAsiaTheme="minorHAnsi"/>
          <w:sz w:val="30"/>
          <w:szCs w:val="30"/>
          <w:shd w:val="clear" w:color="auto" w:fill="FFFFFF"/>
          <w:lang w:eastAsia="en-US"/>
        </w:rPr>
        <w:t>УТВЕРЖДЕНЫ</w:t>
      </w:r>
    </w:p>
    <w:p w:rsidR="00170CE8" w:rsidRPr="00170CE8" w:rsidRDefault="00170CE8" w:rsidP="00361883">
      <w:pPr>
        <w:pStyle w:val="ConsPlusNormal"/>
        <w:keepNext/>
        <w:widowControl/>
        <w:ind w:left="4253"/>
        <w:jc w:val="center"/>
        <w:rPr>
          <w:rFonts w:eastAsiaTheme="minorHAnsi"/>
          <w:sz w:val="30"/>
          <w:szCs w:val="30"/>
          <w:shd w:val="clear" w:color="auto" w:fill="FFFFFF"/>
          <w:lang w:eastAsia="en-US"/>
        </w:rPr>
      </w:pPr>
      <w:r w:rsidRPr="00170CE8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Решением Коллегии </w:t>
      </w:r>
    </w:p>
    <w:p w:rsidR="00170CE8" w:rsidRPr="00170CE8" w:rsidRDefault="00170CE8" w:rsidP="00361883">
      <w:pPr>
        <w:pStyle w:val="ConsPlusNormal"/>
        <w:keepNext/>
        <w:widowControl/>
        <w:ind w:left="4253"/>
        <w:jc w:val="center"/>
        <w:rPr>
          <w:rFonts w:eastAsiaTheme="minorHAnsi"/>
          <w:sz w:val="30"/>
          <w:szCs w:val="30"/>
          <w:shd w:val="clear" w:color="auto" w:fill="FFFFFF"/>
          <w:lang w:eastAsia="en-US"/>
        </w:rPr>
      </w:pPr>
      <w:r w:rsidRPr="00170CE8">
        <w:rPr>
          <w:rFonts w:eastAsiaTheme="minorHAnsi"/>
          <w:sz w:val="30"/>
          <w:szCs w:val="30"/>
          <w:shd w:val="clear" w:color="auto" w:fill="FFFFFF"/>
          <w:lang w:eastAsia="en-US"/>
        </w:rPr>
        <w:t>Евразийской экономической комиссии</w:t>
      </w:r>
    </w:p>
    <w:p w:rsidR="006A1087" w:rsidRDefault="00170CE8" w:rsidP="00361883">
      <w:pPr>
        <w:pStyle w:val="ConsPlusNormal"/>
        <w:keepNext/>
        <w:widowControl/>
        <w:ind w:left="4253"/>
        <w:jc w:val="center"/>
        <w:rPr>
          <w:rFonts w:eastAsiaTheme="minorEastAsia"/>
          <w:b/>
          <w:caps/>
          <w:color w:val="000000"/>
          <w:spacing w:val="40"/>
          <w:sz w:val="30"/>
          <w:szCs w:val="30"/>
        </w:rPr>
      </w:pPr>
      <w:r w:rsidRPr="00170CE8">
        <w:rPr>
          <w:rFonts w:eastAsiaTheme="minorHAnsi"/>
          <w:sz w:val="30"/>
          <w:szCs w:val="30"/>
          <w:shd w:val="clear" w:color="auto" w:fill="FFFFFF"/>
          <w:lang w:eastAsia="en-US"/>
        </w:rPr>
        <w:t>от                       201</w:t>
      </w:r>
      <w:r w:rsidR="00AC7F83">
        <w:rPr>
          <w:rFonts w:eastAsiaTheme="minorHAnsi"/>
          <w:sz w:val="30"/>
          <w:szCs w:val="30"/>
          <w:shd w:val="clear" w:color="auto" w:fill="FFFFFF"/>
          <w:lang w:eastAsia="en-US"/>
        </w:rPr>
        <w:t>8</w:t>
      </w:r>
      <w:r w:rsidRPr="00170CE8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г. №        </w:t>
      </w:r>
    </w:p>
    <w:p w:rsidR="00170CE8" w:rsidRPr="00170CE8" w:rsidRDefault="00170CE8" w:rsidP="00361883">
      <w:pPr>
        <w:keepNext/>
        <w:keepLines/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70CE8" w:rsidRPr="00170CE8" w:rsidRDefault="00170CE8" w:rsidP="00361883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7765FD" w:rsidRPr="006C0E48" w:rsidRDefault="007765FD" w:rsidP="00361883">
      <w:pPr>
        <w:pStyle w:val="ConsPlusNormal"/>
        <w:keepNext/>
        <w:widowControl/>
        <w:jc w:val="center"/>
        <w:rPr>
          <w:b/>
          <w:bCs/>
          <w:spacing w:val="40"/>
          <w:sz w:val="30"/>
          <w:szCs w:val="30"/>
        </w:rPr>
      </w:pPr>
      <w:r w:rsidRPr="006C0E48">
        <w:rPr>
          <w:rFonts w:eastAsiaTheme="minorEastAsia"/>
          <w:b/>
          <w:caps/>
          <w:color w:val="000000"/>
          <w:spacing w:val="40"/>
          <w:sz w:val="30"/>
          <w:szCs w:val="30"/>
        </w:rPr>
        <w:t>правила реализации</w:t>
      </w:r>
    </w:p>
    <w:p w:rsidR="007765FD" w:rsidRPr="006C0E48" w:rsidRDefault="007765FD" w:rsidP="00361883">
      <w:pPr>
        <w:pStyle w:val="ConsPlusNormal"/>
        <w:keepNext/>
        <w:widowControl/>
        <w:jc w:val="center"/>
        <w:rPr>
          <w:b/>
          <w:bCs/>
          <w:spacing w:val="40"/>
          <w:sz w:val="30"/>
          <w:szCs w:val="30"/>
        </w:rPr>
      </w:pPr>
      <w:r w:rsidRPr="006C0E48">
        <w:rPr>
          <w:b/>
          <w:sz w:val="30"/>
          <w:szCs w:val="30"/>
        </w:rPr>
        <w:t xml:space="preserve">общего процесса </w:t>
      </w:r>
      <w:r w:rsidRPr="006C0E48">
        <w:rPr>
          <w:b/>
          <w:sz w:val="30"/>
          <w:szCs w:val="30"/>
        </w:rPr>
        <w:br/>
        <w:t>«</w:t>
      </w:r>
      <w:r w:rsidRPr="006C0E48">
        <w:rPr>
          <w:b/>
          <w:color w:val="151515"/>
          <w:sz w:val="30"/>
          <w:szCs w:val="30"/>
          <w:shd w:val="clear" w:color="auto" w:fill="FDFDFD"/>
        </w:rPr>
        <w:t>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r w:rsidR="003A7248" w:rsidRPr="006C0E48">
        <w:rPr>
          <w:b/>
          <w:color w:val="151515"/>
          <w:sz w:val="30"/>
          <w:szCs w:val="30"/>
          <w:shd w:val="clear" w:color="auto" w:fill="FDFDFD"/>
        </w:rPr>
        <w:t xml:space="preserve"> </w:t>
      </w:r>
      <w:r w:rsidRPr="006C0E48">
        <w:rPr>
          <w:b/>
          <w:color w:val="151515"/>
          <w:sz w:val="30"/>
          <w:szCs w:val="30"/>
          <w:shd w:val="clear" w:color="auto" w:fill="FDFDFD"/>
        </w:rPr>
        <w:t xml:space="preserve"> запретов и ограничений</w:t>
      </w:r>
      <w:r w:rsidRPr="006C0E48">
        <w:rPr>
          <w:b/>
          <w:sz w:val="30"/>
          <w:szCs w:val="30"/>
        </w:rPr>
        <w:t>»</w:t>
      </w:r>
    </w:p>
    <w:p w:rsidR="00F9356C" w:rsidRDefault="00F9356C" w:rsidP="00361883">
      <w:pPr>
        <w:pStyle w:val="1"/>
        <w:spacing w:before="0" w:after="0"/>
        <w:rPr>
          <w:rFonts w:cs="Times New Roman"/>
          <w:szCs w:val="30"/>
        </w:rPr>
      </w:pPr>
    </w:p>
    <w:p w:rsidR="007765FD" w:rsidRDefault="007B6498" w:rsidP="00361883">
      <w:pPr>
        <w:pStyle w:val="1"/>
        <w:spacing w:before="0" w:after="0"/>
        <w:ind w:left="1080"/>
        <w:rPr>
          <w:rFonts w:cs="Times New Roman"/>
          <w:szCs w:val="30"/>
        </w:rPr>
      </w:pPr>
      <w:r>
        <w:rPr>
          <w:rFonts w:cs="Times New Roman"/>
          <w:szCs w:val="30"/>
          <w:lang w:val="en-US"/>
        </w:rPr>
        <w:t>I</w:t>
      </w:r>
      <w:r w:rsidRPr="00170CE8">
        <w:rPr>
          <w:rFonts w:cs="Times New Roman"/>
          <w:szCs w:val="30"/>
        </w:rPr>
        <w:t>.</w:t>
      </w:r>
      <w:r>
        <w:rPr>
          <w:rFonts w:cs="Times New Roman"/>
          <w:szCs w:val="30"/>
          <w:lang w:val="en-US"/>
        </w:rPr>
        <w:t> </w:t>
      </w:r>
      <w:r w:rsidR="007765FD" w:rsidRPr="006C0E48">
        <w:rPr>
          <w:rFonts w:cs="Times New Roman"/>
          <w:szCs w:val="30"/>
        </w:rPr>
        <w:t>Общие положения</w:t>
      </w:r>
    </w:p>
    <w:p w:rsidR="00F9356C" w:rsidRPr="00F9356C" w:rsidRDefault="00F9356C" w:rsidP="00361883">
      <w:pPr>
        <w:keepNext/>
        <w:spacing w:after="0" w:line="240" w:lineRule="auto"/>
      </w:pPr>
    </w:p>
    <w:p w:rsidR="007765FD" w:rsidRPr="00F9356C" w:rsidRDefault="007765FD" w:rsidP="00361883">
      <w:pPr>
        <w:pStyle w:val="3"/>
        <w:keepLines w:val="0"/>
        <w:widowControl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F9356C">
        <w:rPr>
          <w:rFonts w:ascii="Times New Roman" w:hAnsi="Times New Roman" w:cs="Times New Roman"/>
          <w:color w:val="auto"/>
          <w:sz w:val="30"/>
          <w:szCs w:val="30"/>
        </w:rPr>
        <w:t xml:space="preserve">1. Настоящие </w:t>
      </w:r>
      <w:r w:rsidR="00960EC5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Pr="00F9356C">
        <w:rPr>
          <w:rFonts w:ascii="Times New Roman" w:hAnsi="Times New Roman" w:cs="Times New Roman"/>
          <w:color w:val="auto"/>
          <w:sz w:val="30"/>
          <w:szCs w:val="30"/>
        </w:rPr>
        <w:t>равила определяют требования к реализации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ограничений» (далее – общий процесс), в том числе цели и задачи общего процесса, функции, осуществляемые при реализации общего процесса его участниками, используемые и формируемые информационные ресурсы, особенности информационного взаимодействия и состав мероприятий, направленных на его реализацию.</w:t>
      </w:r>
    </w:p>
    <w:p w:rsidR="001B727F" w:rsidRPr="00F9356C" w:rsidRDefault="007765FD" w:rsidP="00361883">
      <w:pPr>
        <w:pStyle w:val="3"/>
        <w:keepLines w:val="0"/>
        <w:widowControl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F9356C">
        <w:rPr>
          <w:rFonts w:ascii="Times New Roman" w:hAnsi="Times New Roman" w:cs="Times New Roman"/>
          <w:color w:val="auto"/>
          <w:sz w:val="30"/>
          <w:szCs w:val="30"/>
        </w:rPr>
        <w:t xml:space="preserve">2. Реализация общего процесса предусмотрена пунктом 1 раздела I Перечня общих процессов в рамках Евразийского экономического союза, утвержденного Решением Коллегии Евразийской экономической </w:t>
      </w:r>
      <w:r w:rsidRPr="00F9356C">
        <w:rPr>
          <w:rFonts w:ascii="Times New Roman" w:hAnsi="Times New Roman" w:cs="Times New Roman"/>
          <w:color w:val="auto"/>
          <w:sz w:val="30"/>
          <w:szCs w:val="30"/>
        </w:rPr>
        <w:lastRenderedPageBreak/>
        <w:t>комиссии от 14 апреля 2015 г. № 29</w:t>
      </w:r>
      <w:r w:rsidR="001B727F" w:rsidRPr="00F9356C">
        <w:rPr>
          <w:rFonts w:ascii="Times New Roman" w:hAnsi="Times New Roman" w:cs="Times New Roman"/>
          <w:color w:val="auto"/>
          <w:sz w:val="30"/>
          <w:szCs w:val="30"/>
        </w:rPr>
        <w:t xml:space="preserve"> (далее – Перечень общих процессов).</w:t>
      </w:r>
    </w:p>
    <w:p w:rsidR="00DE557D" w:rsidRPr="00F9356C" w:rsidRDefault="008A2A8F" w:rsidP="00361883">
      <w:pPr>
        <w:pStyle w:val="3"/>
        <w:keepLines w:val="0"/>
        <w:widowControl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F9356C">
        <w:rPr>
          <w:rFonts w:ascii="Times New Roman" w:hAnsi="Times New Roman" w:cs="Times New Roman"/>
          <w:color w:val="auto"/>
          <w:sz w:val="30"/>
          <w:szCs w:val="30"/>
        </w:rPr>
        <w:t xml:space="preserve">В </w:t>
      </w:r>
      <w:r w:rsidR="00F04EF4" w:rsidRPr="00F9356C">
        <w:rPr>
          <w:rFonts w:ascii="Times New Roman" w:hAnsi="Times New Roman" w:cs="Times New Roman"/>
          <w:color w:val="auto"/>
          <w:sz w:val="30"/>
          <w:szCs w:val="30"/>
        </w:rPr>
        <w:t xml:space="preserve">рамках общего процесса реализуется информационное взаимодействие в сферах, поименованных в </w:t>
      </w:r>
      <w:r w:rsidR="00960EC5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F04EF4" w:rsidRPr="00F9356C">
        <w:rPr>
          <w:rFonts w:ascii="Times New Roman" w:hAnsi="Times New Roman" w:cs="Times New Roman"/>
          <w:color w:val="auto"/>
          <w:sz w:val="30"/>
          <w:szCs w:val="30"/>
        </w:rPr>
        <w:t>еречне общих процессов</w:t>
      </w:r>
      <w:r w:rsidR="004E5D72" w:rsidRPr="00F9356C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7765FD" w:rsidRPr="00F9356C" w:rsidRDefault="007765FD" w:rsidP="00361883">
      <w:pPr>
        <w:pStyle w:val="3"/>
        <w:keepLines w:val="0"/>
        <w:widowControl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F9356C">
        <w:rPr>
          <w:rFonts w:ascii="Times New Roman" w:hAnsi="Times New Roman" w:cs="Times New Roman"/>
          <w:color w:val="auto"/>
          <w:sz w:val="30"/>
          <w:szCs w:val="30"/>
        </w:rPr>
        <w:t>3. Для целей настоящих Правил используются понятия, которые означают следующее:</w:t>
      </w:r>
    </w:p>
    <w:p w:rsidR="007765FD" w:rsidRPr="00F9356C" w:rsidRDefault="007765FD" w:rsidP="00361883">
      <w:pPr>
        <w:pStyle w:val="ad"/>
        <w:keepNext/>
        <w:rPr>
          <w:sz w:val="30"/>
          <w:szCs w:val="30"/>
        </w:rPr>
      </w:pPr>
      <w:proofErr w:type="gramStart"/>
      <w:r w:rsidRPr="00F9356C">
        <w:rPr>
          <w:sz w:val="30"/>
          <w:szCs w:val="30"/>
        </w:rPr>
        <w:t>«</w:t>
      </w:r>
      <w:r w:rsidRPr="00F9356C">
        <w:rPr>
          <w:noProof/>
          <w:sz w:val="30"/>
          <w:szCs w:val="30"/>
        </w:rPr>
        <w:t>национальный информационный ресурс</w:t>
      </w:r>
      <w:r w:rsidRPr="00F9356C">
        <w:rPr>
          <w:sz w:val="30"/>
          <w:szCs w:val="30"/>
        </w:rPr>
        <w:t xml:space="preserve">» – </w:t>
      </w:r>
      <w:r w:rsidRPr="00F9356C">
        <w:rPr>
          <w:noProof/>
          <w:sz w:val="30"/>
          <w:szCs w:val="30"/>
        </w:rPr>
        <w:t>информационный ресурс, содержащий</w:t>
      </w:r>
      <w:r w:rsidR="006F23F1" w:rsidRPr="00F9356C">
        <w:rPr>
          <w:noProof/>
          <w:sz w:val="30"/>
          <w:szCs w:val="30"/>
        </w:rPr>
        <w:t xml:space="preserve"> </w:t>
      </w:r>
      <w:r w:rsidR="001B727F" w:rsidRPr="00F9356C">
        <w:rPr>
          <w:noProof/>
          <w:sz w:val="30"/>
          <w:szCs w:val="30"/>
        </w:rPr>
        <w:t xml:space="preserve">электронные </w:t>
      </w:r>
      <w:r w:rsidR="006F23F1" w:rsidRPr="00F9356C">
        <w:rPr>
          <w:noProof/>
          <w:sz w:val="30"/>
          <w:szCs w:val="30"/>
        </w:rPr>
        <w:t>документы</w:t>
      </w:r>
      <w:r w:rsidR="00343987" w:rsidRPr="00F9356C">
        <w:rPr>
          <w:noProof/>
          <w:sz w:val="30"/>
          <w:szCs w:val="30"/>
        </w:rPr>
        <w:t>,</w:t>
      </w:r>
      <w:r w:rsidR="006F23F1" w:rsidRPr="00F9356C">
        <w:rPr>
          <w:noProof/>
          <w:sz w:val="30"/>
          <w:szCs w:val="30"/>
        </w:rPr>
        <w:t xml:space="preserve"> </w:t>
      </w:r>
      <w:r w:rsidR="00343987" w:rsidRPr="00F9356C">
        <w:rPr>
          <w:sz w:val="30"/>
          <w:szCs w:val="30"/>
        </w:rPr>
        <w:t>оформляемые уполномоченными органами (организациями) государств – членов Евразийского экономического союза</w:t>
      </w:r>
      <w:r w:rsidR="00F9356C">
        <w:rPr>
          <w:sz w:val="30"/>
          <w:szCs w:val="30"/>
        </w:rPr>
        <w:t xml:space="preserve"> </w:t>
      </w:r>
      <w:r w:rsidR="00343987" w:rsidRPr="00F9356C">
        <w:rPr>
          <w:sz w:val="30"/>
          <w:szCs w:val="30"/>
        </w:rPr>
        <w:t>(далее</w:t>
      </w:r>
      <w:r w:rsidR="00635F5F" w:rsidRPr="00F9356C">
        <w:rPr>
          <w:sz w:val="30"/>
          <w:szCs w:val="30"/>
        </w:rPr>
        <w:t xml:space="preserve"> соответственно</w:t>
      </w:r>
      <w:r w:rsidR="00343987" w:rsidRPr="00F9356C">
        <w:rPr>
          <w:sz w:val="30"/>
          <w:szCs w:val="30"/>
        </w:rPr>
        <w:t xml:space="preserve"> – государство-член, Союз)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 (далее – документы), </w:t>
      </w:r>
      <w:r w:rsidR="006F23F1" w:rsidRPr="00F9356C">
        <w:rPr>
          <w:noProof/>
          <w:sz w:val="30"/>
          <w:szCs w:val="30"/>
        </w:rPr>
        <w:t>и (или)</w:t>
      </w:r>
      <w:r w:rsidRPr="00F9356C">
        <w:rPr>
          <w:noProof/>
          <w:sz w:val="30"/>
          <w:szCs w:val="30"/>
        </w:rPr>
        <w:t xml:space="preserve"> сведения о документах</w:t>
      </w:r>
      <w:r w:rsidR="00B02D05" w:rsidRPr="00F9356C">
        <w:rPr>
          <w:noProof/>
          <w:sz w:val="30"/>
          <w:szCs w:val="30"/>
        </w:rPr>
        <w:t>,</w:t>
      </w:r>
      <w:r w:rsidR="006F23F1" w:rsidRPr="00F9356C">
        <w:rPr>
          <w:noProof/>
          <w:sz w:val="30"/>
          <w:szCs w:val="30"/>
        </w:rPr>
        <w:t xml:space="preserve"> и (или) сведения из документов</w:t>
      </w:r>
      <w:r w:rsidRPr="00F9356C">
        <w:rPr>
          <w:noProof/>
          <w:sz w:val="30"/>
          <w:szCs w:val="30"/>
        </w:rPr>
        <w:t>, размещенный в национальном сегменте интегрированной информационной</w:t>
      </w:r>
      <w:proofErr w:type="gramEnd"/>
      <w:r w:rsidRPr="00F9356C">
        <w:rPr>
          <w:noProof/>
          <w:sz w:val="30"/>
          <w:szCs w:val="30"/>
        </w:rPr>
        <w:t xml:space="preserve"> системы</w:t>
      </w:r>
      <w:r w:rsidR="009748D9" w:rsidRPr="00F9356C">
        <w:rPr>
          <w:noProof/>
          <w:sz w:val="30"/>
          <w:szCs w:val="30"/>
        </w:rPr>
        <w:t xml:space="preserve"> </w:t>
      </w:r>
      <w:r w:rsidRPr="00F9356C">
        <w:rPr>
          <w:noProof/>
          <w:sz w:val="30"/>
          <w:szCs w:val="30"/>
        </w:rPr>
        <w:t>Союза (далее – интегрированная система) либо в рамках информационной системы уполномоченного органа государства-члена</w:t>
      </w:r>
      <w:r w:rsidRPr="00F9356C">
        <w:rPr>
          <w:sz w:val="30"/>
          <w:szCs w:val="30"/>
        </w:rPr>
        <w:t>;</w:t>
      </w:r>
    </w:p>
    <w:p w:rsidR="007765FD" w:rsidRPr="00F9356C" w:rsidRDefault="007765FD" w:rsidP="00361883">
      <w:pPr>
        <w:pStyle w:val="ad"/>
        <w:keepNext/>
        <w:rPr>
          <w:sz w:val="30"/>
          <w:szCs w:val="30"/>
        </w:rPr>
      </w:pPr>
      <w:r w:rsidRPr="00F9356C">
        <w:rPr>
          <w:sz w:val="30"/>
          <w:szCs w:val="30"/>
        </w:rPr>
        <w:t xml:space="preserve">«общий информационный ресурс» – информационный ресурс Евразийской экономической комиссии (далее – Комиссия), формируемый на основе информационного взаимодействия государств-членов и Комиссии, содержащий </w:t>
      </w:r>
      <w:r w:rsidR="00B10033">
        <w:rPr>
          <w:sz w:val="30"/>
          <w:szCs w:val="30"/>
        </w:rPr>
        <w:t xml:space="preserve">электронные </w:t>
      </w:r>
      <w:r w:rsidR="001E6C7B" w:rsidRPr="00F9356C">
        <w:rPr>
          <w:sz w:val="30"/>
          <w:szCs w:val="30"/>
        </w:rPr>
        <w:t xml:space="preserve">документы и (или) </w:t>
      </w:r>
      <w:r w:rsidR="009748D9" w:rsidRPr="00F9356C">
        <w:rPr>
          <w:sz w:val="30"/>
          <w:szCs w:val="30"/>
        </w:rPr>
        <w:t>сведения о документах</w:t>
      </w:r>
      <w:r w:rsidR="00B02D05" w:rsidRPr="00F9356C">
        <w:rPr>
          <w:sz w:val="30"/>
          <w:szCs w:val="30"/>
        </w:rPr>
        <w:t>,</w:t>
      </w:r>
      <w:r w:rsidR="009748D9" w:rsidRPr="00F9356C">
        <w:rPr>
          <w:sz w:val="30"/>
          <w:szCs w:val="30"/>
        </w:rPr>
        <w:t xml:space="preserve"> и (или) сведения из документов</w:t>
      </w:r>
      <w:r w:rsidRPr="00F9356C">
        <w:rPr>
          <w:sz w:val="30"/>
          <w:szCs w:val="30"/>
        </w:rPr>
        <w:t>, размещенный в интеграционном сегменте интегрированной системы;</w:t>
      </w:r>
    </w:p>
    <w:p w:rsidR="00B313BB" w:rsidRPr="00F9356C" w:rsidRDefault="00B313BB" w:rsidP="00361883">
      <w:pPr>
        <w:pStyle w:val="ad"/>
        <w:keepNext/>
        <w:rPr>
          <w:sz w:val="30"/>
          <w:szCs w:val="30"/>
        </w:rPr>
      </w:pPr>
      <w:r w:rsidRPr="00F9356C">
        <w:rPr>
          <w:sz w:val="30"/>
          <w:szCs w:val="30"/>
        </w:rPr>
        <w:t xml:space="preserve">«общий перечень источников информации» – </w:t>
      </w:r>
      <w:r w:rsidR="00AA7BD7" w:rsidRPr="00F9356C">
        <w:rPr>
          <w:sz w:val="30"/>
          <w:szCs w:val="30"/>
        </w:rPr>
        <w:t xml:space="preserve">информационный ресурс </w:t>
      </w:r>
      <w:r w:rsidR="00B02D05" w:rsidRPr="00F9356C">
        <w:rPr>
          <w:sz w:val="30"/>
          <w:szCs w:val="30"/>
        </w:rPr>
        <w:t>К</w:t>
      </w:r>
      <w:r w:rsidR="00AA7BD7" w:rsidRPr="00F9356C">
        <w:rPr>
          <w:sz w:val="30"/>
          <w:szCs w:val="30"/>
        </w:rPr>
        <w:t xml:space="preserve">омиссии, содержащий </w:t>
      </w:r>
      <w:r w:rsidR="007F60E3" w:rsidRPr="00F9356C">
        <w:rPr>
          <w:sz w:val="30"/>
          <w:szCs w:val="30"/>
        </w:rPr>
        <w:t xml:space="preserve">информацию </w:t>
      </w:r>
      <w:r w:rsidR="00DF66BB" w:rsidRPr="00F9356C">
        <w:rPr>
          <w:sz w:val="30"/>
          <w:szCs w:val="30"/>
        </w:rPr>
        <w:t>о национальных информационных ресурсах и общих информационных ресурсах</w:t>
      </w:r>
      <w:proofErr w:type="gramStart"/>
      <w:r w:rsidR="00DF66BB" w:rsidRPr="00F9356C">
        <w:rPr>
          <w:sz w:val="30"/>
          <w:szCs w:val="30"/>
        </w:rPr>
        <w:t xml:space="preserve"> </w:t>
      </w:r>
      <w:r w:rsidR="00185721" w:rsidRPr="00F9356C">
        <w:rPr>
          <w:sz w:val="30"/>
          <w:szCs w:val="30"/>
        </w:rPr>
        <w:t>;</w:t>
      </w:r>
      <w:proofErr w:type="gramEnd"/>
      <w:r w:rsidR="00AA7BD7" w:rsidRPr="00F9356C">
        <w:rPr>
          <w:sz w:val="30"/>
          <w:szCs w:val="30"/>
        </w:rPr>
        <w:t xml:space="preserve"> </w:t>
      </w:r>
    </w:p>
    <w:p w:rsidR="007765FD" w:rsidRPr="00F9356C" w:rsidRDefault="007765FD" w:rsidP="00361883">
      <w:pPr>
        <w:pStyle w:val="ad"/>
        <w:keepNext/>
        <w:rPr>
          <w:sz w:val="30"/>
          <w:szCs w:val="30"/>
        </w:rPr>
      </w:pPr>
      <w:r w:rsidRPr="00F9356C">
        <w:rPr>
          <w:sz w:val="30"/>
          <w:szCs w:val="30"/>
        </w:rPr>
        <w:lastRenderedPageBreak/>
        <w:t>«уполномоченный орган» – государственный орган (организация) государства</w:t>
      </w:r>
      <w:r w:rsidR="00ED5F11" w:rsidRPr="00F9356C">
        <w:rPr>
          <w:sz w:val="30"/>
          <w:szCs w:val="30"/>
        </w:rPr>
        <w:t>-</w:t>
      </w:r>
      <w:r w:rsidRPr="00F9356C">
        <w:rPr>
          <w:sz w:val="30"/>
          <w:szCs w:val="30"/>
        </w:rPr>
        <w:t>члена, обеспечивающий в соответствии с законодательством государства-члена формирование и (или) ведение национального информационного ресурса;</w:t>
      </w:r>
    </w:p>
    <w:p w:rsidR="007765FD" w:rsidRPr="00F9356C" w:rsidRDefault="007765FD" w:rsidP="00361883">
      <w:pPr>
        <w:pStyle w:val="ad"/>
        <w:keepNext/>
        <w:rPr>
          <w:sz w:val="30"/>
          <w:szCs w:val="30"/>
        </w:rPr>
      </w:pPr>
      <w:r w:rsidRPr="00F9356C">
        <w:rPr>
          <w:sz w:val="30"/>
          <w:szCs w:val="30"/>
        </w:rPr>
        <w:t>«заинтересованный орган» – государственный орган (организация) государства</w:t>
      </w:r>
      <w:r w:rsidR="00ED5F11" w:rsidRPr="00F9356C">
        <w:rPr>
          <w:sz w:val="30"/>
          <w:szCs w:val="30"/>
        </w:rPr>
        <w:t>-</w:t>
      </w:r>
      <w:r w:rsidRPr="00F9356C">
        <w:rPr>
          <w:sz w:val="30"/>
          <w:szCs w:val="30"/>
        </w:rPr>
        <w:t>члена, определенный в соответствии с правом Союза как орган, которым при осуществлении информационного взаимодействия в рамках общего процесса могут быть получены</w:t>
      </w:r>
      <w:r w:rsidR="009748D9" w:rsidRPr="00F9356C">
        <w:rPr>
          <w:sz w:val="30"/>
          <w:szCs w:val="30"/>
        </w:rPr>
        <w:t xml:space="preserve"> </w:t>
      </w:r>
      <w:r w:rsidR="00F934A3" w:rsidRPr="00F9356C">
        <w:rPr>
          <w:sz w:val="30"/>
          <w:szCs w:val="30"/>
        </w:rPr>
        <w:t xml:space="preserve">электронные </w:t>
      </w:r>
      <w:r w:rsidR="009748D9" w:rsidRPr="00F9356C">
        <w:rPr>
          <w:sz w:val="30"/>
          <w:szCs w:val="30"/>
        </w:rPr>
        <w:t>документы и (или)</w:t>
      </w:r>
      <w:r w:rsidRPr="00F9356C">
        <w:rPr>
          <w:sz w:val="30"/>
          <w:szCs w:val="30"/>
        </w:rPr>
        <w:t xml:space="preserve"> сведения о документах</w:t>
      </w:r>
      <w:r w:rsidR="00DF66BB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и (или) сведения из документов. </w:t>
      </w:r>
    </w:p>
    <w:p w:rsidR="007765FD" w:rsidRDefault="007765FD" w:rsidP="00361883">
      <w:pPr>
        <w:pStyle w:val="3"/>
        <w:keepLines w:val="0"/>
        <w:widowControl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F9356C">
        <w:rPr>
          <w:rFonts w:ascii="Times New Roman" w:hAnsi="Times New Roman" w:cs="Times New Roman"/>
          <w:color w:val="auto"/>
          <w:sz w:val="30"/>
          <w:szCs w:val="30"/>
        </w:rPr>
        <w:t>Другие понятия, используемые в настоящих Правилах, применяются в значениях, определенных Договором о Евразийском экономическом союзе от 29 мая 2014 года (далее – Договор), Таможенным кодексом Евразийского экономического союза и актами, принятыми органами Союза, по вопросам создания и развития интегрированной системы.</w:t>
      </w:r>
    </w:p>
    <w:p w:rsidR="00F9356C" w:rsidRPr="00F9356C" w:rsidRDefault="00F9356C" w:rsidP="00361883">
      <w:pPr>
        <w:keepNext/>
        <w:spacing w:after="0" w:line="240" w:lineRule="auto"/>
        <w:jc w:val="center"/>
        <w:rPr>
          <w:lang w:eastAsia="ru-RU"/>
        </w:rPr>
      </w:pPr>
    </w:p>
    <w:p w:rsidR="007765FD" w:rsidRPr="00F9356C" w:rsidRDefault="007765FD" w:rsidP="00361883">
      <w:pPr>
        <w:pStyle w:val="1"/>
        <w:spacing w:before="0" w:after="0"/>
        <w:ind w:firstLine="709"/>
        <w:rPr>
          <w:rFonts w:cs="Times New Roman"/>
          <w:szCs w:val="30"/>
        </w:rPr>
      </w:pPr>
      <w:r w:rsidRPr="00F9356C">
        <w:rPr>
          <w:rFonts w:cs="Times New Roman"/>
          <w:szCs w:val="30"/>
          <w:lang w:val="en-US"/>
        </w:rPr>
        <w:t>I</w:t>
      </w:r>
      <w:r w:rsidRPr="00F9356C">
        <w:rPr>
          <w:rFonts w:cs="Times New Roman"/>
          <w:szCs w:val="30"/>
        </w:rPr>
        <w:t>I. Цели и задачи</w:t>
      </w:r>
    </w:p>
    <w:p w:rsidR="00F9356C" w:rsidRPr="00F9356C" w:rsidRDefault="00F9356C" w:rsidP="00361883">
      <w:pPr>
        <w:keepNext/>
        <w:spacing w:after="0" w:line="240" w:lineRule="auto"/>
        <w:jc w:val="center"/>
      </w:pP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4. Целью реализации общего процесса является: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упрощение</w:t>
      </w:r>
      <w:r w:rsidR="00E72371" w:rsidRPr="00F9356C">
        <w:rPr>
          <w:sz w:val="30"/>
          <w:szCs w:val="30"/>
        </w:rPr>
        <w:t xml:space="preserve"> и </w:t>
      </w:r>
      <w:r w:rsidRPr="00F9356C">
        <w:rPr>
          <w:sz w:val="30"/>
          <w:szCs w:val="30"/>
        </w:rPr>
        <w:t xml:space="preserve"> </w:t>
      </w:r>
      <w:r w:rsidR="00E72371" w:rsidRPr="00F9356C">
        <w:rPr>
          <w:sz w:val="30"/>
          <w:szCs w:val="30"/>
        </w:rPr>
        <w:t xml:space="preserve">повышение эффективности </w:t>
      </w:r>
      <w:r w:rsidRPr="00F9356C">
        <w:rPr>
          <w:sz w:val="30"/>
          <w:szCs w:val="30"/>
        </w:rPr>
        <w:t xml:space="preserve">процедур взаимодействия между уполномоченными и заинтересованными органами </w:t>
      </w:r>
      <w:r w:rsidR="00364315">
        <w:rPr>
          <w:sz w:val="30"/>
          <w:szCs w:val="30"/>
        </w:rPr>
        <w:t>посредством реализации</w:t>
      </w:r>
      <w:r w:rsidRPr="00F9356C">
        <w:rPr>
          <w:sz w:val="30"/>
          <w:szCs w:val="30"/>
        </w:rPr>
        <w:t xml:space="preserve"> </w:t>
      </w:r>
      <w:r w:rsidR="003C1083" w:rsidRPr="00F9356C">
        <w:rPr>
          <w:sz w:val="30"/>
          <w:szCs w:val="30"/>
        </w:rPr>
        <w:t xml:space="preserve">информационного </w:t>
      </w:r>
      <w:r w:rsidRPr="00F9356C">
        <w:rPr>
          <w:sz w:val="30"/>
          <w:szCs w:val="30"/>
        </w:rPr>
        <w:t>взаимодействия;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proofErr w:type="gramStart"/>
      <w:r w:rsidRPr="00F9356C">
        <w:rPr>
          <w:sz w:val="30"/>
          <w:szCs w:val="30"/>
        </w:rPr>
        <w:t>получение заинтересованными органами</w:t>
      </w:r>
      <w:r w:rsidR="006000EB" w:rsidRPr="00F9356C">
        <w:rPr>
          <w:sz w:val="30"/>
          <w:szCs w:val="30"/>
        </w:rPr>
        <w:t xml:space="preserve"> одних государств-членов</w:t>
      </w:r>
      <w:r w:rsidRPr="00F9356C">
        <w:rPr>
          <w:sz w:val="30"/>
          <w:szCs w:val="30"/>
        </w:rPr>
        <w:t xml:space="preserve"> из национальных информационных ресурсов </w:t>
      </w:r>
      <w:r w:rsidR="002E3ED5" w:rsidRPr="00F9356C">
        <w:rPr>
          <w:sz w:val="30"/>
          <w:szCs w:val="30"/>
        </w:rPr>
        <w:t>и (</w:t>
      </w:r>
      <w:r w:rsidRPr="00F9356C">
        <w:rPr>
          <w:sz w:val="30"/>
          <w:szCs w:val="30"/>
        </w:rPr>
        <w:t>или</w:t>
      </w:r>
      <w:r w:rsidR="002E3ED5" w:rsidRPr="00F9356C">
        <w:rPr>
          <w:sz w:val="30"/>
          <w:szCs w:val="30"/>
        </w:rPr>
        <w:t>)</w:t>
      </w:r>
      <w:r w:rsidRPr="00F9356C">
        <w:rPr>
          <w:sz w:val="30"/>
          <w:szCs w:val="30"/>
        </w:rPr>
        <w:t xml:space="preserve"> общих информационных ресурсов </w:t>
      </w:r>
      <w:r w:rsidR="002E472E" w:rsidRPr="00F9356C">
        <w:rPr>
          <w:sz w:val="30"/>
          <w:szCs w:val="30"/>
        </w:rPr>
        <w:t xml:space="preserve">в сроки, определенные </w:t>
      </w:r>
      <w:r w:rsidR="00071D10" w:rsidRPr="00F9356C">
        <w:rPr>
          <w:sz w:val="30"/>
          <w:szCs w:val="30"/>
        </w:rPr>
        <w:t>технологическими документами</w:t>
      </w:r>
      <w:r w:rsidR="002E472E" w:rsidRPr="00F9356C">
        <w:rPr>
          <w:sz w:val="30"/>
          <w:szCs w:val="30"/>
        </w:rPr>
        <w:t xml:space="preserve"> общего процесса, </w:t>
      </w:r>
      <w:r w:rsidR="00F934A3" w:rsidRPr="00F9356C">
        <w:rPr>
          <w:sz w:val="30"/>
          <w:szCs w:val="30"/>
        </w:rPr>
        <w:t xml:space="preserve">электронных </w:t>
      </w:r>
      <w:r w:rsidR="002E472E" w:rsidRPr="00F9356C">
        <w:rPr>
          <w:sz w:val="30"/>
          <w:szCs w:val="30"/>
        </w:rPr>
        <w:t>документов и (или)</w:t>
      </w:r>
      <w:r w:rsidR="00D3386C" w:rsidRPr="00F9356C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 xml:space="preserve">сведений о документах и (или) сведений из документов, </w:t>
      </w:r>
      <w:r w:rsidR="006000EB" w:rsidRPr="00F9356C">
        <w:rPr>
          <w:sz w:val="30"/>
          <w:szCs w:val="30"/>
        </w:rPr>
        <w:t>оформляемых уполномоченными органами</w:t>
      </w:r>
      <w:r w:rsidR="002E472E" w:rsidRPr="00F9356C">
        <w:rPr>
          <w:sz w:val="30"/>
          <w:szCs w:val="30"/>
        </w:rPr>
        <w:t xml:space="preserve"> других государств-членов</w:t>
      </w:r>
      <w:r w:rsidR="006000EB" w:rsidRPr="00F9356C">
        <w:rPr>
          <w:sz w:val="30"/>
          <w:szCs w:val="30"/>
        </w:rPr>
        <w:t xml:space="preserve">, при регулировании внешней и взаимной торговли, в том числе </w:t>
      </w:r>
      <w:r w:rsidR="006000EB" w:rsidRPr="00F9356C">
        <w:rPr>
          <w:sz w:val="30"/>
          <w:szCs w:val="30"/>
        </w:rPr>
        <w:lastRenderedPageBreak/>
        <w:t>представляемых при совершении таможенных операций для целей подтверждения соблюдения запретов и ограничений</w:t>
      </w:r>
      <w:r w:rsidR="002E472E" w:rsidRPr="00F9356C">
        <w:rPr>
          <w:sz w:val="30"/>
          <w:szCs w:val="30"/>
        </w:rPr>
        <w:t>.</w:t>
      </w:r>
      <w:proofErr w:type="gramEnd"/>
    </w:p>
    <w:p w:rsidR="007765FD" w:rsidRPr="00F9356C" w:rsidRDefault="007765FD" w:rsidP="00361883">
      <w:pPr>
        <w:pStyle w:val="ConsPlusNormal"/>
        <w:keepNext/>
        <w:keepLines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5. Для достижения целей реализации общего процесса необходимо решить следующие задачи:</w:t>
      </w:r>
    </w:p>
    <w:p w:rsidR="007765FD" w:rsidRPr="00F9356C" w:rsidRDefault="002E472E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обеспечить </w:t>
      </w:r>
      <w:r w:rsidR="007765FD" w:rsidRPr="00F9356C">
        <w:rPr>
          <w:sz w:val="30"/>
          <w:szCs w:val="30"/>
        </w:rPr>
        <w:t xml:space="preserve">формирование и ведение </w:t>
      </w:r>
      <w:r w:rsidR="00A3735F" w:rsidRPr="00F9356C">
        <w:rPr>
          <w:sz w:val="30"/>
          <w:szCs w:val="30"/>
        </w:rPr>
        <w:t xml:space="preserve">Комиссией </w:t>
      </w:r>
      <w:r w:rsidR="007765FD" w:rsidRPr="00F9356C">
        <w:rPr>
          <w:sz w:val="30"/>
          <w:szCs w:val="30"/>
        </w:rPr>
        <w:t>общего перечня источников информации</w:t>
      </w:r>
      <w:r w:rsidR="006F5C41" w:rsidRPr="00F9356C">
        <w:rPr>
          <w:sz w:val="30"/>
          <w:szCs w:val="30"/>
        </w:rPr>
        <w:t>;</w:t>
      </w:r>
    </w:p>
    <w:p w:rsidR="007765FD" w:rsidRPr="00F9356C" w:rsidRDefault="002E472E" w:rsidP="00361883">
      <w:pPr>
        <w:pStyle w:val="ae"/>
        <w:keepNext/>
        <w:rPr>
          <w:rFonts w:cs="Times New Roman"/>
          <w:sz w:val="30"/>
          <w:szCs w:val="30"/>
        </w:rPr>
      </w:pPr>
      <w:proofErr w:type="gramStart"/>
      <w:r w:rsidRPr="00F9356C">
        <w:rPr>
          <w:rFonts w:cs="Times New Roman"/>
          <w:sz w:val="30"/>
          <w:szCs w:val="30"/>
        </w:rPr>
        <w:t xml:space="preserve">обеспечить </w:t>
      </w:r>
      <w:r w:rsidR="007765FD" w:rsidRPr="00F9356C">
        <w:rPr>
          <w:rFonts w:cs="Times New Roman"/>
          <w:sz w:val="30"/>
          <w:szCs w:val="30"/>
        </w:rPr>
        <w:t>представление</w:t>
      </w:r>
      <w:r w:rsidR="00824AF9" w:rsidRPr="00F9356C">
        <w:rPr>
          <w:rFonts w:cs="Times New Roman"/>
          <w:sz w:val="30"/>
          <w:szCs w:val="30"/>
        </w:rPr>
        <w:t xml:space="preserve"> в сроки, определенные</w:t>
      </w:r>
      <w:r w:rsidR="007765FD" w:rsidRPr="00F9356C">
        <w:rPr>
          <w:rFonts w:cs="Times New Roman"/>
          <w:sz w:val="30"/>
          <w:szCs w:val="30"/>
        </w:rPr>
        <w:t xml:space="preserve"> </w:t>
      </w:r>
      <w:r w:rsidR="00113260" w:rsidRPr="00F9356C">
        <w:rPr>
          <w:rFonts w:cs="Times New Roman"/>
          <w:sz w:val="30"/>
          <w:szCs w:val="30"/>
        </w:rPr>
        <w:t>при технологическом проектировании</w:t>
      </w:r>
      <w:r w:rsidR="00824AF9" w:rsidRPr="00F9356C">
        <w:rPr>
          <w:rFonts w:cs="Times New Roman"/>
          <w:sz w:val="30"/>
          <w:szCs w:val="30"/>
        </w:rPr>
        <w:t xml:space="preserve"> </w:t>
      </w:r>
      <w:r w:rsidR="00113260" w:rsidRPr="00F9356C">
        <w:rPr>
          <w:rFonts w:cs="Times New Roman"/>
          <w:sz w:val="30"/>
          <w:szCs w:val="30"/>
        </w:rPr>
        <w:t xml:space="preserve">общего процесса, </w:t>
      </w:r>
      <w:r w:rsidR="007765FD" w:rsidRPr="00F9356C">
        <w:rPr>
          <w:rFonts w:cs="Times New Roman"/>
          <w:sz w:val="30"/>
          <w:szCs w:val="30"/>
        </w:rPr>
        <w:t xml:space="preserve">по запросам заинтересованных </w:t>
      </w:r>
      <w:r w:rsidR="00796E68" w:rsidRPr="00F9356C">
        <w:rPr>
          <w:rFonts w:cs="Times New Roman"/>
          <w:sz w:val="30"/>
          <w:szCs w:val="30"/>
        </w:rPr>
        <w:t xml:space="preserve">органов </w:t>
      </w:r>
      <w:r w:rsidR="007765FD" w:rsidRPr="00F9356C">
        <w:rPr>
          <w:rFonts w:cs="Times New Roman"/>
          <w:sz w:val="30"/>
          <w:szCs w:val="30"/>
        </w:rPr>
        <w:t>одних государств</w:t>
      </w:r>
      <w:r w:rsidR="005012E5" w:rsidRPr="00F9356C">
        <w:rPr>
          <w:rFonts w:cs="Times New Roman"/>
          <w:sz w:val="30"/>
          <w:szCs w:val="30"/>
        </w:rPr>
        <w:t>-</w:t>
      </w:r>
      <w:r w:rsidR="007765FD" w:rsidRPr="00F9356C">
        <w:rPr>
          <w:rFonts w:cs="Times New Roman"/>
          <w:sz w:val="30"/>
          <w:szCs w:val="30"/>
        </w:rPr>
        <w:t xml:space="preserve">членов </w:t>
      </w:r>
      <w:r w:rsidR="00F934A3" w:rsidRPr="00F9356C">
        <w:rPr>
          <w:rFonts w:cs="Times New Roman"/>
          <w:sz w:val="30"/>
          <w:szCs w:val="30"/>
        </w:rPr>
        <w:t xml:space="preserve">электронных </w:t>
      </w:r>
      <w:r w:rsidRPr="00F9356C">
        <w:rPr>
          <w:rFonts w:cs="Times New Roman"/>
          <w:sz w:val="30"/>
          <w:szCs w:val="30"/>
        </w:rPr>
        <w:t xml:space="preserve">документов и (или) </w:t>
      </w:r>
      <w:r w:rsidR="007765FD" w:rsidRPr="00F9356C">
        <w:rPr>
          <w:rFonts w:cs="Times New Roman"/>
          <w:sz w:val="30"/>
          <w:szCs w:val="30"/>
        </w:rPr>
        <w:t xml:space="preserve">сведений о документах и (или) сведений из документов, </w:t>
      </w:r>
      <w:r w:rsidR="00080401" w:rsidRPr="00F9356C">
        <w:rPr>
          <w:rFonts w:cs="Times New Roman"/>
          <w:sz w:val="30"/>
          <w:szCs w:val="30"/>
        </w:rPr>
        <w:t xml:space="preserve">оформляемых </w:t>
      </w:r>
      <w:r w:rsidR="007765FD" w:rsidRPr="00F9356C">
        <w:rPr>
          <w:rFonts w:cs="Times New Roman"/>
          <w:sz w:val="30"/>
          <w:szCs w:val="30"/>
        </w:rPr>
        <w:t xml:space="preserve">уполномоченными органами других государств-членов, </w:t>
      </w:r>
      <w:r w:rsidR="00080401" w:rsidRPr="00F9356C">
        <w:rPr>
          <w:rFonts w:cs="Times New Roman"/>
          <w:sz w:val="30"/>
          <w:szCs w:val="30"/>
        </w:rPr>
        <w:t xml:space="preserve">при регулировании внешней и взаимной торговли, в том числе представляемых </w:t>
      </w:r>
      <w:r w:rsidR="00C83240" w:rsidRPr="00F9356C">
        <w:rPr>
          <w:rFonts w:cs="Times New Roman"/>
          <w:sz w:val="30"/>
          <w:szCs w:val="30"/>
        </w:rPr>
        <w:t xml:space="preserve">при совершении таможенных операций для целей подтверждения соблюдения запретов и ограничений, </w:t>
      </w:r>
      <w:r w:rsidR="007765FD" w:rsidRPr="00F9356C">
        <w:rPr>
          <w:rFonts w:cs="Times New Roman"/>
          <w:sz w:val="30"/>
          <w:szCs w:val="30"/>
        </w:rPr>
        <w:t xml:space="preserve">хранящихся в национальных </w:t>
      </w:r>
      <w:r w:rsidR="00C83240" w:rsidRPr="00F9356C">
        <w:rPr>
          <w:rFonts w:cs="Times New Roman"/>
          <w:sz w:val="30"/>
          <w:szCs w:val="30"/>
        </w:rPr>
        <w:t xml:space="preserve">и общих </w:t>
      </w:r>
      <w:r w:rsidR="007765FD" w:rsidRPr="00F9356C">
        <w:rPr>
          <w:rFonts w:cs="Times New Roman"/>
          <w:sz w:val="30"/>
          <w:szCs w:val="30"/>
        </w:rPr>
        <w:t>информационных</w:t>
      </w:r>
      <w:proofErr w:type="gramEnd"/>
      <w:r w:rsidR="007765FD" w:rsidRPr="00F9356C">
        <w:rPr>
          <w:rFonts w:cs="Times New Roman"/>
          <w:sz w:val="30"/>
          <w:szCs w:val="30"/>
        </w:rPr>
        <w:t xml:space="preserve"> </w:t>
      </w:r>
      <w:proofErr w:type="gramStart"/>
      <w:r w:rsidR="007765FD" w:rsidRPr="00F9356C">
        <w:rPr>
          <w:rFonts w:cs="Times New Roman"/>
          <w:sz w:val="30"/>
          <w:szCs w:val="30"/>
        </w:rPr>
        <w:t>ресурсах</w:t>
      </w:r>
      <w:proofErr w:type="gramEnd"/>
      <w:r w:rsidR="007765FD" w:rsidRPr="00F9356C">
        <w:rPr>
          <w:rFonts w:cs="Times New Roman"/>
          <w:sz w:val="30"/>
          <w:szCs w:val="30"/>
        </w:rPr>
        <w:t>;</w:t>
      </w:r>
    </w:p>
    <w:p w:rsidR="007765FD" w:rsidRPr="00F9356C" w:rsidRDefault="007765FD" w:rsidP="00361883">
      <w:pPr>
        <w:pStyle w:val="ae"/>
        <w:keepNext/>
        <w:rPr>
          <w:rFonts w:cs="Times New Roman"/>
          <w:sz w:val="30"/>
          <w:szCs w:val="30"/>
        </w:rPr>
      </w:pPr>
      <w:r w:rsidRPr="00F9356C">
        <w:rPr>
          <w:rFonts w:cs="Times New Roman"/>
          <w:sz w:val="30"/>
          <w:szCs w:val="30"/>
        </w:rPr>
        <w:t xml:space="preserve">обеспечить на основе использования модели данных Союза разработку и применение унифицированных структур электронных документов (сведений) для представления </w:t>
      </w:r>
      <w:r w:rsidR="00F934A3" w:rsidRPr="00F9356C">
        <w:rPr>
          <w:rFonts w:cs="Times New Roman"/>
          <w:sz w:val="30"/>
          <w:szCs w:val="30"/>
        </w:rPr>
        <w:t xml:space="preserve">электронных </w:t>
      </w:r>
      <w:r w:rsidR="002E472E" w:rsidRPr="00F9356C">
        <w:rPr>
          <w:rFonts w:cs="Times New Roman"/>
          <w:sz w:val="30"/>
          <w:szCs w:val="30"/>
        </w:rPr>
        <w:t xml:space="preserve">документов и (или) </w:t>
      </w:r>
      <w:r w:rsidRPr="00F9356C">
        <w:rPr>
          <w:rFonts w:cs="Times New Roman"/>
          <w:sz w:val="30"/>
          <w:szCs w:val="30"/>
        </w:rPr>
        <w:t>сведений о документах</w:t>
      </w:r>
      <w:r w:rsidR="00F934A3" w:rsidRPr="00F9356C">
        <w:rPr>
          <w:rFonts w:cs="Times New Roman"/>
          <w:sz w:val="30"/>
          <w:szCs w:val="30"/>
        </w:rPr>
        <w:t>,</w:t>
      </w:r>
      <w:r w:rsidRPr="00F9356C">
        <w:rPr>
          <w:rFonts w:cs="Times New Roman"/>
          <w:sz w:val="30"/>
          <w:szCs w:val="30"/>
        </w:rPr>
        <w:t xml:space="preserve"> и (или) сведений из документов, утверждаемых Комиссией и включенных в единый реестр структур электронных документов и сведений;</w:t>
      </w:r>
    </w:p>
    <w:p w:rsidR="007765FD" w:rsidRPr="00F9356C" w:rsidRDefault="007765FD" w:rsidP="00361883">
      <w:pPr>
        <w:pStyle w:val="ae"/>
        <w:keepNext/>
        <w:rPr>
          <w:rFonts w:cs="Times New Roman"/>
          <w:sz w:val="30"/>
          <w:szCs w:val="30"/>
        </w:rPr>
      </w:pPr>
      <w:r w:rsidRPr="00F9356C">
        <w:rPr>
          <w:rFonts w:cs="Times New Roman"/>
          <w:sz w:val="30"/>
          <w:szCs w:val="30"/>
        </w:rPr>
        <w:t>обеспечить разработку (при необходимости), ведение и применение справочников и классификаторов единой системы нормативно-справочной информации Союза, необходимых для классификации и кодирования видов документов, уполномоченных органов государств-членов и другой информации о документах.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6. </w:t>
      </w:r>
      <w:proofErr w:type="gramStart"/>
      <w:r w:rsidRPr="00F9356C">
        <w:rPr>
          <w:sz w:val="30"/>
          <w:szCs w:val="30"/>
        </w:rPr>
        <w:t xml:space="preserve">Решение указанных в пункте 5 настоящих Правил задач должно осуществляться поэтапно с учетом расширения (изменения) состава </w:t>
      </w:r>
      <w:r w:rsidRPr="00F9356C">
        <w:rPr>
          <w:sz w:val="30"/>
          <w:szCs w:val="30"/>
        </w:rPr>
        <w:lastRenderedPageBreak/>
        <w:t>видов документов, сведения о которых и (или) сведения из которых в соответствии с правом Союза могут быть получены заинтересованными органами из национальных и (или) общих информационных ресурсов, состава подключаемых информационных ресурсов и участников, готовых присоединиться (присоединившихся) к общему процессу.</w:t>
      </w:r>
      <w:proofErr w:type="gramEnd"/>
    </w:p>
    <w:p w:rsidR="007765FD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7. </w:t>
      </w:r>
      <w:proofErr w:type="gramStart"/>
      <w:r w:rsidRPr="00F9356C">
        <w:rPr>
          <w:sz w:val="30"/>
          <w:szCs w:val="30"/>
        </w:rPr>
        <w:t xml:space="preserve">Дополнительно в рамках реализации общего процесса на основе информации, формируемой по результатам обработки запросов  заинтересованных органов к национальным и </w:t>
      </w:r>
      <w:r w:rsidR="00485321">
        <w:rPr>
          <w:sz w:val="30"/>
          <w:szCs w:val="30"/>
        </w:rPr>
        <w:t xml:space="preserve">(или) </w:t>
      </w:r>
      <w:r w:rsidRPr="00F9356C">
        <w:rPr>
          <w:sz w:val="30"/>
          <w:szCs w:val="30"/>
        </w:rPr>
        <w:t>общим информационным ресурсам, будет обеспечена возможность решения задач, связанных с мониторингом получения в рамках общего процесса заинтересованными органами сведений из национальных и (или) общих информационных ресурсов.</w:t>
      </w:r>
      <w:proofErr w:type="gramEnd"/>
    </w:p>
    <w:p w:rsidR="00F9356C" w:rsidRDefault="00F9356C" w:rsidP="00361883">
      <w:pPr>
        <w:pStyle w:val="ConsPlusNormal"/>
        <w:keepNext/>
        <w:widowControl/>
        <w:ind w:firstLine="709"/>
        <w:jc w:val="center"/>
        <w:rPr>
          <w:sz w:val="30"/>
          <w:szCs w:val="30"/>
        </w:rPr>
      </w:pPr>
    </w:p>
    <w:p w:rsidR="007765FD" w:rsidRDefault="007765FD" w:rsidP="00361883">
      <w:pPr>
        <w:pStyle w:val="1"/>
        <w:spacing w:before="0" w:after="0"/>
        <w:ind w:firstLine="709"/>
        <w:rPr>
          <w:rFonts w:cs="Times New Roman"/>
          <w:szCs w:val="30"/>
        </w:rPr>
      </w:pPr>
      <w:r w:rsidRPr="00F9356C">
        <w:rPr>
          <w:rFonts w:cs="Times New Roman"/>
          <w:szCs w:val="30"/>
          <w:lang w:val="en-US"/>
        </w:rPr>
        <w:t>III</w:t>
      </w:r>
      <w:r w:rsidRPr="00F9356C">
        <w:rPr>
          <w:rFonts w:cs="Times New Roman"/>
          <w:szCs w:val="30"/>
        </w:rPr>
        <w:t>.</w:t>
      </w:r>
      <w:r w:rsidRPr="00F9356C">
        <w:rPr>
          <w:rFonts w:cs="Times New Roman"/>
          <w:szCs w:val="30"/>
          <w:lang w:val="en-US"/>
        </w:rPr>
        <w:t> </w:t>
      </w:r>
      <w:r w:rsidRPr="00F9356C">
        <w:rPr>
          <w:rFonts w:cs="Times New Roman"/>
          <w:szCs w:val="30"/>
        </w:rPr>
        <w:t>Функции, реализуемые участниками информационного взаимодействия</w:t>
      </w:r>
    </w:p>
    <w:p w:rsidR="00F9356C" w:rsidRPr="00F9356C" w:rsidRDefault="00F9356C" w:rsidP="00361883">
      <w:pPr>
        <w:keepNext/>
        <w:spacing w:after="0" w:line="240" w:lineRule="auto"/>
        <w:ind w:firstLine="709"/>
        <w:jc w:val="center"/>
      </w:pP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8. Участниками общего процесса являются: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>уполномоченные органы;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>заинтересованные органы;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>Комиссия</w:t>
      </w:r>
      <w:r w:rsidR="00D3386C" w:rsidRPr="00F9356C">
        <w:rPr>
          <w:sz w:val="30"/>
          <w:szCs w:val="30"/>
        </w:rPr>
        <w:t>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9. Уполномоченными органами обеспечивается формирование и ведение национальных информационных ресурсов.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10. В рамках реализации общего </w:t>
      </w:r>
      <w:proofErr w:type="gramStart"/>
      <w:r w:rsidRPr="00F9356C">
        <w:rPr>
          <w:sz w:val="30"/>
          <w:szCs w:val="30"/>
        </w:rPr>
        <w:t>процесса</w:t>
      </w:r>
      <w:proofErr w:type="gramEnd"/>
      <w:r w:rsidRPr="00F9356C">
        <w:rPr>
          <w:sz w:val="30"/>
          <w:szCs w:val="30"/>
        </w:rPr>
        <w:t xml:space="preserve"> уполномоченные органы </w:t>
      </w:r>
      <w:r w:rsidR="00485321">
        <w:rPr>
          <w:sz w:val="30"/>
          <w:szCs w:val="30"/>
        </w:rPr>
        <w:t xml:space="preserve">одних государств-членов </w:t>
      </w:r>
      <w:r w:rsidR="00D3386C" w:rsidRPr="00F9356C">
        <w:rPr>
          <w:sz w:val="30"/>
          <w:szCs w:val="30"/>
        </w:rPr>
        <w:t xml:space="preserve">представляют </w:t>
      </w:r>
      <w:r w:rsidR="00C95A93" w:rsidRPr="00F9356C">
        <w:rPr>
          <w:sz w:val="30"/>
          <w:szCs w:val="30"/>
        </w:rPr>
        <w:t xml:space="preserve">электронные </w:t>
      </w:r>
      <w:r w:rsidR="00D3386C" w:rsidRPr="00F9356C">
        <w:rPr>
          <w:sz w:val="30"/>
          <w:szCs w:val="30"/>
        </w:rPr>
        <w:t xml:space="preserve">документы и (или) </w:t>
      </w:r>
      <w:r w:rsidRPr="00F9356C">
        <w:rPr>
          <w:sz w:val="30"/>
          <w:szCs w:val="30"/>
        </w:rPr>
        <w:t>сведени</w:t>
      </w:r>
      <w:r w:rsidR="00D3386C" w:rsidRPr="00F9356C">
        <w:rPr>
          <w:sz w:val="30"/>
          <w:szCs w:val="30"/>
        </w:rPr>
        <w:t>я</w:t>
      </w:r>
      <w:r w:rsidRPr="00F9356C">
        <w:rPr>
          <w:sz w:val="30"/>
          <w:szCs w:val="30"/>
        </w:rPr>
        <w:t xml:space="preserve"> о документ</w:t>
      </w:r>
      <w:r w:rsidR="00D3386C" w:rsidRPr="00F9356C">
        <w:rPr>
          <w:sz w:val="30"/>
          <w:szCs w:val="30"/>
        </w:rPr>
        <w:t>ах</w:t>
      </w:r>
      <w:r w:rsidR="00C95A93" w:rsidRPr="00F9356C">
        <w:rPr>
          <w:sz w:val="30"/>
          <w:szCs w:val="30"/>
        </w:rPr>
        <w:t>,</w:t>
      </w:r>
      <w:r w:rsidR="00D3386C" w:rsidRPr="00F9356C">
        <w:rPr>
          <w:sz w:val="30"/>
          <w:szCs w:val="30"/>
        </w:rPr>
        <w:t xml:space="preserve"> и (или) сведения из документов </w:t>
      </w:r>
      <w:r w:rsidRPr="00F9356C">
        <w:rPr>
          <w:sz w:val="30"/>
          <w:szCs w:val="30"/>
        </w:rPr>
        <w:t>из национального информационного ресурса или информаци</w:t>
      </w:r>
      <w:r w:rsidR="00D3386C" w:rsidRPr="00F9356C">
        <w:rPr>
          <w:sz w:val="30"/>
          <w:szCs w:val="30"/>
        </w:rPr>
        <w:t>ю</w:t>
      </w:r>
      <w:r w:rsidRPr="00F9356C">
        <w:rPr>
          <w:sz w:val="30"/>
          <w:szCs w:val="30"/>
        </w:rPr>
        <w:t xml:space="preserve"> об их отсутствии в ответ на запрос заинтересованн</w:t>
      </w:r>
      <w:r w:rsidR="00485321">
        <w:rPr>
          <w:sz w:val="30"/>
          <w:szCs w:val="30"/>
        </w:rPr>
        <w:t>ых</w:t>
      </w:r>
      <w:r w:rsidRPr="00F9356C">
        <w:rPr>
          <w:sz w:val="30"/>
          <w:szCs w:val="30"/>
        </w:rPr>
        <w:t xml:space="preserve"> орган</w:t>
      </w:r>
      <w:r w:rsidR="00485321">
        <w:rPr>
          <w:sz w:val="30"/>
          <w:szCs w:val="30"/>
        </w:rPr>
        <w:t>ов других государств-членов</w:t>
      </w:r>
      <w:r w:rsidRPr="00F9356C">
        <w:rPr>
          <w:sz w:val="30"/>
          <w:szCs w:val="30"/>
        </w:rPr>
        <w:t>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lastRenderedPageBreak/>
        <w:t>11. В рамках реализации общего процесса заинтересованные органы осуществляют следующие функции: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>направление в Комиссию запроса и получение актуальных сведений из общего перечня источников информации;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 xml:space="preserve">формирование на основе сведений </w:t>
      </w:r>
      <w:r w:rsidR="007F0A48">
        <w:rPr>
          <w:sz w:val="30"/>
          <w:szCs w:val="30"/>
        </w:rPr>
        <w:t xml:space="preserve">из </w:t>
      </w:r>
      <w:r w:rsidRPr="00F9356C">
        <w:rPr>
          <w:sz w:val="30"/>
          <w:szCs w:val="30"/>
        </w:rPr>
        <w:t xml:space="preserve">общего перечня источников информации и направление в уполномоченные органы запроса для представления </w:t>
      </w:r>
      <w:r w:rsidR="0009474B" w:rsidRPr="00F9356C">
        <w:rPr>
          <w:sz w:val="30"/>
          <w:szCs w:val="30"/>
        </w:rPr>
        <w:t xml:space="preserve">электронных </w:t>
      </w:r>
      <w:r w:rsidR="00D3386C" w:rsidRPr="00F9356C">
        <w:rPr>
          <w:sz w:val="30"/>
          <w:szCs w:val="30"/>
        </w:rPr>
        <w:t xml:space="preserve">документов и (или) </w:t>
      </w:r>
      <w:r w:rsidRPr="00F9356C">
        <w:rPr>
          <w:sz w:val="30"/>
          <w:szCs w:val="30"/>
        </w:rPr>
        <w:t>сведений о документ</w:t>
      </w:r>
      <w:r w:rsidR="00D3386C" w:rsidRPr="00F9356C">
        <w:rPr>
          <w:sz w:val="30"/>
          <w:szCs w:val="30"/>
        </w:rPr>
        <w:t>ах</w:t>
      </w:r>
      <w:r w:rsidR="0009474B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</w:t>
      </w:r>
      <w:r w:rsidR="00D3386C" w:rsidRPr="00F9356C">
        <w:rPr>
          <w:sz w:val="30"/>
          <w:szCs w:val="30"/>
        </w:rPr>
        <w:t xml:space="preserve">и (или) сведений из документов из </w:t>
      </w:r>
      <w:r w:rsidRPr="00F9356C">
        <w:rPr>
          <w:sz w:val="30"/>
          <w:szCs w:val="30"/>
        </w:rPr>
        <w:t>национального информационного ресурса;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 xml:space="preserve">формирование на основе сведений </w:t>
      </w:r>
      <w:r w:rsidR="007F0A48">
        <w:rPr>
          <w:sz w:val="30"/>
          <w:szCs w:val="30"/>
        </w:rPr>
        <w:t xml:space="preserve">из </w:t>
      </w:r>
      <w:r w:rsidRPr="00F9356C">
        <w:rPr>
          <w:sz w:val="30"/>
          <w:szCs w:val="30"/>
        </w:rPr>
        <w:t xml:space="preserve">общего перечня источников информации и направление в Комиссию запроса для представления </w:t>
      </w:r>
      <w:r w:rsidR="0009474B" w:rsidRPr="00F9356C">
        <w:rPr>
          <w:sz w:val="30"/>
          <w:szCs w:val="30"/>
        </w:rPr>
        <w:t xml:space="preserve">электронных </w:t>
      </w:r>
      <w:r w:rsidR="00FA134C" w:rsidRPr="00F9356C">
        <w:rPr>
          <w:sz w:val="30"/>
          <w:szCs w:val="30"/>
        </w:rPr>
        <w:t>документов и (или) сведений о документах</w:t>
      </w:r>
      <w:r w:rsidR="0009474B" w:rsidRPr="00F9356C">
        <w:rPr>
          <w:sz w:val="30"/>
          <w:szCs w:val="30"/>
        </w:rPr>
        <w:t>,</w:t>
      </w:r>
      <w:r w:rsidR="00FA134C" w:rsidRPr="00F9356C">
        <w:rPr>
          <w:sz w:val="30"/>
          <w:szCs w:val="30"/>
        </w:rPr>
        <w:t xml:space="preserve"> и (или) сведений из документов </w:t>
      </w:r>
      <w:r w:rsidRPr="00F9356C">
        <w:rPr>
          <w:sz w:val="30"/>
          <w:szCs w:val="30"/>
        </w:rPr>
        <w:t>из общего информационного ресурса;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 xml:space="preserve">получение и </w:t>
      </w:r>
      <w:r w:rsidR="00943603" w:rsidRPr="00F9356C">
        <w:rPr>
          <w:sz w:val="30"/>
          <w:szCs w:val="30"/>
        </w:rPr>
        <w:t>обработк</w:t>
      </w:r>
      <w:r w:rsidR="0009474B" w:rsidRPr="00F9356C">
        <w:rPr>
          <w:sz w:val="30"/>
          <w:szCs w:val="30"/>
        </w:rPr>
        <w:t>а</w:t>
      </w:r>
      <w:r w:rsidR="00943603" w:rsidRPr="00F9356C">
        <w:rPr>
          <w:sz w:val="30"/>
          <w:szCs w:val="30"/>
        </w:rPr>
        <w:t xml:space="preserve"> </w:t>
      </w:r>
      <w:r w:rsidR="0009474B" w:rsidRPr="00F9356C">
        <w:rPr>
          <w:sz w:val="30"/>
          <w:szCs w:val="30"/>
        </w:rPr>
        <w:t xml:space="preserve">электронных </w:t>
      </w:r>
      <w:r w:rsidR="00FA134C" w:rsidRPr="00F9356C">
        <w:rPr>
          <w:sz w:val="30"/>
          <w:szCs w:val="30"/>
        </w:rPr>
        <w:t>документов и (или) сведений о документах</w:t>
      </w:r>
      <w:r w:rsidR="00C95A93" w:rsidRPr="00F9356C">
        <w:rPr>
          <w:sz w:val="30"/>
          <w:szCs w:val="30"/>
        </w:rPr>
        <w:t>,</w:t>
      </w:r>
      <w:r w:rsidR="00FA134C" w:rsidRPr="00F9356C">
        <w:rPr>
          <w:sz w:val="30"/>
          <w:szCs w:val="30"/>
        </w:rPr>
        <w:t xml:space="preserve"> и (или) сведений из документов </w:t>
      </w:r>
      <w:r w:rsidRPr="00F9356C">
        <w:rPr>
          <w:sz w:val="30"/>
          <w:szCs w:val="30"/>
        </w:rPr>
        <w:t xml:space="preserve">либо информации об отсутствии </w:t>
      </w:r>
      <w:r w:rsidR="0009474B" w:rsidRPr="00F9356C">
        <w:rPr>
          <w:sz w:val="30"/>
          <w:szCs w:val="30"/>
        </w:rPr>
        <w:t xml:space="preserve">электронных </w:t>
      </w:r>
      <w:r w:rsidR="00FA134C" w:rsidRPr="00F9356C">
        <w:rPr>
          <w:sz w:val="30"/>
          <w:szCs w:val="30"/>
        </w:rPr>
        <w:t>документов и (или) сведений о документах</w:t>
      </w:r>
      <w:r w:rsidR="0009474B" w:rsidRPr="00F9356C">
        <w:rPr>
          <w:sz w:val="30"/>
          <w:szCs w:val="30"/>
        </w:rPr>
        <w:t>,</w:t>
      </w:r>
      <w:r w:rsidR="00FA134C" w:rsidRPr="00F9356C">
        <w:rPr>
          <w:sz w:val="30"/>
          <w:szCs w:val="30"/>
        </w:rPr>
        <w:t xml:space="preserve"> и (или) сведений из документов </w:t>
      </w:r>
      <w:r w:rsidRPr="00F9356C">
        <w:rPr>
          <w:sz w:val="30"/>
          <w:szCs w:val="30"/>
        </w:rPr>
        <w:t>в общем или национальном информационном ресурсе.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12. В рамках реализации общего процесса Комиссия осуществляет следующие функции: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F9356C">
        <w:rPr>
          <w:sz w:val="30"/>
          <w:szCs w:val="30"/>
        </w:rPr>
        <w:t xml:space="preserve">обеспечение формирования и ведения общего перечня источников информации </w:t>
      </w:r>
      <w:r w:rsidR="005012E5" w:rsidRPr="00F9356C">
        <w:rPr>
          <w:sz w:val="30"/>
          <w:szCs w:val="30"/>
        </w:rPr>
        <w:t xml:space="preserve">в соответствии с разделом </w:t>
      </w:r>
      <w:r w:rsidR="005012E5" w:rsidRPr="00F9356C">
        <w:rPr>
          <w:sz w:val="30"/>
          <w:szCs w:val="30"/>
          <w:lang w:val="en-US"/>
        </w:rPr>
        <w:t>V</w:t>
      </w:r>
      <w:r w:rsidR="005012E5" w:rsidRPr="00F9356C">
        <w:rPr>
          <w:sz w:val="30"/>
          <w:szCs w:val="30"/>
        </w:rPr>
        <w:t xml:space="preserve"> настоящих Правил;</w:t>
      </w:r>
      <w:r w:rsidR="0050129D" w:rsidRPr="00F9356C">
        <w:rPr>
          <w:sz w:val="30"/>
          <w:szCs w:val="30"/>
        </w:rPr>
        <w:t xml:space="preserve"> </w:t>
      </w:r>
    </w:p>
    <w:p w:rsidR="007765FD" w:rsidRPr="00F9356C" w:rsidRDefault="007765FD" w:rsidP="00361883">
      <w:pPr>
        <w:pStyle w:val="af"/>
        <w:keepNext/>
        <w:spacing w:line="360" w:lineRule="auto"/>
        <w:ind w:firstLine="709"/>
        <w:rPr>
          <w:rFonts w:cs="Times New Roman"/>
          <w:sz w:val="30"/>
          <w:szCs w:val="30"/>
        </w:rPr>
      </w:pPr>
      <w:r w:rsidRPr="00F9356C">
        <w:rPr>
          <w:rFonts w:cs="Times New Roman"/>
          <w:sz w:val="30"/>
          <w:szCs w:val="30"/>
        </w:rPr>
        <w:t>представление заинтересованным органам сведений из общего перечня источников информации;</w:t>
      </w:r>
    </w:p>
    <w:p w:rsidR="007765FD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представление </w:t>
      </w:r>
      <w:r w:rsidR="0009474B" w:rsidRPr="00F9356C">
        <w:rPr>
          <w:sz w:val="30"/>
          <w:szCs w:val="30"/>
        </w:rPr>
        <w:t xml:space="preserve">электронных </w:t>
      </w:r>
      <w:r w:rsidR="005012E5" w:rsidRPr="00F9356C">
        <w:rPr>
          <w:sz w:val="30"/>
          <w:szCs w:val="30"/>
        </w:rPr>
        <w:t xml:space="preserve">документов и (или) </w:t>
      </w:r>
      <w:r w:rsidRPr="00F9356C">
        <w:rPr>
          <w:sz w:val="30"/>
          <w:szCs w:val="30"/>
        </w:rPr>
        <w:t>сведений о документ</w:t>
      </w:r>
      <w:r w:rsidR="005012E5" w:rsidRPr="00F9356C">
        <w:rPr>
          <w:sz w:val="30"/>
          <w:szCs w:val="30"/>
        </w:rPr>
        <w:t>ах</w:t>
      </w:r>
      <w:r w:rsidR="0009474B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и (или) сведений из документ</w:t>
      </w:r>
      <w:r w:rsidR="005012E5" w:rsidRPr="00F9356C">
        <w:rPr>
          <w:sz w:val="30"/>
          <w:szCs w:val="30"/>
        </w:rPr>
        <w:t xml:space="preserve">ов </w:t>
      </w:r>
      <w:r w:rsidRPr="00F9356C">
        <w:rPr>
          <w:sz w:val="30"/>
          <w:szCs w:val="30"/>
        </w:rPr>
        <w:t>из общего информационного ресурса или информации об их отсутствии в ответ на запрос заинтересованного органа</w:t>
      </w:r>
      <w:r w:rsidR="005012E5" w:rsidRPr="00F9356C">
        <w:rPr>
          <w:sz w:val="30"/>
          <w:szCs w:val="30"/>
        </w:rPr>
        <w:t>.</w:t>
      </w:r>
    </w:p>
    <w:p w:rsidR="00F9356C" w:rsidRPr="00F9356C" w:rsidRDefault="00F9356C" w:rsidP="00361883">
      <w:pPr>
        <w:pStyle w:val="ConsPlusNormal"/>
        <w:keepNext/>
        <w:widowControl/>
        <w:ind w:firstLine="709"/>
        <w:jc w:val="center"/>
        <w:rPr>
          <w:sz w:val="30"/>
          <w:szCs w:val="30"/>
        </w:rPr>
      </w:pPr>
    </w:p>
    <w:p w:rsidR="007765FD" w:rsidRPr="00F9356C" w:rsidRDefault="007765FD" w:rsidP="00361883">
      <w:pPr>
        <w:pStyle w:val="ConsPlusNormal"/>
        <w:keepNext/>
        <w:widowControl/>
        <w:ind w:firstLine="709"/>
        <w:jc w:val="center"/>
        <w:rPr>
          <w:sz w:val="30"/>
          <w:szCs w:val="30"/>
        </w:rPr>
      </w:pPr>
      <w:r w:rsidRPr="00F9356C">
        <w:rPr>
          <w:sz w:val="30"/>
          <w:szCs w:val="30"/>
        </w:rPr>
        <w:t>IV. Информационные ресурсы и сервисы</w:t>
      </w:r>
    </w:p>
    <w:p w:rsidR="00F9356C" w:rsidRPr="00F9356C" w:rsidRDefault="00F9356C" w:rsidP="00361883">
      <w:pPr>
        <w:pStyle w:val="ConsPlusNormal"/>
        <w:keepNext/>
        <w:widowControl/>
        <w:ind w:firstLine="709"/>
        <w:jc w:val="center"/>
        <w:rPr>
          <w:b/>
          <w:sz w:val="30"/>
          <w:szCs w:val="30"/>
        </w:rPr>
      </w:pP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D47435" w:rsidRPr="00F9356C">
        <w:rPr>
          <w:sz w:val="30"/>
          <w:szCs w:val="30"/>
        </w:rPr>
        <w:t>3</w:t>
      </w:r>
      <w:r w:rsidRPr="00F9356C">
        <w:rPr>
          <w:sz w:val="30"/>
          <w:szCs w:val="30"/>
        </w:rPr>
        <w:t>. Для обеспечения заинтересованных органов информацией о доступных национальных и общих информационных ресурсах Комиссия ведет общий перечень источников информации</w:t>
      </w:r>
      <w:r w:rsidR="00DC28C3" w:rsidRPr="00F9356C">
        <w:rPr>
          <w:sz w:val="30"/>
          <w:szCs w:val="30"/>
        </w:rPr>
        <w:t xml:space="preserve"> в соответствии с разделом </w:t>
      </w:r>
      <w:r w:rsidR="00DC28C3" w:rsidRPr="00F9356C">
        <w:rPr>
          <w:sz w:val="30"/>
          <w:szCs w:val="30"/>
          <w:lang w:val="en-US"/>
        </w:rPr>
        <w:t>V</w:t>
      </w:r>
      <w:r w:rsidR="00DC28C3" w:rsidRPr="00F9356C">
        <w:rPr>
          <w:sz w:val="30"/>
          <w:szCs w:val="30"/>
        </w:rPr>
        <w:t xml:space="preserve"> настоящих Правил</w:t>
      </w:r>
      <w:r w:rsidRPr="00F9356C">
        <w:rPr>
          <w:sz w:val="30"/>
          <w:szCs w:val="30"/>
        </w:rPr>
        <w:t>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DC28C3" w:rsidRPr="00F9356C">
        <w:rPr>
          <w:sz w:val="30"/>
          <w:szCs w:val="30"/>
        </w:rPr>
        <w:t>4</w:t>
      </w:r>
      <w:r w:rsidRPr="00F9356C">
        <w:rPr>
          <w:sz w:val="30"/>
          <w:szCs w:val="30"/>
        </w:rPr>
        <w:t xml:space="preserve">. При реализации общего процесса не предусматривается формирование общих информационных ресурсов, содержащих </w:t>
      </w:r>
      <w:r w:rsidR="00C95F56" w:rsidRPr="00F9356C">
        <w:rPr>
          <w:sz w:val="30"/>
          <w:szCs w:val="30"/>
        </w:rPr>
        <w:t xml:space="preserve">электронные </w:t>
      </w:r>
      <w:r w:rsidR="00DC28C3" w:rsidRPr="00F9356C">
        <w:rPr>
          <w:sz w:val="30"/>
          <w:szCs w:val="30"/>
        </w:rPr>
        <w:t xml:space="preserve">документы и (или) </w:t>
      </w:r>
      <w:r w:rsidRPr="00F9356C">
        <w:rPr>
          <w:sz w:val="30"/>
          <w:szCs w:val="30"/>
        </w:rPr>
        <w:t>сведения о документах</w:t>
      </w:r>
      <w:r w:rsidR="00C95F56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и (или) сведения из документов. Предусматривается использование общих информационных ресурсов, содержащих </w:t>
      </w:r>
      <w:r w:rsidR="00C95F56" w:rsidRPr="00F9356C">
        <w:rPr>
          <w:sz w:val="30"/>
          <w:szCs w:val="30"/>
        </w:rPr>
        <w:t xml:space="preserve">электронные </w:t>
      </w:r>
      <w:r w:rsidR="00DC28C3" w:rsidRPr="00F9356C">
        <w:rPr>
          <w:sz w:val="30"/>
          <w:szCs w:val="30"/>
        </w:rPr>
        <w:t xml:space="preserve">документы и (или) </w:t>
      </w:r>
      <w:r w:rsidRPr="00F9356C">
        <w:rPr>
          <w:sz w:val="30"/>
          <w:szCs w:val="30"/>
        </w:rPr>
        <w:t>сведения о документах</w:t>
      </w:r>
      <w:r w:rsidR="00C95F56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и (или) сведения из документов, сформированных в рамках других общих процессов</w:t>
      </w:r>
      <w:r w:rsidR="007F0A48">
        <w:rPr>
          <w:sz w:val="30"/>
          <w:szCs w:val="30"/>
        </w:rPr>
        <w:t>, предусмотренных Перечнем общих процессов</w:t>
      </w:r>
      <w:r w:rsidRPr="00F9356C">
        <w:rPr>
          <w:sz w:val="30"/>
          <w:szCs w:val="30"/>
        </w:rPr>
        <w:t>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E05C7E" w:rsidRPr="00F9356C">
        <w:rPr>
          <w:sz w:val="30"/>
          <w:szCs w:val="30"/>
        </w:rPr>
        <w:t>5</w:t>
      </w:r>
      <w:r w:rsidRPr="00F9356C">
        <w:rPr>
          <w:sz w:val="30"/>
          <w:szCs w:val="30"/>
        </w:rPr>
        <w:t xml:space="preserve">. В </w:t>
      </w:r>
      <w:r w:rsidR="00E25938" w:rsidRPr="00F9356C">
        <w:rPr>
          <w:sz w:val="30"/>
          <w:szCs w:val="30"/>
        </w:rPr>
        <w:t>общем процессе могут быть использованы национальные и (или) общие информационные ресурсы, которые содержат информацию об одном или нескольких видах документов, при условии обеспечения идентификации документов по их виду, с учетом хронологии их изменения, включая изменения статуса документа</w:t>
      </w:r>
      <w:r w:rsidRPr="00F9356C">
        <w:rPr>
          <w:sz w:val="30"/>
          <w:szCs w:val="30"/>
        </w:rPr>
        <w:t>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E25938" w:rsidRPr="00F9356C">
        <w:rPr>
          <w:sz w:val="30"/>
          <w:szCs w:val="30"/>
        </w:rPr>
        <w:t>6</w:t>
      </w:r>
      <w:r w:rsidRPr="00F9356C">
        <w:rPr>
          <w:sz w:val="30"/>
          <w:szCs w:val="30"/>
        </w:rPr>
        <w:t>. Для целей реализации общего процесса уполномоченными органами обеспечивается реализация и применение следующих видов электронных сервисов: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получения и обработки запросов для представления </w:t>
      </w:r>
      <w:r w:rsidR="00C95F56" w:rsidRPr="00F9356C">
        <w:rPr>
          <w:sz w:val="30"/>
          <w:szCs w:val="30"/>
        </w:rPr>
        <w:t xml:space="preserve">электронных </w:t>
      </w:r>
      <w:r w:rsidR="00E05C7E" w:rsidRPr="00F9356C">
        <w:rPr>
          <w:sz w:val="30"/>
          <w:szCs w:val="30"/>
        </w:rPr>
        <w:t xml:space="preserve">документов и (или) </w:t>
      </w:r>
      <w:r w:rsidRPr="00F9356C">
        <w:rPr>
          <w:sz w:val="30"/>
          <w:szCs w:val="30"/>
        </w:rPr>
        <w:t>сведений о документ</w:t>
      </w:r>
      <w:r w:rsidR="00E05C7E" w:rsidRPr="00F9356C">
        <w:rPr>
          <w:sz w:val="30"/>
          <w:szCs w:val="30"/>
        </w:rPr>
        <w:t>ах</w:t>
      </w:r>
      <w:r w:rsidRPr="00F9356C">
        <w:rPr>
          <w:sz w:val="30"/>
          <w:szCs w:val="30"/>
        </w:rPr>
        <w:t xml:space="preserve"> и (или) сведений из документ</w:t>
      </w:r>
      <w:r w:rsidR="00E05C7E" w:rsidRPr="00F9356C">
        <w:rPr>
          <w:sz w:val="30"/>
          <w:szCs w:val="30"/>
        </w:rPr>
        <w:t>ов</w:t>
      </w:r>
      <w:r w:rsidRPr="00F9356C">
        <w:rPr>
          <w:sz w:val="30"/>
          <w:szCs w:val="30"/>
        </w:rPr>
        <w:t xml:space="preserve"> из национального информационного ресурса;</w:t>
      </w:r>
    </w:p>
    <w:p w:rsidR="007765FD" w:rsidRPr="00F9356C" w:rsidRDefault="007765FD" w:rsidP="00361883">
      <w:pPr>
        <w:pStyle w:val="ae"/>
        <w:keepNext/>
        <w:rPr>
          <w:rFonts w:cs="Times New Roman"/>
          <w:sz w:val="30"/>
          <w:szCs w:val="30"/>
        </w:rPr>
      </w:pPr>
      <w:r w:rsidRPr="00F9356C">
        <w:rPr>
          <w:rFonts w:cs="Times New Roman"/>
          <w:sz w:val="30"/>
          <w:szCs w:val="30"/>
        </w:rPr>
        <w:t xml:space="preserve">поиска в национальных информационных ресурсах </w:t>
      </w:r>
      <w:r w:rsidR="00C42923">
        <w:rPr>
          <w:rFonts w:cs="Times New Roman"/>
          <w:sz w:val="30"/>
          <w:szCs w:val="30"/>
        </w:rPr>
        <w:t xml:space="preserve">электронных </w:t>
      </w:r>
      <w:r w:rsidR="00E05C7E" w:rsidRPr="00F9356C">
        <w:rPr>
          <w:rFonts w:cs="Times New Roman"/>
          <w:sz w:val="30"/>
          <w:szCs w:val="30"/>
        </w:rPr>
        <w:t>документов и (или) сведений о документах и (или) сведений из документов</w:t>
      </w:r>
      <w:r w:rsidRPr="00F9356C">
        <w:rPr>
          <w:rFonts w:cs="Times New Roman"/>
          <w:sz w:val="30"/>
          <w:szCs w:val="30"/>
        </w:rPr>
        <w:t>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lastRenderedPageBreak/>
        <w:t xml:space="preserve">формирования и направления заинтересованному органу, направившему запрос, </w:t>
      </w:r>
      <w:r w:rsidR="003D5556" w:rsidRPr="00F9356C">
        <w:rPr>
          <w:sz w:val="30"/>
          <w:szCs w:val="30"/>
        </w:rPr>
        <w:t xml:space="preserve">электронных </w:t>
      </w:r>
      <w:r w:rsidR="00E05C7E" w:rsidRPr="00F9356C">
        <w:rPr>
          <w:sz w:val="30"/>
          <w:szCs w:val="30"/>
        </w:rPr>
        <w:t>документов и (или) сведений о документах</w:t>
      </w:r>
      <w:r w:rsidR="003D5556" w:rsidRPr="00F9356C">
        <w:rPr>
          <w:sz w:val="30"/>
          <w:szCs w:val="30"/>
        </w:rPr>
        <w:t>,</w:t>
      </w:r>
      <w:r w:rsidR="00E05C7E" w:rsidRPr="00F9356C">
        <w:rPr>
          <w:sz w:val="30"/>
          <w:szCs w:val="30"/>
        </w:rPr>
        <w:t xml:space="preserve"> и (или) сведений из документов</w:t>
      </w:r>
      <w:r w:rsidRPr="00F9356C">
        <w:rPr>
          <w:sz w:val="30"/>
          <w:szCs w:val="30"/>
        </w:rPr>
        <w:t>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формирования и направления заинтересованному органу, направившему запрос, информации об отсутствии </w:t>
      </w:r>
      <w:r w:rsidR="003D5556" w:rsidRPr="00F9356C">
        <w:rPr>
          <w:sz w:val="30"/>
          <w:szCs w:val="30"/>
        </w:rPr>
        <w:t xml:space="preserve">электронных </w:t>
      </w:r>
      <w:r w:rsidR="00E05C7E" w:rsidRPr="00F9356C">
        <w:rPr>
          <w:sz w:val="30"/>
          <w:szCs w:val="30"/>
        </w:rPr>
        <w:t>документов и (или) сведений о документах</w:t>
      </w:r>
      <w:r w:rsidR="003D5556" w:rsidRPr="00F9356C">
        <w:rPr>
          <w:sz w:val="30"/>
          <w:szCs w:val="30"/>
        </w:rPr>
        <w:t>,</w:t>
      </w:r>
      <w:r w:rsidR="00E05C7E" w:rsidRPr="00F9356C">
        <w:rPr>
          <w:sz w:val="30"/>
          <w:szCs w:val="30"/>
        </w:rPr>
        <w:t xml:space="preserve"> и (или) сведений из документов</w:t>
      </w:r>
      <w:r w:rsidR="00E05C7E" w:rsidRPr="00F9356C" w:rsidDel="00E05C7E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>в национальном информационном ресурсе.</w:t>
      </w:r>
    </w:p>
    <w:p w:rsidR="007765FD" w:rsidRPr="00F9356C" w:rsidRDefault="0074100C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F04EF4" w:rsidRPr="00F9356C">
        <w:rPr>
          <w:sz w:val="30"/>
          <w:szCs w:val="30"/>
        </w:rPr>
        <w:t>7</w:t>
      </w:r>
      <w:r w:rsidR="007765FD" w:rsidRPr="00F9356C">
        <w:rPr>
          <w:sz w:val="30"/>
          <w:szCs w:val="30"/>
        </w:rPr>
        <w:t>. Для целей реализации общего процесса  заинтересованными органами обеспечивается реализация и применение следующих видов электронных сервисов:</w:t>
      </w:r>
    </w:p>
    <w:p w:rsidR="0074100C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формирования и направления запросов в Комиссию для получения актуальных сведений из общего перечня источников информации</w:t>
      </w:r>
      <w:r w:rsidR="0074100C" w:rsidRPr="00F9356C">
        <w:rPr>
          <w:sz w:val="30"/>
          <w:szCs w:val="30"/>
        </w:rPr>
        <w:t>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получения и обработки сведений из общего перечня источников информации;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формирования и направления запросов для представления </w:t>
      </w:r>
      <w:r w:rsidR="003D5556" w:rsidRPr="00F9356C">
        <w:rPr>
          <w:sz w:val="30"/>
          <w:szCs w:val="30"/>
        </w:rPr>
        <w:t xml:space="preserve">электронных </w:t>
      </w:r>
      <w:r w:rsidR="00FC564F" w:rsidRPr="00F9356C">
        <w:rPr>
          <w:sz w:val="30"/>
          <w:szCs w:val="30"/>
        </w:rPr>
        <w:t>документов и (или) сведений о документах</w:t>
      </w:r>
      <w:r w:rsidR="003D5556" w:rsidRPr="00F9356C">
        <w:rPr>
          <w:sz w:val="30"/>
          <w:szCs w:val="30"/>
        </w:rPr>
        <w:t>,</w:t>
      </w:r>
      <w:r w:rsidR="00FC564F" w:rsidRPr="00F9356C">
        <w:rPr>
          <w:sz w:val="30"/>
          <w:szCs w:val="30"/>
        </w:rPr>
        <w:t xml:space="preserve"> и (или) сведений из документов</w:t>
      </w:r>
      <w:r w:rsidR="00FC564F" w:rsidRPr="00F9356C" w:rsidDel="00FC564F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 xml:space="preserve">из национального </w:t>
      </w:r>
      <w:r w:rsidR="002E3ED5" w:rsidRPr="00F9356C">
        <w:rPr>
          <w:sz w:val="30"/>
          <w:szCs w:val="30"/>
        </w:rPr>
        <w:t>и (</w:t>
      </w:r>
      <w:r w:rsidRPr="00F9356C">
        <w:rPr>
          <w:sz w:val="30"/>
          <w:szCs w:val="30"/>
        </w:rPr>
        <w:t>или</w:t>
      </w:r>
      <w:r w:rsidR="002E3ED5" w:rsidRPr="00F9356C">
        <w:rPr>
          <w:sz w:val="30"/>
          <w:szCs w:val="30"/>
        </w:rPr>
        <w:t>)</w:t>
      </w:r>
      <w:r w:rsidRPr="00F9356C">
        <w:rPr>
          <w:sz w:val="30"/>
          <w:szCs w:val="30"/>
        </w:rPr>
        <w:t xml:space="preserve"> общего информационного ресурса;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получения </w:t>
      </w:r>
      <w:r w:rsidR="00FC564F" w:rsidRPr="00F9356C">
        <w:rPr>
          <w:sz w:val="30"/>
          <w:szCs w:val="30"/>
        </w:rPr>
        <w:t xml:space="preserve">из национального или общего информационного ресурса </w:t>
      </w:r>
      <w:r w:rsidRPr="00F9356C">
        <w:rPr>
          <w:sz w:val="30"/>
          <w:szCs w:val="30"/>
        </w:rPr>
        <w:t xml:space="preserve">и обработки </w:t>
      </w:r>
      <w:r w:rsidR="00A91DA0" w:rsidRPr="00F9356C">
        <w:rPr>
          <w:sz w:val="30"/>
          <w:szCs w:val="30"/>
        </w:rPr>
        <w:t xml:space="preserve">электронных </w:t>
      </w:r>
      <w:r w:rsidR="00FC564F" w:rsidRPr="00F9356C">
        <w:rPr>
          <w:sz w:val="30"/>
          <w:szCs w:val="30"/>
        </w:rPr>
        <w:t>документов и (или) сведений о документах</w:t>
      </w:r>
      <w:r w:rsidR="00A91DA0" w:rsidRPr="00F9356C">
        <w:rPr>
          <w:sz w:val="30"/>
          <w:szCs w:val="30"/>
        </w:rPr>
        <w:t>,</w:t>
      </w:r>
      <w:r w:rsidR="00FC564F" w:rsidRPr="00F9356C">
        <w:rPr>
          <w:sz w:val="30"/>
          <w:szCs w:val="30"/>
        </w:rPr>
        <w:t xml:space="preserve"> и (или) сведений из документов</w:t>
      </w:r>
      <w:r w:rsidRPr="00F9356C">
        <w:rPr>
          <w:sz w:val="30"/>
          <w:szCs w:val="30"/>
        </w:rPr>
        <w:t>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получения и обработки информации об отсутствии </w:t>
      </w:r>
      <w:r w:rsidR="00FC564F" w:rsidRPr="00F9356C">
        <w:rPr>
          <w:sz w:val="30"/>
          <w:szCs w:val="30"/>
        </w:rPr>
        <w:t>документов и (или) сведений о документах и (или) сведений из документов</w:t>
      </w:r>
      <w:r w:rsidR="00FC564F" w:rsidRPr="00F9356C" w:rsidDel="00FC564F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>в национальном или общем информационном ресурсе.</w:t>
      </w:r>
    </w:p>
    <w:p w:rsidR="007765FD" w:rsidRPr="00F9356C" w:rsidRDefault="00FC564F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</w:t>
      </w:r>
      <w:r w:rsidR="00F04EF4" w:rsidRPr="00F9356C">
        <w:rPr>
          <w:sz w:val="30"/>
          <w:szCs w:val="30"/>
        </w:rPr>
        <w:t>8</w:t>
      </w:r>
      <w:r w:rsidR="007765FD" w:rsidRPr="00F9356C">
        <w:rPr>
          <w:sz w:val="30"/>
          <w:szCs w:val="30"/>
        </w:rPr>
        <w:t>. Для целей реализации общего процесса Комиссией в рамках интеграционного сегмента интегрированной системы обеспечивается реализация и применение следующих видов электронных сервисов: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lastRenderedPageBreak/>
        <w:t>получения и обработки запросов для получения актуальных сведений из общего перечня источников информации</w:t>
      </w:r>
      <w:r w:rsidR="00FC564F" w:rsidRPr="00F9356C">
        <w:rPr>
          <w:sz w:val="30"/>
          <w:szCs w:val="30"/>
        </w:rPr>
        <w:t>;</w:t>
      </w:r>
    </w:p>
    <w:p w:rsidR="00C46723" w:rsidRPr="00C46723" w:rsidRDefault="00C46723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C46723">
        <w:rPr>
          <w:sz w:val="30"/>
          <w:szCs w:val="30"/>
        </w:rPr>
        <w:t>формирования общего перечня  источников информации;</w:t>
      </w:r>
    </w:p>
    <w:p w:rsidR="00C46723" w:rsidRDefault="00C46723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C46723">
        <w:rPr>
          <w:sz w:val="30"/>
          <w:szCs w:val="30"/>
        </w:rPr>
        <w:t>направления актуальных сведений из общего перечня  источников информации или информации об их отсутствии;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получения и обработки запросов для представления </w:t>
      </w:r>
      <w:r w:rsidR="001D26FC" w:rsidRPr="00F9356C">
        <w:rPr>
          <w:sz w:val="30"/>
          <w:szCs w:val="30"/>
        </w:rPr>
        <w:t>электронных</w:t>
      </w:r>
      <w:r w:rsidR="007E1A89" w:rsidRPr="00F9356C">
        <w:rPr>
          <w:sz w:val="30"/>
          <w:szCs w:val="30"/>
        </w:rPr>
        <w:t xml:space="preserve"> </w:t>
      </w:r>
      <w:r w:rsidR="00FC564F" w:rsidRPr="00F9356C">
        <w:rPr>
          <w:sz w:val="30"/>
          <w:szCs w:val="30"/>
        </w:rPr>
        <w:t xml:space="preserve">документов и (или) сведений о документах и (или) сведений из документов </w:t>
      </w:r>
      <w:r w:rsidRPr="00F9356C">
        <w:rPr>
          <w:sz w:val="30"/>
          <w:szCs w:val="30"/>
        </w:rPr>
        <w:t>из общих информационных ресурсов;</w:t>
      </w:r>
    </w:p>
    <w:p w:rsidR="007765FD" w:rsidRPr="00F9356C" w:rsidRDefault="007765FD" w:rsidP="00361883">
      <w:pPr>
        <w:pStyle w:val="ae"/>
        <w:keepNext/>
        <w:rPr>
          <w:rFonts w:cs="Times New Roman"/>
          <w:sz w:val="30"/>
          <w:szCs w:val="30"/>
        </w:rPr>
      </w:pPr>
      <w:r w:rsidRPr="00F9356C">
        <w:rPr>
          <w:rFonts w:cs="Times New Roman"/>
          <w:sz w:val="30"/>
          <w:szCs w:val="30"/>
        </w:rPr>
        <w:t xml:space="preserve">поиска в общих информационных ресурсах </w:t>
      </w:r>
      <w:r w:rsidR="001D26FC" w:rsidRPr="00F9356C">
        <w:rPr>
          <w:rFonts w:cs="Times New Roman"/>
          <w:sz w:val="30"/>
          <w:szCs w:val="30"/>
        </w:rPr>
        <w:t xml:space="preserve">электронных </w:t>
      </w:r>
      <w:r w:rsidR="00FC564F" w:rsidRPr="00F9356C">
        <w:rPr>
          <w:rFonts w:cs="Times New Roman"/>
          <w:sz w:val="30"/>
          <w:szCs w:val="30"/>
        </w:rPr>
        <w:t>документов и (или) сведений о документах и (или) сведений из документов</w:t>
      </w:r>
      <w:r w:rsidRPr="00F9356C">
        <w:rPr>
          <w:rFonts w:cs="Times New Roman"/>
          <w:sz w:val="30"/>
          <w:szCs w:val="30"/>
        </w:rPr>
        <w:t>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формировани</w:t>
      </w:r>
      <w:r w:rsidR="00A612B5" w:rsidRPr="00F9356C">
        <w:rPr>
          <w:sz w:val="30"/>
          <w:szCs w:val="30"/>
        </w:rPr>
        <w:t>я</w:t>
      </w:r>
      <w:r w:rsidRPr="00F9356C">
        <w:rPr>
          <w:sz w:val="30"/>
          <w:szCs w:val="30"/>
        </w:rPr>
        <w:t xml:space="preserve"> и направления </w:t>
      </w:r>
      <w:r w:rsidR="001D26FC" w:rsidRPr="00F9356C">
        <w:rPr>
          <w:sz w:val="30"/>
          <w:szCs w:val="30"/>
        </w:rPr>
        <w:t xml:space="preserve">электронных </w:t>
      </w:r>
      <w:r w:rsidR="00A612B5" w:rsidRPr="00F9356C">
        <w:rPr>
          <w:sz w:val="30"/>
          <w:szCs w:val="30"/>
        </w:rPr>
        <w:t>документов и (или) сведений о документах и (или) сведений из документов</w:t>
      </w:r>
      <w:r w:rsidR="00A612B5" w:rsidRPr="00F9356C" w:rsidDel="00A612B5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>из общих информационных ресурсов;</w:t>
      </w:r>
    </w:p>
    <w:p w:rsidR="00A204EF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формировани</w:t>
      </w:r>
      <w:r w:rsidR="00A612B5" w:rsidRPr="00F9356C">
        <w:rPr>
          <w:sz w:val="30"/>
          <w:szCs w:val="30"/>
        </w:rPr>
        <w:t>я</w:t>
      </w:r>
      <w:r w:rsidRPr="00F9356C">
        <w:rPr>
          <w:sz w:val="30"/>
          <w:szCs w:val="30"/>
        </w:rPr>
        <w:t xml:space="preserve"> и направления информации об отсутствии </w:t>
      </w:r>
      <w:r w:rsidR="001D26FC" w:rsidRPr="00F9356C">
        <w:rPr>
          <w:sz w:val="30"/>
          <w:szCs w:val="30"/>
        </w:rPr>
        <w:t xml:space="preserve">электронных </w:t>
      </w:r>
      <w:r w:rsidR="00A612B5" w:rsidRPr="00F9356C">
        <w:rPr>
          <w:sz w:val="30"/>
          <w:szCs w:val="30"/>
        </w:rPr>
        <w:t>документов и (или) сведений о документах и (или) сведений из документов</w:t>
      </w:r>
      <w:r w:rsidR="00A612B5" w:rsidRPr="00F9356C" w:rsidDel="00A612B5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>в общих информационных ресурсах</w:t>
      </w:r>
      <w:r w:rsidRPr="00F9356C">
        <w:rPr>
          <w:b/>
          <w:sz w:val="30"/>
          <w:szCs w:val="30"/>
        </w:rPr>
        <w:t>.</w:t>
      </w:r>
    </w:p>
    <w:p w:rsidR="007765FD" w:rsidRDefault="00F04EF4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19</w:t>
      </w:r>
      <w:r w:rsidR="007765FD" w:rsidRPr="00F9356C">
        <w:rPr>
          <w:sz w:val="30"/>
          <w:szCs w:val="30"/>
        </w:rPr>
        <w:t>. При реализации общего процесса Комиссией</w:t>
      </w:r>
      <w:r w:rsidR="008D0D1A" w:rsidRPr="00F9356C">
        <w:rPr>
          <w:sz w:val="30"/>
          <w:szCs w:val="30"/>
        </w:rPr>
        <w:t>,</w:t>
      </w:r>
      <w:r w:rsidR="007765FD" w:rsidRPr="00F9356C">
        <w:rPr>
          <w:sz w:val="30"/>
          <w:szCs w:val="30"/>
        </w:rPr>
        <w:t xml:space="preserve"> </w:t>
      </w:r>
      <w:r w:rsidR="007765FD" w:rsidRPr="00F9356C">
        <w:rPr>
          <w:sz w:val="30"/>
          <w:szCs w:val="30"/>
        </w:rPr>
        <w:br/>
      </w:r>
      <w:r w:rsidR="008D0D1A" w:rsidRPr="00F9356C">
        <w:rPr>
          <w:sz w:val="30"/>
          <w:szCs w:val="30"/>
        </w:rPr>
        <w:t xml:space="preserve">заинтересованными органами </w:t>
      </w:r>
      <w:r w:rsidR="007765FD" w:rsidRPr="00F9356C">
        <w:rPr>
          <w:sz w:val="30"/>
          <w:szCs w:val="30"/>
        </w:rPr>
        <w:t xml:space="preserve">и уполномоченным органами должно обеспечиваться повторное использование </w:t>
      </w:r>
      <w:r w:rsidR="00E25938" w:rsidRPr="00F9356C">
        <w:rPr>
          <w:sz w:val="30"/>
          <w:szCs w:val="30"/>
        </w:rPr>
        <w:t xml:space="preserve">функций и </w:t>
      </w:r>
      <w:r w:rsidR="007765FD" w:rsidRPr="00F9356C">
        <w:rPr>
          <w:sz w:val="30"/>
          <w:szCs w:val="30"/>
        </w:rPr>
        <w:t xml:space="preserve">сервисов, ранее реализованных в рамках других общих процессов, связанных с представлением сведений из общих и национальных информационных ресурсов, содержащих </w:t>
      </w:r>
      <w:r w:rsidR="001D26FC" w:rsidRPr="00F9356C">
        <w:rPr>
          <w:sz w:val="30"/>
          <w:szCs w:val="30"/>
        </w:rPr>
        <w:t xml:space="preserve">электронные </w:t>
      </w:r>
      <w:r w:rsidR="00A204EF" w:rsidRPr="00F9356C">
        <w:rPr>
          <w:sz w:val="30"/>
          <w:szCs w:val="30"/>
        </w:rPr>
        <w:t>документы и (или) сведения о документах и (или) сведения из документов</w:t>
      </w:r>
      <w:r w:rsidR="007765FD" w:rsidRPr="00F9356C">
        <w:rPr>
          <w:sz w:val="30"/>
          <w:szCs w:val="30"/>
        </w:rPr>
        <w:t>.</w:t>
      </w:r>
    </w:p>
    <w:p w:rsidR="00F9356C" w:rsidRPr="00F9356C" w:rsidRDefault="00F9356C" w:rsidP="00361883">
      <w:pPr>
        <w:pStyle w:val="ConsPlusNormal"/>
        <w:keepNext/>
        <w:widowControl/>
        <w:ind w:firstLine="709"/>
        <w:jc w:val="center"/>
        <w:rPr>
          <w:sz w:val="30"/>
          <w:szCs w:val="30"/>
        </w:rPr>
      </w:pPr>
    </w:p>
    <w:p w:rsidR="007765FD" w:rsidRDefault="007765FD" w:rsidP="00361883">
      <w:pPr>
        <w:pStyle w:val="1"/>
        <w:spacing w:before="0" w:after="0"/>
        <w:ind w:firstLine="709"/>
        <w:rPr>
          <w:rFonts w:cs="Times New Roman"/>
          <w:szCs w:val="30"/>
        </w:rPr>
      </w:pPr>
      <w:r w:rsidRPr="00F9356C">
        <w:rPr>
          <w:rFonts w:cs="Times New Roman"/>
          <w:szCs w:val="30"/>
        </w:rPr>
        <w:t>V. Особенности осуществления информационного взаимодействия</w:t>
      </w:r>
    </w:p>
    <w:p w:rsidR="00F9356C" w:rsidRPr="00F9356C" w:rsidRDefault="00F9356C" w:rsidP="00361883">
      <w:pPr>
        <w:keepNext/>
        <w:spacing w:after="0" w:line="240" w:lineRule="auto"/>
        <w:ind w:firstLine="709"/>
        <w:jc w:val="center"/>
      </w:pP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F04EF4" w:rsidRPr="00F9356C">
        <w:rPr>
          <w:sz w:val="30"/>
          <w:szCs w:val="30"/>
        </w:rPr>
        <w:t>0</w:t>
      </w:r>
      <w:r w:rsidRPr="00F9356C">
        <w:rPr>
          <w:sz w:val="30"/>
          <w:szCs w:val="30"/>
        </w:rPr>
        <w:t xml:space="preserve">. Информационное взаимодействие между заинтересованным органом одного государства-члена и уполномоченным органом другого </w:t>
      </w:r>
      <w:r w:rsidRPr="00F9356C">
        <w:rPr>
          <w:sz w:val="30"/>
          <w:szCs w:val="30"/>
        </w:rPr>
        <w:lastRenderedPageBreak/>
        <w:t>государства-члена, между заинтересованным органом и Комиссией осуществляется с использованием средств интегрированной системы.</w:t>
      </w:r>
    </w:p>
    <w:p w:rsidR="00E954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F04EF4" w:rsidRPr="00F9356C">
        <w:rPr>
          <w:sz w:val="30"/>
          <w:szCs w:val="30"/>
        </w:rPr>
        <w:t>1</w:t>
      </w:r>
      <w:r w:rsidRPr="00F9356C">
        <w:rPr>
          <w:sz w:val="30"/>
          <w:szCs w:val="30"/>
        </w:rPr>
        <w:t>. Информационное взаимодействие осуществляется</w:t>
      </w:r>
      <w:r w:rsidR="006A78C9" w:rsidRPr="00F9356C">
        <w:rPr>
          <w:sz w:val="30"/>
          <w:szCs w:val="30"/>
        </w:rPr>
        <w:t xml:space="preserve"> </w:t>
      </w:r>
      <w:r w:rsidRPr="00F9356C">
        <w:rPr>
          <w:sz w:val="30"/>
          <w:szCs w:val="30"/>
        </w:rPr>
        <w:t>в соответствии с требованиями технологических документов, регламентирующих такое взаимодействие, утверждаемых Коллегией Комиссии.</w:t>
      </w:r>
    </w:p>
    <w:p w:rsidR="00F32B3C" w:rsidRPr="00F9356C" w:rsidRDefault="00F32B3C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E954FD" w:rsidRPr="00F9356C">
        <w:rPr>
          <w:sz w:val="30"/>
          <w:szCs w:val="30"/>
        </w:rPr>
        <w:t>2</w:t>
      </w:r>
      <w:r w:rsidRPr="00F9356C">
        <w:rPr>
          <w:sz w:val="30"/>
          <w:szCs w:val="30"/>
        </w:rPr>
        <w:t xml:space="preserve">. </w:t>
      </w:r>
      <w:r w:rsidR="00E954FD" w:rsidRPr="00F9356C">
        <w:rPr>
          <w:sz w:val="30"/>
          <w:szCs w:val="30"/>
        </w:rPr>
        <w:t>При информационном взаимодействии п</w:t>
      </w:r>
      <w:r w:rsidR="006B3515" w:rsidRPr="00F9356C">
        <w:rPr>
          <w:sz w:val="30"/>
          <w:szCs w:val="30"/>
        </w:rPr>
        <w:t xml:space="preserve">редставление </w:t>
      </w:r>
      <w:r w:rsidR="00EC5715" w:rsidRPr="00F9356C">
        <w:rPr>
          <w:sz w:val="30"/>
          <w:szCs w:val="30"/>
        </w:rPr>
        <w:t xml:space="preserve">электронных </w:t>
      </w:r>
      <w:r w:rsidR="006B3515" w:rsidRPr="00F9356C">
        <w:rPr>
          <w:sz w:val="30"/>
          <w:szCs w:val="30"/>
        </w:rPr>
        <w:t xml:space="preserve">документов и (или) сведений о документах и (или) сведений из документов </w:t>
      </w:r>
      <w:r w:rsidRPr="00F9356C">
        <w:rPr>
          <w:sz w:val="30"/>
          <w:szCs w:val="30"/>
        </w:rPr>
        <w:t xml:space="preserve">осуществляется </w:t>
      </w:r>
      <w:r w:rsidR="00D960EA" w:rsidRPr="00F9356C">
        <w:rPr>
          <w:sz w:val="30"/>
          <w:szCs w:val="30"/>
        </w:rPr>
        <w:t>в сроки, определенные при технологическом проектировании</w:t>
      </w:r>
      <w:r w:rsidR="003C731A" w:rsidRPr="00F9356C">
        <w:rPr>
          <w:sz w:val="30"/>
          <w:szCs w:val="30"/>
        </w:rPr>
        <w:t xml:space="preserve"> </w:t>
      </w:r>
      <w:r w:rsidR="00D960EA" w:rsidRPr="00F9356C">
        <w:rPr>
          <w:sz w:val="30"/>
          <w:szCs w:val="30"/>
        </w:rPr>
        <w:t>общего процесса</w:t>
      </w:r>
      <w:r w:rsidR="00BC50A7" w:rsidRPr="00F9356C">
        <w:rPr>
          <w:sz w:val="30"/>
          <w:szCs w:val="30"/>
        </w:rPr>
        <w:t>.</w:t>
      </w:r>
    </w:p>
    <w:p w:rsidR="00B703BE" w:rsidRPr="00807FE3" w:rsidRDefault="00F04EF4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07FE3">
        <w:rPr>
          <w:sz w:val="30"/>
          <w:szCs w:val="30"/>
        </w:rPr>
        <w:t>2</w:t>
      </w:r>
      <w:r w:rsidR="00E954FD" w:rsidRPr="00807FE3">
        <w:rPr>
          <w:sz w:val="30"/>
          <w:szCs w:val="30"/>
        </w:rPr>
        <w:t>3</w:t>
      </w:r>
      <w:r w:rsidR="007765FD" w:rsidRPr="00807FE3">
        <w:rPr>
          <w:sz w:val="30"/>
          <w:szCs w:val="30"/>
        </w:rPr>
        <w:t>. </w:t>
      </w:r>
      <w:r w:rsidR="003962BD" w:rsidRPr="00807FE3">
        <w:rPr>
          <w:sz w:val="30"/>
          <w:szCs w:val="30"/>
        </w:rPr>
        <w:t xml:space="preserve">Для формирования Комиссией общего перечня источников информации </w:t>
      </w:r>
      <w:r w:rsidR="00F94F71" w:rsidRPr="00807FE3">
        <w:rPr>
          <w:sz w:val="30"/>
          <w:szCs w:val="30"/>
        </w:rPr>
        <w:t>уполномоченны</w:t>
      </w:r>
      <w:r w:rsidR="00273F3D" w:rsidRPr="00807FE3">
        <w:rPr>
          <w:sz w:val="30"/>
          <w:szCs w:val="30"/>
        </w:rPr>
        <w:t>е</w:t>
      </w:r>
      <w:r w:rsidR="00F94F71" w:rsidRPr="00807FE3">
        <w:rPr>
          <w:sz w:val="30"/>
          <w:szCs w:val="30"/>
        </w:rPr>
        <w:t xml:space="preserve"> орган</w:t>
      </w:r>
      <w:r w:rsidR="00273F3D" w:rsidRPr="00807FE3">
        <w:rPr>
          <w:sz w:val="30"/>
          <w:szCs w:val="30"/>
        </w:rPr>
        <w:t>ы</w:t>
      </w:r>
      <w:r w:rsidR="00F94F71" w:rsidRPr="00807FE3">
        <w:rPr>
          <w:sz w:val="30"/>
          <w:szCs w:val="30"/>
        </w:rPr>
        <w:t xml:space="preserve"> </w:t>
      </w:r>
      <w:r w:rsidR="001A7B9E" w:rsidRPr="00807FE3">
        <w:rPr>
          <w:sz w:val="30"/>
          <w:szCs w:val="30"/>
        </w:rPr>
        <w:t>представля</w:t>
      </w:r>
      <w:r w:rsidR="00273F3D" w:rsidRPr="00807FE3">
        <w:rPr>
          <w:sz w:val="30"/>
          <w:szCs w:val="30"/>
        </w:rPr>
        <w:t>ю</w:t>
      </w:r>
      <w:r w:rsidR="001A7B9E" w:rsidRPr="00807FE3">
        <w:rPr>
          <w:sz w:val="30"/>
          <w:szCs w:val="30"/>
        </w:rPr>
        <w:t xml:space="preserve">т в Комиссию </w:t>
      </w:r>
      <w:r w:rsidR="008E7FA1" w:rsidRPr="00807FE3">
        <w:rPr>
          <w:sz w:val="30"/>
          <w:szCs w:val="30"/>
        </w:rPr>
        <w:t>информацию</w:t>
      </w:r>
      <w:r w:rsidR="001A7B9E" w:rsidRPr="00807FE3">
        <w:rPr>
          <w:sz w:val="30"/>
          <w:szCs w:val="30"/>
        </w:rPr>
        <w:t xml:space="preserve"> о национальных информационных ресурсах</w:t>
      </w:r>
      <w:r w:rsidR="00215E94" w:rsidRPr="00807FE3">
        <w:rPr>
          <w:sz w:val="30"/>
          <w:szCs w:val="30"/>
        </w:rPr>
        <w:t>, яв</w:t>
      </w:r>
      <w:r w:rsidR="00273F3D" w:rsidRPr="00807FE3">
        <w:rPr>
          <w:sz w:val="30"/>
          <w:szCs w:val="30"/>
        </w:rPr>
        <w:t>ляющихся</w:t>
      </w:r>
      <w:r w:rsidR="00215E94" w:rsidRPr="00807FE3">
        <w:rPr>
          <w:sz w:val="30"/>
          <w:szCs w:val="30"/>
        </w:rPr>
        <w:t xml:space="preserve"> источником документов и (или) сведений</w:t>
      </w:r>
      <w:r w:rsidR="00563986">
        <w:rPr>
          <w:sz w:val="30"/>
          <w:szCs w:val="30"/>
        </w:rPr>
        <w:t xml:space="preserve"> </w:t>
      </w:r>
      <w:r w:rsidR="00563986">
        <w:rPr>
          <w:sz w:val="30"/>
          <w:szCs w:val="30"/>
        </w:rPr>
        <w:t xml:space="preserve">в составе согласно таблице </w:t>
      </w:r>
      <w:r w:rsidR="00563986">
        <w:rPr>
          <w:sz w:val="30"/>
          <w:szCs w:val="30"/>
        </w:rPr>
        <w:t>1</w:t>
      </w:r>
      <w:r w:rsidR="008040AC">
        <w:rPr>
          <w:sz w:val="30"/>
          <w:szCs w:val="30"/>
        </w:rPr>
        <w:t xml:space="preserve"> п</w:t>
      </w:r>
      <w:r w:rsidR="00563986">
        <w:rPr>
          <w:sz w:val="30"/>
          <w:szCs w:val="30"/>
        </w:rPr>
        <w:t>риложения № 1</w:t>
      </w:r>
      <w:r w:rsidR="00563986">
        <w:rPr>
          <w:sz w:val="30"/>
          <w:szCs w:val="30"/>
        </w:rPr>
        <w:t xml:space="preserve"> </w:t>
      </w:r>
      <w:r w:rsidR="00563986" w:rsidRPr="00807FE3">
        <w:rPr>
          <w:sz w:val="30"/>
          <w:szCs w:val="30"/>
        </w:rPr>
        <w:t xml:space="preserve">к настоящим </w:t>
      </w:r>
      <w:r w:rsidR="00563986">
        <w:rPr>
          <w:sz w:val="30"/>
          <w:szCs w:val="30"/>
        </w:rPr>
        <w:t>П</w:t>
      </w:r>
      <w:r w:rsidR="00563986" w:rsidRPr="00807FE3">
        <w:rPr>
          <w:sz w:val="30"/>
          <w:szCs w:val="30"/>
        </w:rPr>
        <w:t>равилам</w:t>
      </w:r>
      <w:r w:rsidR="003962BD" w:rsidRPr="00807FE3">
        <w:rPr>
          <w:sz w:val="30"/>
          <w:szCs w:val="30"/>
        </w:rPr>
        <w:t xml:space="preserve">. </w:t>
      </w:r>
    </w:p>
    <w:p w:rsidR="007765FD" w:rsidRPr="00807FE3" w:rsidRDefault="003962B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07FE3">
        <w:rPr>
          <w:sz w:val="30"/>
          <w:szCs w:val="30"/>
        </w:rPr>
        <w:t>Состав сведений, содержащихся в общем перечне источников информации, определен в приложени</w:t>
      </w:r>
      <w:r w:rsidR="00BB1F37">
        <w:rPr>
          <w:sz w:val="30"/>
          <w:szCs w:val="30"/>
        </w:rPr>
        <w:t>я</w:t>
      </w:r>
      <w:r w:rsidRPr="00807FE3">
        <w:rPr>
          <w:sz w:val="30"/>
          <w:szCs w:val="30"/>
        </w:rPr>
        <w:t xml:space="preserve"> №</w:t>
      </w:r>
      <w:r w:rsidR="00ED749E">
        <w:rPr>
          <w:sz w:val="30"/>
          <w:szCs w:val="30"/>
        </w:rPr>
        <w:t xml:space="preserve"> </w:t>
      </w:r>
      <w:r w:rsidRPr="00807FE3">
        <w:rPr>
          <w:sz w:val="30"/>
          <w:szCs w:val="30"/>
        </w:rPr>
        <w:t xml:space="preserve">1 к настоящим </w:t>
      </w:r>
      <w:r w:rsidR="00ED749E">
        <w:rPr>
          <w:sz w:val="30"/>
          <w:szCs w:val="30"/>
        </w:rPr>
        <w:t>П</w:t>
      </w:r>
      <w:r w:rsidRPr="00807FE3">
        <w:rPr>
          <w:sz w:val="30"/>
          <w:szCs w:val="30"/>
        </w:rPr>
        <w:t>равилам.</w:t>
      </w:r>
    </w:p>
    <w:p w:rsidR="001A7B9E" w:rsidRPr="00807FE3" w:rsidRDefault="00120F3B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07FE3">
        <w:rPr>
          <w:sz w:val="30"/>
          <w:szCs w:val="30"/>
        </w:rPr>
        <w:t>24. </w:t>
      </w:r>
      <w:r w:rsidR="00EF4FB2" w:rsidRPr="00807FE3">
        <w:rPr>
          <w:sz w:val="30"/>
          <w:szCs w:val="30"/>
        </w:rPr>
        <w:t xml:space="preserve">В рамках информационного взаимодействия </w:t>
      </w:r>
      <w:r w:rsidR="001A7B9E" w:rsidRPr="00807FE3">
        <w:rPr>
          <w:sz w:val="30"/>
          <w:szCs w:val="30"/>
        </w:rPr>
        <w:t>представлен</w:t>
      </w:r>
      <w:r w:rsidR="00EF4FB2" w:rsidRPr="00807FE3">
        <w:rPr>
          <w:sz w:val="30"/>
          <w:szCs w:val="30"/>
        </w:rPr>
        <w:t>ие</w:t>
      </w:r>
      <w:r w:rsidR="001A7B9E" w:rsidRPr="00807FE3">
        <w:rPr>
          <w:sz w:val="30"/>
          <w:szCs w:val="30"/>
        </w:rPr>
        <w:t xml:space="preserve"> Комиссией заинтересованным органам электронных документов и (или) сведений о документах, и (или) сведений из документов </w:t>
      </w:r>
      <w:r w:rsidR="00EF4FB2" w:rsidRPr="00807FE3">
        <w:rPr>
          <w:sz w:val="30"/>
          <w:szCs w:val="30"/>
        </w:rPr>
        <w:t>сопровождается представлением</w:t>
      </w:r>
      <w:r w:rsidR="001A7B9E" w:rsidRPr="00807FE3">
        <w:rPr>
          <w:sz w:val="30"/>
          <w:szCs w:val="30"/>
        </w:rPr>
        <w:t xml:space="preserve"> </w:t>
      </w:r>
      <w:r w:rsidR="00EF4FB2" w:rsidRPr="00807FE3">
        <w:rPr>
          <w:sz w:val="30"/>
          <w:szCs w:val="30"/>
        </w:rPr>
        <w:t>информации</w:t>
      </w:r>
      <w:r w:rsidR="001A7B9E" w:rsidRPr="00807FE3">
        <w:rPr>
          <w:sz w:val="30"/>
          <w:szCs w:val="30"/>
        </w:rPr>
        <w:t xml:space="preserve"> о национальных и </w:t>
      </w:r>
      <w:r w:rsidR="005D3B5D" w:rsidRPr="00807FE3">
        <w:rPr>
          <w:sz w:val="30"/>
          <w:szCs w:val="30"/>
        </w:rPr>
        <w:t xml:space="preserve">(или) </w:t>
      </w:r>
      <w:r w:rsidR="001A7B9E" w:rsidRPr="00807FE3">
        <w:rPr>
          <w:sz w:val="30"/>
          <w:szCs w:val="30"/>
        </w:rPr>
        <w:t>общих информационных ресурсах, содержащ</w:t>
      </w:r>
      <w:r w:rsidR="00EF4FB2" w:rsidRPr="00807FE3">
        <w:rPr>
          <w:sz w:val="30"/>
          <w:szCs w:val="30"/>
        </w:rPr>
        <w:t>ей</w:t>
      </w:r>
      <w:r w:rsidR="001A7B9E" w:rsidRPr="00807FE3">
        <w:rPr>
          <w:sz w:val="30"/>
          <w:szCs w:val="30"/>
        </w:rPr>
        <w:t xml:space="preserve">ся в общем перечне источников информации, явившихся источником таких </w:t>
      </w:r>
      <w:r w:rsidR="00215E94" w:rsidRPr="00807FE3">
        <w:rPr>
          <w:sz w:val="30"/>
          <w:szCs w:val="30"/>
        </w:rPr>
        <w:t xml:space="preserve">документов и (или) </w:t>
      </w:r>
      <w:r w:rsidR="001A7B9E" w:rsidRPr="00807FE3">
        <w:rPr>
          <w:sz w:val="30"/>
          <w:szCs w:val="30"/>
        </w:rPr>
        <w:t>сведений.</w:t>
      </w:r>
    </w:p>
    <w:p w:rsidR="001A7B9E" w:rsidRPr="00F9356C" w:rsidRDefault="00120F3B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807FE3">
        <w:rPr>
          <w:sz w:val="30"/>
          <w:szCs w:val="30"/>
        </w:rPr>
        <w:t>25. </w:t>
      </w:r>
      <w:r w:rsidR="00EF4FB2" w:rsidRPr="00807FE3">
        <w:rPr>
          <w:sz w:val="30"/>
          <w:szCs w:val="30"/>
        </w:rPr>
        <w:t xml:space="preserve">В рамках информационного взаимодействия представление </w:t>
      </w:r>
      <w:r w:rsidR="001A7B9E" w:rsidRPr="00807FE3">
        <w:rPr>
          <w:sz w:val="30"/>
          <w:szCs w:val="30"/>
        </w:rPr>
        <w:t xml:space="preserve">уполномоченными органами </w:t>
      </w:r>
      <w:r w:rsidR="007D23EF">
        <w:rPr>
          <w:sz w:val="30"/>
          <w:szCs w:val="30"/>
        </w:rPr>
        <w:t xml:space="preserve">одних государств-членов </w:t>
      </w:r>
      <w:r w:rsidR="001A7B9E" w:rsidRPr="00807FE3">
        <w:rPr>
          <w:sz w:val="30"/>
          <w:szCs w:val="30"/>
        </w:rPr>
        <w:t xml:space="preserve">заинтересованным органам </w:t>
      </w:r>
      <w:r w:rsidR="007D23EF">
        <w:rPr>
          <w:sz w:val="30"/>
          <w:szCs w:val="30"/>
        </w:rPr>
        <w:t xml:space="preserve">других государств-членов </w:t>
      </w:r>
      <w:r w:rsidR="001A7B9E" w:rsidRPr="00807FE3">
        <w:rPr>
          <w:sz w:val="30"/>
          <w:szCs w:val="30"/>
        </w:rPr>
        <w:t xml:space="preserve">электронных документов и (или) сведений о документах, и (или) сведений из </w:t>
      </w:r>
      <w:r w:rsidR="001A7B9E" w:rsidRPr="00807FE3">
        <w:rPr>
          <w:sz w:val="30"/>
          <w:szCs w:val="30"/>
        </w:rPr>
        <w:lastRenderedPageBreak/>
        <w:t xml:space="preserve">документов </w:t>
      </w:r>
      <w:r w:rsidR="00EF4FB2" w:rsidRPr="00807FE3">
        <w:rPr>
          <w:sz w:val="30"/>
          <w:szCs w:val="30"/>
        </w:rPr>
        <w:t xml:space="preserve">сопровождается представлением информации </w:t>
      </w:r>
      <w:r w:rsidR="001A7B9E" w:rsidRPr="00807FE3">
        <w:rPr>
          <w:sz w:val="30"/>
          <w:szCs w:val="30"/>
        </w:rPr>
        <w:t>о национальных ин</w:t>
      </w:r>
      <w:r w:rsidR="00EF4FB2" w:rsidRPr="00807FE3">
        <w:rPr>
          <w:sz w:val="30"/>
          <w:szCs w:val="30"/>
        </w:rPr>
        <w:t>формационных ресурсах, содержащей</w:t>
      </w:r>
      <w:r w:rsidR="001A7B9E" w:rsidRPr="00807FE3">
        <w:rPr>
          <w:sz w:val="30"/>
          <w:szCs w:val="30"/>
        </w:rPr>
        <w:t xml:space="preserve">ся в общем перечне источников информации, явившихся источником таких </w:t>
      </w:r>
      <w:r w:rsidR="00215E94" w:rsidRPr="00807FE3">
        <w:rPr>
          <w:sz w:val="30"/>
          <w:szCs w:val="30"/>
        </w:rPr>
        <w:t xml:space="preserve">документов и (или) </w:t>
      </w:r>
      <w:r w:rsidR="001A7B9E" w:rsidRPr="00807FE3">
        <w:rPr>
          <w:sz w:val="30"/>
          <w:szCs w:val="30"/>
        </w:rPr>
        <w:t>сведений.</w:t>
      </w:r>
    </w:p>
    <w:p w:rsidR="007765FD" w:rsidRPr="00F9356C" w:rsidRDefault="00F04EF4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B703BE">
        <w:rPr>
          <w:sz w:val="30"/>
          <w:szCs w:val="30"/>
        </w:rPr>
        <w:t>6</w:t>
      </w:r>
      <w:r w:rsidR="007765FD" w:rsidRPr="00F9356C">
        <w:rPr>
          <w:sz w:val="30"/>
          <w:szCs w:val="30"/>
        </w:rPr>
        <w:t>. При проектировании и реализации информационного взаимодействия в рамках общего процесса должна учитываться: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возможность расширения (изменения) состава видов документов, используемых при информационном взаимодействии, состава подключаемых информационных ресурсов и состава участников общего процесса;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периодическое изменение структур электронных документов (сведений) и утверждение Комиссией новых версий этих структур.</w:t>
      </w:r>
    </w:p>
    <w:p w:rsidR="007765FD" w:rsidRPr="00F9356C" w:rsidRDefault="007765FD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B703BE">
        <w:rPr>
          <w:sz w:val="30"/>
          <w:szCs w:val="30"/>
        </w:rPr>
        <w:t>7</w:t>
      </w:r>
      <w:r w:rsidRPr="00F9356C">
        <w:rPr>
          <w:sz w:val="30"/>
          <w:szCs w:val="30"/>
        </w:rPr>
        <w:t xml:space="preserve">. Заинтересованные органы получают </w:t>
      </w:r>
      <w:r w:rsidR="00F94F71" w:rsidRPr="00F9356C">
        <w:rPr>
          <w:sz w:val="30"/>
          <w:szCs w:val="30"/>
        </w:rPr>
        <w:t xml:space="preserve">электронные </w:t>
      </w:r>
      <w:r w:rsidR="003C5292" w:rsidRPr="00F9356C">
        <w:rPr>
          <w:sz w:val="30"/>
          <w:szCs w:val="30"/>
        </w:rPr>
        <w:t xml:space="preserve">документы и (или) </w:t>
      </w:r>
      <w:r w:rsidRPr="00F9356C">
        <w:rPr>
          <w:sz w:val="30"/>
          <w:szCs w:val="30"/>
        </w:rPr>
        <w:t>сведения о документах</w:t>
      </w:r>
      <w:r w:rsidR="00F94F71" w:rsidRPr="00F9356C">
        <w:rPr>
          <w:sz w:val="30"/>
          <w:szCs w:val="30"/>
        </w:rPr>
        <w:t>,</w:t>
      </w:r>
      <w:r w:rsidRPr="00F9356C">
        <w:rPr>
          <w:sz w:val="30"/>
          <w:szCs w:val="30"/>
        </w:rPr>
        <w:t xml:space="preserve"> и (или) сведения из документов посредством интеграционной платформы интегрированной системы.</w:t>
      </w:r>
    </w:p>
    <w:p w:rsidR="003C5292" w:rsidRPr="00F9356C" w:rsidRDefault="00F04EF4" w:rsidP="00361883">
      <w:pPr>
        <w:pStyle w:val="ConsPlusNormal"/>
        <w:keepNext/>
        <w:widowControl/>
        <w:spacing w:line="360" w:lineRule="auto"/>
        <w:ind w:firstLine="709"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>2</w:t>
      </w:r>
      <w:r w:rsidR="00B703BE">
        <w:rPr>
          <w:sz w:val="30"/>
          <w:szCs w:val="30"/>
        </w:rPr>
        <w:t>8</w:t>
      </w:r>
      <w:r w:rsidR="00C3247D" w:rsidRPr="00F9356C">
        <w:rPr>
          <w:sz w:val="30"/>
          <w:szCs w:val="30"/>
        </w:rPr>
        <w:t>. </w:t>
      </w:r>
      <w:proofErr w:type="gramStart"/>
      <w:r w:rsidR="00755816" w:rsidRPr="00F9356C">
        <w:rPr>
          <w:sz w:val="30"/>
          <w:szCs w:val="30"/>
        </w:rPr>
        <w:t>Особенности и</w:t>
      </w:r>
      <w:r w:rsidR="00206AEB" w:rsidRPr="00F9356C">
        <w:rPr>
          <w:sz w:val="30"/>
          <w:szCs w:val="30"/>
        </w:rPr>
        <w:t>нформационно</w:t>
      </w:r>
      <w:r w:rsidR="00755816" w:rsidRPr="00F9356C">
        <w:rPr>
          <w:sz w:val="30"/>
          <w:szCs w:val="30"/>
        </w:rPr>
        <w:t>го</w:t>
      </w:r>
      <w:r w:rsidR="00206AEB" w:rsidRPr="00F9356C">
        <w:rPr>
          <w:sz w:val="30"/>
          <w:szCs w:val="30"/>
        </w:rPr>
        <w:t xml:space="preserve"> взаимодействи</w:t>
      </w:r>
      <w:r w:rsidR="00755816" w:rsidRPr="00F9356C">
        <w:rPr>
          <w:sz w:val="30"/>
          <w:szCs w:val="30"/>
        </w:rPr>
        <w:t>я</w:t>
      </w:r>
      <w:r w:rsidR="00206AEB" w:rsidRPr="00F9356C">
        <w:rPr>
          <w:sz w:val="30"/>
          <w:szCs w:val="30"/>
        </w:rPr>
        <w:t xml:space="preserve"> между заинтересованным органом одного государства-члена и уполномоченным органом другого государства-члена, между заинтересованным органом и Комиссией </w:t>
      </w:r>
      <w:r w:rsidR="0073154D" w:rsidRPr="00F9356C">
        <w:rPr>
          <w:sz w:val="30"/>
          <w:szCs w:val="30"/>
        </w:rPr>
        <w:t xml:space="preserve">при реализации общего процесса </w:t>
      </w:r>
      <w:r w:rsidR="003C5292" w:rsidRPr="00F9356C">
        <w:rPr>
          <w:sz w:val="30"/>
          <w:szCs w:val="30"/>
        </w:rPr>
        <w:t>в части получения таможенными органами государств-членов сведений о выданных сертификатах соответствия и зарегистрированных декларациях о соответствии продукции требованиям технических регламентов Евразийского экономического союза (технических регламентов Таможенного союза), выданных сертификатах соответствия и зарегистрированных декларациях о соответствии на</w:t>
      </w:r>
      <w:r w:rsidR="00F9356C" w:rsidRPr="00F9356C">
        <w:rPr>
          <w:sz w:val="30"/>
          <w:szCs w:val="30"/>
        </w:rPr>
        <w:t xml:space="preserve"> </w:t>
      </w:r>
      <w:r w:rsidR="003C5292" w:rsidRPr="00F9356C">
        <w:rPr>
          <w:sz w:val="30"/>
          <w:szCs w:val="30"/>
        </w:rPr>
        <w:t>продукцию, включенную</w:t>
      </w:r>
      <w:proofErr w:type="gramEnd"/>
      <w:r w:rsidR="003C5292" w:rsidRPr="00F9356C">
        <w:rPr>
          <w:sz w:val="30"/>
          <w:szCs w:val="30"/>
        </w:rPr>
        <w:t xml:space="preserve">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</w:t>
      </w:r>
      <w:r w:rsidR="00960EC5">
        <w:rPr>
          <w:sz w:val="30"/>
          <w:szCs w:val="30"/>
        </w:rPr>
        <w:br/>
      </w:r>
      <w:r w:rsidR="003C5292" w:rsidRPr="00F9356C">
        <w:rPr>
          <w:sz w:val="30"/>
          <w:szCs w:val="30"/>
        </w:rPr>
        <w:lastRenderedPageBreak/>
        <w:t>(далее –</w:t>
      </w:r>
      <w:r w:rsidR="004D6E9B" w:rsidRPr="00F9356C">
        <w:rPr>
          <w:sz w:val="30"/>
          <w:szCs w:val="30"/>
        </w:rPr>
        <w:t xml:space="preserve"> </w:t>
      </w:r>
      <w:r w:rsidR="003C5292" w:rsidRPr="00F9356C">
        <w:rPr>
          <w:sz w:val="30"/>
          <w:szCs w:val="30"/>
        </w:rPr>
        <w:t>документы о подтверждении соответствия)</w:t>
      </w:r>
      <w:r w:rsidR="004D6E9B" w:rsidRPr="00F9356C">
        <w:rPr>
          <w:sz w:val="30"/>
          <w:szCs w:val="30"/>
        </w:rPr>
        <w:t xml:space="preserve"> </w:t>
      </w:r>
      <w:r w:rsidR="004D6E9B" w:rsidRPr="00F9356C">
        <w:rPr>
          <w:color w:val="000000" w:themeColor="text1"/>
          <w:sz w:val="30"/>
          <w:szCs w:val="30"/>
        </w:rPr>
        <w:t xml:space="preserve">приведены в приложении № </w:t>
      </w:r>
      <w:r w:rsidR="00120F3B" w:rsidRPr="00F9356C">
        <w:rPr>
          <w:color w:val="000000" w:themeColor="text1"/>
          <w:sz w:val="30"/>
          <w:szCs w:val="30"/>
        </w:rPr>
        <w:t>2</w:t>
      </w:r>
      <w:r w:rsidR="002769ED">
        <w:rPr>
          <w:color w:val="000000" w:themeColor="text1"/>
          <w:sz w:val="30"/>
          <w:szCs w:val="30"/>
        </w:rPr>
        <w:t xml:space="preserve"> к настоящим Правилам</w:t>
      </w:r>
      <w:r w:rsidR="004D6E9B" w:rsidRPr="00F9356C">
        <w:rPr>
          <w:color w:val="000000" w:themeColor="text1"/>
          <w:sz w:val="30"/>
          <w:szCs w:val="30"/>
        </w:rPr>
        <w:t>.</w:t>
      </w:r>
    </w:p>
    <w:p w:rsidR="00DC28C3" w:rsidRPr="00F9356C" w:rsidRDefault="00DC28C3" w:rsidP="00361883">
      <w:pPr>
        <w:pStyle w:val="ConsPlusNormal"/>
        <w:keepNext/>
        <w:keepLines/>
        <w:widowControl/>
        <w:ind w:firstLine="709"/>
        <w:jc w:val="center"/>
        <w:rPr>
          <w:sz w:val="30"/>
          <w:szCs w:val="30"/>
        </w:rPr>
      </w:pPr>
    </w:p>
    <w:p w:rsidR="007765FD" w:rsidRDefault="007765FD" w:rsidP="00361883">
      <w:pPr>
        <w:pStyle w:val="1"/>
        <w:spacing w:before="0" w:after="0"/>
        <w:ind w:firstLine="709"/>
        <w:rPr>
          <w:rFonts w:cs="Times New Roman"/>
          <w:szCs w:val="30"/>
        </w:rPr>
      </w:pPr>
      <w:r w:rsidRPr="00F9356C">
        <w:rPr>
          <w:rFonts w:cs="Times New Roman"/>
          <w:szCs w:val="30"/>
          <w:lang w:val="en-US"/>
        </w:rPr>
        <w:t>VI</w:t>
      </w:r>
      <w:r w:rsidRPr="00F9356C">
        <w:rPr>
          <w:rFonts w:cs="Times New Roman"/>
          <w:szCs w:val="30"/>
        </w:rPr>
        <w:t>. Мероприятия по реализации информационного взаимодействия</w:t>
      </w:r>
    </w:p>
    <w:p w:rsidR="00F9356C" w:rsidRPr="00F9356C" w:rsidRDefault="00F9356C" w:rsidP="00361883">
      <w:pPr>
        <w:keepNext/>
        <w:spacing w:after="0" w:line="240" w:lineRule="auto"/>
        <w:ind w:firstLine="709"/>
        <w:jc w:val="center"/>
      </w:pPr>
    </w:p>
    <w:p w:rsidR="007765FD" w:rsidRPr="00F9356C" w:rsidRDefault="00B703BE" w:rsidP="00361883">
      <w:pPr>
        <w:pStyle w:val="af1"/>
        <w:keepNext/>
        <w:widowControl/>
        <w:outlineLvl w:val="2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29</w:t>
      </w:r>
      <w:r w:rsidR="007765FD" w:rsidRPr="00F9356C">
        <w:rPr>
          <w:sz w:val="30"/>
          <w:szCs w:val="30"/>
          <w:lang w:eastAsia="ru-RU"/>
        </w:rPr>
        <w:t>.</w:t>
      </w:r>
      <w:r w:rsidR="007765FD" w:rsidRPr="00F9356C">
        <w:rPr>
          <w:sz w:val="30"/>
          <w:szCs w:val="30"/>
        </w:rPr>
        <w:t> </w:t>
      </w:r>
      <w:r w:rsidR="003A617A" w:rsidRPr="00F9356C">
        <w:rPr>
          <w:sz w:val="30"/>
          <w:szCs w:val="30"/>
        </w:rPr>
        <w:t xml:space="preserve">Для реализации информационного взаимодействия в рамках общего процесса </w:t>
      </w:r>
      <w:r w:rsidR="007765FD" w:rsidRPr="00F9356C">
        <w:rPr>
          <w:sz w:val="30"/>
          <w:szCs w:val="30"/>
          <w:lang w:eastAsia="ru-RU"/>
        </w:rPr>
        <w:t>Комиссия обеспечивает:</w:t>
      </w:r>
    </w:p>
    <w:p w:rsidR="009A1625" w:rsidRPr="00F9356C" w:rsidRDefault="009A1625" w:rsidP="00361883">
      <w:pPr>
        <w:pStyle w:val="af1"/>
        <w:keepNext/>
        <w:widowControl/>
        <w:outlineLvl w:val="2"/>
        <w:rPr>
          <w:sz w:val="30"/>
          <w:szCs w:val="30"/>
          <w:lang w:eastAsia="ru-RU"/>
        </w:rPr>
      </w:pPr>
      <w:r w:rsidRPr="00F9356C">
        <w:rPr>
          <w:sz w:val="30"/>
          <w:szCs w:val="30"/>
          <w:lang w:eastAsia="ru-RU"/>
        </w:rPr>
        <w:t xml:space="preserve">определение в праве Союза заинтересованных органов государств-членов, которые при осуществлении информационного взаимодействия в рамках общего процесса могут получать </w:t>
      </w:r>
      <w:r w:rsidR="00AC5817">
        <w:rPr>
          <w:sz w:val="30"/>
          <w:szCs w:val="30"/>
          <w:lang w:eastAsia="ru-RU"/>
        </w:rPr>
        <w:t xml:space="preserve">электронные </w:t>
      </w:r>
      <w:r w:rsidRPr="00F9356C">
        <w:rPr>
          <w:sz w:val="30"/>
          <w:szCs w:val="30"/>
          <w:lang w:eastAsia="ru-RU"/>
        </w:rPr>
        <w:t xml:space="preserve">документы и (или) сведения о документах и (или) сведения из документов, </w:t>
      </w:r>
      <w:r w:rsidRPr="00F9356C">
        <w:rPr>
          <w:sz w:val="30"/>
          <w:szCs w:val="30"/>
        </w:rPr>
        <w:t xml:space="preserve">оформленных и выданных уполномоченными органами других государств-членов, а также </w:t>
      </w:r>
      <w:r w:rsidRPr="00F9356C">
        <w:rPr>
          <w:sz w:val="30"/>
          <w:szCs w:val="30"/>
          <w:lang w:eastAsia="ru-RU"/>
        </w:rPr>
        <w:t>состава и порядка получения таких документов и (или) сведений</w:t>
      </w:r>
      <w:r w:rsidR="0090563E" w:rsidRPr="00F9356C">
        <w:rPr>
          <w:sz w:val="30"/>
          <w:szCs w:val="30"/>
          <w:lang w:eastAsia="ru-RU"/>
        </w:rPr>
        <w:t>;</w:t>
      </w:r>
    </w:p>
    <w:p w:rsidR="0090563E" w:rsidRPr="00F9356C" w:rsidRDefault="006B3515" w:rsidP="00361883">
      <w:pPr>
        <w:pStyle w:val="af1"/>
        <w:keepNext/>
        <w:widowControl/>
        <w:outlineLvl w:val="2"/>
        <w:rPr>
          <w:sz w:val="30"/>
          <w:szCs w:val="30"/>
          <w:lang w:eastAsia="ru-RU"/>
        </w:rPr>
      </w:pPr>
      <w:r w:rsidRPr="00F9356C">
        <w:rPr>
          <w:sz w:val="30"/>
          <w:szCs w:val="30"/>
          <w:lang w:eastAsia="ru-RU"/>
        </w:rPr>
        <w:t>определение в праве Союза сроков реализации информационного взаимодействия, а также источников финансирования мероприятий, необходимых для реализации в национальных сегментах государств-членов интегрированной системы информационного взаимодействия в рамках общего процесса;</w:t>
      </w:r>
    </w:p>
    <w:p w:rsidR="007765FD" w:rsidRPr="00F9356C" w:rsidRDefault="007765FD" w:rsidP="00361883">
      <w:pPr>
        <w:pStyle w:val="af1"/>
        <w:keepNext/>
        <w:widowControl/>
        <w:outlineLvl w:val="2"/>
        <w:rPr>
          <w:sz w:val="30"/>
          <w:szCs w:val="30"/>
          <w:lang w:eastAsia="ru-RU"/>
        </w:rPr>
      </w:pPr>
      <w:r w:rsidRPr="00F9356C">
        <w:rPr>
          <w:sz w:val="30"/>
          <w:szCs w:val="30"/>
          <w:lang w:eastAsia="ru-RU"/>
        </w:rPr>
        <w:t xml:space="preserve">разработку технологических документов, регламентирующих информационное взаимодействие </w:t>
      </w:r>
      <w:r w:rsidRPr="00F9356C">
        <w:rPr>
          <w:sz w:val="30"/>
          <w:szCs w:val="30"/>
        </w:rPr>
        <w:t xml:space="preserve">при реализации общего процесса средствами </w:t>
      </w:r>
      <w:r w:rsidRPr="00F9356C">
        <w:rPr>
          <w:sz w:val="30"/>
          <w:szCs w:val="30"/>
          <w:lang w:eastAsia="ru-RU"/>
        </w:rPr>
        <w:t>интегрированной системы (далее – технологические документы), и их утверждение;</w:t>
      </w:r>
    </w:p>
    <w:p w:rsidR="007765FD" w:rsidRPr="00F9356C" w:rsidRDefault="007765FD" w:rsidP="00361883">
      <w:pPr>
        <w:pStyle w:val="af1"/>
        <w:keepNext/>
        <w:widowControl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разработку на основе использования модели данных Союза унифицированных структур электронных документов (сведений) для представления </w:t>
      </w:r>
      <w:r w:rsidR="00B04342" w:rsidRPr="00F9356C">
        <w:rPr>
          <w:sz w:val="30"/>
          <w:szCs w:val="30"/>
        </w:rPr>
        <w:t xml:space="preserve">документов и (или) </w:t>
      </w:r>
      <w:r w:rsidRPr="00F9356C">
        <w:rPr>
          <w:sz w:val="30"/>
          <w:szCs w:val="30"/>
        </w:rPr>
        <w:t>сведений о документах и их утверждение;</w:t>
      </w:r>
    </w:p>
    <w:p w:rsidR="00B04342" w:rsidRPr="00F9356C" w:rsidRDefault="007765FD" w:rsidP="00361883">
      <w:pPr>
        <w:pStyle w:val="af1"/>
        <w:keepNext/>
        <w:widowControl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lastRenderedPageBreak/>
        <w:t>доработку информационных систем (подсистем) Комиссии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системы общего процесса</w:t>
      </w:r>
      <w:r w:rsidR="00B04342" w:rsidRPr="00F9356C">
        <w:rPr>
          <w:sz w:val="30"/>
          <w:szCs w:val="30"/>
        </w:rPr>
        <w:t>;</w:t>
      </w:r>
    </w:p>
    <w:p w:rsidR="007765FD" w:rsidRPr="00F9356C" w:rsidRDefault="00BB39DB" w:rsidP="00361883">
      <w:pPr>
        <w:pStyle w:val="af1"/>
        <w:keepNext/>
        <w:widowControl/>
        <w:outlineLvl w:val="2"/>
        <w:rPr>
          <w:sz w:val="30"/>
          <w:szCs w:val="30"/>
        </w:rPr>
      </w:pPr>
      <w:r w:rsidRPr="00F9356C">
        <w:rPr>
          <w:sz w:val="30"/>
          <w:szCs w:val="30"/>
        </w:rPr>
        <w:t xml:space="preserve">формирование и ведение общего перечня источников информации на основании сведений, представляемых </w:t>
      </w:r>
      <w:r w:rsidR="00AC5817">
        <w:rPr>
          <w:sz w:val="30"/>
          <w:szCs w:val="30"/>
        </w:rPr>
        <w:t xml:space="preserve">уполномоченными органами и </w:t>
      </w:r>
      <w:r w:rsidRPr="00F9356C">
        <w:rPr>
          <w:sz w:val="30"/>
          <w:szCs w:val="30"/>
        </w:rPr>
        <w:t>уполномоченными на взаимодействие с Комиссией органами государств-членов</w:t>
      </w:r>
      <w:r w:rsidR="007765FD" w:rsidRPr="00F9356C">
        <w:rPr>
          <w:sz w:val="30"/>
          <w:szCs w:val="30"/>
        </w:rPr>
        <w:t>.</w:t>
      </w:r>
    </w:p>
    <w:p w:rsidR="006B3515" w:rsidRPr="00F9356C" w:rsidRDefault="00120F3B" w:rsidP="00361883">
      <w:pPr>
        <w:pStyle w:val="af1"/>
        <w:keepNext/>
        <w:widowControl/>
        <w:outlineLvl w:val="2"/>
        <w:rPr>
          <w:sz w:val="30"/>
          <w:szCs w:val="30"/>
          <w:lang w:eastAsia="ru-RU"/>
        </w:rPr>
      </w:pPr>
      <w:r w:rsidRPr="00F9356C">
        <w:rPr>
          <w:sz w:val="30"/>
          <w:szCs w:val="30"/>
          <w:lang w:eastAsia="ru-RU"/>
        </w:rPr>
        <w:t>3</w:t>
      </w:r>
      <w:r w:rsidR="00B703BE">
        <w:rPr>
          <w:sz w:val="30"/>
          <w:szCs w:val="30"/>
          <w:lang w:eastAsia="ru-RU"/>
        </w:rPr>
        <w:t>0</w:t>
      </w:r>
      <w:r w:rsidR="00BB39DB" w:rsidRPr="00F9356C">
        <w:rPr>
          <w:sz w:val="30"/>
          <w:szCs w:val="30"/>
          <w:lang w:eastAsia="ru-RU"/>
        </w:rPr>
        <w:t xml:space="preserve">. Уполномоченными на взаимодействие с Комиссией органами государств-членов обеспечивается представление в полном объеме достоверных и актуальных сведений об уполномоченных в соответствии с законодательством государств-членов </w:t>
      </w:r>
      <w:r w:rsidR="000043FC" w:rsidRPr="00F9356C">
        <w:rPr>
          <w:sz w:val="30"/>
          <w:szCs w:val="30"/>
          <w:lang w:eastAsia="ru-RU"/>
        </w:rPr>
        <w:t xml:space="preserve">на </w:t>
      </w:r>
      <w:r w:rsidR="00BB39DB" w:rsidRPr="00F9356C">
        <w:rPr>
          <w:sz w:val="30"/>
          <w:szCs w:val="30"/>
          <w:lang w:eastAsia="ru-RU"/>
        </w:rPr>
        <w:t>формирование и (или) ведение национального информационного ресурса органах для включения в общий перечень источников информации</w:t>
      </w:r>
      <w:r w:rsidR="00AC5817">
        <w:rPr>
          <w:sz w:val="30"/>
          <w:szCs w:val="30"/>
          <w:lang w:eastAsia="ru-RU"/>
        </w:rPr>
        <w:t xml:space="preserve"> в составе согласно таблице 2 </w:t>
      </w:r>
      <w:r w:rsidR="008040AC">
        <w:rPr>
          <w:sz w:val="30"/>
          <w:szCs w:val="30"/>
          <w:lang w:eastAsia="ru-RU"/>
        </w:rPr>
        <w:t>п</w:t>
      </w:r>
      <w:bookmarkStart w:id="0" w:name="_GoBack"/>
      <w:bookmarkEnd w:id="0"/>
      <w:r w:rsidR="00AC5817">
        <w:rPr>
          <w:sz w:val="30"/>
          <w:szCs w:val="30"/>
          <w:lang w:eastAsia="ru-RU"/>
        </w:rPr>
        <w:t>риложения № 1</w:t>
      </w:r>
      <w:r w:rsidR="00BB39DB" w:rsidRPr="00F9356C">
        <w:rPr>
          <w:sz w:val="30"/>
          <w:szCs w:val="30"/>
          <w:lang w:eastAsia="ru-RU"/>
        </w:rPr>
        <w:t>.</w:t>
      </w:r>
    </w:p>
    <w:p w:rsidR="007765FD" w:rsidRPr="00F9356C" w:rsidRDefault="00E954FD" w:rsidP="00361883">
      <w:pPr>
        <w:pStyle w:val="af1"/>
        <w:keepNext/>
        <w:widowControl/>
        <w:outlineLvl w:val="2"/>
        <w:rPr>
          <w:bCs/>
          <w:sz w:val="30"/>
          <w:szCs w:val="30"/>
        </w:rPr>
      </w:pPr>
      <w:r w:rsidRPr="00F9356C">
        <w:rPr>
          <w:sz w:val="30"/>
          <w:szCs w:val="30"/>
        </w:rPr>
        <w:t>3</w:t>
      </w:r>
      <w:r w:rsidR="00B703BE">
        <w:rPr>
          <w:sz w:val="30"/>
          <w:szCs w:val="30"/>
        </w:rPr>
        <w:t>1</w:t>
      </w:r>
      <w:r w:rsidR="007765FD" w:rsidRPr="00F9356C">
        <w:rPr>
          <w:sz w:val="30"/>
          <w:szCs w:val="30"/>
        </w:rPr>
        <w:t>. Уполномоченные органы и заинтересованные органы обеспечивают разработку (доработку) соответствующих информационных систем, для обеспечения выполнения требований технологических документов, и их подключение к национальным сегментам интегрированной системы.</w:t>
      </w:r>
    </w:p>
    <w:p w:rsidR="007765FD" w:rsidRPr="00F9356C" w:rsidRDefault="00F04EF4" w:rsidP="00361883">
      <w:pPr>
        <w:pStyle w:val="af2"/>
        <w:keepNext/>
        <w:widowControl/>
        <w:tabs>
          <w:tab w:val="left" w:pos="1134"/>
          <w:tab w:val="left" w:pos="2133"/>
        </w:tabs>
        <w:outlineLvl w:val="2"/>
        <w:rPr>
          <w:szCs w:val="30"/>
          <w:lang w:val="ru-RU"/>
        </w:rPr>
      </w:pPr>
      <w:r w:rsidRPr="00F9356C">
        <w:rPr>
          <w:szCs w:val="30"/>
          <w:lang w:val="ru-RU"/>
        </w:rPr>
        <w:t>3</w:t>
      </w:r>
      <w:r w:rsidR="00B703BE">
        <w:rPr>
          <w:szCs w:val="30"/>
          <w:lang w:val="ru-RU"/>
        </w:rPr>
        <w:t>2</w:t>
      </w:r>
      <w:r w:rsidR="007765FD" w:rsidRPr="00F9356C">
        <w:rPr>
          <w:szCs w:val="30"/>
          <w:lang w:val="ru-RU"/>
        </w:rPr>
        <w:t>. Планирование, 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осуществляется Комиссией.</w:t>
      </w:r>
    </w:p>
    <w:p w:rsidR="00386D27" w:rsidRPr="00F9356C" w:rsidRDefault="00386D27" w:rsidP="00361883">
      <w:pPr>
        <w:pStyle w:val="af2"/>
        <w:keepNext/>
        <w:widowControl/>
        <w:tabs>
          <w:tab w:val="left" w:pos="1134"/>
          <w:tab w:val="left" w:pos="2133"/>
        </w:tabs>
        <w:outlineLvl w:val="2"/>
        <w:rPr>
          <w:szCs w:val="30"/>
          <w:lang w:val="ru-RU"/>
        </w:rPr>
      </w:pPr>
    </w:p>
    <w:tbl>
      <w:tblPr>
        <w:tblW w:w="2835" w:type="dxa"/>
        <w:jc w:val="center"/>
        <w:tblInd w:w="283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7765FD" w:rsidRPr="006C0E48" w:rsidTr="007765FD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:rsidR="007765FD" w:rsidRPr="006C0E48" w:rsidRDefault="007765FD" w:rsidP="00361883">
            <w:pPr>
              <w:pStyle w:val="af4"/>
              <w:keepNext/>
              <w:spacing w:line="240" w:lineRule="auto"/>
              <w:jc w:val="center"/>
              <w:outlineLvl w:val="9"/>
              <w:rPr>
                <w:color w:val="000000"/>
                <w:sz w:val="30"/>
                <w:szCs w:val="30"/>
              </w:rPr>
            </w:pPr>
          </w:p>
        </w:tc>
      </w:tr>
    </w:tbl>
    <w:p w:rsidR="007765FD" w:rsidRPr="006C0E48" w:rsidRDefault="007765FD" w:rsidP="00361883">
      <w:pPr>
        <w:keepNext/>
        <w:spacing w:line="360" w:lineRule="auto"/>
        <w:rPr>
          <w:rFonts w:ascii="Times New Roman" w:hAnsi="Times New Roman" w:cs="Times New Roman"/>
          <w:sz w:val="30"/>
          <w:szCs w:val="30"/>
        </w:rPr>
        <w:sectPr w:rsidR="007765FD" w:rsidRPr="006C0E48" w:rsidSect="00361883">
          <w:headerReference w:type="default" r:id="rId9"/>
          <w:type w:val="continuous"/>
          <w:pgSz w:w="11906" w:h="16838"/>
          <w:pgMar w:top="1134" w:right="849" w:bottom="1134" w:left="1701" w:header="708" w:footer="708" w:gutter="0"/>
          <w:cols w:space="720"/>
          <w:titlePg/>
          <w:docGrid w:linePitch="299"/>
        </w:sectPr>
      </w:pPr>
    </w:p>
    <w:p w:rsidR="007765FD" w:rsidRPr="0090026D" w:rsidRDefault="007765FD" w:rsidP="00361883">
      <w:pPr>
        <w:keepNext/>
        <w:spacing w:after="120" w:line="240" w:lineRule="auto"/>
        <w:ind w:left="4820"/>
        <w:jc w:val="center"/>
        <w:rPr>
          <w:rFonts w:ascii="Times New Roman" w:hAnsi="Times New Roman" w:cs="Times New Roman"/>
          <w:sz w:val="30"/>
          <w:szCs w:val="30"/>
        </w:rPr>
      </w:pPr>
      <w:r w:rsidRPr="0090026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120F3B">
        <w:rPr>
          <w:rFonts w:ascii="Times New Roman" w:hAnsi="Times New Roman" w:cs="Times New Roman"/>
          <w:sz w:val="30"/>
          <w:szCs w:val="30"/>
        </w:rPr>
        <w:t>№</w:t>
      </w:r>
      <w:r w:rsidR="00C828D3">
        <w:rPr>
          <w:rFonts w:ascii="Times New Roman" w:hAnsi="Times New Roman" w:cs="Times New Roman"/>
          <w:sz w:val="30"/>
          <w:szCs w:val="30"/>
        </w:rPr>
        <w:t>1</w:t>
      </w:r>
    </w:p>
    <w:p w:rsidR="007765FD" w:rsidRDefault="00D8520D" w:rsidP="00361883">
      <w:pPr>
        <w:pStyle w:val="ConsPlusNormal"/>
        <w:keepNext/>
        <w:widowControl/>
        <w:ind w:left="482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7765FD">
        <w:rPr>
          <w:sz w:val="30"/>
          <w:szCs w:val="30"/>
        </w:rPr>
        <w:t>Правилам реализации</w:t>
      </w:r>
      <w:r w:rsidR="007765FD">
        <w:rPr>
          <w:sz w:val="30"/>
          <w:szCs w:val="30"/>
        </w:rPr>
        <w:br/>
        <w:t xml:space="preserve">общего процесса </w:t>
      </w:r>
      <w:r w:rsidR="007765FD">
        <w:rPr>
          <w:sz w:val="30"/>
          <w:szCs w:val="30"/>
        </w:rPr>
        <w:br/>
        <w:t>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r w:rsidR="007765FD">
        <w:rPr>
          <w:sz w:val="30"/>
          <w:szCs w:val="30"/>
        </w:rPr>
        <w:br/>
        <w:t xml:space="preserve"> запретов и ограничений»</w:t>
      </w:r>
    </w:p>
    <w:p w:rsidR="007765FD" w:rsidRDefault="007765FD" w:rsidP="00361883">
      <w:pPr>
        <w:pStyle w:val="ConsPlusNormal"/>
        <w:keepNext/>
        <w:widowControl/>
        <w:ind w:left="4253"/>
        <w:jc w:val="center"/>
        <w:rPr>
          <w:rFonts w:eastAsia="Calibri"/>
          <w:strike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7765FD" w:rsidRDefault="00497BD8" w:rsidP="00361883">
      <w:pPr>
        <w:keepNext/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7765FD" w:rsidRPr="00A15B59">
        <w:rPr>
          <w:rFonts w:ascii="Times New Roman" w:hAnsi="Times New Roman" w:cs="Times New Roman"/>
          <w:b/>
          <w:sz w:val="30"/>
          <w:szCs w:val="30"/>
        </w:rPr>
        <w:t xml:space="preserve">остав сведений, содержащихся в общем перечне источников информации </w:t>
      </w:r>
    </w:p>
    <w:p w:rsidR="007765FD" w:rsidRPr="00A15B59" w:rsidRDefault="007765FD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r w:rsidRPr="00A15B59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="006E5870">
        <w:rPr>
          <w:rFonts w:ascii="Times New Roman" w:hAnsi="Times New Roman" w:cs="Times New Roman"/>
          <w:sz w:val="30"/>
          <w:szCs w:val="30"/>
        </w:rPr>
        <w:t>С</w:t>
      </w:r>
      <w:r w:rsidRPr="00A15B59">
        <w:rPr>
          <w:rFonts w:ascii="Times New Roman" w:hAnsi="Times New Roman" w:cs="Times New Roman"/>
          <w:sz w:val="30"/>
          <w:szCs w:val="30"/>
        </w:rPr>
        <w:t>остав сведений, содержащихся в общем перечне источников информации и передаваемых в рамках информационного взаимодействия между уполномоченными</w:t>
      </w:r>
      <w:r w:rsidR="00101B62">
        <w:rPr>
          <w:rFonts w:ascii="Times New Roman" w:hAnsi="Times New Roman" w:cs="Times New Roman"/>
          <w:sz w:val="30"/>
          <w:szCs w:val="30"/>
        </w:rPr>
        <w:t xml:space="preserve"> </w:t>
      </w:r>
      <w:r w:rsidRPr="00A15B59">
        <w:rPr>
          <w:rFonts w:ascii="Times New Roman" w:hAnsi="Times New Roman" w:cs="Times New Roman"/>
          <w:sz w:val="30"/>
          <w:szCs w:val="30"/>
        </w:rPr>
        <w:t xml:space="preserve"> органами и Комиссией</w:t>
      </w:r>
      <w:r w:rsidRPr="00A15B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а также между Комиссией и заинтересованными органами </w:t>
      </w:r>
      <w:r w:rsidRPr="00A15B59">
        <w:rPr>
          <w:rFonts w:ascii="Times New Roman" w:hAnsi="Times New Roman" w:cs="Times New Roman"/>
          <w:sz w:val="30"/>
          <w:szCs w:val="30"/>
        </w:rPr>
        <w:t>при реализации общего процесса 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proofErr w:type="gramEnd"/>
      <w:r w:rsidRPr="00A15B59">
        <w:rPr>
          <w:rFonts w:ascii="Times New Roman" w:hAnsi="Times New Roman" w:cs="Times New Roman"/>
          <w:sz w:val="30"/>
          <w:szCs w:val="30"/>
        </w:rPr>
        <w:t xml:space="preserve"> запретов и ограничений»</w:t>
      </w:r>
      <w:r w:rsidR="006E587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A15B59">
        <w:rPr>
          <w:rFonts w:ascii="Times New Roman" w:hAnsi="Times New Roman" w:cs="Times New Roman"/>
          <w:sz w:val="30"/>
          <w:szCs w:val="30"/>
          <w:lang w:eastAsia="x-none"/>
        </w:rPr>
        <w:t>приведен</w:t>
      </w:r>
      <w:proofErr w:type="gramEnd"/>
      <w:r w:rsidRPr="00A15B59">
        <w:rPr>
          <w:rFonts w:ascii="Times New Roman" w:hAnsi="Times New Roman" w:cs="Times New Roman"/>
          <w:sz w:val="30"/>
          <w:szCs w:val="30"/>
          <w:lang w:eastAsia="x-none"/>
        </w:rPr>
        <w:t xml:space="preserve"> в таблицах 1-2.</w:t>
      </w:r>
    </w:p>
    <w:p w:rsidR="007765FD" w:rsidRPr="00A15B59" w:rsidRDefault="006E5870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7765FD" w:rsidRPr="00A15B59">
        <w:rPr>
          <w:rFonts w:ascii="Times New Roman" w:hAnsi="Times New Roman" w:cs="Times New Roman"/>
          <w:sz w:val="30"/>
          <w:szCs w:val="30"/>
        </w:rPr>
        <w:t>Для указания множественности, обязательности заполнения и количества возможных повторений передаваемых сведений в таблице 1 используются следующие обозначения:</w:t>
      </w:r>
    </w:p>
    <w:p w:rsidR="007765FD" w:rsidRPr="00A15B59" w:rsidRDefault="007765FD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5B59">
        <w:rPr>
          <w:rFonts w:ascii="Times New Roman" w:hAnsi="Times New Roman" w:cs="Times New Roman"/>
          <w:sz w:val="30"/>
          <w:szCs w:val="30"/>
        </w:rPr>
        <w:t>1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–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сведения заполняются обязательно, повторения не допускаются;</w:t>
      </w:r>
    </w:p>
    <w:p w:rsidR="007765FD" w:rsidRPr="00A15B59" w:rsidRDefault="007765FD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5B59">
        <w:rPr>
          <w:rFonts w:ascii="Times New Roman" w:hAnsi="Times New Roman" w:cs="Times New Roman"/>
          <w:sz w:val="30"/>
          <w:szCs w:val="30"/>
        </w:rPr>
        <w:lastRenderedPageBreak/>
        <w:t>1..*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–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сведения заполняются обязательно, могут повторяться без ограничений;</w:t>
      </w:r>
    </w:p>
    <w:p w:rsidR="007765FD" w:rsidRPr="00A15B59" w:rsidRDefault="007765FD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15B59">
        <w:rPr>
          <w:rFonts w:ascii="Times New Roman" w:hAnsi="Times New Roman" w:cs="Times New Roman"/>
          <w:sz w:val="30"/>
          <w:szCs w:val="30"/>
        </w:rPr>
        <w:t>0..1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–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сведения опциональны, повторения не допускаются;</w:t>
      </w:r>
    </w:p>
    <w:p w:rsidR="007765FD" w:rsidRPr="00A15B59" w:rsidRDefault="007765FD" w:rsidP="00361883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15B59">
        <w:rPr>
          <w:rFonts w:ascii="Times New Roman" w:hAnsi="Times New Roman" w:cs="Times New Roman"/>
          <w:sz w:val="30"/>
          <w:szCs w:val="30"/>
        </w:rPr>
        <w:t>0..*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–</w:t>
      </w:r>
      <w:r w:rsidRPr="00A15B59">
        <w:rPr>
          <w:rFonts w:ascii="Times New Roman" w:hAnsi="Times New Roman" w:cs="Times New Roman"/>
          <w:sz w:val="30"/>
          <w:szCs w:val="30"/>
        </w:rPr>
        <w:t> </w:t>
      </w:r>
      <w:r w:rsidRPr="00A15B59">
        <w:rPr>
          <w:rFonts w:ascii="Times New Roman" w:hAnsi="Times New Roman" w:cs="Times New Roman"/>
          <w:sz w:val="30"/>
          <w:szCs w:val="30"/>
        </w:rPr>
        <w:t>сведения опциональны, могут повторяться без</w:t>
      </w:r>
      <w:r w:rsidRPr="00A15B5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A15B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ограничений. </w:t>
      </w:r>
    </w:p>
    <w:p w:rsidR="007765FD" w:rsidRPr="00A15B59" w:rsidRDefault="007765FD" w:rsidP="00361883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A15B59"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  <w:t>Таблица 1</w:t>
      </w:r>
    </w:p>
    <w:p w:rsidR="00E0430F" w:rsidRPr="00E0430F" w:rsidRDefault="00C828D3" w:rsidP="00361883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Toc375908865"/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Состав</w:t>
      </w:r>
      <w:r w:rsidRPr="00A15B5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7765FD" w:rsidRPr="00A15B5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сведений</w:t>
      </w:r>
      <w:bookmarkEnd w:id="1"/>
      <w:r w:rsidR="007765FD" w:rsidRPr="00A15B59">
        <w:rPr>
          <w:rFonts w:ascii="Times New Roman" w:hAnsi="Times New Roman" w:cs="Times New Roman"/>
          <w:sz w:val="30"/>
          <w:szCs w:val="30"/>
          <w:lang w:eastAsia="x-none"/>
        </w:rPr>
        <w:t xml:space="preserve">, содержащихся </w:t>
      </w:r>
      <w:r w:rsidR="007765FD" w:rsidRPr="00A15B59"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  <w:t xml:space="preserve">в </w:t>
      </w:r>
      <w:r w:rsidR="007765FD" w:rsidRPr="00A15B59">
        <w:rPr>
          <w:rFonts w:ascii="Times New Roman" w:hAnsi="Times New Roman" w:cs="Times New Roman"/>
          <w:sz w:val="30"/>
          <w:szCs w:val="30"/>
        </w:rPr>
        <w:t xml:space="preserve">общем перечне источников информации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60"/>
        <w:gridCol w:w="5382"/>
        <w:gridCol w:w="1430"/>
      </w:tblGrid>
      <w:tr w:rsidR="007765FD" w:rsidRPr="00A15B59" w:rsidTr="00E0430F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сведений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Мн.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1. Уникальный идентификатор информационного ресурса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уникальный идентификатор национального или общего информационного ресурса. Формируется по правилам, определяемым Комиссией </w:t>
            </w:r>
            <w:r w:rsidR="003B786A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согласно примечанию к настоящей таблице*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2. Полное наименование информационного ресурса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полное наименование национального или общего информационного ресурса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3. Сведения об уполномоченном органе (организации)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сведения о государственном органе (организации)</w:t>
            </w:r>
            <w:r w:rsidR="00FD5B32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государства-члена, уполномоченном (уполномоченной) на ведение информационного ресурса в соответствии с таблицей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4. Описание информационного ресурса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описание назначения и содержания информационного ресурса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5. Кодовое обозначение вида документа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70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содержит кодовое обозначение вида документа, сведения о котором содержатся в информационном ресурсе </w:t>
            </w: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в соответствии с классификатором, включенным в состав ресурсов единой системы нормативно-справочной информации Евразийского экономического союза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6. Кодовое обозначение структуры электронного документа (сведений)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кодовое обозначение структуры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7. Версия структуры электронного документа (сведений)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строку символов, идентифицирующую версию структуры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8. Сведения о пользователе информационного ресурса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содержит сведения о заинтересованных органах либо уполномоченных ими организациях, которые имеют доступ к сведениям информационного ресурса в соответствии с таблицей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0..*</w:t>
            </w:r>
          </w:p>
        </w:tc>
      </w:tr>
      <w:tr w:rsidR="007765FD" w:rsidRPr="00A15B59" w:rsidTr="00E0430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9. Технологические сведения о периоде действия записи справочника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содержит технологические сведения о периоде </w:t>
            </w:r>
            <w:proofErr w:type="gramStart"/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действия записи общего перечня источников информации</w:t>
            </w:r>
            <w:proofErr w:type="gramEnd"/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о  документах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3B786A" w:rsidRPr="00807FE3" w:rsidRDefault="00807FE3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* </w:t>
      </w:r>
      <w:r w:rsidR="003B786A" w:rsidRP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Примечание: уникальный идентификатор национального или общего информационного ресурса формируется </w:t>
      </w:r>
      <w:r w:rsidR="0048109E" w:rsidRP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по следующей схеме</w:t>
      </w:r>
      <w:r w:rsidR="003B786A" w:rsidRP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:</w:t>
      </w:r>
    </w:p>
    <w:p w:rsidR="0048109E" w:rsidRPr="00273F3D" w:rsidRDefault="0048109E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x-none"/>
        </w:rPr>
        <w:t>ZZXXXXXX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, где:</w:t>
      </w:r>
    </w:p>
    <w:p w:rsidR="003B786A" w:rsidRPr="00273F3D" w:rsidRDefault="005E346E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элемент </w:t>
      </w:r>
      <w:r w:rsid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1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– </w:t>
      </w:r>
      <w:r w:rsidR="003467C6"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двухзначный буквенный</w:t>
      </w:r>
      <w:r w:rsidR="0048109E"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код страны в соответствии с классификатором стран мира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. Для общего информационного ресурса указывается двухзначный буквенный код «</w:t>
      </w:r>
      <w:r w:rsid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ЕС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»</w:t>
      </w:r>
      <w:r w:rsidR="0048109E"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;</w:t>
      </w:r>
    </w:p>
    <w:p w:rsidR="0048109E" w:rsidRDefault="0048109E" w:rsidP="00361883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элемент </w:t>
      </w:r>
      <w:r w:rsid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2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– </w:t>
      </w:r>
      <w:r w:rsid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порядковый номер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информационного ресурса</w:t>
      </w:r>
      <w:r w:rsid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</w:t>
      </w:r>
      <w:r w:rsidR="00807FE3" w:rsidRPr="00A15B59"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  <w:t xml:space="preserve">в </w:t>
      </w:r>
      <w:r w:rsidR="00807FE3" w:rsidRPr="00A15B59">
        <w:rPr>
          <w:rFonts w:ascii="Times New Roman" w:hAnsi="Times New Roman" w:cs="Times New Roman"/>
          <w:sz w:val="30"/>
          <w:szCs w:val="30"/>
        </w:rPr>
        <w:t>общем перечне источников информации</w:t>
      </w:r>
      <w:r w:rsidRPr="00273F3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</w:t>
      </w:r>
    </w:p>
    <w:p w:rsidR="00302C73" w:rsidRDefault="00302C73" w:rsidP="0036188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</w:pPr>
    </w:p>
    <w:p w:rsidR="007765FD" w:rsidRPr="00A15B59" w:rsidRDefault="007765FD" w:rsidP="0036188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A15B59">
        <w:rPr>
          <w:rFonts w:ascii="Times New Roman" w:hAnsi="Times New Roman" w:cs="Times New Roman"/>
          <w:color w:val="000000" w:themeColor="text1"/>
          <w:sz w:val="30"/>
          <w:szCs w:val="30"/>
          <w:lang w:eastAsia="x-none"/>
        </w:rPr>
        <w:t>Таблица 2</w:t>
      </w:r>
    </w:p>
    <w:p w:rsidR="007765FD" w:rsidRPr="00A15B59" w:rsidRDefault="00C828D3" w:rsidP="00361883">
      <w:pPr>
        <w:keepNext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Состав</w:t>
      </w:r>
      <w:r w:rsidRPr="00A15B5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7765FD" w:rsidRPr="00A15B5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сведений об уполномоченном органе, заинтересованном органе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15"/>
        <w:gridCol w:w="5402"/>
        <w:gridCol w:w="1455"/>
      </w:tblGrid>
      <w:tr w:rsidR="007765FD" w:rsidRPr="00A15B59" w:rsidTr="006E587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сведений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Описание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keepLines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Мн.</w:t>
            </w:r>
          </w:p>
        </w:tc>
      </w:tr>
      <w:tr w:rsidR="007765FD" w:rsidRPr="00A15B59" w:rsidTr="006E587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1. Код страны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кодовое обозначение государства-члена в соответствии с классификатором стран мира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6E587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2. Идентификатор органа государства-члена (организации)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указывается в соответствии со справочником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</w:t>
            </w:r>
            <w:r w:rsidR="00807FE3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. До введения в действие указанного справочника </w:t>
            </w:r>
            <w:r w:rsidR="00807FE3"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Идентификатор органа государства-члена (организации)</w:t>
            </w:r>
            <w:r w:rsidR="00807FE3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ф</w:t>
            </w:r>
            <w:r w:rsidR="00807FE3"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ормируется по правилам, определяемым Комиссией </w:t>
            </w:r>
            <w:r w:rsidR="00807FE3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согласно примечанию к настоящей таблице**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7765FD" w:rsidRPr="00A15B59" w:rsidTr="006E5870">
        <w:trPr>
          <w:trHeight w:val="7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3. Наименование органа государства-члена (организации)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7765FD" w:rsidP="00361883">
            <w:pPr>
              <w:keepNext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 w:rsidRPr="00A15B59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содержит полное и (или) краткое наименование государственного органа (организации) государства-члена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FD" w:rsidRPr="00A15B59" w:rsidRDefault="00C42923" w:rsidP="00361883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807FE3" w:rsidRDefault="00807FE3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** </w:t>
      </w:r>
      <w:r w:rsidRP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Примечание: </w:t>
      </w:r>
      <w:r w:rsidRPr="00A15B59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Идентификатор органа государства-члена (организации)</w:t>
      </w:r>
      <w:r w:rsidRPr="00807FE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формируется по следующей схеме:</w:t>
      </w:r>
    </w:p>
    <w:p w:rsidR="00807FE3" w:rsidRPr="00273F3D" w:rsidRDefault="00807FE3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x-none"/>
        </w:rPr>
        <w:t>ZZXXX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, где:</w:t>
      </w:r>
    </w:p>
    <w:p w:rsidR="00807FE3" w:rsidRPr="00273F3D" w:rsidRDefault="00807FE3" w:rsidP="00361883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элемент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1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– двухзначный буквенный код страны в соответствии с классификатором стран мира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;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</w:t>
      </w:r>
    </w:p>
    <w:p w:rsidR="00807FE3" w:rsidRDefault="00807FE3" w:rsidP="00361883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элемент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2</w:t>
      </w:r>
      <w:r w:rsidRPr="00273F3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x-none"/>
        </w:rPr>
        <w:t>порядковый номер</w:t>
      </w:r>
      <w:r w:rsidRPr="00273F3D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</w:t>
      </w:r>
    </w:p>
    <w:p w:rsidR="006C0E48" w:rsidRDefault="006C0E48" w:rsidP="00361883">
      <w:pPr>
        <w:pStyle w:val="ConsPlusNormal"/>
        <w:keepNext/>
        <w:widowControl/>
        <w:spacing w:line="360" w:lineRule="auto"/>
        <w:rPr>
          <w:sz w:val="30"/>
          <w:szCs w:val="30"/>
        </w:rPr>
      </w:pPr>
    </w:p>
    <w:p w:rsidR="006C0E48" w:rsidRPr="002B21E5" w:rsidRDefault="006C0E48" w:rsidP="00361883">
      <w:pPr>
        <w:pStyle w:val="ConsPlusNormal"/>
        <w:keepNext/>
        <w:widowControl/>
        <w:spacing w:line="360" w:lineRule="auto"/>
        <w:ind w:left="2831" w:firstLine="709"/>
        <w:rPr>
          <w:sz w:val="30"/>
          <w:szCs w:val="30"/>
        </w:rPr>
      </w:pPr>
      <w:r w:rsidRPr="002B21E5">
        <w:rPr>
          <w:sz w:val="30"/>
          <w:szCs w:val="30"/>
        </w:rPr>
        <w:t>____________</w:t>
      </w:r>
    </w:p>
    <w:p w:rsidR="00030D2C" w:rsidRDefault="00030D2C" w:rsidP="00361883">
      <w:pPr>
        <w:keepNext/>
        <w:spacing w:after="0" w:line="240" w:lineRule="auto"/>
        <w:ind w:left="5387"/>
        <w:jc w:val="center"/>
        <w:rPr>
          <w:rFonts w:ascii="Times New Roman" w:hAnsi="Times New Roman" w:cs="Times New Roman"/>
          <w:sz w:val="30"/>
          <w:szCs w:val="30"/>
        </w:rPr>
      </w:pPr>
    </w:p>
    <w:p w:rsidR="006C0E48" w:rsidRPr="0090026D" w:rsidRDefault="006C0E48" w:rsidP="00361883">
      <w:pPr>
        <w:keepNext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0026D">
        <w:rPr>
          <w:rFonts w:ascii="Times New Roman" w:hAnsi="Times New Roman" w:cs="Times New Roman"/>
          <w:sz w:val="30"/>
          <w:szCs w:val="30"/>
        </w:rPr>
        <w:t xml:space="preserve">ПРИЛОЖЕНИЕ №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6C0E48" w:rsidRDefault="006C0E48" w:rsidP="00361883">
      <w:pPr>
        <w:pStyle w:val="ConsPlusNormal"/>
        <w:keepNext/>
        <w:widowControl/>
        <w:ind w:left="4820"/>
        <w:jc w:val="center"/>
        <w:rPr>
          <w:sz w:val="30"/>
          <w:szCs w:val="30"/>
        </w:rPr>
      </w:pPr>
      <w:r>
        <w:rPr>
          <w:sz w:val="30"/>
          <w:szCs w:val="30"/>
        </w:rPr>
        <w:t>к Правилам реализации</w:t>
      </w:r>
      <w:r>
        <w:rPr>
          <w:sz w:val="30"/>
          <w:szCs w:val="30"/>
        </w:rPr>
        <w:br/>
        <w:t xml:space="preserve">общего процесса </w:t>
      </w:r>
      <w:r>
        <w:rPr>
          <w:sz w:val="30"/>
          <w:szCs w:val="30"/>
        </w:rPr>
        <w:br/>
        <w:t>«Использование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</w:t>
      </w:r>
      <w:r>
        <w:rPr>
          <w:sz w:val="30"/>
          <w:szCs w:val="30"/>
        </w:rPr>
        <w:br/>
        <w:t xml:space="preserve"> запретов и ограничений»</w:t>
      </w:r>
    </w:p>
    <w:p w:rsidR="006C0E48" w:rsidRDefault="006C0E48" w:rsidP="00361883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6C0E48" w:rsidRDefault="006C0E48" w:rsidP="0036188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ОСОБЕННОСТИ </w:t>
      </w:r>
    </w:p>
    <w:p w:rsidR="006C0E48" w:rsidRPr="00E7111D" w:rsidRDefault="006C0E48" w:rsidP="0036188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информационного взаимодействия в рамках </w:t>
      </w:r>
      <w:r w:rsidRPr="000A3556">
        <w:rPr>
          <w:rFonts w:ascii="Times New Roman" w:eastAsia="Times New Roman" w:hAnsi="Times New Roman" w:cs="Times New Roman"/>
          <w:b/>
          <w:sz w:val="30"/>
          <w:szCs w:val="30"/>
        </w:rPr>
        <w:t>общего процесса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E7111D">
        <w:rPr>
          <w:rFonts w:ascii="Times New Roman" w:eastAsia="Times New Roman" w:hAnsi="Times New Roman" w:cs="Times New Roman"/>
          <w:b/>
          <w:sz w:val="30"/>
          <w:szCs w:val="30"/>
        </w:rPr>
        <w:t xml:space="preserve">в части получения таможенными органами государств-членов сведений о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документах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подтверждении соответствия </w:t>
      </w:r>
    </w:p>
    <w:p w:rsidR="006C0E48" w:rsidRDefault="006C0E48" w:rsidP="00361883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Особенности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определяют </w:t>
      </w:r>
      <w:r w:rsidRPr="008C152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ое</w:t>
      </w:r>
      <w:r w:rsidRPr="008C15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8C15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 процесса </w:t>
      </w:r>
      <w:r w:rsidR="00214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Правилами 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части получения таможенными органами сведений </w:t>
      </w:r>
      <w:r w:rsidRPr="00116F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proofErr w:type="gramStart"/>
      <w:r w:rsidRPr="008F0756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proofErr w:type="gramEnd"/>
      <w:r w:rsidRPr="008F0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Настоящие Особенности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следующими актами, входящими </w:t>
      </w:r>
      <w:proofErr w:type="gramStart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право</w:t>
      </w:r>
      <w:proofErr w:type="gramEnd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экономического союза: </w:t>
      </w:r>
    </w:p>
    <w:p w:rsidR="006C0E48" w:rsidRPr="009F43FB" w:rsidRDefault="00A439A6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0" w:history="1">
        <w:r w:rsidR="006C0E48" w:rsidRPr="009F43F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Договор</w:t>
        </w:r>
      </w:hyperlink>
      <w:r w:rsidR="006C0E48"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Евразийском экономическом союзе от 29 мая 2014 года;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Таможенный кодекс Евразийского экономического союза;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5 декабря 2017 г. № 168 «Об утверждении состава сведений о </w:t>
      </w:r>
      <w:proofErr w:type="gramStart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соответствия, которые могут быть получены таможенными органами государств – членов Евразийского экономического союза, и порядка получения таких сведений»;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Решение Коллегии Евразийской экономической комиссии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26 сентября 2017 г. № 127 «О Порядке формирования и ведения единого реестра выданных сертификатов соответствия и зарегистрированных деклараций о соответствии»;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0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Коллегии Евразийской экономической комиссии </w:t>
      </w:r>
      <w:r w:rsidRPr="008F075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19 декабря 2016 г. № 169 «Об утверждении порядка реализации общих процессов в рамках Евразийского экономического союза».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7E1A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информационного взаимодействия в рамках общего процесса в части получения таможенными органами сведений о </w:t>
      </w:r>
      <w:proofErr w:type="gramStart"/>
      <w:r w:rsidRPr="007E1A89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 w:rsidRPr="007E1A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 в Правилах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используются понятия, которые означают следующее: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«единый реестр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выданных сертификатов соответствия и зарегистрированных деклараций о соответствии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общий информационный ресурс, содержащий сведения о </w:t>
      </w:r>
      <w:proofErr w:type="gramStart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соответствия, формирование и ведение которого осуществляются в электронном виде с использованием средств интегрированной информационной системы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оюза в рамках информационного взаимодействия государственных органов государств-членов, уполномоченных на ведение национальных частей единого реестра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7FF1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выданных сертификатов соответствия и зарегистрированных деклараций о соответствии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единый реестр)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законодательством государств-членов, и Евразийской экономической комиссией;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«национальная часть единого реестра»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информационный ресурс, содержащий сведения о </w:t>
      </w:r>
      <w:proofErr w:type="gramStart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соответствия, формирование и ведение которого осуществля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в электронном виде государственным орган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уполномоченным на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ведение национальн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единого реестра в соответствии с законодательством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Для информационного взаимодействия в рамках</w:t>
      </w:r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общего процесса в части получения таможенными органами сведений о </w:t>
      </w:r>
      <w:proofErr w:type="gramStart"/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 w:rsidRPr="003A7D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Правилах: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сведениями о документах 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понимаются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сведения о </w:t>
      </w:r>
      <w:proofErr w:type="gramStart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proofErr w:type="gramEnd"/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 понимается единый реестр;</w:t>
      </w:r>
    </w:p>
    <w:p w:rsidR="006C0E48" w:rsidRPr="009F43FB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информационны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94E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 понимается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национальная часть единого реестра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 понимаются</w:t>
      </w:r>
      <w:r w:rsidRPr="009F43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государственные органы государств-членов, уполномоченные на формирование и ведение национальных частей единого реестра в соответствии с зако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нодательством государств-членов: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Армения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Национальный орган по аккредитации Республики Армения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комитет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стандартизации 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Казахстан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 технического регулирования и метрологии Министерства по инвестициям и развитию Республики Казахстан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proofErr w:type="spellStart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Кыргызский</w:t>
      </w:r>
      <w:proofErr w:type="spellEnd"/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центр по аккредитации при Министерстве экономики </w:t>
      </w:r>
      <w:proofErr w:type="spellStart"/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79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Российской Федерации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Федеральная служба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аккредитации.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 заинтересованными органами понимаются таможенные органы государств-членов: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Республики Армения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 государственных доходов при Правительстве Республики Армения;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таможенный комитет Республики Беларусь;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Республики Казахстан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 государственных доходов Министерства финансов Республики Казахстан; </w:t>
      </w:r>
    </w:p>
    <w:p w:rsidR="006C0E48" w:rsidRPr="005F178C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proofErr w:type="spellStart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Государственная таможенная служба при Правительстве </w:t>
      </w:r>
      <w:proofErr w:type="spellStart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>Кыргызской</w:t>
      </w:r>
      <w:proofErr w:type="spellEnd"/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Республики; 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Российской Федерации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5F17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Федеральная таможенная служба.</w:t>
      </w:r>
    </w:p>
    <w:p w:rsidR="006C0E48" w:rsidRDefault="006C0E48" w:rsidP="00361883">
      <w:pPr>
        <w:keepNext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сведений 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документах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подтверждении соответствия, которые могут быть получены таможенными органами государств-членов </w:t>
      </w:r>
      <w:r w:rsidRPr="002E3E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осуществлении информационного взаимодействия в рамках общего процесса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порядок получения таких сведений </w:t>
      </w:r>
      <w:r w:rsidRPr="002E3E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определены Решением Коллегии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</w:t>
      </w:r>
      <w:r w:rsidRPr="002E3ED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5 декабря 2017 г. № 168 «Об утверждении состава сведений о документах о подтверждении соответствия, которые могут быть получены таможенными органами государств – членов Евразийского экономического союза, и порядка получения таких сведений».</w:t>
      </w:r>
    </w:p>
    <w:p w:rsidR="006C0E48" w:rsidRDefault="006C0E48" w:rsidP="00361883">
      <w:pPr>
        <w:pStyle w:val="ConsPlusNormal"/>
        <w:keepNext/>
        <w:widowControl/>
        <w:spacing w:line="360" w:lineRule="auto"/>
        <w:ind w:firstLine="709"/>
        <w:rPr>
          <w:sz w:val="30"/>
          <w:szCs w:val="30"/>
        </w:rPr>
      </w:pPr>
      <w:r w:rsidRPr="00A2696D">
        <w:rPr>
          <w:sz w:val="30"/>
          <w:szCs w:val="30"/>
        </w:rPr>
        <w:t>6. </w:t>
      </w:r>
      <w:r>
        <w:rPr>
          <w:sz w:val="30"/>
          <w:szCs w:val="30"/>
        </w:rPr>
        <w:t>Т</w:t>
      </w:r>
      <w:r w:rsidRPr="00A2696D">
        <w:rPr>
          <w:sz w:val="30"/>
          <w:szCs w:val="30"/>
        </w:rPr>
        <w:t>аможенны</w:t>
      </w:r>
      <w:r>
        <w:rPr>
          <w:sz w:val="30"/>
          <w:szCs w:val="30"/>
        </w:rPr>
        <w:t>й</w:t>
      </w:r>
      <w:r w:rsidRPr="00A2696D">
        <w:rPr>
          <w:sz w:val="30"/>
          <w:szCs w:val="30"/>
        </w:rPr>
        <w:t xml:space="preserve"> орган</w:t>
      </w:r>
      <w:r>
        <w:rPr>
          <w:sz w:val="30"/>
          <w:szCs w:val="30"/>
        </w:rPr>
        <w:t xml:space="preserve"> одного</w:t>
      </w:r>
      <w:r w:rsidRPr="00A2696D">
        <w:rPr>
          <w:sz w:val="30"/>
          <w:szCs w:val="30"/>
        </w:rPr>
        <w:t xml:space="preserve"> государств</w:t>
      </w:r>
      <w:r>
        <w:rPr>
          <w:sz w:val="30"/>
          <w:szCs w:val="30"/>
        </w:rPr>
        <w:t>а</w:t>
      </w:r>
      <w:r w:rsidRPr="00A2696D">
        <w:rPr>
          <w:sz w:val="30"/>
          <w:szCs w:val="30"/>
        </w:rPr>
        <w:t>-член</w:t>
      </w:r>
      <w:r>
        <w:rPr>
          <w:sz w:val="30"/>
          <w:szCs w:val="30"/>
        </w:rPr>
        <w:t>а</w:t>
      </w:r>
      <w:r w:rsidRPr="00A2696D">
        <w:rPr>
          <w:sz w:val="30"/>
          <w:szCs w:val="30"/>
        </w:rPr>
        <w:t xml:space="preserve"> при осуществлении информационного взаимодействия в рамках общего процесса</w:t>
      </w:r>
      <w:r>
        <w:rPr>
          <w:sz w:val="30"/>
          <w:szCs w:val="30"/>
        </w:rPr>
        <w:t xml:space="preserve"> направляет запрос о представлении сведений </w:t>
      </w:r>
      <w:r w:rsidRPr="00A2696D">
        <w:rPr>
          <w:sz w:val="30"/>
          <w:szCs w:val="30"/>
        </w:rPr>
        <w:t xml:space="preserve">о </w:t>
      </w:r>
      <w:proofErr w:type="gramStart"/>
      <w:r w:rsidRPr="00A2696D">
        <w:rPr>
          <w:sz w:val="30"/>
          <w:szCs w:val="30"/>
        </w:rPr>
        <w:t>документах</w:t>
      </w:r>
      <w:proofErr w:type="gramEnd"/>
      <w:r w:rsidRPr="00A2696D">
        <w:rPr>
          <w:sz w:val="30"/>
          <w:szCs w:val="30"/>
        </w:rPr>
        <w:t xml:space="preserve"> о подтверждении соответствия</w:t>
      </w:r>
      <w:r>
        <w:rPr>
          <w:sz w:val="30"/>
          <w:szCs w:val="30"/>
        </w:rPr>
        <w:t>, необходимых для совершения таможенных операций и осуществления таможенного контроля, в уполномоченный орган другого государства-члена и (или) в Комиссию.</w:t>
      </w:r>
    </w:p>
    <w:p w:rsidR="006C0E48" w:rsidRPr="00A2696D" w:rsidRDefault="006C0E48" w:rsidP="00361883">
      <w:pPr>
        <w:pStyle w:val="ConsPlusNormal"/>
        <w:keepNext/>
        <w:widowControl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6C0E48" w:rsidRDefault="006C0E48" w:rsidP="00361883">
      <w:pPr>
        <w:pStyle w:val="ConsPlusNormal"/>
        <w:keepNext/>
        <w:widowControl/>
        <w:spacing w:line="360" w:lineRule="auto"/>
        <w:ind w:left="2831" w:firstLine="709"/>
        <w:rPr>
          <w:color w:val="000000" w:themeColor="text1"/>
          <w:sz w:val="30"/>
          <w:szCs w:val="30"/>
          <w:lang w:eastAsia="x-none"/>
        </w:rPr>
      </w:pPr>
      <w:r w:rsidRPr="002B21E5">
        <w:rPr>
          <w:sz w:val="30"/>
          <w:szCs w:val="30"/>
        </w:rPr>
        <w:t>____________</w:t>
      </w:r>
    </w:p>
    <w:sectPr w:rsidR="006C0E48" w:rsidSect="0036188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A6" w:rsidRDefault="00A439A6" w:rsidP="00FD119B">
      <w:pPr>
        <w:spacing w:after="0" w:line="240" w:lineRule="auto"/>
      </w:pPr>
      <w:r>
        <w:separator/>
      </w:r>
    </w:p>
  </w:endnote>
  <w:endnote w:type="continuationSeparator" w:id="0">
    <w:p w:rsidR="00A439A6" w:rsidRDefault="00A439A6" w:rsidP="00F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A6" w:rsidRDefault="00A439A6" w:rsidP="00FD119B">
      <w:pPr>
        <w:spacing w:after="0" w:line="240" w:lineRule="auto"/>
      </w:pPr>
      <w:r>
        <w:separator/>
      </w:r>
    </w:p>
  </w:footnote>
  <w:footnote w:type="continuationSeparator" w:id="0">
    <w:p w:rsidR="00A439A6" w:rsidRDefault="00A439A6" w:rsidP="00F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92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119B" w:rsidRPr="00E0430F" w:rsidRDefault="00FD119B" w:rsidP="00E0430F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40A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FD11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18B"/>
    <w:multiLevelType w:val="hybridMultilevel"/>
    <w:tmpl w:val="EFBA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764D"/>
    <w:multiLevelType w:val="hybridMultilevel"/>
    <w:tmpl w:val="510A5A90"/>
    <w:lvl w:ilvl="0" w:tplc="80CC6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28BB"/>
    <w:multiLevelType w:val="hybridMultilevel"/>
    <w:tmpl w:val="0988ED2A"/>
    <w:lvl w:ilvl="0" w:tplc="3A12167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C"/>
    <w:rsid w:val="00002EC0"/>
    <w:rsid w:val="00003F7E"/>
    <w:rsid w:val="000043FC"/>
    <w:rsid w:val="000244AF"/>
    <w:rsid w:val="00026897"/>
    <w:rsid w:val="00026E37"/>
    <w:rsid w:val="00030D2C"/>
    <w:rsid w:val="000435D2"/>
    <w:rsid w:val="00071D10"/>
    <w:rsid w:val="00080401"/>
    <w:rsid w:val="0008599F"/>
    <w:rsid w:val="000939A8"/>
    <w:rsid w:val="0009474B"/>
    <w:rsid w:val="000A0A58"/>
    <w:rsid w:val="000A3556"/>
    <w:rsid w:val="000B11CC"/>
    <w:rsid w:val="000B66F0"/>
    <w:rsid w:val="000D74F9"/>
    <w:rsid w:val="000E0408"/>
    <w:rsid w:val="000F01B2"/>
    <w:rsid w:val="00101B62"/>
    <w:rsid w:val="00113260"/>
    <w:rsid w:val="00116F3E"/>
    <w:rsid w:val="00120F3B"/>
    <w:rsid w:val="0012426F"/>
    <w:rsid w:val="001503B3"/>
    <w:rsid w:val="00170CE8"/>
    <w:rsid w:val="001750FD"/>
    <w:rsid w:val="00185721"/>
    <w:rsid w:val="001A108A"/>
    <w:rsid w:val="001A53C3"/>
    <w:rsid w:val="001A7B9E"/>
    <w:rsid w:val="001B727F"/>
    <w:rsid w:val="001D26FC"/>
    <w:rsid w:val="001D63B7"/>
    <w:rsid w:val="001E6C7B"/>
    <w:rsid w:val="001F66DA"/>
    <w:rsid w:val="00206403"/>
    <w:rsid w:val="00206AEB"/>
    <w:rsid w:val="00214D94"/>
    <w:rsid w:val="0021518D"/>
    <w:rsid w:val="00215E94"/>
    <w:rsid w:val="00264F6C"/>
    <w:rsid w:val="00273F3D"/>
    <w:rsid w:val="002769ED"/>
    <w:rsid w:val="002828EF"/>
    <w:rsid w:val="002936EB"/>
    <w:rsid w:val="002D3F3B"/>
    <w:rsid w:val="002E3ED5"/>
    <w:rsid w:val="002E472E"/>
    <w:rsid w:val="002F77DF"/>
    <w:rsid w:val="00302C73"/>
    <w:rsid w:val="00317275"/>
    <w:rsid w:val="00332FCA"/>
    <w:rsid w:val="00343987"/>
    <w:rsid w:val="003467C6"/>
    <w:rsid w:val="00361883"/>
    <w:rsid w:val="003628FD"/>
    <w:rsid w:val="00364315"/>
    <w:rsid w:val="0038095D"/>
    <w:rsid w:val="00381177"/>
    <w:rsid w:val="0038638D"/>
    <w:rsid w:val="00386D27"/>
    <w:rsid w:val="00394E57"/>
    <w:rsid w:val="003962BD"/>
    <w:rsid w:val="003A617A"/>
    <w:rsid w:val="003A7248"/>
    <w:rsid w:val="003A7DFA"/>
    <w:rsid w:val="003B786A"/>
    <w:rsid w:val="003C1083"/>
    <w:rsid w:val="003C5292"/>
    <w:rsid w:val="003C731A"/>
    <w:rsid w:val="003D5556"/>
    <w:rsid w:val="00403386"/>
    <w:rsid w:val="004167DA"/>
    <w:rsid w:val="00427CC3"/>
    <w:rsid w:val="00435013"/>
    <w:rsid w:val="004350F4"/>
    <w:rsid w:val="004429C3"/>
    <w:rsid w:val="00450450"/>
    <w:rsid w:val="00461C56"/>
    <w:rsid w:val="004653B3"/>
    <w:rsid w:val="00476BBC"/>
    <w:rsid w:val="0048109E"/>
    <w:rsid w:val="00485321"/>
    <w:rsid w:val="00487190"/>
    <w:rsid w:val="004972B4"/>
    <w:rsid w:val="00497BD8"/>
    <w:rsid w:val="004A3B3E"/>
    <w:rsid w:val="004B443F"/>
    <w:rsid w:val="004C421E"/>
    <w:rsid w:val="004D5ED5"/>
    <w:rsid w:val="004D6E9B"/>
    <w:rsid w:val="004E5D72"/>
    <w:rsid w:val="004F25FB"/>
    <w:rsid w:val="004F47D3"/>
    <w:rsid w:val="004F6B83"/>
    <w:rsid w:val="0050129D"/>
    <w:rsid w:val="005012E5"/>
    <w:rsid w:val="005047C7"/>
    <w:rsid w:val="00537B07"/>
    <w:rsid w:val="00563986"/>
    <w:rsid w:val="00585AB3"/>
    <w:rsid w:val="00591846"/>
    <w:rsid w:val="005938DC"/>
    <w:rsid w:val="005B1D5B"/>
    <w:rsid w:val="005B66B3"/>
    <w:rsid w:val="005C2113"/>
    <w:rsid w:val="005D3B5D"/>
    <w:rsid w:val="005E346E"/>
    <w:rsid w:val="005F178C"/>
    <w:rsid w:val="006000EB"/>
    <w:rsid w:val="00601000"/>
    <w:rsid w:val="006031D3"/>
    <w:rsid w:val="00617A19"/>
    <w:rsid w:val="00635BD9"/>
    <w:rsid w:val="00635F5F"/>
    <w:rsid w:val="00643533"/>
    <w:rsid w:val="00644EF5"/>
    <w:rsid w:val="00665240"/>
    <w:rsid w:val="00673702"/>
    <w:rsid w:val="006A1087"/>
    <w:rsid w:val="006A6A23"/>
    <w:rsid w:val="006A78C9"/>
    <w:rsid w:val="006B3515"/>
    <w:rsid w:val="006C0284"/>
    <w:rsid w:val="006C0E48"/>
    <w:rsid w:val="006E5870"/>
    <w:rsid w:val="006F23F1"/>
    <w:rsid w:val="006F5C41"/>
    <w:rsid w:val="00705822"/>
    <w:rsid w:val="007105AA"/>
    <w:rsid w:val="00726C49"/>
    <w:rsid w:val="0073154D"/>
    <w:rsid w:val="0074100C"/>
    <w:rsid w:val="007468D8"/>
    <w:rsid w:val="00755816"/>
    <w:rsid w:val="007765FD"/>
    <w:rsid w:val="00784E0D"/>
    <w:rsid w:val="007926E8"/>
    <w:rsid w:val="007940F2"/>
    <w:rsid w:val="00796E68"/>
    <w:rsid w:val="007A2DAD"/>
    <w:rsid w:val="007A5368"/>
    <w:rsid w:val="007B41D9"/>
    <w:rsid w:val="007B6498"/>
    <w:rsid w:val="007C0B5B"/>
    <w:rsid w:val="007C7C7C"/>
    <w:rsid w:val="007D23EF"/>
    <w:rsid w:val="007D4ADF"/>
    <w:rsid w:val="007D7DCC"/>
    <w:rsid w:val="007E1A89"/>
    <w:rsid w:val="007E5E7F"/>
    <w:rsid w:val="007F0A48"/>
    <w:rsid w:val="007F60E3"/>
    <w:rsid w:val="007F78CC"/>
    <w:rsid w:val="00800EE0"/>
    <w:rsid w:val="008040AC"/>
    <w:rsid w:val="00807FE3"/>
    <w:rsid w:val="0082160B"/>
    <w:rsid w:val="00824AF9"/>
    <w:rsid w:val="00846496"/>
    <w:rsid w:val="00854300"/>
    <w:rsid w:val="00861FA3"/>
    <w:rsid w:val="00862CB5"/>
    <w:rsid w:val="008738C1"/>
    <w:rsid w:val="00874E85"/>
    <w:rsid w:val="00875B38"/>
    <w:rsid w:val="008851A1"/>
    <w:rsid w:val="00892149"/>
    <w:rsid w:val="008A2A8F"/>
    <w:rsid w:val="008A2DF7"/>
    <w:rsid w:val="008C152E"/>
    <w:rsid w:val="008D0D1A"/>
    <w:rsid w:val="008D2AE4"/>
    <w:rsid w:val="008E7FA1"/>
    <w:rsid w:val="008F0756"/>
    <w:rsid w:val="0090026D"/>
    <w:rsid w:val="0090563E"/>
    <w:rsid w:val="00932D5B"/>
    <w:rsid w:val="00943603"/>
    <w:rsid w:val="0095627B"/>
    <w:rsid w:val="00960EC5"/>
    <w:rsid w:val="00962767"/>
    <w:rsid w:val="009748D9"/>
    <w:rsid w:val="009A1625"/>
    <w:rsid w:val="009D10AA"/>
    <w:rsid w:val="009E7B4A"/>
    <w:rsid w:val="009F43FB"/>
    <w:rsid w:val="009F698E"/>
    <w:rsid w:val="00A07FF1"/>
    <w:rsid w:val="00A15B59"/>
    <w:rsid w:val="00A204EF"/>
    <w:rsid w:val="00A2696D"/>
    <w:rsid w:val="00A3735F"/>
    <w:rsid w:val="00A439A6"/>
    <w:rsid w:val="00A4450C"/>
    <w:rsid w:val="00A5510D"/>
    <w:rsid w:val="00A5700E"/>
    <w:rsid w:val="00A612B5"/>
    <w:rsid w:val="00A64173"/>
    <w:rsid w:val="00A91517"/>
    <w:rsid w:val="00A91DA0"/>
    <w:rsid w:val="00AA3225"/>
    <w:rsid w:val="00AA7BD7"/>
    <w:rsid w:val="00AC5817"/>
    <w:rsid w:val="00AC7F83"/>
    <w:rsid w:val="00AD2D3E"/>
    <w:rsid w:val="00AF06EC"/>
    <w:rsid w:val="00AF521B"/>
    <w:rsid w:val="00AF6F2A"/>
    <w:rsid w:val="00B01D49"/>
    <w:rsid w:val="00B02D05"/>
    <w:rsid w:val="00B04342"/>
    <w:rsid w:val="00B10033"/>
    <w:rsid w:val="00B25CEE"/>
    <w:rsid w:val="00B274BD"/>
    <w:rsid w:val="00B313BB"/>
    <w:rsid w:val="00B344B2"/>
    <w:rsid w:val="00B36AFA"/>
    <w:rsid w:val="00B36D6D"/>
    <w:rsid w:val="00B43BDE"/>
    <w:rsid w:val="00B703BE"/>
    <w:rsid w:val="00B762C0"/>
    <w:rsid w:val="00B8181F"/>
    <w:rsid w:val="00B93B04"/>
    <w:rsid w:val="00BB1F37"/>
    <w:rsid w:val="00BB39DB"/>
    <w:rsid w:val="00BB6941"/>
    <w:rsid w:val="00BC2320"/>
    <w:rsid w:val="00BC50A7"/>
    <w:rsid w:val="00BC6BC1"/>
    <w:rsid w:val="00C17C4A"/>
    <w:rsid w:val="00C25D52"/>
    <w:rsid w:val="00C318A0"/>
    <w:rsid w:val="00C3247D"/>
    <w:rsid w:val="00C3607D"/>
    <w:rsid w:val="00C42923"/>
    <w:rsid w:val="00C46723"/>
    <w:rsid w:val="00C5712F"/>
    <w:rsid w:val="00C60790"/>
    <w:rsid w:val="00C828D3"/>
    <w:rsid w:val="00C83240"/>
    <w:rsid w:val="00C95A93"/>
    <w:rsid w:val="00C95F56"/>
    <w:rsid w:val="00C9713A"/>
    <w:rsid w:val="00CA531E"/>
    <w:rsid w:val="00CD550A"/>
    <w:rsid w:val="00CD7511"/>
    <w:rsid w:val="00CE485D"/>
    <w:rsid w:val="00D04AC9"/>
    <w:rsid w:val="00D052C4"/>
    <w:rsid w:val="00D231D1"/>
    <w:rsid w:val="00D2574C"/>
    <w:rsid w:val="00D3386C"/>
    <w:rsid w:val="00D431EC"/>
    <w:rsid w:val="00D46552"/>
    <w:rsid w:val="00D47435"/>
    <w:rsid w:val="00D51D8F"/>
    <w:rsid w:val="00D65736"/>
    <w:rsid w:val="00D8520D"/>
    <w:rsid w:val="00D960EA"/>
    <w:rsid w:val="00DB404C"/>
    <w:rsid w:val="00DC28C3"/>
    <w:rsid w:val="00DE131D"/>
    <w:rsid w:val="00DE557D"/>
    <w:rsid w:val="00DF66BB"/>
    <w:rsid w:val="00E0430F"/>
    <w:rsid w:val="00E05C7E"/>
    <w:rsid w:val="00E25938"/>
    <w:rsid w:val="00E415ED"/>
    <w:rsid w:val="00E51401"/>
    <w:rsid w:val="00E516FE"/>
    <w:rsid w:val="00E66CC1"/>
    <w:rsid w:val="00E7111D"/>
    <w:rsid w:val="00E72371"/>
    <w:rsid w:val="00E954FD"/>
    <w:rsid w:val="00EB7C0C"/>
    <w:rsid w:val="00EC3B1F"/>
    <w:rsid w:val="00EC5715"/>
    <w:rsid w:val="00ED5F11"/>
    <w:rsid w:val="00ED749E"/>
    <w:rsid w:val="00EF4FB2"/>
    <w:rsid w:val="00F01DD7"/>
    <w:rsid w:val="00F04EF4"/>
    <w:rsid w:val="00F068D3"/>
    <w:rsid w:val="00F10B97"/>
    <w:rsid w:val="00F16282"/>
    <w:rsid w:val="00F1739F"/>
    <w:rsid w:val="00F17A51"/>
    <w:rsid w:val="00F3056A"/>
    <w:rsid w:val="00F32B3C"/>
    <w:rsid w:val="00F42ED9"/>
    <w:rsid w:val="00F5155B"/>
    <w:rsid w:val="00F934A3"/>
    <w:rsid w:val="00F9356C"/>
    <w:rsid w:val="00F94F71"/>
    <w:rsid w:val="00FA134C"/>
    <w:rsid w:val="00FA73C4"/>
    <w:rsid w:val="00FB0A2D"/>
    <w:rsid w:val="00FB30FF"/>
    <w:rsid w:val="00FC564F"/>
    <w:rsid w:val="00FD119B"/>
    <w:rsid w:val="00FD5B32"/>
    <w:rsid w:val="00FD6AE4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5FD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65FD"/>
    <w:pPr>
      <w:keepNext/>
      <w:keepLines/>
      <w:widowControl w:val="0"/>
      <w:adjustRightInd w:val="0"/>
      <w:spacing w:before="40" w:after="0" w:line="360" w:lineRule="atLeast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8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8C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D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4AD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765FD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7765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7765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бычный с красной строки Знак"/>
    <w:link w:val="ad"/>
    <w:locked/>
    <w:rsid w:val="007765FD"/>
    <w:rPr>
      <w:rFonts w:ascii="Times New Roman" w:eastAsia="Times New Roman" w:hAnsi="Times New Roman" w:cs="Times New Roman"/>
      <w:sz w:val="20"/>
      <w:szCs w:val="24"/>
    </w:rPr>
  </w:style>
  <w:style w:type="paragraph" w:customStyle="1" w:styleId="ad">
    <w:name w:val="Обычный с красной строки"/>
    <w:basedOn w:val="a"/>
    <w:link w:val="ac"/>
    <w:qFormat/>
    <w:rsid w:val="007765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e">
    <w:name w:val="ПВД_Текст документа"/>
    <w:basedOn w:val="a"/>
    <w:qFormat/>
    <w:rsid w:val="007765FD"/>
    <w:pPr>
      <w:suppressAutoHyphens/>
      <w:spacing w:after="0" w:line="360" w:lineRule="auto"/>
      <w:ind w:firstLine="709"/>
      <w:jc w:val="both"/>
    </w:pPr>
    <w:rPr>
      <w:rFonts w:ascii="Times New Roman" w:eastAsiaTheme="majorEastAsia" w:hAnsi="Times New Roman"/>
      <w:sz w:val="28"/>
    </w:rPr>
  </w:style>
  <w:style w:type="paragraph" w:customStyle="1" w:styleId="af">
    <w:name w:val="ПВД_Таблица текст"/>
    <w:basedOn w:val="ae"/>
    <w:qFormat/>
    <w:rsid w:val="007765FD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character" w:customStyle="1" w:styleId="af0">
    <w:name w:val="_Основной с красной строки Знак"/>
    <w:link w:val="af1"/>
    <w:locked/>
    <w:rsid w:val="007765FD"/>
    <w:rPr>
      <w:rFonts w:ascii="Times New Roman" w:eastAsia="Times New Roman" w:hAnsi="Times New Roman" w:cs="Times New Roman"/>
      <w:sz w:val="28"/>
      <w:szCs w:val="24"/>
    </w:rPr>
  </w:style>
  <w:style w:type="paragraph" w:customStyle="1" w:styleId="af1">
    <w:name w:val="_Основной с красной строки"/>
    <w:link w:val="af0"/>
    <w:qFormat/>
    <w:rsid w:val="007765F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2">
    <w:name w:val="ПВД_Обычный с номером"/>
    <w:basedOn w:val="a"/>
    <w:qFormat/>
    <w:rsid w:val="007765F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character" w:customStyle="1" w:styleId="af3">
    <w:name w:val="Обычный с номером Знак"/>
    <w:link w:val="af4"/>
    <w:locked/>
    <w:rsid w:val="007765FD"/>
    <w:rPr>
      <w:rFonts w:ascii="Times New Roman" w:eastAsia="Times New Roman" w:hAnsi="Times New Roman" w:cs="Times New Roman"/>
      <w:sz w:val="20"/>
      <w:szCs w:val="24"/>
    </w:rPr>
  </w:style>
  <w:style w:type="paragraph" w:customStyle="1" w:styleId="af4">
    <w:name w:val="Обычный с номером"/>
    <w:basedOn w:val="ad"/>
    <w:link w:val="af3"/>
    <w:qFormat/>
    <w:rsid w:val="007765FD"/>
    <w:pPr>
      <w:outlineLvl w:val="2"/>
    </w:pPr>
  </w:style>
  <w:style w:type="paragraph" w:styleId="af5">
    <w:name w:val="header"/>
    <w:basedOn w:val="a"/>
    <w:link w:val="af6"/>
    <w:uiPriority w:val="99"/>
    <w:unhideWhenUsed/>
    <w:rsid w:val="00F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119B"/>
  </w:style>
  <w:style w:type="paragraph" w:styleId="af7">
    <w:name w:val="footer"/>
    <w:basedOn w:val="a"/>
    <w:link w:val="af8"/>
    <w:uiPriority w:val="99"/>
    <w:unhideWhenUsed/>
    <w:rsid w:val="00F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119B"/>
  </w:style>
  <w:style w:type="paragraph" w:customStyle="1" w:styleId="Default">
    <w:name w:val="Default"/>
    <w:rsid w:val="009F4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basedOn w:val="a0"/>
    <w:link w:val="Style6"/>
    <w:rsid w:val="006A108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6A108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5FD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Cs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65FD"/>
    <w:pPr>
      <w:keepNext/>
      <w:keepLines/>
      <w:widowControl w:val="0"/>
      <w:adjustRightInd w:val="0"/>
      <w:spacing w:before="40" w:after="0" w:line="360" w:lineRule="atLeast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8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8C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D4A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4A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4AD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4A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4AD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765FD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30">
    <w:name w:val="Заголовок 3 Знак"/>
    <w:basedOn w:val="a0"/>
    <w:link w:val="3"/>
    <w:uiPriority w:val="9"/>
    <w:rsid w:val="007765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7765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бычный с красной строки Знак"/>
    <w:link w:val="ad"/>
    <w:locked/>
    <w:rsid w:val="007765FD"/>
    <w:rPr>
      <w:rFonts w:ascii="Times New Roman" w:eastAsia="Times New Roman" w:hAnsi="Times New Roman" w:cs="Times New Roman"/>
      <w:sz w:val="20"/>
      <w:szCs w:val="24"/>
    </w:rPr>
  </w:style>
  <w:style w:type="paragraph" w:customStyle="1" w:styleId="ad">
    <w:name w:val="Обычный с красной строки"/>
    <w:basedOn w:val="a"/>
    <w:link w:val="ac"/>
    <w:qFormat/>
    <w:rsid w:val="007765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e">
    <w:name w:val="ПВД_Текст документа"/>
    <w:basedOn w:val="a"/>
    <w:qFormat/>
    <w:rsid w:val="007765FD"/>
    <w:pPr>
      <w:suppressAutoHyphens/>
      <w:spacing w:after="0" w:line="360" w:lineRule="auto"/>
      <w:ind w:firstLine="709"/>
      <w:jc w:val="both"/>
    </w:pPr>
    <w:rPr>
      <w:rFonts w:ascii="Times New Roman" w:eastAsiaTheme="majorEastAsia" w:hAnsi="Times New Roman"/>
      <w:sz w:val="28"/>
    </w:rPr>
  </w:style>
  <w:style w:type="paragraph" w:customStyle="1" w:styleId="af">
    <w:name w:val="ПВД_Таблица текст"/>
    <w:basedOn w:val="ae"/>
    <w:qFormat/>
    <w:rsid w:val="007765FD"/>
    <w:pPr>
      <w:spacing w:line="240" w:lineRule="auto"/>
      <w:ind w:firstLine="0"/>
    </w:pPr>
    <w:rPr>
      <w:rFonts w:eastAsia="Times New Roman" w:cs="Arial"/>
      <w:bCs/>
      <w:sz w:val="24"/>
      <w:szCs w:val="20"/>
      <w:lang w:eastAsia="ru-RU"/>
    </w:rPr>
  </w:style>
  <w:style w:type="character" w:customStyle="1" w:styleId="af0">
    <w:name w:val="_Основной с красной строки Знак"/>
    <w:link w:val="af1"/>
    <w:locked/>
    <w:rsid w:val="007765FD"/>
    <w:rPr>
      <w:rFonts w:ascii="Times New Roman" w:eastAsia="Times New Roman" w:hAnsi="Times New Roman" w:cs="Times New Roman"/>
      <w:sz w:val="28"/>
      <w:szCs w:val="24"/>
    </w:rPr>
  </w:style>
  <w:style w:type="paragraph" w:customStyle="1" w:styleId="af1">
    <w:name w:val="_Основной с красной строки"/>
    <w:link w:val="af0"/>
    <w:qFormat/>
    <w:rsid w:val="007765F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2">
    <w:name w:val="ПВД_Обычный с номером"/>
    <w:basedOn w:val="a"/>
    <w:qFormat/>
    <w:rsid w:val="007765F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character" w:customStyle="1" w:styleId="af3">
    <w:name w:val="Обычный с номером Знак"/>
    <w:link w:val="af4"/>
    <w:locked/>
    <w:rsid w:val="007765FD"/>
    <w:rPr>
      <w:rFonts w:ascii="Times New Roman" w:eastAsia="Times New Roman" w:hAnsi="Times New Roman" w:cs="Times New Roman"/>
      <w:sz w:val="20"/>
      <w:szCs w:val="24"/>
    </w:rPr>
  </w:style>
  <w:style w:type="paragraph" w:customStyle="1" w:styleId="af4">
    <w:name w:val="Обычный с номером"/>
    <w:basedOn w:val="ad"/>
    <w:link w:val="af3"/>
    <w:qFormat/>
    <w:rsid w:val="007765FD"/>
    <w:pPr>
      <w:outlineLvl w:val="2"/>
    </w:pPr>
  </w:style>
  <w:style w:type="paragraph" w:styleId="af5">
    <w:name w:val="header"/>
    <w:basedOn w:val="a"/>
    <w:link w:val="af6"/>
    <w:uiPriority w:val="99"/>
    <w:unhideWhenUsed/>
    <w:rsid w:val="00F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119B"/>
  </w:style>
  <w:style w:type="paragraph" w:styleId="af7">
    <w:name w:val="footer"/>
    <w:basedOn w:val="a"/>
    <w:link w:val="af8"/>
    <w:uiPriority w:val="99"/>
    <w:unhideWhenUsed/>
    <w:rsid w:val="00F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119B"/>
  </w:style>
  <w:style w:type="paragraph" w:customStyle="1" w:styleId="Default">
    <w:name w:val="Default"/>
    <w:rsid w:val="009F4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basedOn w:val="a0"/>
    <w:link w:val="Style6"/>
    <w:rsid w:val="006A108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6A108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7D6C999A9194C9454A11A9466F49DE93B128FCE55206834920A16ECEBECD59528DAAX7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7DC2-FFFC-4B2B-ADB5-22BBC83C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Казеева Наталья Ивановна</dc:creator>
  <cp:lastModifiedBy>Довголёнок Олег Эдуардович</cp:lastModifiedBy>
  <cp:revision>19</cp:revision>
  <cp:lastPrinted>2018-05-24T06:47:00Z</cp:lastPrinted>
  <dcterms:created xsi:type="dcterms:W3CDTF">2018-05-23T12:05:00Z</dcterms:created>
  <dcterms:modified xsi:type="dcterms:W3CDTF">2018-05-24T06:50:00Z</dcterms:modified>
</cp:coreProperties>
</file>