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D7" w:rsidRPr="005E089D" w:rsidRDefault="00D127D7" w:rsidP="00D127D7">
      <w:pPr>
        <w:pStyle w:val="a6"/>
        <w:rPr>
          <w:sz w:val="30"/>
          <w:szCs w:val="30"/>
        </w:rPr>
      </w:pPr>
      <w:r w:rsidRPr="005E089D">
        <w:rPr>
          <w:sz w:val="30"/>
          <w:szCs w:val="30"/>
        </w:rPr>
        <w:t>Приложение № 1</w:t>
      </w:r>
      <w:r w:rsidR="00E86A20">
        <w:rPr>
          <w:sz w:val="30"/>
          <w:szCs w:val="30"/>
        </w:rPr>
        <w:t>0</w:t>
      </w:r>
      <w:bookmarkStart w:id="0" w:name="_GoBack"/>
      <w:bookmarkEnd w:id="0"/>
      <w:r w:rsidRPr="005E089D">
        <w:rPr>
          <w:sz w:val="30"/>
          <w:szCs w:val="30"/>
        </w:rPr>
        <w:t xml:space="preserve"> к Договору о присоединении</w:t>
      </w:r>
    </w:p>
    <w:p w:rsidR="00D127D7" w:rsidRPr="005E089D" w:rsidRDefault="00D127D7" w:rsidP="00D127D7">
      <w:pPr>
        <w:ind w:firstLine="0"/>
        <w:jc w:val="center"/>
        <w:rPr>
          <w:rFonts w:cs="Times New Roman"/>
          <w:sz w:val="30"/>
          <w:szCs w:val="30"/>
        </w:rPr>
      </w:pPr>
    </w:p>
    <w:p w:rsidR="00D127D7" w:rsidRPr="005E089D" w:rsidRDefault="00D127D7" w:rsidP="00D127D7">
      <w:pPr>
        <w:ind w:firstLine="0"/>
        <w:jc w:val="center"/>
        <w:rPr>
          <w:rFonts w:cs="Times New Roman"/>
          <w:sz w:val="30"/>
          <w:szCs w:val="30"/>
        </w:rPr>
      </w:pPr>
      <w:r w:rsidRPr="005E089D">
        <w:rPr>
          <w:rFonts w:cs="Times New Roman"/>
          <w:sz w:val="30"/>
          <w:szCs w:val="30"/>
        </w:rPr>
        <w:t>Форма 1</w:t>
      </w:r>
    </w:p>
    <w:p w:rsidR="00D127D7" w:rsidRPr="005E089D" w:rsidRDefault="00D127D7" w:rsidP="00D127D7">
      <w:pPr>
        <w:pStyle w:val="10"/>
        <w:spacing w:line="360" w:lineRule="auto"/>
        <w:rPr>
          <w:rFonts w:cs="Times New Roman"/>
          <w:bCs/>
        </w:rPr>
      </w:pPr>
      <w:r w:rsidRPr="005E089D">
        <w:rPr>
          <w:rFonts w:cs="Times New Roman"/>
          <w:bCs/>
        </w:rPr>
        <w:t>Уведомление об изменении состава межгосударственных сечений</w:t>
      </w:r>
    </w:p>
    <w:p w:rsidR="00D127D7" w:rsidRPr="005E089D" w:rsidRDefault="00D127D7" w:rsidP="00D127D7">
      <w:pPr>
        <w:pStyle w:val="10"/>
        <w:spacing w:line="360" w:lineRule="auto"/>
        <w:rPr>
          <w:rFonts w:cs="Times New Roman"/>
          <w:highlight w:val="yellow"/>
        </w:rPr>
      </w:pPr>
    </w:p>
    <w:p w:rsidR="00D127D7" w:rsidRPr="005E089D" w:rsidRDefault="00D127D7" w:rsidP="00D127D7">
      <w:pPr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5E089D">
        <w:rPr>
          <w:rFonts w:eastAsia="Times New Roman" w:cs="Times New Roman"/>
          <w:sz w:val="30"/>
          <w:szCs w:val="30"/>
          <w:lang w:eastAsia="ru-RU"/>
        </w:rPr>
        <w:t>от «___</w:t>
      </w:r>
      <w:r w:rsidRPr="005E089D">
        <w:rPr>
          <w:rFonts w:eastAsia="Times New Roman" w:cs="Times New Roman"/>
          <w:bCs/>
          <w:sz w:val="30"/>
          <w:szCs w:val="30"/>
          <w:lang w:eastAsia="ru-RU"/>
        </w:rPr>
        <w:t>» __________ 20____</w:t>
      </w:r>
      <w:r w:rsidRPr="005E089D">
        <w:rPr>
          <w:rFonts w:eastAsia="Times New Roman" w:cs="Times New Roman"/>
          <w:sz w:val="30"/>
          <w:szCs w:val="30"/>
          <w:lang w:eastAsia="ru-RU"/>
        </w:rPr>
        <w:t xml:space="preserve"> г.</w:t>
      </w:r>
    </w:p>
    <w:p w:rsidR="00D127D7" w:rsidRPr="005E089D" w:rsidRDefault="00D127D7" w:rsidP="00D127D7">
      <w:pPr>
        <w:ind w:firstLine="0"/>
        <w:jc w:val="left"/>
        <w:rPr>
          <w:rFonts w:eastAsia="Times New Roman" w:cs="Times New Roman"/>
          <w:sz w:val="30"/>
          <w:szCs w:val="30"/>
          <w:lang w:eastAsia="ru-RU"/>
        </w:rPr>
      </w:pPr>
      <w:r w:rsidRPr="005E089D">
        <w:rPr>
          <w:rFonts w:eastAsia="Times New Roman" w:cs="Times New Roman"/>
          <w:sz w:val="30"/>
          <w:szCs w:val="30"/>
          <w:lang w:eastAsia="ru-RU"/>
        </w:rPr>
        <w:tab/>
      </w:r>
      <w:r w:rsidRPr="005E089D">
        <w:rPr>
          <w:rFonts w:eastAsia="Times New Roman" w:cs="Times New Roman"/>
          <w:sz w:val="30"/>
          <w:szCs w:val="30"/>
          <w:lang w:eastAsia="ru-RU"/>
        </w:rPr>
        <w:tab/>
      </w:r>
      <w:r w:rsidRPr="005E089D">
        <w:rPr>
          <w:rFonts w:eastAsia="Times New Roman" w:cs="Times New Roman"/>
          <w:sz w:val="30"/>
          <w:szCs w:val="30"/>
          <w:lang w:eastAsia="ru-RU"/>
        </w:rPr>
        <w:tab/>
      </w:r>
      <w:r w:rsidRPr="005E089D">
        <w:rPr>
          <w:rFonts w:eastAsia="Times New Roman" w:cs="Times New Roman"/>
          <w:sz w:val="30"/>
          <w:szCs w:val="30"/>
          <w:lang w:eastAsia="ru-RU"/>
        </w:rPr>
        <w:tab/>
      </w:r>
      <w:r w:rsidRPr="005E089D">
        <w:rPr>
          <w:rFonts w:eastAsia="Times New Roman" w:cs="Times New Roman"/>
          <w:sz w:val="30"/>
          <w:szCs w:val="30"/>
          <w:lang w:eastAsia="ru-RU"/>
        </w:rPr>
        <w:tab/>
      </w:r>
      <w:r w:rsidRPr="005E089D">
        <w:rPr>
          <w:rFonts w:eastAsia="Times New Roman" w:cs="Times New Roman"/>
          <w:sz w:val="30"/>
          <w:szCs w:val="30"/>
          <w:lang w:eastAsia="ru-RU"/>
        </w:rPr>
        <w:tab/>
      </w:r>
      <w:r w:rsidRPr="005E089D">
        <w:rPr>
          <w:rFonts w:eastAsia="Times New Roman" w:cs="Times New Roman"/>
          <w:sz w:val="30"/>
          <w:szCs w:val="30"/>
          <w:lang w:eastAsia="ru-RU"/>
        </w:rPr>
        <w:tab/>
      </w:r>
    </w:p>
    <w:p w:rsidR="00D127D7" w:rsidRPr="005E089D" w:rsidRDefault="00D127D7" w:rsidP="00D127D7">
      <w:pPr>
        <w:ind w:left="708" w:firstLine="0"/>
        <w:jc w:val="left"/>
        <w:rPr>
          <w:rFonts w:eastAsia="Times New Roman" w:cs="Times New Roman"/>
          <w:sz w:val="30"/>
          <w:szCs w:val="30"/>
          <w:lang w:eastAsia="ru-RU"/>
        </w:rPr>
      </w:pPr>
      <w:r w:rsidRPr="005E089D">
        <w:rPr>
          <w:rFonts w:eastAsia="Times New Roman" w:cs="Times New Roman"/>
          <w:sz w:val="30"/>
          <w:szCs w:val="30"/>
          <w:lang w:eastAsia="ru-RU"/>
        </w:rPr>
        <w:t>Мы, нижеподписавшиеся:</w:t>
      </w:r>
    </w:p>
    <w:p w:rsidR="00D127D7" w:rsidRPr="005E089D" w:rsidRDefault="00D127D7" w:rsidP="00D127D7">
      <w:pPr>
        <w:spacing w:after="160" w:line="259" w:lineRule="auto"/>
        <w:ind w:left="993" w:hanging="285"/>
        <w:contextualSpacing/>
        <w:jc w:val="left"/>
        <w:rPr>
          <w:rFonts w:eastAsia="Times New Roman" w:cs="Times New Roman"/>
          <w:szCs w:val="28"/>
          <w:lang w:eastAsia="ru-RU"/>
        </w:rPr>
      </w:pPr>
      <w:bookmarkStart w:id="1" w:name="_Hlk209726668"/>
      <w:r>
        <w:rPr>
          <w:rFonts w:eastAsia="Times New Roman" w:cs="Times New Roman"/>
          <w:szCs w:val="28"/>
          <w:lang w:eastAsia="ru-RU"/>
        </w:rPr>
        <w:t>1. </w:t>
      </w:r>
      <w:r w:rsidRPr="005E089D">
        <w:rPr>
          <w:rFonts w:eastAsia="Times New Roman" w:cs="Times New Roman"/>
          <w:szCs w:val="28"/>
          <w:lang w:eastAsia="ru-RU"/>
        </w:rPr>
        <w:t>______________________________________________________ (ФИО, должность,</w:t>
      </w:r>
      <w:r w:rsidRPr="005E089D">
        <w:rPr>
          <w:rFonts w:cs="Times New Roman"/>
          <w:szCs w:val="28"/>
        </w:rPr>
        <w:t xml:space="preserve"> полное наименование системного (сетевого) оператора), с одной стороны и </w:t>
      </w:r>
    </w:p>
    <w:bookmarkEnd w:id="1"/>
    <w:p w:rsidR="00D127D7" w:rsidRPr="005E089D" w:rsidRDefault="00D127D7" w:rsidP="00D127D7">
      <w:pPr>
        <w:spacing w:after="160" w:line="259" w:lineRule="auto"/>
        <w:ind w:left="993" w:hanging="285"/>
        <w:contextualSpacing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</w:t>
      </w:r>
      <w:r w:rsidRPr="005E089D">
        <w:rPr>
          <w:rFonts w:eastAsia="Times New Roman" w:cs="Times New Roman"/>
          <w:szCs w:val="28"/>
          <w:lang w:eastAsia="ru-RU"/>
        </w:rPr>
        <w:t xml:space="preserve">______________________________________________________ (ФИО, должность, полное наименование системного (сетевого) оператора), с другой стороны, составили настоящее уведомление о следующих изменениях в составе межгосударственных сечений </w:t>
      </w:r>
    </w:p>
    <w:p w:rsidR="00D127D7" w:rsidRPr="00902999" w:rsidRDefault="00D127D7" w:rsidP="00D127D7">
      <w:pPr>
        <w:pStyle w:val="a"/>
        <w:numPr>
          <w:ilvl w:val="0"/>
          <w:numId w:val="0"/>
        </w:numPr>
        <w:ind w:left="1068"/>
        <w:rPr>
          <w:rFonts w:eastAsia="Times New Roman" w:cs="Times New Roman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950"/>
        <w:gridCol w:w="2950"/>
        <w:gridCol w:w="2950"/>
      </w:tblGrid>
      <w:tr w:rsidR="00D127D7" w:rsidRPr="005E089D" w:rsidTr="00560620">
        <w:tc>
          <w:tcPr>
            <w:tcW w:w="846" w:type="dxa"/>
          </w:tcPr>
          <w:p w:rsidR="00D127D7" w:rsidRPr="005E089D" w:rsidRDefault="00D127D7" w:rsidP="00560620">
            <w:pPr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№</w:t>
            </w:r>
          </w:p>
        </w:tc>
        <w:tc>
          <w:tcPr>
            <w:tcW w:w="3118" w:type="dxa"/>
          </w:tcPr>
          <w:p w:rsidR="00D127D7" w:rsidRPr="005E089D" w:rsidRDefault="00D127D7" w:rsidP="00560620">
            <w:pPr>
              <w:spacing w:line="240" w:lineRule="auto"/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Наименование межгосударственного сечения</w:t>
            </w:r>
          </w:p>
        </w:tc>
        <w:tc>
          <w:tcPr>
            <w:tcW w:w="3044" w:type="dxa"/>
          </w:tcPr>
          <w:p w:rsidR="00D127D7" w:rsidRPr="005E089D" w:rsidRDefault="00D127D7" w:rsidP="00560620">
            <w:pPr>
              <w:spacing w:line="240" w:lineRule="auto"/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Актуализированный состав межгосударственного сечения</w:t>
            </w:r>
          </w:p>
        </w:tc>
        <w:tc>
          <w:tcPr>
            <w:tcW w:w="2336" w:type="dxa"/>
          </w:tcPr>
          <w:p w:rsidR="00D127D7" w:rsidRPr="005E089D" w:rsidRDefault="00D127D7" w:rsidP="00560620">
            <w:pPr>
              <w:spacing w:line="240" w:lineRule="auto"/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Дата вступления в силу изменений в составе межгосударственного сечения</w:t>
            </w:r>
          </w:p>
        </w:tc>
      </w:tr>
      <w:tr w:rsidR="00D127D7" w:rsidRPr="005E089D" w:rsidTr="00560620">
        <w:tc>
          <w:tcPr>
            <w:tcW w:w="846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118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044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</w:tr>
      <w:tr w:rsidR="00D127D7" w:rsidRPr="005E089D" w:rsidTr="00560620">
        <w:tc>
          <w:tcPr>
            <w:tcW w:w="846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118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044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:rsidR="00D127D7" w:rsidRPr="005E089D" w:rsidRDefault="00D127D7" w:rsidP="00560620">
            <w:pPr>
              <w:ind w:firstLine="0"/>
              <w:rPr>
                <w:rFonts w:eastAsia="Times New Roman"/>
                <w:sz w:val="30"/>
                <w:szCs w:val="30"/>
              </w:rPr>
            </w:pPr>
          </w:p>
        </w:tc>
      </w:tr>
    </w:tbl>
    <w:p w:rsidR="00D127D7" w:rsidRPr="00716175" w:rsidRDefault="00D127D7" w:rsidP="00D127D7">
      <w:pPr>
        <w:rPr>
          <w:rFonts w:eastAsia="Times New Roman" w:cs="Times New Roman"/>
          <w:bCs/>
          <w:sz w:val="30"/>
          <w:szCs w:val="30"/>
          <w:lang w:eastAsia="ru-RU"/>
        </w:rPr>
      </w:pPr>
      <w:r w:rsidRPr="00716175">
        <w:rPr>
          <w:rFonts w:eastAsia="Times New Roman" w:cs="Times New Roman"/>
          <w:szCs w:val="28"/>
          <w:lang w:eastAsia="ru-RU"/>
        </w:rPr>
        <w:t xml:space="preserve">  </w:t>
      </w:r>
    </w:p>
    <w:p w:rsidR="00D127D7" w:rsidRPr="005C0B16" w:rsidRDefault="00D127D7" w:rsidP="00D127D7">
      <w:pPr>
        <w:ind w:firstLine="0"/>
        <w:jc w:val="left"/>
        <w:rPr>
          <w:rFonts w:eastAsia="Times New Roman" w:cs="Times New Roman"/>
          <w:bCs/>
          <w:color w:val="0070C0"/>
          <w:sz w:val="30"/>
          <w:szCs w:val="30"/>
          <w:lang w:eastAsia="ru-RU"/>
        </w:rPr>
      </w:pPr>
      <w:r w:rsidRPr="00716175">
        <w:rPr>
          <w:rFonts w:eastAsia="Times New Roman" w:cs="Times New Roman"/>
          <w:bCs/>
          <w:sz w:val="30"/>
          <w:szCs w:val="30"/>
          <w:lang w:eastAsia="ru-RU"/>
        </w:rPr>
        <w:t>Ответственное лицо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127D7" w:rsidRPr="00716175" w:rsidTr="00560620">
        <w:tc>
          <w:tcPr>
            <w:tcW w:w="4672" w:type="dxa"/>
          </w:tcPr>
          <w:p w:rsidR="00D127D7" w:rsidRPr="00716175" w:rsidRDefault="00D127D7" w:rsidP="00560620">
            <w:pPr>
              <w:ind w:firstLine="0"/>
              <w:jc w:val="left"/>
              <w:rPr>
                <w:rFonts w:eastAsia="Times New Roman"/>
                <w:bCs/>
                <w:sz w:val="30"/>
                <w:szCs w:val="30"/>
              </w:rPr>
            </w:pPr>
            <w:r w:rsidRPr="00716175">
              <w:rPr>
                <w:rFonts w:eastAsia="Times New Roman"/>
                <w:sz w:val="30"/>
                <w:szCs w:val="30"/>
              </w:rPr>
              <w:t>Ф.И.О.</w:t>
            </w:r>
          </w:p>
        </w:tc>
        <w:tc>
          <w:tcPr>
            <w:tcW w:w="4672" w:type="dxa"/>
          </w:tcPr>
          <w:p w:rsidR="00D127D7" w:rsidRPr="00716175" w:rsidRDefault="00D127D7" w:rsidP="00560620">
            <w:pPr>
              <w:ind w:firstLine="0"/>
              <w:jc w:val="left"/>
              <w:rPr>
                <w:rFonts w:eastAsia="Times New Roman"/>
                <w:bCs/>
                <w:sz w:val="30"/>
                <w:szCs w:val="30"/>
              </w:rPr>
            </w:pPr>
            <w:r w:rsidRPr="00716175">
              <w:rPr>
                <w:rFonts w:eastAsia="Times New Roman"/>
                <w:bCs/>
                <w:sz w:val="30"/>
                <w:szCs w:val="30"/>
              </w:rPr>
              <w:t>Ф.И.О.</w:t>
            </w:r>
          </w:p>
        </w:tc>
      </w:tr>
      <w:tr w:rsidR="00D127D7" w:rsidTr="00560620">
        <w:tc>
          <w:tcPr>
            <w:tcW w:w="4672" w:type="dxa"/>
          </w:tcPr>
          <w:p w:rsidR="00D127D7" w:rsidRPr="00716175" w:rsidRDefault="00D127D7" w:rsidP="00560620">
            <w:pPr>
              <w:ind w:firstLine="0"/>
              <w:jc w:val="left"/>
              <w:rPr>
                <w:rFonts w:eastAsia="Times New Roman"/>
                <w:bCs/>
                <w:sz w:val="30"/>
                <w:szCs w:val="30"/>
              </w:rPr>
            </w:pPr>
            <w:bookmarkStart w:id="2" w:name="_Hlk209726976"/>
            <w:r w:rsidRPr="00716175">
              <w:rPr>
                <w:rFonts w:eastAsia="Times New Roman"/>
                <w:sz w:val="30"/>
                <w:szCs w:val="30"/>
              </w:rPr>
              <w:t>Должность</w:t>
            </w:r>
          </w:p>
        </w:tc>
        <w:tc>
          <w:tcPr>
            <w:tcW w:w="4672" w:type="dxa"/>
          </w:tcPr>
          <w:p w:rsidR="00D127D7" w:rsidRDefault="00D127D7" w:rsidP="00560620">
            <w:pPr>
              <w:ind w:firstLine="0"/>
              <w:jc w:val="left"/>
              <w:rPr>
                <w:rFonts w:eastAsia="Times New Roman"/>
                <w:bCs/>
                <w:sz w:val="30"/>
                <w:szCs w:val="30"/>
              </w:rPr>
            </w:pPr>
            <w:r w:rsidRPr="00716175">
              <w:rPr>
                <w:rFonts w:eastAsia="Times New Roman"/>
                <w:bCs/>
                <w:sz w:val="30"/>
                <w:szCs w:val="30"/>
              </w:rPr>
              <w:t>Должность</w:t>
            </w:r>
          </w:p>
        </w:tc>
      </w:tr>
      <w:bookmarkEnd w:id="2"/>
    </w:tbl>
    <w:p w:rsidR="00D127D7" w:rsidRDefault="00D127D7" w:rsidP="00D127D7">
      <w:pPr>
        <w:spacing w:line="240" w:lineRule="auto"/>
        <w:ind w:firstLine="0"/>
        <w:jc w:val="left"/>
        <w:rPr>
          <w:rFonts w:eastAsia="Times New Roman" w:cs="Times New Roman"/>
          <w:smallCaps/>
          <w:sz w:val="30"/>
          <w:szCs w:val="30"/>
          <w:lang w:eastAsia="ru-RU" w:bidi="en-US"/>
        </w:rPr>
      </w:pPr>
    </w:p>
    <w:p w:rsidR="00D127D7" w:rsidRPr="005E089D" w:rsidRDefault="00D127D7" w:rsidP="00D127D7">
      <w:pPr>
        <w:ind w:firstLine="0"/>
        <w:jc w:val="center"/>
        <w:rPr>
          <w:rFonts w:cs="Times New Roman"/>
          <w:sz w:val="30"/>
          <w:szCs w:val="30"/>
        </w:rPr>
      </w:pPr>
      <w:r>
        <w:br w:type="page"/>
      </w:r>
      <w:r w:rsidRPr="005E089D">
        <w:rPr>
          <w:rFonts w:cs="Times New Roman"/>
          <w:sz w:val="30"/>
          <w:szCs w:val="30"/>
        </w:rPr>
        <w:lastRenderedPageBreak/>
        <w:t>Форма 2</w:t>
      </w:r>
    </w:p>
    <w:p w:rsidR="00D127D7" w:rsidRPr="005E089D" w:rsidRDefault="00D127D7" w:rsidP="00D127D7">
      <w:pPr>
        <w:pStyle w:val="10"/>
        <w:spacing w:line="360" w:lineRule="auto"/>
        <w:rPr>
          <w:rFonts w:cs="Times New Roman"/>
          <w:bCs/>
        </w:rPr>
      </w:pPr>
      <w:r w:rsidRPr="005E089D">
        <w:rPr>
          <w:rFonts w:cs="Times New Roman"/>
          <w:bCs/>
        </w:rPr>
        <w:t>Уведомление об изменении состава внутренних сечений</w:t>
      </w:r>
    </w:p>
    <w:p w:rsidR="00D127D7" w:rsidRPr="005E089D" w:rsidRDefault="00D127D7" w:rsidP="00D127D7">
      <w:pPr>
        <w:pStyle w:val="10"/>
        <w:spacing w:line="360" w:lineRule="auto"/>
        <w:rPr>
          <w:rFonts w:cs="Times New Roman"/>
          <w:highlight w:val="yellow"/>
        </w:rPr>
      </w:pPr>
    </w:p>
    <w:p w:rsidR="00D127D7" w:rsidRPr="005E089D" w:rsidRDefault="00D127D7" w:rsidP="00D127D7">
      <w:pPr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5E089D">
        <w:rPr>
          <w:rFonts w:eastAsia="Times New Roman" w:cs="Times New Roman"/>
          <w:sz w:val="30"/>
          <w:szCs w:val="30"/>
          <w:lang w:eastAsia="ru-RU"/>
        </w:rPr>
        <w:t>от «___</w:t>
      </w:r>
      <w:r w:rsidRPr="005E089D">
        <w:rPr>
          <w:rFonts w:eastAsia="Times New Roman" w:cs="Times New Roman"/>
          <w:bCs/>
          <w:sz w:val="30"/>
          <w:szCs w:val="30"/>
          <w:lang w:eastAsia="ru-RU"/>
        </w:rPr>
        <w:t>» __________ 20____</w:t>
      </w:r>
      <w:r w:rsidRPr="005E089D">
        <w:rPr>
          <w:rFonts w:eastAsia="Times New Roman" w:cs="Times New Roman"/>
          <w:sz w:val="30"/>
          <w:szCs w:val="30"/>
          <w:lang w:eastAsia="ru-RU"/>
        </w:rPr>
        <w:t xml:space="preserve"> г.</w:t>
      </w:r>
    </w:p>
    <w:p w:rsidR="00D127D7" w:rsidRDefault="00D127D7" w:rsidP="00D127D7">
      <w:pPr>
        <w:ind w:firstLine="0"/>
        <w:rPr>
          <w:rFonts w:eastAsia="Times New Roman" w:cs="Times New Roman"/>
          <w:szCs w:val="28"/>
          <w:lang w:eastAsia="ru-RU"/>
        </w:rPr>
      </w:pPr>
      <w:r w:rsidRPr="00716175">
        <w:rPr>
          <w:rFonts w:eastAsia="Times New Roman" w:cs="Times New Roman"/>
          <w:szCs w:val="28"/>
          <w:lang w:eastAsia="ru-RU"/>
        </w:rPr>
        <w:tab/>
      </w:r>
    </w:p>
    <w:p w:rsidR="00D127D7" w:rsidRPr="00716175" w:rsidRDefault="00D127D7" w:rsidP="00D127D7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:rsidR="00D127D7" w:rsidRPr="00D60900" w:rsidRDefault="00D127D7" w:rsidP="00D127D7">
      <w:pPr>
        <w:spacing w:after="160" w:line="259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60900">
        <w:rPr>
          <w:rFonts w:eastAsia="Times New Roman" w:cs="Times New Roman"/>
          <w:sz w:val="24"/>
          <w:szCs w:val="24"/>
          <w:lang w:eastAsia="ru-RU"/>
        </w:rPr>
        <w:t>(ФИО, должность,</w:t>
      </w:r>
      <w:r w:rsidRPr="00D60900">
        <w:rPr>
          <w:rFonts w:cs="Times New Roman"/>
          <w:sz w:val="24"/>
          <w:szCs w:val="24"/>
        </w:rPr>
        <w:t xml:space="preserve"> полное наименование системного оператора и (или) сетевого оператора, уполномоченного на раскрытие информации о сос</w:t>
      </w:r>
      <w:r>
        <w:rPr>
          <w:rFonts w:cs="Times New Roman"/>
          <w:sz w:val="24"/>
          <w:szCs w:val="24"/>
        </w:rPr>
        <w:t>таве внутренних сечений</w:t>
      </w:r>
      <w:r w:rsidRPr="00D60900">
        <w:rPr>
          <w:rFonts w:cs="Times New Roman"/>
          <w:sz w:val="24"/>
          <w:szCs w:val="24"/>
        </w:rPr>
        <w:t>)</w:t>
      </w:r>
    </w:p>
    <w:p w:rsidR="00D127D7" w:rsidRDefault="00D127D7" w:rsidP="00D127D7">
      <w:pPr>
        <w:spacing w:after="160" w:line="259" w:lineRule="auto"/>
        <w:ind w:left="708" w:firstLine="0"/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D127D7" w:rsidRDefault="00D127D7" w:rsidP="00D127D7">
      <w:pPr>
        <w:contextualSpacing/>
        <w:rPr>
          <w:rFonts w:eastAsia="Times New Roman" w:cs="Times New Roman"/>
          <w:szCs w:val="28"/>
          <w:lang w:eastAsia="ru-RU"/>
        </w:rPr>
      </w:pPr>
      <w:r w:rsidRPr="005E089D">
        <w:rPr>
          <w:rFonts w:eastAsia="Times New Roman" w:cs="Times New Roman"/>
          <w:sz w:val="30"/>
          <w:szCs w:val="30"/>
          <w:lang w:eastAsia="ru-RU"/>
        </w:rPr>
        <w:t>Уведомляет о следующих изменениях в составе внутренних сечений</w:t>
      </w:r>
      <w:r>
        <w:rPr>
          <w:rFonts w:eastAsia="Times New Roman" w:cs="Times New Roman"/>
          <w:szCs w:val="28"/>
          <w:lang w:eastAsia="ru-RU"/>
        </w:rPr>
        <w:t>___________________________________________________________</w:t>
      </w:r>
    </w:p>
    <w:p w:rsidR="00D127D7" w:rsidRPr="00D60900" w:rsidRDefault="00D127D7" w:rsidP="00D127D7">
      <w:pPr>
        <w:spacing w:line="259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D60900">
        <w:rPr>
          <w:rFonts w:eastAsia="Times New Roman" w:cs="Times New Roman"/>
          <w:sz w:val="24"/>
          <w:szCs w:val="24"/>
          <w:lang w:eastAsia="ru-RU"/>
        </w:rPr>
        <w:t>(наименование государства – члена Евразийского экономического союза)</w:t>
      </w:r>
    </w:p>
    <w:p w:rsidR="00D127D7" w:rsidRPr="00716175" w:rsidRDefault="00D127D7" w:rsidP="00D127D7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716175">
        <w:rPr>
          <w:rFonts w:eastAsia="Times New Roman" w:cs="Times New Roman"/>
          <w:szCs w:val="28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5"/>
        <w:gridCol w:w="2953"/>
        <w:gridCol w:w="2922"/>
        <w:gridCol w:w="2835"/>
      </w:tblGrid>
      <w:tr w:rsidR="00D127D7" w:rsidRPr="005E089D" w:rsidTr="00560620">
        <w:tc>
          <w:tcPr>
            <w:tcW w:w="635" w:type="dxa"/>
          </w:tcPr>
          <w:p w:rsidR="00D127D7" w:rsidRPr="005E089D" w:rsidRDefault="00D127D7" w:rsidP="00560620">
            <w:pPr>
              <w:spacing w:line="240" w:lineRule="auto"/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№</w:t>
            </w:r>
          </w:p>
        </w:tc>
        <w:tc>
          <w:tcPr>
            <w:tcW w:w="2953" w:type="dxa"/>
          </w:tcPr>
          <w:p w:rsidR="00D127D7" w:rsidRPr="005E089D" w:rsidRDefault="00D127D7" w:rsidP="00560620">
            <w:pPr>
              <w:spacing w:line="240" w:lineRule="auto"/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Наименование внутреннего сечения</w:t>
            </w:r>
          </w:p>
        </w:tc>
        <w:tc>
          <w:tcPr>
            <w:tcW w:w="2922" w:type="dxa"/>
          </w:tcPr>
          <w:p w:rsidR="00D127D7" w:rsidRPr="005E089D" w:rsidRDefault="00D127D7" w:rsidP="00560620">
            <w:pPr>
              <w:spacing w:line="240" w:lineRule="auto"/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Актуализированный состав внутреннего сечения</w:t>
            </w:r>
          </w:p>
        </w:tc>
        <w:tc>
          <w:tcPr>
            <w:tcW w:w="2835" w:type="dxa"/>
          </w:tcPr>
          <w:p w:rsidR="00D127D7" w:rsidRPr="005E089D" w:rsidRDefault="00D127D7" w:rsidP="00560620">
            <w:pPr>
              <w:spacing w:line="240" w:lineRule="auto"/>
              <w:ind w:firstLine="0"/>
              <w:jc w:val="center"/>
              <w:rPr>
                <w:rFonts w:eastAsia="Times New Roman"/>
                <w:sz w:val="30"/>
                <w:szCs w:val="30"/>
              </w:rPr>
            </w:pPr>
            <w:r w:rsidRPr="005E089D">
              <w:rPr>
                <w:rFonts w:eastAsia="Times New Roman"/>
                <w:sz w:val="30"/>
                <w:szCs w:val="30"/>
              </w:rPr>
              <w:t>Дата вступления в силу изменений в составе внутреннего сечения</w:t>
            </w:r>
          </w:p>
        </w:tc>
      </w:tr>
      <w:tr w:rsidR="00D127D7" w:rsidRPr="005E089D" w:rsidTr="00560620">
        <w:tc>
          <w:tcPr>
            <w:tcW w:w="635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953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922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</w:tr>
      <w:tr w:rsidR="00D127D7" w:rsidRPr="005E089D" w:rsidTr="00560620">
        <w:tc>
          <w:tcPr>
            <w:tcW w:w="635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953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922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D127D7" w:rsidRPr="005E089D" w:rsidRDefault="00D127D7" w:rsidP="00560620">
            <w:pPr>
              <w:spacing w:line="240" w:lineRule="auto"/>
              <w:ind w:firstLine="0"/>
              <w:rPr>
                <w:rFonts w:eastAsia="Times New Roman"/>
                <w:sz w:val="30"/>
                <w:szCs w:val="30"/>
              </w:rPr>
            </w:pPr>
          </w:p>
        </w:tc>
      </w:tr>
    </w:tbl>
    <w:p w:rsidR="00D127D7" w:rsidRPr="00716175" w:rsidRDefault="00D127D7" w:rsidP="00D127D7">
      <w:pPr>
        <w:rPr>
          <w:rFonts w:eastAsia="Times New Roman" w:cs="Times New Roman"/>
          <w:bCs/>
          <w:sz w:val="30"/>
          <w:szCs w:val="30"/>
          <w:lang w:eastAsia="ru-RU"/>
        </w:rPr>
      </w:pPr>
      <w:r w:rsidRPr="00716175">
        <w:rPr>
          <w:rFonts w:eastAsia="Times New Roman" w:cs="Times New Roman"/>
          <w:szCs w:val="28"/>
          <w:lang w:eastAsia="ru-RU"/>
        </w:rPr>
        <w:t xml:space="preserve">  </w:t>
      </w:r>
    </w:p>
    <w:p w:rsidR="00D127D7" w:rsidRPr="005C0B16" w:rsidRDefault="00D127D7" w:rsidP="00D127D7">
      <w:pPr>
        <w:ind w:firstLine="0"/>
        <w:jc w:val="left"/>
        <w:rPr>
          <w:rFonts w:eastAsia="Times New Roman" w:cs="Times New Roman"/>
          <w:bCs/>
          <w:color w:val="0070C0"/>
          <w:sz w:val="30"/>
          <w:szCs w:val="30"/>
          <w:lang w:eastAsia="ru-RU"/>
        </w:rPr>
      </w:pPr>
      <w:r w:rsidRPr="00716175">
        <w:rPr>
          <w:rFonts w:eastAsia="Times New Roman" w:cs="Times New Roman"/>
          <w:bCs/>
          <w:sz w:val="30"/>
          <w:szCs w:val="30"/>
          <w:lang w:eastAsia="ru-RU"/>
        </w:rPr>
        <w:t>Ответственное лицо</w:t>
      </w:r>
      <w:r>
        <w:rPr>
          <w:rFonts w:eastAsia="Times New Roman" w:cs="Times New Roman"/>
          <w:bCs/>
          <w:sz w:val="30"/>
          <w:szCs w:val="30"/>
          <w:lang w:eastAsia="ru-RU"/>
        </w:rPr>
        <w:t>:</w:t>
      </w:r>
    </w:p>
    <w:p w:rsidR="00D127D7" w:rsidRDefault="00D127D7" w:rsidP="00D127D7">
      <w:pPr>
        <w:ind w:firstLine="0"/>
      </w:pPr>
    </w:p>
    <w:p w:rsidR="00D127D7" w:rsidRDefault="00D127D7" w:rsidP="00D127D7">
      <w:pPr>
        <w:spacing w:line="240" w:lineRule="auto"/>
        <w:ind w:firstLine="0"/>
        <w:rPr>
          <w:color w:val="000000" w:themeColor="text1"/>
          <w:sz w:val="30"/>
          <w:szCs w:val="30"/>
        </w:rPr>
      </w:pPr>
      <w:r w:rsidRPr="00C37900">
        <w:rPr>
          <w:color w:val="000000" w:themeColor="text1"/>
          <w:sz w:val="30"/>
          <w:szCs w:val="30"/>
        </w:rPr>
        <w:t>Должность                                   ______________                               ФИО</w:t>
      </w:r>
    </w:p>
    <w:p w:rsidR="00D127D7" w:rsidRPr="00C37900" w:rsidRDefault="00D127D7" w:rsidP="00D127D7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</w:t>
      </w:r>
      <w:r w:rsidRPr="00C37900">
        <w:rPr>
          <w:color w:val="000000" w:themeColor="text1"/>
          <w:sz w:val="24"/>
          <w:szCs w:val="24"/>
        </w:rPr>
        <w:t>(подпись)</w:t>
      </w:r>
    </w:p>
    <w:p w:rsidR="00B97828" w:rsidRPr="00D127D7" w:rsidRDefault="00B97828" w:rsidP="00D127D7">
      <w:pPr>
        <w:spacing w:line="240" w:lineRule="auto"/>
        <w:ind w:firstLine="0"/>
        <w:jc w:val="left"/>
        <w:rPr>
          <w:rFonts w:eastAsia="Times New Roman" w:cs="Times New Roman"/>
          <w:smallCaps/>
          <w:sz w:val="30"/>
          <w:szCs w:val="30"/>
          <w:lang w:eastAsia="ru-RU" w:bidi="en-US"/>
        </w:rPr>
      </w:pPr>
    </w:p>
    <w:sectPr w:rsidR="00B97828" w:rsidRPr="00D1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9FE"/>
    <w:multiLevelType w:val="hybridMultilevel"/>
    <w:tmpl w:val="5004405E"/>
    <w:lvl w:ilvl="0" w:tplc="18583B16">
      <w:start w:val="1"/>
      <w:numFmt w:val="decimal"/>
      <w:pStyle w:val="a"/>
      <w:lvlText w:val="%1."/>
      <w:lvlJc w:val="left"/>
      <w:pPr>
        <w:ind w:left="1188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481" w:hanging="360"/>
      </w:pPr>
    </w:lvl>
    <w:lvl w:ilvl="2" w:tplc="0419001B" w:tentative="1">
      <w:start w:val="1"/>
      <w:numFmt w:val="lowerRoman"/>
      <w:lvlText w:val="%3."/>
      <w:lvlJc w:val="right"/>
      <w:pPr>
        <w:ind w:left="239" w:hanging="180"/>
      </w:pPr>
    </w:lvl>
    <w:lvl w:ilvl="3" w:tplc="0419000F" w:tentative="1">
      <w:start w:val="1"/>
      <w:numFmt w:val="decimal"/>
      <w:lvlText w:val="%4."/>
      <w:lvlJc w:val="left"/>
      <w:pPr>
        <w:ind w:left="959" w:hanging="360"/>
      </w:pPr>
    </w:lvl>
    <w:lvl w:ilvl="4" w:tplc="04190019" w:tentative="1">
      <w:start w:val="1"/>
      <w:numFmt w:val="lowerLetter"/>
      <w:lvlText w:val="%5."/>
      <w:lvlJc w:val="left"/>
      <w:pPr>
        <w:ind w:left="1679" w:hanging="360"/>
      </w:pPr>
    </w:lvl>
    <w:lvl w:ilvl="5" w:tplc="0419001B" w:tentative="1">
      <w:start w:val="1"/>
      <w:numFmt w:val="lowerRoman"/>
      <w:lvlText w:val="%6."/>
      <w:lvlJc w:val="right"/>
      <w:pPr>
        <w:ind w:left="2399" w:hanging="180"/>
      </w:pPr>
    </w:lvl>
    <w:lvl w:ilvl="6" w:tplc="0419000F" w:tentative="1">
      <w:start w:val="1"/>
      <w:numFmt w:val="decimal"/>
      <w:lvlText w:val="%7."/>
      <w:lvlJc w:val="left"/>
      <w:pPr>
        <w:ind w:left="3119" w:hanging="360"/>
      </w:pPr>
    </w:lvl>
    <w:lvl w:ilvl="7" w:tplc="04190019" w:tentative="1">
      <w:start w:val="1"/>
      <w:numFmt w:val="lowerLetter"/>
      <w:lvlText w:val="%8."/>
      <w:lvlJc w:val="left"/>
      <w:pPr>
        <w:ind w:left="3839" w:hanging="360"/>
      </w:pPr>
    </w:lvl>
    <w:lvl w:ilvl="8" w:tplc="0419001B" w:tentative="1">
      <w:start w:val="1"/>
      <w:numFmt w:val="lowerRoman"/>
      <w:lvlText w:val="%9."/>
      <w:lvlJc w:val="right"/>
      <w:pPr>
        <w:ind w:left="4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D7"/>
    <w:rsid w:val="00B97828"/>
    <w:rsid w:val="00D127D7"/>
    <w:rsid w:val="00E8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267EC-AE88-4CB7-BCA4-B5DF893B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27D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-Список,Цветная заливка - Акцент 32"/>
    <w:basedOn w:val="a0"/>
    <w:link w:val="a4"/>
    <w:uiPriority w:val="34"/>
    <w:qFormat/>
    <w:rsid w:val="00D127D7"/>
    <w:pPr>
      <w:numPr>
        <w:numId w:val="1"/>
      </w:numPr>
    </w:pPr>
    <w:rPr>
      <w:szCs w:val="20"/>
      <w:lang w:bidi="ru-RU"/>
    </w:rPr>
  </w:style>
  <w:style w:type="character" w:customStyle="1" w:styleId="a4">
    <w:name w:val="Абзац списка Знак"/>
    <w:aliases w:val="-Список Знак,Цветная заливка - Акцент 32 Знак"/>
    <w:link w:val="a"/>
    <w:uiPriority w:val="34"/>
    <w:locked/>
    <w:rsid w:val="00D127D7"/>
    <w:rPr>
      <w:rFonts w:ascii="Times New Roman" w:hAnsi="Times New Roman"/>
      <w:sz w:val="28"/>
      <w:szCs w:val="20"/>
      <w:lang w:bidi="ru-RU"/>
    </w:rPr>
  </w:style>
  <w:style w:type="table" w:styleId="a5">
    <w:name w:val="Table Grid"/>
    <w:basedOn w:val="a2"/>
    <w:uiPriority w:val="39"/>
    <w:rsid w:val="00D127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.ЦЕНТР1 Знак"/>
    <w:link w:val="10"/>
    <w:locked/>
    <w:rsid w:val="00D127D7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0">
    <w:name w:val="ОСН.ЦЕНТР1"/>
    <w:basedOn w:val="a0"/>
    <w:link w:val="1"/>
    <w:qFormat/>
    <w:rsid w:val="00D127D7"/>
    <w:pPr>
      <w:keepLines/>
      <w:widowControl w:val="0"/>
      <w:shd w:val="clear" w:color="auto" w:fill="FFFFFF"/>
      <w:spacing w:line="240" w:lineRule="auto"/>
      <w:ind w:firstLine="0"/>
      <w:jc w:val="center"/>
    </w:pPr>
    <w:rPr>
      <w:sz w:val="30"/>
      <w:szCs w:val="30"/>
    </w:rPr>
  </w:style>
  <w:style w:type="paragraph" w:styleId="a6">
    <w:name w:val="Subtitle"/>
    <w:aliases w:val="ПРИЛ_1"/>
    <w:next w:val="a0"/>
    <w:link w:val="a7"/>
    <w:qFormat/>
    <w:rsid w:val="00D127D7"/>
    <w:pPr>
      <w:tabs>
        <w:tab w:val="left" w:pos="567"/>
      </w:tabs>
      <w:spacing w:after="0" w:line="240" w:lineRule="auto"/>
      <w:ind w:left="5387"/>
      <w:jc w:val="center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  <w:style w:type="character" w:customStyle="1" w:styleId="a7">
    <w:name w:val="Подзаголовок Знак"/>
    <w:aliases w:val="ПРИЛ_1 Знак"/>
    <w:basedOn w:val="a1"/>
    <w:link w:val="a6"/>
    <w:rsid w:val="00D127D7"/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Светлана Викторовна</dc:creator>
  <cp:keywords/>
  <dc:description/>
  <cp:lastModifiedBy>Зайцева Светлана Викторовна</cp:lastModifiedBy>
  <cp:revision>2</cp:revision>
  <dcterms:created xsi:type="dcterms:W3CDTF">2026-06-08T11:06:00Z</dcterms:created>
  <dcterms:modified xsi:type="dcterms:W3CDTF">2026-06-11T13:15:00Z</dcterms:modified>
</cp:coreProperties>
</file>