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7"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tblGrid>
      <w:tr w:rsidR="006D4984" w:rsidRPr="00B72551" w14:paraId="3D5B47F6" w14:textId="77777777" w:rsidTr="00965677">
        <w:tc>
          <w:tcPr>
            <w:tcW w:w="5387" w:type="dxa"/>
            <w:tcBorders>
              <w:top w:val="nil"/>
              <w:left w:val="nil"/>
              <w:bottom w:val="nil"/>
              <w:right w:val="nil"/>
            </w:tcBorders>
            <w:shd w:val="clear" w:color="auto" w:fill="auto"/>
          </w:tcPr>
          <w:p w14:paraId="0DC55601" w14:textId="77777777" w:rsidR="006D4984" w:rsidRPr="00B72551" w:rsidRDefault="0016570E" w:rsidP="005777FA">
            <w:pPr>
              <w:spacing w:after="0" w:line="360" w:lineRule="auto"/>
              <w:jc w:val="center"/>
              <w:rPr>
                <w:rFonts w:ascii="Times New Roman" w:hAnsi="Times New Roman"/>
                <w:sz w:val="30"/>
                <w:szCs w:val="30"/>
              </w:rPr>
            </w:pPr>
            <w:r w:rsidRPr="00B72551">
              <w:rPr>
                <w:rFonts w:ascii="Times New Roman" w:hAnsi="Times New Roman"/>
                <w:sz w:val="30"/>
                <w:szCs w:val="30"/>
              </w:rPr>
              <w:t>ПРИЛОЖЕНИЕ</w:t>
            </w:r>
          </w:p>
          <w:p w14:paraId="668116CA" w14:textId="77777777" w:rsidR="00450FAC" w:rsidRPr="00B72551" w:rsidRDefault="0016570E" w:rsidP="005777FA">
            <w:pPr>
              <w:spacing w:after="0" w:line="240" w:lineRule="auto"/>
              <w:jc w:val="center"/>
              <w:rPr>
                <w:rFonts w:ascii="Times New Roman" w:hAnsi="Times New Roman"/>
                <w:sz w:val="30"/>
                <w:szCs w:val="30"/>
              </w:rPr>
            </w:pPr>
            <w:r w:rsidRPr="00B72551">
              <w:rPr>
                <w:rFonts w:ascii="Times New Roman" w:hAnsi="Times New Roman"/>
                <w:sz w:val="30"/>
                <w:szCs w:val="30"/>
              </w:rPr>
              <w:t xml:space="preserve">к </w:t>
            </w:r>
            <w:r w:rsidR="00450FAC" w:rsidRPr="00B72551">
              <w:rPr>
                <w:rFonts w:ascii="Times New Roman" w:hAnsi="Times New Roman"/>
                <w:sz w:val="30"/>
                <w:szCs w:val="30"/>
              </w:rPr>
              <w:t>Решени</w:t>
            </w:r>
            <w:r w:rsidRPr="00B72551">
              <w:rPr>
                <w:rFonts w:ascii="Times New Roman" w:hAnsi="Times New Roman"/>
                <w:sz w:val="30"/>
                <w:szCs w:val="30"/>
              </w:rPr>
              <w:t>ю</w:t>
            </w:r>
            <w:r w:rsidR="00450FAC" w:rsidRPr="00B72551">
              <w:rPr>
                <w:rFonts w:ascii="Times New Roman" w:hAnsi="Times New Roman"/>
                <w:sz w:val="30"/>
                <w:szCs w:val="30"/>
              </w:rPr>
              <w:t xml:space="preserve"> Совета</w:t>
            </w:r>
          </w:p>
          <w:p w14:paraId="01542698" w14:textId="77777777" w:rsidR="00450FAC" w:rsidRPr="00B72551" w:rsidRDefault="00450FAC" w:rsidP="005777FA">
            <w:pPr>
              <w:spacing w:after="0" w:line="240" w:lineRule="auto"/>
              <w:jc w:val="center"/>
              <w:rPr>
                <w:rFonts w:ascii="Times New Roman" w:hAnsi="Times New Roman"/>
                <w:sz w:val="30"/>
                <w:szCs w:val="30"/>
              </w:rPr>
            </w:pPr>
            <w:r w:rsidRPr="00B72551">
              <w:rPr>
                <w:rFonts w:ascii="Times New Roman" w:hAnsi="Times New Roman"/>
                <w:sz w:val="30"/>
                <w:szCs w:val="30"/>
              </w:rPr>
              <w:t>Евразийской экономической комиссии</w:t>
            </w:r>
          </w:p>
          <w:p w14:paraId="14593537" w14:textId="77777777" w:rsidR="00450FAC" w:rsidRPr="00B72551" w:rsidRDefault="00F929C7" w:rsidP="005777FA">
            <w:pPr>
              <w:spacing w:after="0" w:line="240" w:lineRule="auto"/>
              <w:ind w:left="-108"/>
              <w:jc w:val="center"/>
              <w:rPr>
                <w:rFonts w:ascii="Times New Roman" w:hAnsi="Times New Roman"/>
                <w:sz w:val="30"/>
                <w:szCs w:val="30"/>
              </w:rPr>
            </w:pPr>
            <w:r w:rsidRPr="00B72551">
              <w:rPr>
                <w:rFonts w:ascii="Times New Roman" w:hAnsi="Times New Roman"/>
                <w:sz w:val="30"/>
                <w:szCs w:val="30"/>
              </w:rPr>
              <w:t>о</w:t>
            </w:r>
            <w:r w:rsidR="00450FAC" w:rsidRPr="00B72551">
              <w:rPr>
                <w:rFonts w:ascii="Times New Roman" w:hAnsi="Times New Roman"/>
                <w:sz w:val="30"/>
                <w:szCs w:val="30"/>
              </w:rPr>
              <w:t>т</w:t>
            </w:r>
            <w:r w:rsidRPr="00B72551">
              <w:rPr>
                <w:rFonts w:ascii="Times New Roman" w:hAnsi="Times New Roman"/>
                <w:sz w:val="30"/>
                <w:szCs w:val="30"/>
              </w:rPr>
              <w:t xml:space="preserve">                        </w:t>
            </w:r>
            <w:r w:rsidR="00450FAC" w:rsidRPr="00B72551">
              <w:rPr>
                <w:rFonts w:ascii="Times New Roman" w:hAnsi="Times New Roman"/>
                <w:sz w:val="30"/>
                <w:szCs w:val="30"/>
              </w:rPr>
              <w:t xml:space="preserve">    20    г.  № </w:t>
            </w:r>
            <w:r w:rsidRPr="00B72551">
              <w:rPr>
                <w:rFonts w:ascii="Times New Roman" w:hAnsi="Times New Roman"/>
                <w:sz w:val="30"/>
                <w:szCs w:val="30"/>
              </w:rPr>
              <w:t xml:space="preserve">  </w:t>
            </w:r>
            <w:r w:rsidR="00450FAC" w:rsidRPr="00B72551">
              <w:rPr>
                <w:rFonts w:ascii="Times New Roman" w:hAnsi="Times New Roman"/>
                <w:sz w:val="30"/>
                <w:szCs w:val="30"/>
              </w:rPr>
              <w:t xml:space="preserve"> </w:t>
            </w:r>
          </w:p>
        </w:tc>
      </w:tr>
    </w:tbl>
    <w:p w14:paraId="5BDF9AB3" w14:textId="77777777" w:rsidR="006E1803" w:rsidRDefault="006E1803" w:rsidP="005777FA">
      <w:pPr>
        <w:tabs>
          <w:tab w:val="left" w:pos="993"/>
        </w:tabs>
        <w:spacing w:after="0" w:line="360" w:lineRule="auto"/>
        <w:jc w:val="both"/>
        <w:rPr>
          <w:rFonts w:ascii="Times New Roman" w:hAnsi="Times New Roman"/>
          <w:sz w:val="30"/>
          <w:szCs w:val="30"/>
        </w:rPr>
      </w:pPr>
    </w:p>
    <w:p w14:paraId="2C3EA011" w14:textId="77777777" w:rsidR="006E1803" w:rsidRDefault="006E1803" w:rsidP="005777FA">
      <w:pPr>
        <w:tabs>
          <w:tab w:val="left" w:pos="993"/>
        </w:tabs>
        <w:spacing w:after="0" w:line="360" w:lineRule="auto"/>
        <w:jc w:val="both"/>
        <w:rPr>
          <w:rFonts w:ascii="Times New Roman" w:hAnsi="Times New Roman"/>
          <w:sz w:val="30"/>
          <w:szCs w:val="30"/>
        </w:rPr>
      </w:pPr>
    </w:p>
    <w:p w14:paraId="210B85A7" w14:textId="77777777" w:rsidR="00960240" w:rsidRDefault="00960240" w:rsidP="005777FA">
      <w:pPr>
        <w:tabs>
          <w:tab w:val="left" w:pos="993"/>
        </w:tabs>
        <w:spacing w:after="0" w:line="360" w:lineRule="auto"/>
        <w:jc w:val="both"/>
        <w:rPr>
          <w:rFonts w:ascii="Times New Roman" w:hAnsi="Times New Roman"/>
          <w:sz w:val="30"/>
          <w:szCs w:val="30"/>
        </w:rPr>
      </w:pPr>
    </w:p>
    <w:p w14:paraId="7ACB1BFC" w14:textId="77777777" w:rsidR="00540CA0" w:rsidRPr="00B72551" w:rsidRDefault="00540CA0" w:rsidP="005777FA">
      <w:pPr>
        <w:tabs>
          <w:tab w:val="left" w:pos="993"/>
        </w:tabs>
        <w:spacing w:after="0" w:line="360" w:lineRule="auto"/>
        <w:jc w:val="both"/>
        <w:rPr>
          <w:rFonts w:ascii="Times New Roman" w:hAnsi="Times New Roman"/>
          <w:sz w:val="30"/>
          <w:szCs w:val="30"/>
        </w:rPr>
      </w:pPr>
    </w:p>
    <w:p w14:paraId="67A47E8B" w14:textId="77777777" w:rsidR="00A942F3" w:rsidRPr="00B72551" w:rsidRDefault="00A942F3" w:rsidP="005777FA">
      <w:pPr>
        <w:tabs>
          <w:tab w:val="left" w:pos="993"/>
        </w:tabs>
        <w:spacing w:after="0" w:line="360" w:lineRule="auto"/>
        <w:jc w:val="both"/>
        <w:rPr>
          <w:rFonts w:ascii="Times New Roman" w:hAnsi="Times New Roman"/>
          <w:sz w:val="30"/>
          <w:szCs w:val="30"/>
        </w:rPr>
      </w:pPr>
    </w:p>
    <w:p w14:paraId="2C97783C" w14:textId="77777777" w:rsidR="0016570E" w:rsidRPr="00773F74" w:rsidRDefault="002255A3" w:rsidP="005777FA">
      <w:pPr>
        <w:tabs>
          <w:tab w:val="left" w:pos="993"/>
        </w:tabs>
        <w:spacing w:after="0" w:line="240" w:lineRule="auto"/>
        <w:jc w:val="center"/>
        <w:rPr>
          <w:rFonts w:ascii="Times New Roman" w:hAnsi="Times New Roman"/>
          <w:b/>
          <w:spacing w:val="20"/>
          <w:sz w:val="30"/>
          <w:szCs w:val="30"/>
        </w:rPr>
      </w:pPr>
      <w:r w:rsidRPr="00773F74">
        <w:rPr>
          <w:rFonts w:ascii="Times New Roman" w:hAnsi="Times New Roman"/>
          <w:b/>
          <w:spacing w:val="40"/>
          <w:sz w:val="30"/>
          <w:szCs w:val="30"/>
        </w:rPr>
        <w:t>ИЗМЕНЕНИ</w:t>
      </w:r>
      <w:r w:rsidRPr="00773F74">
        <w:rPr>
          <w:rFonts w:ascii="Times New Roman" w:hAnsi="Times New Roman"/>
          <w:b/>
          <w:sz w:val="30"/>
          <w:szCs w:val="30"/>
        </w:rPr>
        <w:t>Я</w:t>
      </w:r>
      <w:r w:rsidR="0016570E" w:rsidRPr="00773F74">
        <w:rPr>
          <w:rFonts w:ascii="Times New Roman" w:hAnsi="Times New Roman"/>
          <w:b/>
          <w:sz w:val="30"/>
          <w:szCs w:val="30"/>
        </w:rPr>
        <w:t>,</w:t>
      </w:r>
    </w:p>
    <w:p w14:paraId="454EF0EA" w14:textId="6599C6FC" w:rsidR="000A34C3" w:rsidRPr="00BA1B61" w:rsidRDefault="0016570E" w:rsidP="000A34C3">
      <w:pPr>
        <w:tabs>
          <w:tab w:val="left" w:pos="2694"/>
        </w:tabs>
        <w:spacing w:before="360" w:after="360" w:line="240" w:lineRule="auto"/>
        <w:contextualSpacing/>
        <w:jc w:val="center"/>
        <w:rPr>
          <w:rFonts w:ascii="Times New Roman" w:hAnsi="Times New Roman"/>
          <w:b/>
          <w:sz w:val="30"/>
          <w:szCs w:val="30"/>
        </w:rPr>
      </w:pPr>
      <w:r w:rsidRPr="00773F74">
        <w:rPr>
          <w:rFonts w:ascii="Times New Roman" w:hAnsi="Times New Roman"/>
          <w:b/>
          <w:sz w:val="30"/>
          <w:szCs w:val="30"/>
        </w:rPr>
        <w:t xml:space="preserve">вносимые в Правила </w:t>
      </w:r>
      <w:r w:rsidR="000A34C3" w:rsidRPr="00BA1B61">
        <w:rPr>
          <w:rFonts w:ascii="Times New Roman" w:hAnsi="Times New Roman"/>
          <w:b/>
          <w:sz w:val="30"/>
          <w:szCs w:val="30"/>
        </w:rPr>
        <w:t>регулирования обращения вет</w:t>
      </w:r>
      <w:r w:rsidR="000A34C3">
        <w:rPr>
          <w:rFonts w:ascii="Times New Roman" w:hAnsi="Times New Roman"/>
          <w:b/>
          <w:sz w:val="30"/>
          <w:szCs w:val="30"/>
        </w:rPr>
        <w:t xml:space="preserve">еринарных лекарственных средств </w:t>
      </w:r>
      <w:r w:rsidR="000A34C3" w:rsidRPr="00BA1B61">
        <w:rPr>
          <w:rFonts w:ascii="Times New Roman" w:hAnsi="Times New Roman"/>
          <w:b/>
          <w:sz w:val="30"/>
          <w:szCs w:val="30"/>
        </w:rPr>
        <w:t>на таможенной территории Евразийского экономического союза</w:t>
      </w:r>
    </w:p>
    <w:p w14:paraId="007D1D79" w14:textId="77777777" w:rsidR="000A34C3" w:rsidRPr="00BA1B61" w:rsidRDefault="000A34C3" w:rsidP="00416ED0">
      <w:pPr>
        <w:tabs>
          <w:tab w:val="left" w:pos="2694"/>
        </w:tabs>
        <w:spacing w:after="0" w:line="360" w:lineRule="auto"/>
        <w:contextualSpacing/>
        <w:jc w:val="center"/>
        <w:rPr>
          <w:rFonts w:ascii="Times New Roman" w:hAnsi="Times New Roman"/>
          <w:b/>
          <w:sz w:val="30"/>
          <w:szCs w:val="30"/>
        </w:rPr>
      </w:pPr>
    </w:p>
    <w:p w14:paraId="42493251" w14:textId="6545E0E1" w:rsidR="00D80BE9" w:rsidRPr="00F106A9" w:rsidRDefault="00416ED0" w:rsidP="00A32F6A">
      <w:pPr>
        <w:tabs>
          <w:tab w:val="left" w:pos="567"/>
        </w:tabs>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1. </w:t>
      </w:r>
      <w:r w:rsidR="00D80BE9" w:rsidRPr="00F106A9">
        <w:rPr>
          <w:rFonts w:ascii="Times New Roman" w:hAnsi="Times New Roman"/>
          <w:sz w:val="30"/>
          <w:szCs w:val="30"/>
        </w:rPr>
        <w:t>По тексту</w:t>
      </w:r>
      <w:r w:rsidR="0047232D" w:rsidRPr="00F106A9">
        <w:rPr>
          <w:rFonts w:ascii="Times New Roman" w:hAnsi="Times New Roman"/>
          <w:sz w:val="30"/>
          <w:szCs w:val="30"/>
        </w:rPr>
        <w:t xml:space="preserve"> </w:t>
      </w:r>
      <w:r w:rsidR="00636A3E" w:rsidRPr="00F106A9">
        <w:rPr>
          <w:rFonts w:ascii="Times New Roman" w:hAnsi="Times New Roman"/>
          <w:sz w:val="30"/>
          <w:szCs w:val="30"/>
        </w:rPr>
        <w:t>слово «</w:t>
      </w:r>
      <w:r w:rsidR="003B4A60" w:rsidRPr="00F106A9">
        <w:rPr>
          <w:rFonts w:ascii="Times New Roman" w:hAnsi="Times New Roman"/>
          <w:sz w:val="30"/>
          <w:szCs w:val="30"/>
        </w:rPr>
        <w:t>недоброкачественные</w:t>
      </w:r>
      <w:r w:rsidR="00636A3E" w:rsidRPr="00F106A9">
        <w:rPr>
          <w:rFonts w:ascii="Times New Roman" w:hAnsi="Times New Roman"/>
          <w:sz w:val="30"/>
          <w:szCs w:val="30"/>
        </w:rPr>
        <w:t xml:space="preserve">» </w:t>
      </w:r>
      <w:r w:rsidR="0047232D" w:rsidRPr="00F106A9">
        <w:rPr>
          <w:rFonts w:ascii="Times New Roman" w:hAnsi="Times New Roman"/>
          <w:sz w:val="30"/>
          <w:szCs w:val="30"/>
        </w:rPr>
        <w:t>в соответствующ</w:t>
      </w:r>
      <w:r w:rsidR="007A42DE" w:rsidRPr="00F106A9">
        <w:rPr>
          <w:rFonts w:ascii="Times New Roman" w:hAnsi="Times New Roman"/>
          <w:sz w:val="30"/>
          <w:szCs w:val="30"/>
        </w:rPr>
        <w:t>ем</w:t>
      </w:r>
      <w:r w:rsidR="0047232D" w:rsidRPr="00F106A9">
        <w:rPr>
          <w:rFonts w:ascii="Times New Roman" w:hAnsi="Times New Roman"/>
          <w:sz w:val="30"/>
          <w:szCs w:val="30"/>
        </w:rPr>
        <w:t xml:space="preserve"> </w:t>
      </w:r>
      <w:r w:rsidR="003B4A60" w:rsidRPr="00F106A9">
        <w:rPr>
          <w:rFonts w:ascii="Times New Roman" w:hAnsi="Times New Roman"/>
          <w:sz w:val="30"/>
          <w:szCs w:val="30"/>
        </w:rPr>
        <w:t xml:space="preserve">числе и </w:t>
      </w:r>
      <w:r w:rsidR="0047232D" w:rsidRPr="00F106A9">
        <w:rPr>
          <w:rFonts w:ascii="Times New Roman" w:hAnsi="Times New Roman"/>
          <w:sz w:val="30"/>
          <w:szCs w:val="30"/>
        </w:rPr>
        <w:t xml:space="preserve">падеже </w:t>
      </w:r>
      <w:r w:rsidR="00636A3E" w:rsidRPr="00F106A9">
        <w:rPr>
          <w:rFonts w:ascii="Times New Roman" w:hAnsi="Times New Roman"/>
          <w:sz w:val="30"/>
          <w:szCs w:val="30"/>
        </w:rPr>
        <w:t>заменить словом «</w:t>
      </w:r>
      <w:r w:rsidR="003B4A60" w:rsidRPr="00F106A9">
        <w:rPr>
          <w:rFonts w:ascii="Times New Roman" w:hAnsi="Times New Roman"/>
          <w:sz w:val="30"/>
          <w:szCs w:val="30"/>
        </w:rPr>
        <w:t>некачественные</w:t>
      </w:r>
      <w:r w:rsidR="00636A3E" w:rsidRPr="00F106A9">
        <w:rPr>
          <w:rFonts w:ascii="Times New Roman" w:hAnsi="Times New Roman"/>
          <w:sz w:val="30"/>
          <w:szCs w:val="30"/>
        </w:rPr>
        <w:t>» в соответствующ</w:t>
      </w:r>
      <w:r w:rsidR="007A42DE" w:rsidRPr="00F106A9">
        <w:rPr>
          <w:rFonts w:ascii="Times New Roman" w:hAnsi="Times New Roman"/>
          <w:sz w:val="30"/>
          <w:szCs w:val="30"/>
        </w:rPr>
        <w:t>ем</w:t>
      </w:r>
      <w:r w:rsidR="00636A3E" w:rsidRPr="00F106A9">
        <w:rPr>
          <w:rFonts w:ascii="Times New Roman" w:hAnsi="Times New Roman"/>
          <w:sz w:val="30"/>
          <w:szCs w:val="30"/>
        </w:rPr>
        <w:t xml:space="preserve"> </w:t>
      </w:r>
      <w:r w:rsidR="003B4A60" w:rsidRPr="00F106A9">
        <w:rPr>
          <w:rFonts w:ascii="Times New Roman" w:hAnsi="Times New Roman"/>
          <w:sz w:val="30"/>
          <w:szCs w:val="30"/>
        </w:rPr>
        <w:t xml:space="preserve">числе и </w:t>
      </w:r>
      <w:r w:rsidR="0047232D" w:rsidRPr="00F106A9">
        <w:rPr>
          <w:rFonts w:ascii="Times New Roman" w:hAnsi="Times New Roman"/>
          <w:sz w:val="30"/>
          <w:szCs w:val="30"/>
        </w:rPr>
        <w:t>падеже.</w:t>
      </w:r>
    </w:p>
    <w:p w14:paraId="2E831AF2" w14:textId="2BC37345" w:rsidR="003B4A60" w:rsidRPr="00F106A9" w:rsidRDefault="00416ED0"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2. </w:t>
      </w:r>
      <w:r w:rsidR="00424B39" w:rsidRPr="00F106A9">
        <w:rPr>
          <w:rFonts w:ascii="Times New Roman" w:hAnsi="Times New Roman" w:cs="Times New Roman"/>
          <w:sz w:val="30"/>
          <w:szCs w:val="30"/>
        </w:rPr>
        <w:t xml:space="preserve">В </w:t>
      </w:r>
      <w:r w:rsidR="00FF56EC" w:rsidRPr="00F106A9">
        <w:rPr>
          <w:rFonts w:ascii="Times New Roman" w:hAnsi="Times New Roman" w:cs="Times New Roman"/>
          <w:sz w:val="30"/>
          <w:szCs w:val="30"/>
        </w:rPr>
        <w:t>пункт</w:t>
      </w:r>
      <w:r w:rsidR="00424B39" w:rsidRPr="00F106A9">
        <w:rPr>
          <w:rFonts w:ascii="Times New Roman" w:hAnsi="Times New Roman" w:cs="Times New Roman"/>
          <w:sz w:val="30"/>
          <w:szCs w:val="30"/>
        </w:rPr>
        <w:t>е</w:t>
      </w:r>
      <w:r w:rsidR="00FF56EC" w:rsidRPr="00F106A9">
        <w:rPr>
          <w:rFonts w:ascii="Times New Roman" w:hAnsi="Times New Roman" w:cs="Times New Roman"/>
          <w:sz w:val="30"/>
          <w:szCs w:val="30"/>
        </w:rPr>
        <w:t xml:space="preserve"> 5 Главы 3 Раздела </w:t>
      </w:r>
      <w:r w:rsidR="00FF56EC" w:rsidRPr="00F106A9">
        <w:rPr>
          <w:rFonts w:ascii="Times New Roman" w:hAnsi="Times New Roman" w:cs="Times New Roman"/>
          <w:sz w:val="30"/>
          <w:szCs w:val="30"/>
          <w:lang w:val="en-US"/>
        </w:rPr>
        <w:t>I</w:t>
      </w:r>
      <w:r w:rsidR="00FF56EC" w:rsidRPr="00F106A9">
        <w:rPr>
          <w:rFonts w:ascii="Times New Roman" w:hAnsi="Times New Roman" w:cs="Times New Roman"/>
          <w:sz w:val="30"/>
          <w:szCs w:val="30"/>
        </w:rPr>
        <w:t xml:space="preserve"> </w:t>
      </w:r>
      <w:r w:rsidR="003C010E" w:rsidRPr="00F106A9">
        <w:rPr>
          <w:rFonts w:ascii="Times New Roman" w:hAnsi="Times New Roman" w:cs="Times New Roman"/>
          <w:sz w:val="30"/>
          <w:szCs w:val="30"/>
        </w:rPr>
        <w:t>о</w:t>
      </w:r>
      <w:r w:rsidR="003B4A60" w:rsidRPr="00F106A9">
        <w:rPr>
          <w:rFonts w:ascii="Times New Roman" w:hAnsi="Times New Roman" w:cs="Times New Roman"/>
          <w:sz w:val="30"/>
          <w:szCs w:val="30"/>
        </w:rPr>
        <w:t>преде</w:t>
      </w:r>
      <w:r w:rsidR="0054664F" w:rsidRPr="00F106A9">
        <w:rPr>
          <w:rFonts w:ascii="Times New Roman" w:hAnsi="Times New Roman" w:cs="Times New Roman"/>
          <w:sz w:val="30"/>
          <w:szCs w:val="30"/>
        </w:rPr>
        <w:t>л</w:t>
      </w:r>
      <w:r w:rsidR="003B4A60" w:rsidRPr="00F106A9">
        <w:rPr>
          <w:rFonts w:ascii="Times New Roman" w:hAnsi="Times New Roman" w:cs="Times New Roman"/>
          <w:sz w:val="30"/>
          <w:szCs w:val="30"/>
        </w:rPr>
        <w:t xml:space="preserve">ение термина «ветеринарное лекарственное средство» </w:t>
      </w:r>
      <w:r w:rsidR="008F1326" w:rsidRPr="00F106A9">
        <w:rPr>
          <w:rFonts w:ascii="Times New Roman" w:hAnsi="Times New Roman" w:cs="Times New Roman"/>
          <w:sz w:val="30"/>
          <w:szCs w:val="30"/>
        </w:rPr>
        <w:t xml:space="preserve">после слов «функций организма животного» </w:t>
      </w:r>
      <w:r w:rsidR="003B4A60" w:rsidRPr="00F106A9">
        <w:rPr>
          <w:rFonts w:ascii="Times New Roman" w:hAnsi="Times New Roman" w:cs="Times New Roman"/>
          <w:sz w:val="30"/>
          <w:szCs w:val="30"/>
        </w:rPr>
        <w:t xml:space="preserve">дополнить словами «(в </w:t>
      </w:r>
      <w:r w:rsidRPr="00F106A9">
        <w:rPr>
          <w:rFonts w:ascii="Times New Roman" w:hAnsi="Times New Roman" w:cs="Times New Roman"/>
          <w:sz w:val="30"/>
          <w:szCs w:val="30"/>
        </w:rPr>
        <w:t xml:space="preserve">том числе средства для наркоза </w:t>
      </w:r>
      <w:r w:rsidR="003B4A60" w:rsidRPr="00F106A9">
        <w:rPr>
          <w:rFonts w:ascii="Times New Roman" w:hAnsi="Times New Roman" w:cs="Times New Roman"/>
          <w:sz w:val="30"/>
          <w:szCs w:val="30"/>
        </w:rPr>
        <w:t>и анестезии)»</w:t>
      </w:r>
      <w:r w:rsidRPr="00F106A9">
        <w:rPr>
          <w:rFonts w:ascii="Times New Roman" w:hAnsi="Times New Roman" w:cs="Times New Roman"/>
          <w:sz w:val="30"/>
          <w:szCs w:val="30"/>
        </w:rPr>
        <w:t>.</w:t>
      </w:r>
    </w:p>
    <w:p w14:paraId="48583A62" w14:textId="2272738E" w:rsidR="001055B9" w:rsidRPr="00F106A9" w:rsidRDefault="00416ED0"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3. </w:t>
      </w:r>
      <w:r w:rsidR="00424B39" w:rsidRPr="00F106A9">
        <w:rPr>
          <w:rFonts w:ascii="Times New Roman" w:hAnsi="Times New Roman"/>
          <w:sz w:val="30"/>
          <w:szCs w:val="30"/>
        </w:rPr>
        <w:t xml:space="preserve">В пункте 5 Главы 3 Раздела </w:t>
      </w:r>
      <w:r w:rsidR="00424B39" w:rsidRPr="00F106A9">
        <w:rPr>
          <w:rFonts w:ascii="Times New Roman" w:hAnsi="Times New Roman"/>
          <w:sz w:val="30"/>
          <w:szCs w:val="30"/>
          <w:lang w:val="en-US"/>
        </w:rPr>
        <w:t>I</w:t>
      </w:r>
      <w:r w:rsidR="00424B39" w:rsidRPr="00F106A9">
        <w:rPr>
          <w:rFonts w:ascii="Times New Roman" w:hAnsi="Times New Roman"/>
          <w:sz w:val="30"/>
          <w:szCs w:val="30"/>
        </w:rPr>
        <w:t xml:space="preserve"> о</w:t>
      </w:r>
      <w:r w:rsidR="00972C50" w:rsidRPr="00F106A9">
        <w:rPr>
          <w:rFonts w:ascii="Times New Roman" w:hAnsi="Times New Roman"/>
          <w:sz w:val="30"/>
          <w:szCs w:val="30"/>
        </w:rPr>
        <w:t>преде</w:t>
      </w:r>
      <w:r w:rsidR="0054664F" w:rsidRPr="00F106A9">
        <w:rPr>
          <w:rFonts w:ascii="Times New Roman" w:hAnsi="Times New Roman"/>
          <w:sz w:val="30"/>
          <w:szCs w:val="30"/>
        </w:rPr>
        <w:t>л</w:t>
      </w:r>
      <w:r w:rsidR="00972C50" w:rsidRPr="00F106A9">
        <w:rPr>
          <w:rFonts w:ascii="Times New Roman" w:hAnsi="Times New Roman"/>
          <w:sz w:val="30"/>
          <w:szCs w:val="30"/>
        </w:rPr>
        <w:t xml:space="preserve">ение термина </w:t>
      </w:r>
      <w:r w:rsidR="003B4A60" w:rsidRPr="00F106A9">
        <w:rPr>
          <w:rFonts w:ascii="Times New Roman" w:hAnsi="Times New Roman"/>
          <w:sz w:val="30"/>
          <w:szCs w:val="30"/>
        </w:rPr>
        <w:t xml:space="preserve">«референтный ветеринарный лекарственный препарат» </w:t>
      </w:r>
      <w:r w:rsidR="00972C50" w:rsidRPr="00F106A9">
        <w:rPr>
          <w:rFonts w:ascii="Times New Roman" w:hAnsi="Times New Roman"/>
          <w:sz w:val="30"/>
          <w:szCs w:val="30"/>
        </w:rPr>
        <w:t xml:space="preserve">изложить в </w:t>
      </w:r>
      <w:r w:rsidR="0054664F" w:rsidRPr="00F106A9">
        <w:rPr>
          <w:rFonts w:ascii="Times New Roman" w:hAnsi="Times New Roman"/>
          <w:sz w:val="30"/>
          <w:szCs w:val="30"/>
        </w:rPr>
        <w:t>следующей</w:t>
      </w:r>
      <w:r w:rsidR="00972C50" w:rsidRPr="00F106A9">
        <w:rPr>
          <w:rFonts w:ascii="Times New Roman" w:hAnsi="Times New Roman"/>
          <w:sz w:val="30"/>
          <w:szCs w:val="30"/>
        </w:rPr>
        <w:t xml:space="preserve"> редакции</w:t>
      </w:r>
      <w:r w:rsidR="001055B9" w:rsidRPr="00F106A9">
        <w:rPr>
          <w:rFonts w:ascii="Times New Roman" w:hAnsi="Times New Roman"/>
          <w:sz w:val="30"/>
          <w:szCs w:val="30"/>
        </w:rPr>
        <w:t>:</w:t>
      </w:r>
    </w:p>
    <w:p w14:paraId="3DBC35CE" w14:textId="44D1153E" w:rsidR="003B4A60" w:rsidRPr="00F106A9" w:rsidRDefault="00972C50"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w:t>
      </w:r>
      <w:r w:rsidR="003B4A60" w:rsidRPr="00F106A9">
        <w:rPr>
          <w:rFonts w:ascii="Times New Roman" w:hAnsi="Times New Roman"/>
          <w:sz w:val="30"/>
          <w:szCs w:val="30"/>
        </w:rPr>
        <w:t xml:space="preserve">любой ветеринарный лекарственный препарат, включенный </w:t>
      </w:r>
      <w:r w:rsidR="00A32F6A">
        <w:rPr>
          <w:rFonts w:ascii="Times New Roman" w:hAnsi="Times New Roman"/>
          <w:sz w:val="30"/>
          <w:szCs w:val="30"/>
        </w:rPr>
        <w:br/>
      </w:r>
      <w:r w:rsidR="003B4A60" w:rsidRPr="00F106A9">
        <w:rPr>
          <w:rFonts w:ascii="Times New Roman" w:hAnsi="Times New Roman"/>
          <w:sz w:val="30"/>
          <w:szCs w:val="30"/>
        </w:rPr>
        <w:t>в реестр ветеринарных лекарственных препаратов Союза на основании регистрационного досье ветеринарного лекарственного препарата, содержащего результаты всех доклинических и клинических исследований (испытаний), подтверждаю</w:t>
      </w:r>
      <w:r w:rsidR="00416ED0" w:rsidRPr="00F106A9">
        <w:rPr>
          <w:rFonts w:ascii="Times New Roman" w:hAnsi="Times New Roman"/>
          <w:sz w:val="30"/>
          <w:szCs w:val="30"/>
        </w:rPr>
        <w:t xml:space="preserve">щих его качество, безопасность </w:t>
      </w:r>
      <w:r w:rsidR="003B4A60" w:rsidRPr="00F106A9">
        <w:rPr>
          <w:rFonts w:ascii="Times New Roman" w:hAnsi="Times New Roman"/>
          <w:sz w:val="30"/>
          <w:szCs w:val="30"/>
        </w:rPr>
        <w:t xml:space="preserve">и эффективность, а также который используется </w:t>
      </w:r>
      <w:r w:rsidR="007540EB" w:rsidRPr="00F106A9">
        <w:rPr>
          <w:rFonts w:ascii="Times New Roman" w:hAnsi="Times New Roman"/>
          <w:sz w:val="30"/>
          <w:szCs w:val="30"/>
        </w:rPr>
        <w:br/>
      </w:r>
      <w:r w:rsidR="003B4A60" w:rsidRPr="00F106A9">
        <w:rPr>
          <w:rFonts w:ascii="Times New Roman" w:hAnsi="Times New Roman"/>
          <w:sz w:val="30"/>
          <w:szCs w:val="30"/>
        </w:rPr>
        <w:t xml:space="preserve">в качестве препарата сравнения и является эталоном, по которому </w:t>
      </w:r>
      <w:r w:rsidR="003B4A60" w:rsidRPr="00F106A9">
        <w:rPr>
          <w:rFonts w:ascii="Times New Roman" w:hAnsi="Times New Roman"/>
          <w:sz w:val="30"/>
          <w:szCs w:val="30"/>
        </w:rPr>
        <w:lastRenderedPageBreak/>
        <w:t>определяются (нормируются) свойства ветеринарного лекарственного препарата</w:t>
      </w:r>
      <w:r w:rsidRPr="00F106A9">
        <w:rPr>
          <w:rFonts w:ascii="Times New Roman" w:hAnsi="Times New Roman"/>
          <w:sz w:val="30"/>
          <w:szCs w:val="30"/>
        </w:rPr>
        <w:t>»</w:t>
      </w:r>
      <w:r w:rsidR="007540EB" w:rsidRPr="00F106A9">
        <w:rPr>
          <w:rFonts w:ascii="Times New Roman" w:hAnsi="Times New Roman"/>
          <w:sz w:val="30"/>
          <w:szCs w:val="30"/>
        </w:rPr>
        <w:t>.</w:t>
      </w:r>
    </w:p>
    <w:p w14:paraId="76AD7CDE" w14:textId="2608065D" w:rsidR="003B4A60" w:rsidRPr="00F106A9" w:rsidRDefault="00416ED0"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4. </w:t>
      </w:r>
      <w:r w:rsidR="00424B39" w:rsidRPr="00F106A9">
        <w:rPr>
          <w:rFonts w:ascii="Times New Roman" w:hAnsi="Times New Roman" w:cs="Times New Roman"/>
          <w:sz w:val="30"/>
          <w:szCs w:val="30"/>
        </w:rPr>
        <w:t xml:space="preserve">В пункте 5 Главы 3 Раздела </w:t>
      </w:r>
      <w:r w:rsidR="00424B39" w:rsidRPr="00F106A9">
        <w:rPr>
          <w:rFonts w:ascii="Times New Roman" w:hAnsi="Times New Roman" w:cs="Times New Roman"/>
          <w:sz w:val="30"/>
          <w:szCs w:val="30"/>
          <w:lang w:val="en-US"/>
        </w:rPr>
        <w:t>I</w:t>
      </w:r>
      <w:r w:rsidR="00424B39" w:rsidRPr="00F106A9">
        <w:rPr>
          <w:rFonts w:ascii="Times New Roman" w:hAnsi="Times New Roman" w:cs="Times New Roman"/>
          <w:sz w:val="30"/>
          <w:szCs w:val="30"/>
        </w:rPr>
        <w:t xml:space="preserve"> в</w:t>
      </w:r>
      <w:r w:rsidR="001055B9" w:rsidRPr="00F106A9">
        <w:rPr>
          <w:rFonts w:ascii="Times New Roman" w:hAnsi="Times New Roman" w:cs="Times New Roman"/>
          <w:sz w:val="30"/>
          <w:szCs w:val="30"/>
        </w:rPr>
        <w:t xml:space="preserve"> определении термина «серия ветеринарного лекарственного средства» с</w:t>
      </w:r>
      <w:r w:rsidR="00877B32" w:rsidRPr="00F106A9">
        <w:rPr>
          <w:rFonts w:ascii="Times New Roman" w:hAnsi="Times New Roman" w:cs="Times New Roman"/>
          <w:sz w:val="30"/>
          <w:szCs w:val="30"/>
        </w:rPr>
        <w:t>лова «ветеринарное лекарственное средство</w:t>
      </w:r>
      <w:r w:rsidR="00BD7B9B" w:rsidRPr="00F106A9">
        <w:rPr>
          <w:rFonts w:ascii="Times New Roman" w:hAnsi="Times New Roman" w:cs="Times New Roman"/>
          <w:sz w:val="30"/>
          <w:szCs w:val="30"/>
        </w:rPr>
        <w:t>,</w:t>
      </w:r>
      <w:r w:rsidR="00E9634D" w:rsidRPr="00F106A9">
        <w:rPr>
          <w:rFonts w:ascii="Times New Roman" w:hAnsi="Times New Roman" w:cs="Times New Roman"/>
          <w:sz w:val="30"/>
          <w:szCs w:val="30"/>
        </w:rPr>
        <w:t xml:space="preserve"> произведенное</w:t>
      </w:r>
      <w:r w:rsidR="00877B32" w:rsidRPr="00F106A9">
        <w:rPr>
          <w:rFonts w:ascii="Times New Roman" w:hAnsi="Times New Roman" w:cs="Times New Roman"/>
          <w:sz w:val="30"/>
          <w:szCs w:val="30"/>
        </w:rPr>
        <w:t xml:space="preserve">» </w:t>
      </w:r>
      <w:r w:rsidR="00E9634D" w:rsidRPr="00F106A9">
        <w:rPr>
          <w:rFonts w:ascii="Times New Roman" w:hAnsi="Times New Roman" w:cs="Times New Roman"/>
          <w:sz w:val="30"/>
          <w:szCs w:val="30"/>
        </w:rPr>
        <w:t xml:space="preserve">заменить </w:t>
      </w:r>
      <w:r w:rsidR="0063780D" w:rsidRPr="00F106A9">
        <w:rPr>
          <w:rFonts w:ascii="Times New Roman" w:hAnsi="Times New Roman" w:cs="Times New Roman"/>
          <w:sz w:val="30"/>
          <w:szCs w:val="30"/>
        </w:rPr>
        <w:t>словами</w:t>
      </w:r>
      <w:r w:rsidR="00E9634D" w:rsidRPr="00F106A9">
        <w:rPr>
          <w:rFonts w:ascii="Times New Roman" w:hAnsi="Times New Roman" w:cs="Times New Roman"/>
          <w:sz w:val="30"/>
          <w:szCs w:val="30"/>
        </w:rPr>
        <w:t xml:space="preserve"> «</w:t>
      </w:r>
      <w:r w:rsidR="00877B32" w:rsidRPr="00F106A9">
        <w:rPr>
          <w:rFonts w:ascii="Times New Roman" w:hAnsi="Times New Roman" w:cs="Times New Roman"/>
          <w:sz w:val="30"/>
          <w:szCs w:val="30"/>
        </w:rPr>
        <w:t>количество ветеринарного лекарственного средства, произведенного</w:t>
      </w:r>
      <w:r w:rsidR="00E9634D" w:rsidRPr="00F106A9">
        <w:rPr>
          <w:rFonts w:ascii="Times New Roman" w:hAnsi="Times New Roman" w:cs="Times New Roman"/>
          <w:sz w:val="30"/>
          <w:szCs w:val="30"/>
        </w:rPr>
        <w:t>»</w:t>
      </w:r>
      <w:r w:rsidRPr="00F106A9">
        <w:rPr>
          <w:rFonts w:ascii="Times New Roman" w:hAnsi="Times New Roman" w:cs="Times New Roman"/>
          <w:sz w:val="30"/>
          <w:szCs w:val="30"/>
        </w:rPr>
        <w:t>.</w:t>
      </w:r>
    </w:p>
    <w:p w14:paraId="08D99F18" w14:textId="133F7F2E" w:rsidR="003B4A60" w:rsidRPr="00F106A9" w:rsidRDefault="00416ED0" w:rsidP="00A32F6A">
      <w:pPr>
        <w:tabs>
          <w:tab w:val="left" w:pos="567"/>
          <w:tab w:val="left" w:pos="2694"/>
        </w:tabs>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5. </w:t>
      </w:r>
      <w:r w:rsidR="00E9634D" w:rsidRPr="00F106A9">
        <w:rPr>
          <w:rFonts w:ascii="Times New Roman" w:hAnsi="Times New Roman"/>
          <w:sz w:val="30"/>
          <w:szCs w:val="30"/>
        </w:rPr>
        <w:t>В на</w:t>
      </w:r>
      <w:r w:rsidR="00BD7B9B" w:rsidRPr="00F106A9">
        <w:rPr>
          <w:rFonts w:ascii="Times New Roman" w:hAnsi="Times New Roman"/>
          <w:sz w:val="30"/>
          <w:szCs w:val="30"/>
        </w:rPr>
        <w:t>именовании</w:t>
      </w:r>
      <w:r w:rsidR="00E9634D" w:rsidRPr="00F106A9">
        <w:rPr>
          <w:rFonts w:ascii="Times New Roman" w:hAnsi="Times New Roman"/>
          <w:sz w:val="30"/>
          <w:szCs w:val="30"/>
        </w:rPr>
        <w:t xml:space="preserve"> Главы 1 Раздела </w:t>
      </w:r>
      <w:r w:rsidR="00E9634D" w:rsidRPr="00F106A9">
        <w:rPr>
          <w:rFonts w:ascii="Times New Roman" w:hAnsi="Times New Roman"/>
          <w:sz w:val="30"/>
          <w:szCs w:val="30"/>
          <w:lang w:val="en-US"/>
        </w:rPr>
        <w:t>IV</w:t>
      </w:r>
      <w:r w:rsidR="00E9634D" w:rsidRPr="00F106A9">
        <w:rPr>
          <w:rFonts w:ascii="Times New Roman" w:hAnsi="Times New Roman"/>
          <w:sz w:val="30"/>
          <w:szCs w:val="30"/>
        </w:rPr>
        <w:t xml:space="preserve"> слов</w:t>
      </w:r>
      <w:r w:rsidR="0054664F" w:rsidRPr="00F106A9">
        <w:rPr>
          <w:rFonts w:ascii="Times New Roman" w:hAnsi="Times New Roman"/>
          <w:sz w:val="30"/>
          <w:szCs w:val="30"/>
        </w:rPr>
        <w:t>о</w:t>
      </w:r>
      <w:r w:rsidR="00E9634D" w:rsidRPr="00F106A9">
        <w:rPr>
          <w:rFonts w:ascii="Times New Roman" w:hAnsi="Times New Roman"/>
          <w:sz w:val="30"/>
          <w:szCs w:val="30"/>
        </w:rPr>
        <w:t xml:space="preserve"> «регистрации» заменить слов</w:t>
      </w:r>
      <w:r w:rsidR="0054664F" w:rsidRPr="00F106A9">
        <w:rPr>
          <w:rFonts w:ascii="Times New Roman" w:hAnsi="Times New Roman"/>
          <w:sz w:val="30"/>
          <w:szCs w:val="30"/>
        </w:rPr>
        <w:t>ом</w:t>
      </w:r>
      <w:r w:rsidR="00E9634D" w:rsidRPr="00F106A9">
        <w:rPr>
          <w:rFonts w:ascii="Times New Roman" w:hAnsi="Times New Roman"/>
          <w:sz w:val="30"/>
          <w:szCs w:val="30"/>
        </w:rPr>
        <w:t xml:space="preserve"> «обращения»</w:t>
      </w:r>
      <w:r w:rsidRPr="00F106A9">
        <w:rPr>
          <w:rFonts w:ascii="Times New Roman" w:hAnsi="Times New Roman"/>
          <w:sz w:val="30"/>
          <w:szCs w:val="30"/>
        </w:rPr>
        <w:t>.</w:t>
      </w:r>
    </w:p>
    <w:p w14:paraId="177EFD2B" w14:textId="71154D1A" w:rsidR="00416ED0" w:rsidRPr="00F106A9" w:rsidRDefault="00416ED0" w:rsidP="00A32F6A">
      <w:pPr>
        <w:tabs>
          <w:tab w:val="left" w:pos="567"/>
          <w:tab w:val="left" w:pos="2694"/>
        </w:tabs>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6. </w:t>
      </w:r>
      <w:r w:rsidR="001055B9" w:rsidRPr="00F106A9">
        <w:rPr>
          <w:rFonts w:ascii="Times New Roman" w:hAnsi="Times New Roman"/>
          <w:sz w:val="30"/>
          <w:szCs w:val="30"/>
        </w:rPr>
        <w:t>В п</w:t>
      </w:r>
      <w:r w:rsidR="00E9634D" w:rsidRPr="00F106A9">
        <w:rPr>
          <w:rFonts w:ascii="Times New Roman" w:hAnsi="Times New Roman"/>
          <w:sz w:val="30"/>
          <w:szCs w:val="30"/>
        </w:rPr>
        <w:t>одпункт</w:t>
      </w:r>
      <w:r w:rsidR="001055B9" w:rsidRPr="00F106A9">
        <w:rPr>
          <w:rFonts w:ascii="Times New Roman" w:hAnsi="Times New Roman"/>
          <w:sz w:val="30"/>
          <w:szCs w:val="30"/>
        </w:rPr>
        <w:t>е</w:t>
      </w:r>
      <w:r w:rsidR="00E9634D" w:rsidRPr="00F106A9">
        <w:rPr>
          <w:rFonts w:ascii="Times New Roman" w:hAnsi="Times New Roman"/>
          <w:sz w:val="30"/>
          <w:szCs w:val="30"/>
        </w:rPr>
        <w:t xml:space="preserve"> б) пункта 24 Главы 1 Раздела </w:t>
      </w:r>
      <w:r w:rsidR="00E9634D" w:rsidRPr="00F106A9">
        <w:rPr>
          <w:rFonts w:ascii="Times New Roman" w:hAnsi="Times New Roman"/>
          <w:sz w:val="30"/>
          <w:szCs w:val="30"/>
          <w:lang w:val="en-US"/>
        </w:rPr>
        <w:t>IV</w:t>
      </w:r>
      <w:r w:rsidR="00E9634D" w:rsidRPr="00F106A9">
        <w:rPr>
          <w:rFonts w:ascii="Times New Roman" w:hAnsi="Times New Roman"/>
          <w:sz w:val="30"/>
          <w:szCs w:val="30"/>
        </w:rPr>
        <w:t xml:space="preserve"> после слов «имеющей» дополнить словами «действующую лицензию и»</w:t>
      </w:r>
      <w:r w:rsidRPr="00F106A9">
        <w:rPr>
          <w:rFonts w:ascii="Times New Roman" w:hAnsi="Times New Roman"/>
          <w:sz w:val="30"/>
          <w:szCs w:val="30"/>
        </w:rPr>
        <w:t>.</w:t>
      </w:r>
    </w:p>
    <w:p w14:paraId="11B310C8" w14:textId="7DC32B9D" w:rsidR="00E9634D" w:rsidRPr="00F106A9" w:rsidRDefault="00416ED0" w:rsidP="00A32F6A">
      <w:pPr>
        <w:tabs>
          <w:tab w:val="left" w:pos="567"/>
          <w:tab w:val="left" w:pos="2694"/>
        </w:tabs>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7. </w:t>
      </w:r>
      <w:r w:rsidR="00E9634D" w:rsidRPr="00F106A9">
        <w:rPr>
          <w:rFonts w:ascii="Times New Roman" w:hAnsi="Times New Roman"/>
          <w:sz w:val="30"/>
          <w:szCs w:val="30"/>
        </w:rPr>
        <w:t xml:space="preserve">Пункт </w:t>
      </w:r>
      <w:r w:rsidR="003A6032" w:rsidRPr="00F106A9">
        <w:rPr>
          <w:rFonts w:ascii="Times New Roman" w:hAnsi="Times New Roman"/>
          <w:sz w:val="30"/>
          <w:szCs w:val="30"/>
        </w:rPr>
        <w:t>24</w:t>
      </w:r>
      <w:r w:rsidR="00E9634D" w:rsidRPr="00F106A9">
        <w:rPr>
          <w:rFonts w:ascii="Times New Roman" w:hAnsi="Times New Roman"/>
          <w:sz w:val="30"/>
          <w:szCs w:val="30"/>
        </w:rPr>
        <w:t xml:space="preserve"> </w:t>
      </w:r>
      <w:r w:rsidR="0054664F" w:rsidRPr="00F106A9">
        <w:rPr>
          <w:rFonts w:ascii="Times New Roman" w:hAnsi="Times New Roman"/>
          <w:sz w:val="30"/>
          <w:szCs w:val="30"/>
        </w:rPr>
        <w:t xml:space="preserve">Главы 1 Раздела </w:t>
      </w:r>
      <w:r w:rsidR="0054664F" w:rsidRPr="00F106A9">
        <w:rPr>
          <w:rFonts w:ascii="Times New Roman" w:hAnsi="Times New Roman"/>
          <w:sz w:val="30"/>
          <w:szCs w:val="30"/>
          <w:lang w:val="en-US"/>
        </w:rPr>
        <w:t>IV</w:t>
      </w:r>
      <w:r w:rsidR="0054664F" w:rsidRPr="00F106A9">
        <w:rPr>
          <w:rFonts w:ascii="Times New Roman" w:hAnsi="Times New Roman"/>
          <w:sz w:val="30"/>
          <w:szCs w:val="30"/>
        </w:rPr>
        <w:t xml:space="preserve"> </w:t>
      </w:r>
      <w:r w:rsidR="00E9634D" w:rsidRPr="00F106A9">
        <w:rPr>
          <w:rFonts w:ascii="Times New Roman" w:hAnsi="Times New Roman"/>
          <w:sz w:val="30"/>
          <w:szCs w:val="30"/>
        </w:rPr>
        <w:t xml:space="preserve">дополнить </w:t>
      </w:r>
      <w:r w:rsidR="003A6032" w:rsidRPr="00F106A9">
        <w:rPr>
          <w:rFonts w:ascii="Times New Roman" w:hAnsi="Times New Roman"/>
          <w:sz w:val="30"/>
          <w:szCs w:val="30"/>
        </w:rPr>
        <w:t>подпунктом в)</w:t>
      </w:r>
      <w:r w:rsidR="00E9634D" w:rsidRPr="00F106A9">
        <w:rPr>
          <w:rFonts w:ascii="Times New Roman" w:hAnsi="Times New Roman"/>
          <w:sz w:val="30"/>
          <w:szCs w:val="30"/>
        </w:rPr>
        <w:t xml:space="preserve"> следующего содержания:</w:t>
      </w:r>
    </w:p>
    <w:p w14:paraId="135AD1DA" w14:textId="0FAC882C" w:rsidR="00C241FB" w:rsidRPr="00F106A9" w:rsidRDefault="003A6032" w:rsidP="00A32F6A">
      <w:pPr>
        <w:tabs>
          <w:tab w:val="left" w:pos="0"/>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«в) их сопровождения инструкцией по применению ветеринарного лекарственного препарата и упаковкой на русском языке или </w:t>
      </w:r>
      <w:r w:rsidR="00A32F6A">
        <w:rPr>
          <w:rFonts w:ascii="Times New Roman" w:hAnsi="Times New Roman"/>
          <w:sz w:val="30"/>
          <w:szCs w:val="30"/>
        </w:rPr>
        <w:br/>
      </w:r>
      <w:r w:rsidRPr="00F106A9">
        <w:rPr>
          <w:rFonts w:ascii="Times New Roman" w:hAnsi="Times New Roman"/>
          <w:sz w:val="30"/>
          <w:szCs w:val="30"/>
        </w:rPr>
        <w:t>на государственном языке (при нали</w:t>
      </w:r>
      <w:r w:rsidR="00A32F6A">
        <w:rPr>
          <w:rFonts w:ascii="Times New Roman" w:hAnsi="Times New Roman"/>
          <w:sz w:val="30"/>
          <w:szCs w:val="30"/>
        </w:rPr>
        <w:t xml:space="preserve">чии соответствующих требований </w:t>
      </w:r>
      <w:r w:rsidR="00A32F6A">
        <w:rPr>
          <w:rFonts w:ascii="Times New Roman" w:hAnsi="Times New Roman"/>
          <w:sz w:val="30"/>
          <w:szCs w:val="30"/>
        </w:rPr>
        <w:br/>
      </w:r>
      <w:r w:rsidRPr="00F106A9">
        <w:rPr>
          <w:rFonts w:ascii="Times New Roman" w:hAnsi="Times New Roman"/>
          <w:sz w:val="30"/>
          <w:szCs w:val="30"/>
        </w:rPr>
        <w:t>в законодательстве государства-члена, на территории которого обращается ветеринарный лекарственный препарат)»</w:t>
      </w:r>
      <w:r w:rsidR="00E86515" w:rsidRPr="00F106A9">
        <w:rPr>
          <w:rFonts w:ascii="Times New Roman" w:hAnsi="Times New Roman"/>
          <w:sz w:val="30"/>
          <w:szCs w:val="30"/>
        </w:rPr>
        <w:t>.</w:t>
      </w:r>
    </w:p>
    <w:p w14:paraId="2EB374AE" w14:textId="6CA4F899" w:rsidR="00E86515" w:rsidRPr="00F106A9" w:rsidRDefault="00416ED0"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8. </w:t>
      </w:r>
      <w:r w:rsidR="0089026E" w:rsidRPr="00F106A9">
        <w:rPr>
          <w:rFonts w:ascii="Times New Roman" w:hAnsi="Times New Roman"/>
          <w:sz w:val="30"/>
          <w:szCs w:val="30"/>
        </w:rPr>
        <w:t>П</w:t>
      </w:r>
      <w:r w:rsidR="00A8098F" w:rsidRPr="00F106A9">
        <w:rPr>
          <w:rFonts w:ascii="Times New Roman" w:hAnsi="Times New Roman"/>
          <w:sz w:val="30"/>
          <w:szCs w:val="30"/>
        </w:rPr>
        <w:t xml:space="preserve">осле пункта 24 </w:t>
      </w:r>
      <w:r w:rsidR="0089026E" w:rsidRPr="00F106A9">
        <w:rPr>
          <w:rFonts w:ascii="Times New Roman" w:hAnsi="Times New Roman"/>
          <w:sz w:val="30"/>
          <w:szCs w:val="30"/>
        </w:rPr>
        <w:t xml:space="preserve">Главы 1 Раздела </w:t>
      </w:r>
      <w:r w:rsidR="0089026E" w:rsidRPr="00F106A9">
        <w:rPr>
          <w:rFonts w:ascii="Times New Roman" w:hAnsi="Times New Roman"/>
          <w:sz w:val="30"/>
          <w:szCs w:val="30"/>
          <w:lang w:val="en-US"/>
        </w:rPr>
        <w:t>IV</w:t>
      </w:r>
      <w:r w:rsidR="0089026E" w:rsidRPr="00F106A9">
        <w:rPr>
          <w:rFonts w:ascii="Times New Roman" w:hAnsi="Times New Roman"/>
          <w:sz w:val="30"/>
          <w:szCs w:val="30"/>
        </w:rPr>
        <w:t xml:space="preserve"> </w:t>
      </w:r>
      <w:r w:rsidR="00C241FB" w:rsidRPr="00F106A9">
        <w:rPr>
          <w:rFonts w:ascii="Times New Roman" w:hAnsi="Times New Roman"/>
          <w:sz w:val="30"/>
          <w:szCs w:val="30"/>
        </w:rPr>
        <w:t xml:space="preserve">дополнить </w:t>
      </w:r>
      <w:r w:rsidR="00A8098F" w:rsidRPr="00F106A9">
        <w:rPr>
          <w:rFonts w:ascii="Times New Roman" w:hAnsi="Times New Roman"/>
          <w:sz w:val="30"/>
          <w:szCs w:val="30"/>
        </w:rPr>
        <w:t xml:space="preserve">пунктом </w:t>
      </w:r>
      <w:r w:rsidR="0054664F" w:rsidRPr="00F106A9">
        <w:rPr>
          <w:rFonts w:ascii="Times New Roman" w:hAnsi="Times New Roman"/>
          <w:sz w:val="30"/>
          <w:szCs w:val="30"/>
        </w:rPr>
        <w:t>25</w:t>
      </w:r>
      <w:r w:rsidR="00A8098F" w:rsidRPr="00F106A9">
        <w:rPr>
          <w:rFonts w:ascii="Times New Roman" w:hAnsi="Times New Roman"/>
          <w:sz w:val="30"/>
          <w:szCs w:val="30"/>
        </w:rPr>
        <w:t xml:space="preserve"> </w:t>
      </w:r>
      <w:r w:rsidR="00424B39" w:rsidRPr="00F106A9">
        <w:rPr>
          <w:rFonts w:ascii="Times New Roman" w:hAnsi="Times New Roman"/>
          <w:sz w:val="30"/>
          <w:szCs w:val="30"/>
        </w:rPr>
        <w:t xml:space="preserve">Главы 1 Раздела </w:t>
      </w:r>
      <w:r w:rsidR="00424B39" w:rsidRPr="00F106A9">
        <w:rPr>
          <w:rFonts w:ascii="Times New Roman" w:hAnsi="Times New Roman"/>
          <w:sz w:val="30"/>
          <w:szCs w:val="30"/>
          <w:lang w:val="en-US"/>
        </w:rPr>
        <w:t>IV</w:t>
      </w:r>
      <w:r w:rsidR="00424B39" w:rsidRPr="00F106A9">
        <w:rPr>
          <w:rFonts w:ascii="Times New Roman" w:hAnsi="Times New Roman"/>
          <w:sz w:val="30"/>
          <w:szCs w:val="30"/>
        </w:rPr>
        <w:t xml:space="preserve"> </w:t>
      </w:r>
      <w:r w:rsidR="00A8098F" w:rsidRPr="00F106A9">
        <w:rPr>
          <w:rFonts w:ascii="Times New Roman" w:hAnsi="Times New Roman"/>
          <w:sz w:val="30"/>
          <w:szCs w:val="30"/>
        </w:rPr>
        <w:t xml:space="preserve">следующего содержания: </w:t>
      </w:r>
    </w:p>
    <w:p w14:paraId="5DB92A0D" w14:textId="08C631F3" w:rsidR="0054664F" w:rsidRPr="00F106A9" w:rsidRDefault="00A8098F"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w:t>
      </w:r>
      <w:r w:rsidR="0054664F" w:rsidRPr="00F106A9">
        <w:rPr>
          <w:rFonts w:ascii="Times New Roman" w:hAnsi="Times New Roman"/>
          <w:sz w:val="30"/>
          <w:szCs w:val="30"/>
        </w:rPr>
        <w:t>Запрещается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годности.</w:t>
      </w:r>
    </w:p>
    <w:p w14:paraId="3765783E" w14:textId="08A05C3E" w:rsidR="0054664F" w:rsidRPr="00F106A9" w:rsidRDefault="0054664F"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 xml:space="preserve">Некачественные, фальсифицированные, контрафактные ветеринарные лекарственные средства, а также ветеринарные лекарственные препараты с истекшим сроком годности подлежат изъятию из обращения на таможенной территории Союза </w:t>
      </w:r>
      <w:r w:rsidR="00EF74FB">
        <w:rPr>
          <w:rFonts w:ascii="Times New Roman" w:hAnsi="Times New Roman"/>
          <w:sz w:val="30"/>
          <w:szCs w:val="30"/>
        </w:rPr>
        <w:br/>
      </w:r>
      <w:r w:rsidRPr="00F106A9">
        <w:rPr>
          <w:rFonts w:ascii="Times New Roman" w:hAnsi="Times New Roman"/>
          <w:sz w:val="30"/>
          <w:szCs w:val="30"/>
        </w:rPr>
        <w:t xml:space="preserve">и последующему уничтожению или возврату с таможенной территории </w:t>
      </w:r>
      <w:r w:rsidRPr="00F106A9">
        <w:rPr>
          <w:rFonts w:ascii="Times New Roman" w:hAnsi="Times New Roman"/>
          <w:sz w:val="30"/>
          <w:szCs w:val="30"/>
        </w:rPr>
        <w:lastRenderedPageBreak/>
        <w:t>Союза (при обнаружении в пункте пропуска через таможенную границу Союза).</w:t>
      </w:r>
    </w:p>
    <w:p w14:paraId="4AC2B35F" w14:textId="0AFF5B77" w:rsidR="0054664F" w:rsidRPr="00F106A9" w:rsidRDefault="0054664F"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Уничтожение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годности осуществляется за счет их владельца в порядке, установленном законодательством государств-членов.</w:t>
      </w:r>
    </w:p>
    <w:p w14:paraId="2A681CFA" w14:textId="0164ACC4" w:rsidR="0054664F" w:rsidRPr="00F106A9" w:rsidRDefault="0054664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Лица, допустившие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w:t>
      </w:r>
      <w:r w:rsidR="007540EB" w:rsidRPr="00F106A9">
        <w:rPr>
          <w:rFonts w:ascii="Times New Roman" w:hAnsi="Times New Roman"/>
          <w:sz w:val="30"/>
          <w:szCs w:val="30"/>
        </w:rPr>
        <w:t xml:space="preserve">одности, несут ответственность </w:t>
      </w:r>
      <w:r w:rsidRPr="00F106A9">
        <w:rPr>
          <w:rFonts w:ascii="Times New Roman" w:hAnsi="Times New Roman"/>
          <w:sz w:val="30"/>
          <w:szCs w:val="30"/>
        </w:rPr>
        <w:t>в соответствии</w:t>
      </w:r>
      <w:r w:rsidR="007540EB" w:rsidRPr="00F106A9">
        <w:rPr>
          <w:rFonts w:ascii="Times New Roman" w:hAnsi="Times New Roman"/>
          <w:sz w:val="30"/>
          <w:szCs w:val="30"/>
        </w:rPr>
        <w:t xml:space="preserve"> </w:t>
      </w:r>
      <w:r w:rsidR="007540EB" w:rsidRPr="00F106A9">
        <w:rPr>
          <w:rFonts w:ascii="Times New Roman" w:hAnsi="Times New Roman"/>
          <w:sz w:val="30"/>
          <w:szCs w:val="30"/>
        </w:rPr>
        <w:br/>
      </w:r>
      <w:r w:rsidRPr="00F106A9">
        <w:rPr>
          <w:rFonts w:ascii="Times New Roman" w:hAnsi="Times New Roman"/>
          <w:sz w:val="30"/>
          <w:szCs w:val="30"/>
        </w:rPr>
        <w:t>с законодательством государства-члена, на территории кот</w:t>
      </w:r>
      <w:r w:rsidR="000108C9" w:rsidRPr="00F106A9">
        <w:rPr>
          <w:rFonts w:ascii="Times New Roman" w:hAnsi="Times New Roman"/>
          <w:sz w:val="30"/>
          <w:szCs w:val="30"/>
        </w:rPr>
        <w:t>орого установлен факт нарушения</w:t>
      </w:r>
      <w:r w:rsidR="00A8098F" w:rsidRPr="00F106A9">
        <w:rPr>
          <w:rFonts w:ascii="Times New Roman" w:hAnsi="Times New Roman"/>
          <w:sz w:val="30"/>
          <w:szCs w:val="30"/>
        </w:rPr>
        <w:t>»</w:t>
      </w:r>
      <w:r w:rsidR="000108C9" w:rsidRPr="00F106A9">
        <w:rPr>
          <w:rFonts w:ascii="Times New Roman" w:hAnsi="Times New Roman"/>
          <w:sz w:val="30"/>
          <w:szCs w:val="30"/>
        </w:rPr>
        <w:t>.</w:t>
      </w:r>
    </w:p>
    <w:p w14:paraId="47112E83" w14:textId="6ED6AEEE" w:rsidR="00E9634D" w:rsidRPr="00F106A9" w:rsidRDefault="00E86515"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9. </w:t>
      </w:r>
      <w:r w:rsidR="00AD5808" w:rsidRPr="00F106A9">
        <w:rPr>
          <w:rFonts w:ascii="Times New Roman" w:hAnsi="Times New Roman" w:cs="Times New Roman"/>
          <w:sz w:val="30"/>
          <w:szCs w:val="30"/>
        </w:rPr>
        <w:t>Н</w:t>
      </w:r>
      <w:r w:rsidR="00A8098F" w:rsidRPr="00F106A9">
        <w:rPr>
          <w:rFonts w:ascii="Times New Roman" w:hAnsi="Times New Roman" w:cs="Times New Roman"/>
          <w:sz w:val="30"/>
          <w:szCs w:val="30"/>
        </w:rPr>
        <w:t xml:space="preserve">умерацию </w:t>
      </w:r>
      <w:r w:rsidR="00AD5808" w:rsidRPr="00F106A9">
        <w:rPr>
          <w:rFonts w:ascii="Times New Roman" w:hAnsi="Times New Roman" w:cs="Times New Roman"/>
          <w:sz w:val="30"/>
          <w:szCs w:val="30"/>
        </w:rPr>
        <w:t>пунктов с 25 по 3</w:t>
      </w:r>
      <w:r w:rsidR="007F129E" w:rsidRPr="00F106A9">
        <w:rPr>
          <w:rFonts w:ascii="Times New Roman" w:hAnsi="Times New Roman" w:cs="Times New Roman"/>
          <w:sz w:val="30"/>
          <w:szCs w:val="30"/>
        </w:rPr>
        <w:t>0</w:t>
      </w:r>
      <w:r w:rsidR="00AD5808" w:rsidRPr="00F106A9">
        <w:rPr>
          <w:rFonts w:ascii="Times New Roman" w:hAnsi="Times New Roman" w:cs="Times New Roman"/>
          <w:sz w:val="30"/>
          <w:szCs w:val="30"/>
        </w:rPr>
        <w:t xml:space="preserve"> </w:t>
      </w:r>
      <w:r w:rsidR="00A027A2" w:rsidRPr="00F106A9">
        <w:rPr>
          <w:rFonts w:ascii="Times New Roman" w:hAnsi="Times New Roman" w:cs="Times New Roman"/>
          <w:sz w:val="30"/>
          <w:szCs w:val="30"/>
        </w:rPr>
        <w:t xml:space="preserve">Главы 1 </w:t>
      </w:r>
      <w:r w:rsidR="00AD5808" w:rsidRPr="00F106A9">
        <w:rPr>
          <w:rFonts w:ascii="Times New Roman" w:hAnsi="Times New Roman" w:cs="Times New Roman"/>
          <w:sz w:val="30"/>
          <w:szCs w:val="30"/>
        </w:rPr>
        <w:t xml:space="preserve">Раздела </w:t>
      </w:r>
      <w:r w:rsidR="00AD5808" w:rsidRPr="00F106A9">
        <w:rPr>
          <w:rFonts w:ascii="Times New Roman" w:hAnsi="Times New Roman" w:cs="Times New Roman"/>
          <w:sz w:val="30"/>
          <w:szCs w:val="30"/>
          <w:lang w:val="en-US"/>
        </w:rPr>
        <w:t>IV</w:t>
      </w:r>
      <w:r w:rsidR="00AD5808" w:rsidRPr="00F106A9">
        <w:rPr>
          <w:rFonts w:ascii="Times New Roman" w:hAnsi="Times New Roman" w:cs="Times New Roman"/>
          <w:sz w:val="30"/>
          <w:szCs w:val="30"/>
        </w:rPr>
        <w:t xml:space="preserve"> заменить соответственно</w:t>
      </w:r>
      <w:r w:rsidR="00A8098F" w:rsidRPr="00F106A9">
        <w:rPr>
          <w:rFonts w:ascii="Times New Roman" w:hAnsi="Times New Roman" w:cs="Times New Roman"/>
          <w:sz w:val="30"/>
          <w:szCs w:val="30"/>
        </w:rPr>
        <w:t xml:space="preserve"> (см</w:t>
      </w:r>
      <w:r w:rsidRPr="00F106A9">
        <w:rPr>
          <w:rFonts w:ascii="Times New Roman" w:hAnsi="Times New Roman" w:cs="Times New Roman"/>
          <w:sz w:val="30"/>
          <w:szCs w:val="30"/>
        </w:rPr>
        <w:t>.</w:t>
      </w:r>
      <w:r w:rsidR="00A8098F" w:rsidRPr="00F106A9">
        <w:rPr>
          <w:rFonts w:ascii="Times New Roman" w:hAnsi="Times New Roman" w:cs="Times New Roman"/>
          <w:sz w:val="30"/>
          <w:szCs w:val="30"/>
        </w:rPr>
        <w:t xml:space="preserve"> пункт 8 настоящих изменений)</w:t>
      </w:r>
      <w:r w:rsidRPr="00F106A9">
        <w:rPr>
          <w:rFonts w:ascii="Times New Roman" w:hAnsi="Times New Roman" w:cs="Times New Roman"/>
          <w:sz w:val="30"/>
          <w:szCs w:val="30"/>
        </w:rPr>
        <w:t>.</w:t>
      </w:r>
    </w:p>
    <w:p w14:paraId="4C1D525B" w14:textId="38424BEC" w:rsidR="00A027A2" w:rsidRPr="00F106A9" w:rsidRDefault="00A027A2"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10. Пункт 31 Главы 1 Раздела </w:t>
      </w:r>
      <w:r w:rsidRPr="00F106A9">
        <w:rPr>
          <w:rFonts w:ascii="Times New Roman" w:hAnsi="Times New Roman" w:cs="Times New Roman"/>
          <w:sz w:val="30"/>
          <w:szCs w:val="30"/>
          <w:lang w:val="en-US"/>
        </w:rPr>
        <w:t>IV</w:t>
      </w:r>
      <w:r w:rsidR="00424B39" w:rsidRPr="00F106A9">
        <w:rPr>
          <w:rFonts w:ascii="Times New Roman" w:hAnsi="Times New Roman" w:cs="Times New Roman"/>
          <w:sz w:val="30"/>
          <w:szCs w:val="30"/>
        </w:rPr>
        <w:t>считать</w:t>
      </w:r>
      <w:r w:rsidR="00EF6C1C" w:rsidRPr="00F106A9">
        <w:rPr>
          <w:rFonts w:ascii="Times New Roman" w:hAnsi="Times New Roman" w:cs="Times New Roman"/>
          <w:sz w:val="30"/>
          <w:szCs w:val="30"/>
        </w:rPr>
        <w:t xml:space="preserve"> </w:t>
      </w:r>
      <w:r w:rsidRPr="00F106A9">
        <w:rPr>
          <w:rFonts w:ascii="Times New Roman" w:hAnsi="Times New Roman" w:cs="Times New Roman"/>
          <w:sz w:val="30"/>
          <w:szCs w:val="30"/>
        </w:rPr>
        <w:t xml:space="preserve">абзацем третьим пункта 30 Главы 1 Раздела </w:t>
      </w:r>
      <w:r w:rsidRPr="00F106A9">
        <w:rPr>
          <w:rFonts w:ascii="Times New Roman" w:hAnsi="Times New Roman" w:cs="Times New Roman"/>
          <w:sz w:val="30"/>
          <w:szCs w:val="30"/>
          <w:lang w:val="en-US"/>
        </w:rPr>
        <w:t>IV</w:t>
      </w:r>
      <w:r w:rsidR="00424B39" w:rsidRPr="00F106A9">
        <w:rPr>
          <w:rFonts w:ascii="Times New Roman" w:hAnsi="Times New Roman" w:cs="Times New Roman"/>
          <w:sz w:val="30"/>
          <w:szCs w:val="30"/>
        </w:rPr>
        <w:t>.</w:t>
      </w:r>
    </w:p>
    <w:p w14:paraId="79322C08" w14:textId="5B8DE0E7" w:rsidR="00E9634D" w:rsidRPr="00F106A9" w:rsidRDefault="00E86515" w:rsidP="00A32F6A">
      <w:pPr>
        <w:pStyle w:val="ConsPlusNormal"/>
        <w:widowControl/>
        <w:tabs>
          <w:tab w:val="left" w:pos="567"/>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1</w:t>
      </w:r>
      <w:r w:rsidR="00F259FC" w:rsidRPr="00F106A9">
        <w:rPr>
          <w:rFonts w:ascii="Times New Roman" w:hAnsi="Times New Roman" w:cs="Times New Roman"/>
          <w:sz w:val="30"/>
          <w:szCs w:val="30"/>
        </w:rPr>
        <w:t>1</w:t>
      </w:r>
      <w:r w:rsidRPr="00F106A9">
        <w:rPr>
          <w:rFonts w:ascii="Times New Roman" w:hAnsi="Times New Roman" w:cs="Times New Roman"/>
          <w:sz w:val="30"/>
          <w:szCs w:val="30"/>
        </w:rPr>
        <w:t xml:space="preserve">. </w:t>
      </w:r>
      <w:r w:rsidR="00AD6484" w:rsidRPr="00F106A9">
        <w:rPr>
          <w:rFonts w:ascii="Times New Roman" w:hAnsi="Times New Roman" w:cs="Times New Roman"/>
          <w:sz w:val="30"/>
          <w:szCs w:val="30"/>
        </w:rPr>
        <w:t xml:space="preserve">В пункте 38 </w:t>
      </w:r>
      <w:r w:rsidR="0063780D" w:rsidRPr="00F106A9">
        <w:rPr>
          <w:rFonts w:ascii="Times New Roman" w:hAnsi="Times New Roman" w:cs="Times New Roman"/>
          <w:sz w:val="30"/>
          <w:szCs w:val="30"/>
        </w:rPr>
        <w:t xml:space="preserve">Главы 1 </w:t>
      </w:r>
      <w:r w:rsidR="00AD6484" w:rsidRPr="00F106A9">
        <w:rPr>
          <w:rFonts w:ascii="Times New Roman" w:hAnsi="Times New Roman" w:cs="Times New Roman"/>
          <w:sz w:val="30"/>
          <w:szCs w:val="30"/>
        </w:rPr>
        <w:t xml:space="preserve">Раздела </w:t>
      </w:r>
      <w:r w:rsidR="00AD6484" w:rsidRPr="00F106A9">
        <w:rPr>
          <w:rFonts w:ascii="Times New Roman" w:hAnsi="Times New Roman" w:cs="Times New Roman"/>
          <w:sz w:val="30"/>
          <w:szCs w:val="30"/>
          <w:lang w:val="en-US"/>
        </w:rPr>
        <w:t>IV</w:t>
      </w:r>
      <w:r w:rsidR="00AD6484" w:rsidRPr="00F106A9">
        <w:rPr>
          <w:rFonts w:ascii="Times New Roman" w:hAnsi="Times New Roman" w:cs="Times New Roman"/>
          <w:sz w:val="30"/>
          <w:szCs w:val="30"/>
        </w:rPr>
        <w:t xml:space="preserve"> слова «в электронном виде» заменить </w:t>
      </w:r>
      <w:r w:rsidR="0063780D" w:rsidRPr="00F106A9">
        <w:rPr>
          <w:rFonts w:ascii="Times New Roman" w:hAnsi="Times New Roman" w:cs="Times New Roman"/>
          <w:sz w:val="30"/>
          <w:szCs w:val="30"/>
        </w:rPr>
        <w:t>словами</w:t>
      </w:r>
      <w:r w:rsidR="00AD6484" w:rsidRPr="00F106A9">
        <w:rPr>
          <w:rFonts w:ascii="Times New Roman" w:hAnsi="Times New Roman" w:cs="Times New Roman"/>
          <w:sz w:val="30"/>
          <w:szCs w:val="30"/>
        </w:rPr>
        <w:t xml:space="preserve"> «в электронной форме»</w:t>
      </w:r>
      <w:r w:rsidR="0063780D" w:rsidRPr="00F106A9">
        <w:rPr>
          <w:rFonts w:ascii="Times New Roman" w:hAnsi="Times New Roman" w:cs="Times New Roman"/>
          <w:sz w:val="30"/>
          <w:szCs w:val="30"/>
        </w:rPr>
        <w:t>.</w:t>
      </w:r>
    </w:p>
    <w:p w14:paraId="58FEA91C" w14:textId="4A524291" w:rsidR="008F3716"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F259FC" w:rsidRPr="00F106A9">
        <w:rPr>
          <w:rFonts w:ascii="Times New Roman" w:hAnsi="Times New Roman"/>
          <w:sz w:val="30"/>
          <w:szCs w:val="30"/>
        </w:rPr>
        <w:t>2</w:t>
      </w:r>
      <w:r w:rsidRPr="00F106A9">
        <w:rPr>
          <w:rFonts w:ascii="Times New Roman" w:hAnsi="Times New Roman"/>
          <w:sz w:val="30"/>
          <w:szCs w:val="30"/>
        </w:rPr>
        <w:t xml:space="preserve">. </w:t>
      </w:r>
      <w:r w:rsidR="008F3716" w:rsidRPr="00F106A9">
        <w:rPr>
          <w:rFonts w:ascii="Times New Roman" w:hAnsi="Times New Roman"/>
          <w:sz w:val="30"/>
          <w:szCs w:val="30"/>
        </w:rPr>
        <w:t xml:space="preserve">Предложение второе </w:t>
      </w:r>
      <w:r w:rsidR="00695E52" w:rsidRPr="00F106A9">
        <w:rPr>
          <w:rFonts w:ascii="Times New Roman" w:hAnsi="Times New Roman"/>
          <w:sz w:val="30"/>
          <w:szCs w:val="30"/>
        </w:rPr>
        <w:t>пункт</w:t>
      </w:r>
      <w:r w:rsidR="008F3716" w:rsidRPr="00F106A9">
        <w:rPr>
          <w:rFonts w:ascii="Times New Roman" w:hAnsi="Times New Roman"/>
          <w:sz w:val="30"/>
          <w:szCs w:val="30"/>
        </w:rPr>
        <w:t>а</w:t>
      </w:r>
      <w:r w:rsidR="00695E52" w:rsidRPr="00F106A9">
        <w:rPr>
          <w:rFonts w:ascii="Times New Roman" w:hAnsi="Times New Roman"/>
          <w:sz w:val="30"/>
          <w:szCs w:val="30"/>
        </w:rPr>
        <w:t xml:space="preserve"> 4</w:t>
      </w:r>
      <w:r w:rsidR="008F3716" w:rsidRPr="00F106A9">
        <w:rPr>
          <w:rFonts w:ascii="Times New Roman" w:hAnsi="Times New Roman"/>
          <w:sz w:val="30"/>
          <w:szCs w:val="30"/>
        </w:rPr>
        <w:t>1</w:t>
      </w:r>
      <w:r w:rsidR="00695E52" w:rsidRPr="00F106A9">
        <w:rPr>
          <w:rFonts w:ascii="Times New Roman" w:hAnsi="Times New Roman"/>
          <w:sz w:val="30"/>
          <w:szCs w:val="30"/>
        </w:rPr>
        <w:t xml:space="preserve"> </w:t>
      </w:r>
      <w:r w:rsidR="007F129E" w:rsidRPr="00F106A9">
        <w:rPr>
          <w:rFonts w:ascii="Times New Roman" w:hAnsi="Times New Roman"/>
          <w:sz w:val="30"/>
          <w:szCs w:val="30"/>
        </w:rPr>
        <w:t xml:space="preserve">Главы 1 </w:t>
      </w:r>
      <w:r w:rsidR="00695E52" w:rsidRPr="00F106A9">
        <w:rPr>
          <w:rFonts w:ascii="Times New Roman" w:hAnsi="Times New Roman"/>
          <w:sz w:val="30"/>
          <w:szCs w:val="30"/>
        </w:rPr>
        <w:t xml:space="preserve">Раздела </w:t>
      </w:r>
      <w:r w:rsidR="00695E52" w:rsidRPr="00F106A9">
        <w:rPr>
          <w:rFonts w:ascii="Times New Roman" w:hAnsi="Times New Roman"/>
          <w:sz w:val="30"/>
          <w:szCs w:val="30"/>
          <w:lang w:val="en-US"/>
        </w:rPr>
        <w:t>IV</w:t>
      </w:r>
      <w:r w:rsidR="00695E52" w:rsidRPr="00F106A9">
        <w:rPr>
          <w:rFonts w:ascii="Times New Roman" w:hAnsi="Times New Roman"/>
          <w:sz w:val="30"/>
          <w:szCs w:val="30"/>
        </w:rPr>
        <w:t xml:space="preserve"> заменить </w:t>
      </w:r>
      <w:r w:rsidR="008F3716" w:rsidRPr="00F106A9">
        <w:rPr>
          <w:rFonts w:ascii="Times New Roman" w:hAnsi="Times New Roman"/>
          <w:sz w:val="30"/>
          <w:szCs w:val="30"/>
        </w:rPr>
        <w:t>предложением следующего содержания:</w:t>
      </w:r>
    </w:p>
    <w:p w14:paraId="79FB0AEB" w14:textId="087683A4" w:rsidR="00695E52" w:rsidRPr="00F106A9" w:rsidRDefault="00695E5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случае направления письма по почте заказным письмом оно считается полученным по истечении 5 рабочих дней со дня направления заказного письма, а при направлении в электронной форме – в день направления»</w:t>
      </w:r>
      <w:r w:rsidR="008F3716" w:rsidRPr="00F106A9">
        <w:rPr>
          <w:rFonts w:ascii="Times New Roman" w:hAnsi="Times New Roman"/>
          <w:sz w:val="30"/>
          <w:szCs w:val="30"/>
        </w:rPr>
        <w:t>.</w:t>
      </w:r>
    </w:p>
    <w:p w14:paraId="007CB3D8" w14:textId="7F643BDE" w:rsidR="00E2456B"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F259FC" w:rsidRPr="00F106A9">
        <w:rPr>
          <w:rFonts w:ascii="Times New Roman" w:hAnsi="Times New Roman"/>
          <w:sz w:val="30"/>
          <w:szCs w:val="30"/>
        </w:rPr>
        <w:t>3</w:t>
      </w:r>
      <w:r w:rsidRPr="00F106A9">
        <w:rPr>
          <w:rFonts w:ascii="Times New Roman" w:hAnsi="Times New Roman"/>
          <w:sz w:val="30"/>
          <w:szCs w:val="30"/>
        </w:rPr>
        <w:t xml:space="preserve">. </w:t>
      </w:r>
      <w:r w:rsidR="00E2456B" w:rsidRPr="00F106A9">
        <w:rPr>
          <w:rFonts w:ascii="Times New Roman" w:hAnsi="Times New Roman"/>
          <w:sz w:val="30"/>
          <w:szCs w:val="30"/>
        </w:rPr>
        <w:t xml:space="preserve">В пункте 42 </w:t>
      </w:r>
      <w:r w:rsidR="00CF0CB8" w:rsidRPr="00F106A9">
        <w:rPr>
          <w:rFonts w:ascii="Times New Roman" w:hAnsi="Times New Roman"/>
          <w:sz w:val="30"/>
          <w:szCs w:val="30"/>
        </w:rPr>
        <w:t xml:space="preserve">Главы 1 Раздела </w:t>
      </w:r>
      <w:r w:rsidR="00E2456B" w:rsidRPr="00F106A9">
        <w:rPr>
          <w:rFonts w:ascii="Times New Roman" w:hAnsi="Times New Roman"/>
          <w:sz w:val="30"/>
          <w:szCs w:val="30"/>
          <w:lang w:val="en-US"/>
        </w:rPr>
        <w:t>IV</w:t>
      </w:r>
      <w:r w:rsidR="00E2456B" w:rsidRPr="00F106A9">
        <w:rPr>
          <w:rFonts w:ascii="Times New Roman" w:hAnsi="Times New Roman"/>
          <w:sz w:val="30"/>
          <w:szCs w:val="30"/>
        </w:rPr>
        <w:t xml:space="preserve">: </w:t>
      </w:r>
    </w:p>
    <w:p w14:paraId="27F3A1D1" w14:textId="63C9E8D2" w:rsidR="00E2456B" w:rsidRPr="00F106A9" w:rsidRDefault="00E2456B"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 xml:space="preserve">а) после слов «с отрицательным результатом референтный орган </w:t>
      </w:r>
      <w:r w:rsidR="007D715A">
        <w:rPr>
          <w:rFonts w:ascii="Times New Roman" w:hAnsi="Times New Roman"/>
          <w:sz w:val="30"/>
          <w:szCs w:val="30"/>
        </w:rPr>
        <w:br/>
      </w:r>
      <w:r w:rsidRPr="00F106A9">
        <w:rPr>
          <w:rFonts w:ascii="Times New Roman" w:hAnsi="Times New Roman"/>
          <w:sz w:val="30"/>
          <w:szCs w:val="30"/>
        </w:rPr>
        <w:t xml:space="preserve">по регистрации по» дополнить словом «письменному»; </w:t>
      </w:r>
    </w:p>
    <w:p w14:paraId="14D023F2" w14:textId="30DECD59" w:rsidR="00E9634D" w:rsidRPr="00F106A9" w:rsidRDefault="00E2456B"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lastRenderedPageBreak/>
        <w:t>б) после слов «запросу заявителя</w:t>
      </w:r>
      <w:r w:rsidR="00CF0CB8" w:rsidRPr="00F106A9">
        <w:rPr>
          <w:rFonts w:ascii="Times New Roman" w:hAnsi="Times New Roman"/>
          <w:sz w:val="30"/>
          <w:szCs w:val="30"/>
        </w:rPr>
        <w:t>»</w:t>
      </w:r>
      <w:r w:rsidRPr="00F106A9">
        <w:rPr>
          <w:rFonts w:ascii="Times New Roman" w:hAnsi="Times New Roman"/>
          <w:sz w:val="30"/>
          <w:szCs w:val="30"/>
        </w:rPr>
        <w:t xml:space="preserve"> дополнить словами «направленному заявителем в референтный орган по регистрации </w:t>
      </w:r>
      <w:r w:rsidR="00EF74FB">
        <w:rPr>
          <w:rFonts w:ascii="Times New Roman" w:hAnsi="Times New Roman"/>
          <w:sz w:val="30"/>
          <w:szCs w:val="30"/>
        </w:rPr>
        <w:br/>
      </w:r>
      <w:r w:rsidRPr="00F106A9">
        <w:rPr>
          <w:rFonts w:ascii="Times New Roman" w:hAnsi="Times New Roman"/>
          <w:sz w:val="30"/>
          <w:szCs w:val="30"/>
        </w:rPr>
        <w:t xml:space="preserve">в течение 90 календарных дней с даты принятия </w:t>
      </w:r>
      <w:proofErr w:type="spellStart"/>
      <w:r w:rsidRPr="00F106A9">
        <w:rPr>
          <w:rFonts w:ascii="Times New Roman" w:hAnsi="Times New Roman"/>
          <w:sz w:val="30"/>
          <w:szCs w:val="30"/>
        </w:rPr>
        <w:t>референтным</w:t>
      </w:r>
      <w:proofErr w:type="spellEnd"/>
      <w:r w:rsidR="00CF0CB8" w:rsidRPr="00F106A9">
        <w:rPr>
          <w:rFonts w:ascii="Times New Roman" w:hAnsi="Times New Roman"/>
          <w:sz w:val="30"/>
          <w:szCs w:val="30"/>
        </w:rPr>
        <w:t xml:space="preserve"> органом по регистрации решения</w:t>
      </w:r>
      <w:r w:rsidRPr="00F106A9">
        <w:rPr>
          <w:rFonts w:ascii="Times New Roman" w:hAnsi="Times New Roman"/>
          <w:sz w:val="30"/>
          <w:szCs w:val="30"/>
        </w:rPr>
        <w:t>»;</w:t>
      </w:r>
    </w:p>
    <w:p w14:paraId="2AC4D510" w14:textId="2D340F16" w:rsidR="00E2456B" w:rsidRPr="00F106A9" w:rsidRDefault="00E2456B" w:rsidP="00A32F6A">
      <w:pPr>
        <w:pStyle w:val="a7"/>
        <w:tabs>
          <w:tab w:val="left" w:pos="2694"/>
        </w:tabs>
        <w:autoSpaceDE w:val="0"/>
        <w:autoSpaceDN w:val="0"/>
        <w:adjustRightInd w:val="0"/>
        <w:spacing w:after="0" w:line="360" w:lineRule="auto"/>
        <w:ind w:left="0" w:firstLine="567"/>
        <w:jc w:val="both"/>
        <w:rPr>
          <w:rFonts w:ascii="Times New Roman" w:hAnsi="Times New Roman"/>
          <w:sz w:val="30"/>
          <w:szCs w:val="30"/>
        </w:rPr>
      </w:pPr>
      <w:r w:rsidRPr="00F106A9">
        <w:rPr>
          <w:rFonts w:ascii="Times New Roman" w:hAnsi="Times New Roman"/>
          <w:sz w:val="30"/>
          <w:szCs w:val="30"/>
        </w:rPr>
        <w:t>в)</w:t>
      </w:r>
      <w:r w:rsidR="00A23ECE" w:rsidRPr="00F106A9">
        <w:rPr>
          <w:rFonts w:ascii="Times New Roman" w:hAnsi="Times New Roman"/>
          <w:sz w:val="30"/>
          <w:szCs w:val="30"/>
        </w:rPr>
        <w:t xml:space="preserve"> подпункт в) изложить в новой редакции: </w:t>
      </w:r>
    </w:p>
    <w:p w14:paraId="1A051D70" w14:textId="6E78ABDE" w:rsidR="00A23ECE" w:rsidRPr="00F106A9" w:rsidRDefault="00A23EC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«документы, представленные заявителем в рамках процедуры внесения в регистрационное досье зарегистрированного ветеринарного лекарственного препарата изменений (далее – процедура внесения изменений), согласно приложению № 6 (далее – перечень изменений)»;</w:t>
      </w:r>
    </w:p>
    <w:p w14:paraId="2315735C" w14:textId="591AB5D2" w:rsidR="00A23ECE" w:rsidRPr="00F106A9" w:rsidRDefault="00A23EC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г) буквенные обозначения подпунктов исключить;</w:t>
      </w:r>
    </w:p>
    <w:p w14:paraId="006D7E4A" w14:textId="6DA895DB" w:rsidR="00E2456B" w:rsidRPr="00F106A9" w:rsidRDefault="00A23ECE"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w:t>
      </w:r>
      <w:r w:rsidR="00E2456B" w:rsidRPr="00F106A9">
        <w:rPr>
          <w:rFonts w:ascii="Times New Roman" w:hAnsi="Times New Roman"/>
          <w:sz w:val="30"/>
          <w:szCs w:val="30"/>
        </w:rPr>
        <w:t>) дополнить абзацем следующего содержания:</w:t>
      </w:r>
    </w:p>
    <w:p w14:paraId="13ECE829" w14:textId="3D31C0A3" w:rsidR="00E2456B" w:rsidRPr="00F106A9" w:rsidRDefault="00E2456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случае завершения процедуры регистрации ветеринарного лекарственного препарата или осуществления иных процедур, связанных с регистрацией, с положительным результатом заявитель согласовывает перевод инструкции по применению ветеринарного лекарственного препарата и текста на макете упаковки ветеринарного лекарственного препарата  на государственный язык с уполномоченным органом того государства-члена, на территории которого планируется обращение ветеринарного лекарственного препарата,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r w:rsidR="00A45EC0" w:rsidRPr="00F106A9">
        <w:rPr>
          <w:rFonts w:ascii="Times New Roman" w:hAnsi="Times New Roman"/>
          <w:sz w:val="30"/>
          <w:szCs w:val="30"/>
        </w:rPr>
        <w:t>.</w:t>
      </w:r>
    </w:p>
    <w:p w14:paraId="5408C93E" w14:textId="50CB611E" w:rsidR="00A45EC0" w:rsidRPr="00F106A9" w:rsidRDefault="0098019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D43DAB" w:rsidRPr="00F106A9">
        <w:rPr>
          <w:rFonts w:ascii="Times New Roman" w:hAnsi="Times New Roman"/>
          <w:sz w:val="30"/>
          <w:szCs w:val="30"/>
        </w:rPr>
        <w:t>4</w:t>
      </w:r>
      <w:r w:rsidRPr="00F106A9">
        <w:rPr>
          <w:rFonts w:ascii="Times New Roman" w:hAnsi="Times New Roman"/>
          <w:sz w:val="30"/>
          <w:szCs w:val="30"/>
        </w:rPr>
        <w:t>.</w:t>
      </w:r>
      <w:r w:rsidR="00A45EC0" w:rsidRPr="00F106A9">
        <w:rPr>
          <w:rFonts w:ascii="Times New Roman" w:hAnsi="Times New Roman"/>
          <w:sz w:val="30"/>
          <w:szCs w:val="30"/>
        </w:rPr>
        <w:t xml:space="preserve"> По тексту слова «перечень документов» в соответствующем падеже заменить словами «перечень изменений» в соответствующем падеже.</w:t>
      </w:r>
    </w:p>
    <w:p w14:paraId="3F3DB530" w14:textId="1F37FE5F" w:rsidR="00C241FB" w:rsidRPr="00F106A9" w:rsidRDefault="00D43DA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15.</w:t>
      </w:r>
      <w:r w:rsidR="007540EB" w:rsidRPr="00F106A9">
        <w:rPr>
          <w:rFonts w:ascii="Times New Roman" w:hAnsi="Times New Roman"/>
          <w:sz w:val="30"/>
          <w:szCs w:val="30"/>
        </w:rPr>
        <w:t xml:space="preserve"> </w:t>
      </w:r>
      <w:r w:rsidR="00C241FB" w:rsidRPr="00F106A9">
        <w:rPr>
          <w:rFonts w:ascii="Times New Roman" w:hAnsi="Times New Roman"/>
          <w:sz w:val="30"/>
          <w:szCs w:val="30"/>
        </w:rPr>
        <w:t>В пункте 44 Главы 2</w:t>
      </w:r>
      <w:r w:rsidR="00CF0CB8" w:rsidRPr="00F106A9">
        <w:rPr>
          <w:rFonts w:ascii="Times New Roman" w:hAnsi="Times New Roman"/>
          <w:sz w:val="30"/>
          <w:szCs w:val="30"/>
        </w:rPr>
        <w:t xml:space="preserve"> Раздела </w:t>
      </w:r>
      <w:r w:rsidR="00CF0CB8" w:rsidRPr="00F106A9">
        <w:rPr>
          <w:rFonts w:ascii="Times New Roman" w:hAnsi="Times New Roman"/>
          <w:sz w:val="30"/>
          <w:szCs w:val="30"/>
          <w:lang w:val="en-US"/>
        </w:rPr>
        <w:t>IV</w:t>
      </w:r>
      <w:r w:rsidR="00C241FB" w:rsidRPr="00F106A9">
        <w:rPr>
          <w:rFonts w:ascii="Times New Roman" w:hAnsi="Times New Roman"/>
          <w:sz w:val="30"/>
          <w:szCs w:val="30"/>
        </w:rPr>
        <w:t>:</w:t>
      </w:r>
    </w:p>
    <w:p w14:paraId="6EC39FC7" w14:textId="4C58B9AB" w:rsidR="00A76D0A" w:rsidRPr="00F106A9" w:rsidRDefault="00C241FB" w:rsidP="00A32F6A">
      <w:pPr>
        <w:tabs>
          <w:tab w:val="left" w:pos="0"/>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w:t>
      </w:r>
      <w:r w:rsidR="00CF0CB8" w:rsidRPr="00F106A9">
        <w:rPr>
          <w:rFonts w:ascii="Times New Roman" w:hAnsi="Times New Roman"/>
          <w:sz w:val="30"/>
          <w:szCs w:val="30"/>
        </w:rPr>
        <w:t>в</w:t>
      </w:r>
      <w:r w:rsidR="006F0628" w:rsidRPr="00F106A9">
        <w:rPr>
          <w:rFonts w:ascii="Times New Roman" w:hAnsi="Times New Roman"/>
          <w:sz w:val="30"/>
          <w:szCs w:val="30"/>
        </w:rPr>
        <w:t xml:space="preserve"> абзаце </w:t>
      </w:r>
      <w:r w:rsidR="008F3716" w:rsidRPr="00F106A9">
        <w:rPr>
          <w:rFonts w:ascii="Times New Roman" w:hAnsi="Times New Roman"/>
          <w:sz w:val="30"/>
          <w:szCs w:val="30"/>
        </w:rPr>
        <w:t xml:space="preserve">втором </w:t>
      </w:r>
      <w:r w:rsidR="006F0628" w:rsidRPr="00F106A9">
        <w:rPr>
          <w:rFonts w:ascii="Times New Roman" w:hAnsi="Times New Roman"/>
          <w:sz w:val="30"/>
          <w:szCs w:val="30"/>
        </w:rPr>
        <w:t>подпункта б) слова «в аккредитованных лабораториях (испытательных центрах</w:t>
      </w:r>
      <w:r w:rsidR="001819DC" w:rsidRPr="00F106A9">
        <w:rPr>
          <w:rFonts w:ascii="Times New Roman" w:hAnsi="Times New Roman"/>
          <w:sz w:val="30"/>
          <w:szCs w:val="30"/>
        </w:rPr>
        <w:t>)» исключить</w:t>
      </w:r>
      <w:r w:rsidRPr="00F106A9">
        <w:rPr>
          <w:rFonts w:ascii="Times New Roman" w:hAnsi="Times New Roman"/>
          <w:sz w:val="30"/>
          <w:szCs w:val="30"/>
        </w:rPr>
        <w:t>;</w:t>
      </w:r>
    </w:p>
    <w:p w14:paraId="61D57EF1" w14:textId="04E84C4B" w:rsidR="00A76D0A" w:rsidRPr="00F106A9" w:rsidRDefault="00C241F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б) </w:t>
      </w:r>
      <w:r w:rsidR="006F0628" w:rsidRPr="00F106A9">
        <w:rPr>
          <w:rFonts w:ascii="Times New Roman" w:hAnsi="Times New Roman" w:cs="Times New Roman"/>
          <w:sz w:val="30"/>
          <w:szCs w:val="30"/>
        </w:rPr>
        <w:t xml:space="preserve">абзац </w:t>
      </w:r>
      <w:r w:rsidR="008F3716" w:rsidRPr="00F106A9">
        <w:rPr>
          <w:rFonts w:ascii="Times New Roman" w:hAnsi="Times New Roman" w:cs="Times New Roman"/>
          <w:sz w:val="30"/>
          <w:szCs w:val="30"/>
        </w:rPr>
        <w:t xml:space="preserve">пятый </w:t>
      </w:r>
      <w:r w:rsidR="006F0628" w:rsidRPr="00F106A9">
        <w:rPr>
          <w:rFonts w:ascii="Times New Roman" w:hAnsi="Times New Roman" w:cs="Times New Roman"/>
          <w:sz w:val="30"/>
          <w:szCs w:val="30"/>
        </w:rPr>
        <w:t>подпункта б)</w:t>
      </w:r>
      <w:r w:rsidRPr="00F106A9">
        <w:rPr>
          <w:rFonts w:ascii="Times New Roman" w:hAnsi="Times New Roman" w:cs="Times New Roman"/>
          <w:sz w:val="30"/>
          <w:szCs w:val="30"/>
        </w:rPr>
        <w:t xml:space="preserve"> обозначить подпункт</w:t>
      </w:r>
      <w:r w:rsidR="008D4FFD" w:rsidRPr="00F106A9">
        <w:rPr>
          <w:rFonts w:ascii="Times New Roman" w:hAnsi="Times New Roman" w:cs="Times New Roman"/>
          <w:sz w:val="30"/>
          <w:szCs w:val="30"/>
        </w:rPr>
        <w:t>ом</w:t>
      </w:r>
      <w:r w:rsidRPr="00F106A9">
        <w:rPr>
          <w:rFonts w:ascii="Times New Roman" w:hAnsi="Times New Roman" w:cs="Times New Roman"/>
          <w:sz w:val="30"/>
          <w:szCs w:val="30"/>
        </w:rPr>
        <w:t xml:space="preserve"> в);</w:t>
      </w:r>
    </w:p>
    <w:p w14:paraId="65A653D9" w14:textId="021EFCDD" w:rsidR="00C241FB" w:rsidRPr="00F106A9" w:rsidRDefault="00C241F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в) подпункт в</w:t>
      </w:r>
      <w:r w:rsidR="000108C9" w:rsidRPr="00F106A9">
        <w:rPr>
          <w:rFonts w:ascii="Times New Roman" w:hAnsi="Times New Roman"/>
          <w:sz w:val="30"/>
          <w:szCs w:val="30"/>
        </w:rPr>
        <w:t xml:space="preserve">) </w:t>
      </w:r>
      <w:r w:rsidR="008D4FFD" w:rsidRPr="00F106A9">
        <w:rPr>
          <w:rFonts w:ascii="Times New Roman" w:hAnsi="Times New Roman"/>
          <w:sz w:val="30"/>
          <w:szCs w:val="30"/>
        </w:rPr>
        <w:t>обозначить подпунктом г)</w:t>
      </w:r>
      <w:r w:rsidR="000108C9" w:rsidRPr="00F106A9">
        <w:rPr>
          <w:rFonts w:ascii="Times New Roman" w:hAnsi="Times New Roman"/>
          <w:sz w:val="30"/>
          <w:szCs w:val="30"/>
        </w:rPr>
        <w:t xml:space="preserve"> и </w:t>
      </w:r>
      <w:r w:rsidR="00E86515" w:rsidRPr="00F106A9">
        <w:rPr>
          <w:rFonts w:ascii="Times New Roman" w:hAnsi="Times New Roman"/>
          <w:sz w:val="30"/>
          <w:szCs w:val="30"/>
        </w:rPr>
        <w:t xml:space="preserve">слова «по оценке ветеринарного </w:t>
      </w:r>
      <w:r w:rsidRPr="00F106A9">
        <w:rPr>
          <w:rFonts w:ascii="Times New Roman" w:hAnsi="Times New Roman"/>
          <w:sz w:val="30"/>
          <w:szCs w:val="30"/>
        </w:rPr>
        <w:t xml:space="preserve">лекарственного средства» </w:t>
      </w:r>
      <w:r w:rsidR="001819DC" w:rsidRPr="00F106A9">
        <w:rPr>
          <w:rFonts w:ascii="Times New Roman" w:hAnsi="Times New Roman"/>
          <w:sz w:val="30"/>
          <w:szCs w:val="30"/>
        </w:rPr>
        <w:t>исключить</w:t>
      </w:r>
      <w:r w:rsidR="007540EB" w:rsidRPr="00F106A9">
        <w:rPr>
          <w:rFonts w:ascii="Times New Roman" w:hAnsi="Times New Roman"/>
          <w:sz w:val="30"/>
          <w:szCs w:val="30"/>
        </w:rPr>
        <w:t>.</w:t>
      </w:r>
      <w:r w:rsidR="001819DC" w:rsidRPr="00F106A9">
        <w:rPr>
          <w:rFonts w:ascii="Times New Roman" w:hAnsi="Times New Roman"/>
          <w:sz w:val="30"/>
          <w:szCs w:val="30"/>
        </w:rPr>
        <w:t xml:space="preserve"> </w:t>
      </w:r>
    </w:p>
    <w:p w14:paraId="7234568E" w14:textId="4F95D536" w:rsidR="00D41CAD" w:rsidRPr="00F106A9" w:rsidRDefault="00D41CAD"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D43DAB" w:rsidRPr="00F106A9">
        <w:rPr>
          <w:rFonts w:ascii="Times New Roman" w:hAnsi="Times New Roman"/>
          <w:sz w:val="30"/>
          <w:szCs w:val="30"/>
        </w:rPr>
        <w:t>6</w:t>
      </w:r>
      <w:r w:rsidRPr="00F106A9">
        <w:rPr>
          <w:rFonts w:ascii="Times New Roman" w:hAnsi="Times New Roman"/>
          <w:sz w:val="30"/>
          <w:szCs w:val="30"/>
        </w:rPr>
        <w:t>. В пункте 46 Главы 2</w:t>
      </w:r>
      <w:r w:rsidR="006E0789" w:rsidRPr="00F106A9">
        <w:rPr>
          <w:rFonts w:ascii="Times New Roman" w:hAnsi="Times New Roman"/>
          <w:sz w:val="30"/>
          <w:szCs w:val="30"/>
        </w:rPr>
        <w:t xml:space="preserve"> Раздела </w:t>
      </w:r>
      <w:r w:rsidR="006E0789" w:rsidRPr="00F106A9">
        <w:rPr>
          <w:rFonts w:ascii="Times New Roman" w:hAnsi="Times New Roman"/>
          <w:sz w:val="30"/>
          <w:szCs w:val="30"/>
          <w:lang w:val="en-US"/>
        </w:rPr>
        <w:t>IV</w:t>
      </w:r>
      <w:r w:rsidRPr="00F106A9">
        <w:rPr>
          <w:rFonts w:ascii="Times New Roman" w:hAnsi="Times New Roman"/>
          <w:sz w:val="30"/>
          <w:szCs w:val="30"/>
        </w:rPr>
        <w:t>:</w:t>
      </w:r>
    </w:p>
    <w:p w14:paraId="58013648" w14:textId="5E35CD91" w:rsidR="00C241FB" w:rsidRPr="00F106A9" w:rsidRDefault="00D41CAD"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 после слова «биологическое» дополнить словом «биотехнологическое»;</w:t>
      </w:r>
    </w:p>
    <w:p w14:paraId="5C09D249" w14:textId="7B31BD3A" w:rsidR="00D41CAD" w:rsidRPr="00F106A9" w:rsidRDefault="00D41CAD"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б) слова «степень магистра или ученую степень в профилирующей области»</w:t>
      </w:r>
      <w:r w:rsidR="001819DC" w:rsidRPr="00F106A9">
        <w:rPr>
          <w:rFonts w:ascii="Times New Roman" w:hAnsi="Times New Roman"/>
          <w:sz w:val="30"/>
          <w:szCs w:val="30"/>
        </w:rPr>
        <w:t xml:space="preserve"> исключить.</w:t>
      </w:r>
    </w:p>
    <w:p w14:paraId="0D01CC0F" w14:textId="011372F2" w:rsidR="00213FBB" w:rsidRPr="00F106A9" w:rsidRDefault="00213FB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D43DAB" w:rsidRPr="00F106A9">
        <w:rPr>
          <w:rFonts w:ascii="Times New Roman" w:hAnsi="Times New Roman"/>
          <w:sz w:val="30"/>
          <w:szCs w:val="30"/>
        </w:rPr>
        <w:t>7</w:t>
      </w:r>
      <w:r w:rsidRPr="00F106A9">
        <w:rPr>
          <w:rFonts w:ascii="Times New Roman" w:hAnsi="Times New Roman"/>
          <w:sz w:val="30"/>
          <w:szCs w:val="30"/>
        </w:rPr>
        <w:t xml:space="preserve">. В абзаце </w:t>
      </w:r>
      <w:r w:rsidR="008F3716" w:rsidRPr="00F106A9">
        <w:rPr>
          <w:rFonts w:ascii="Times New Roman" w:hAnsi="Times New Roman"/>
          <w:sz w:val="30"/>
          <w:szCs w:val="30"/>
        </w:rPr>
        <w:t xml:space="preserve">втором </w:t>
      </w:r>
      <w:r w:rsidRPr="00F106A9">
        <w:rPr>
          <w:rFonts w:ascii="Times New Roman" w:hAnsi="Times New Roman"/>
          <w:sz w:val="30"/>
          <w:szCs w:val="30"/>
        </w:rPr>
        <w:t>подпункта а) пункта 47 Главы 2</w:t>
      </w:r>
      <w:r w:rsidR="006E0789" w:rsidRPr="00F106A9">
        <w:rPr>
          <w:rFonts w:ascii="Times New Roman" w:hAnsi="Times New Roman"/>
          <w:sz w:val="30"/>
          <w:szCs w:val="30"/>
        </w:rPr>
        <w:t xml:space="preserve"> Раздела </w:t>
      </w:r>
      <w:r w:rsidR="006E0789" w:rsidRPr="00F106A9">
        <w:rPr>
          <w:rFonts w:ascii="Times New Roman" w:hAnsi="Times New Roman"/>
          <w:sz w:val="30"/>
          <w:szCs w:val="30"/>
          <w:lang w:val="en-US"/>
        </w:rPr>
        <w:t>IV</w:t>
      </w:r>
      <w:r w:rsidRPr="00F106A9">
        <w:rPr>
          <w:rFonts w:ascii="Times New Roman" w:hAnsi="Times New Roman"/>
          <w:sz w:val="30"/>
          <w:szCs w:val="30"/>
        </w:rPr>
        <w:t xml:space="preserve"> слова «назначившего экспертизу, от заявителя или других заинтересованных в результатах экспертизы лиц» зам</w:t>
      </w:r>
      <w:r w:rsidR="00E86515" w:rsidRPr="00F106A9">
        <w:rPr>
          <w:rFonts w:ascii="Times New Roman" w:hAnsi="Times New Roman"/>
          <w:sz w:val="30"/>
          <w:szCs w:val="30"/>
        </w:rPr>
        <w:t xml:space="preserve">енить </w:t>
      </w:r>
      <w:proofErr w:type="gramStart"/>
      <w:r w:rsidR="00E86515" w:rsidRPr="00F106A9">
        <w:rPr>
          <w:rFonts w:ascii="Times New Roman" w:hAnsi="Times New Roman"/>
          <w:sz w:val="30"/>
          <w:szCs w:val="30"/>
        </w:rPr>
        <w:t>словами</w:t>
      </w:r>
      <w:r w:rsidR="00000FCB">
        <w:rPr>
          <w:rFonts w:ascii="Times New Roman" w:hAnsi="Times New Roman"/>
          <w:sz w:val="30"/>
          <w:szCs w:val="30"/>
        </w:rPr>
        <w:br/>
      </w:r>
      <w:r w:rsidR="00E86515" w:rsidRPr="00F106A9">
        <w:rPr>
          <w:rFonts w:ascii="Times New Roman" w:hAnsi="Times New Roman"/>
          <w:sz w:val="30"/>
          <w:szCs w:val="30"/>
        </w:rPr>
        <w:t>«</w:t>
      </w:r>
      <w:proofErr w:type="gramEnd"/>
      <w:r w:rsidR="00E86515" w:rsidRPr="00F106A9">
        <w:rPr>
          <w:rFonts w:ascii="Times New Roman" w:hAnsi="Times New Roman"/>
          <w:sz w:val="30"/>
          <w:szCs w:val="30"/>
        </w:rPr>
        <w:t xml:space="preserve">или группы лиц, </w:t>
      </w:r>
      <w:r w:rsidRPr="00F106A9">
        <w:rPr>
          <w:rFonts w:ascii="Times New Roman" w:hAnsi="Times New Roman"/>
          <w:sz w:val="30"/>
          <w:szCs w:val="30"/>
        </w:rPr>
        <w:t xml:space="preserve">как юридических, так и физических </w:t>
      </w:r>
      <w:r w:rsidR="00E86515" w:rsidRPr="00F106A9">
        <w:rPr>
          <w:rFonts w:ascii="Times New Roman" w:hAnsi="Times New Roman"/>
          <w:sz w:val="30"/>
          <w:szCs w:val="30"/>
        </w:rPr>
        <w:t xml:space="preserve">лиц, которые могут действовать </w:t>
      </w:r>
      <w:r w:rsidRPr="00F106A9">
        <w:rPr>
          <w:rFonts w:ascii="Times New Roman" w:hAnsi="Times New Roman"/>
          <w:sz w:val="30"/>
          <w:szCs w:val="30"/>
        </w:rPr>
        <w:t>в едином интересе с заявителем»</w:t>
      </w:r>
      <w:r w:rsidR="00E86515" w:rsidRPr="00F106A9">
        <w:rPr>
          <w:rFonts w:ascii="Times New Roman" w:hAnsi="Times New Roman"/>
          <w:sz w:val="30"/>
          <w:szCs w:val="30"/>
        </w:rPr>
        <w:t>.</w:t>
      </w:r>
    </w:p>
    <w:p w14:paraId="0BE0F10E" w14:textId="1E0AEE90" w:rsidR="00213FBB" w:rsidRPr="00F106A9" w:rsidRDefault="00213FB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D43DAB" w:rsidRPr="00F106A9">
        <w:rPr>
          <w:rFonts w:ascii="Times New Roman" w:hAnsi="Times New Roman"/>
          <w:sz w:val="30"/>
          <w:szCs w:val="30"/>
        </w:rPr>
        <w:t>8</w:t>
      </w:r>
      <w:r w:rsidRPr="00F106A9">
        <w:rPr>
          <w:rFonts w:ascii="Times New Roman" w:hAnsi="Times New Roman"/>
          <w:sz w:val="30"/>
          <w:szCs w:val="30"/>
        </w:rPr>
        <w:t>. В пункте 49 Главы 2</w:t>
      </w:r>
      <w:r w:rsidR="006E0789" w:rsidRPr="00F106A9">
        <w:rPr>
          <w:rFonts w:ascii="Times New Roman" w:hAnsi="Times New Roman"/>
          <w:sz w:val="30"/>
          <w:szCs w:val="30"/>
        </w:rPr>
        <w:t xml:space="preserve"> Раздела </w:t>
      </w:r>
      <w:r w:rsidR="006E0789" w:rsidRPr="00F106A9">
        <w:rPr>
          <w:rFonts w:ascii="Times New Roman" w:hAnsi="Times New Roman"/>
          <w:sz w:val="30"/>
          <w:szCs w:val="30"/>
          <w:lang w:val="en-US"/>
        </w:rPr>
        <w:t>IV</w:t>
      </w:r>
      <w:r w:rsidRPr="00F106A9">
        <w:rPr>
          <w:rFonts w:ascii="Times New Roman" w:hAnsi="Times New Roman"/>
          <w:sz w:val="30"/>
          <w:szCs w:val="30"/>
        </w:rPr>
        <w:t xml:space="preserve"> слова</w:t>
      </w:r>
      <w:r w:rsidR="000108C9" w:rsidRPr="00F106A9">
        <w:rPr>
          <w:rFonts w:ascii="Times New Roman" w:hAnsi="Times New Roman"/>
          <w:sz w:val="30"/>
          <w:szCs w:val="30"/>
        </w:rPr>
        <w:t xml:space="preserve"> (слово)</w:t>
      </w:r>
      <w:r w:rsidRPr="00F106A9">
        <w:rPr>
          <w:rFonts w:ascii="Times New Roman" w:hAnsi="Times New Roman"/>
          <w:sz w:val="30"/>
          <w:szCs w:val="30"/>
        </w:rPr>
        <w:t xml:space="preserve">: </w:t>
      </w:r>
    </w:p>
    <w:p w14:paraId="418C5028" w14:textId="142B6E46" w:rsidR="00C241FB" w:rsidRPr="00F106A9" w:rsidRDefault="00213FB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«Эксперты, привлекаемые» заменить </w:t>
      </w:r>
      <w:r w:rsidR="0063780D" w:rsidRPr="00F106A9">
        <w:rPr>
          <w:rFonts w:ascii="Times New Roman" w:hAnsi="Times New Roman"/>
          <w:sz w:val="30"/>
          <w:szCs w:val="30"/>
        </w:rPr>
        <w:t>словами</w:t>
      </w:r>
      <w:r w:rsidR="006E0789" w:rsidRPr="00F106A9">
        <w:rPr>
          <w:rFonts w:ascii="Times New Roman" w:hAnsi="Times New Roman"/>
          <w:sz w:val="30"/>
          <w:szCs w:val="30"/>
        </w:rPr>
        <w:t xml:space="preserve"> «Эксперт</w:t>
      </w:r>
      <w:r w:rsidRPr="00F106A9">
        <w:rPr>
          <w:rFonts w:ascii="Times New Roman" w:hAnsi="Times New Roman"/>
          <w:sz w:val="30"/>
          <w:szCs w:val="30"/>
        </w:rPr>
        <w:t>, привлекаемы</w:t>
      </w:r>
      <w:r w:rsidR="006E0789" w:rsidRPr="00F106A9">
        <w:rPr>
          <w:rFonts w:ascii="Times New Roman" w:hAnsi="Times New Roman"/>
          <w:sz w:val="30"/>
          <w:szCs w:val="30"/>
        </w:rPr>
        <w:t>й</w:t>
      </w:r>
      <w:r w:rsidRPr="00F106A9">
        <w:rPr>
          <w:rFonts w:ascii="Times New Roman" w:hAnsi="Times New Roman"/>
          <w:sz w:val="30"/>
          <w:szCs w:val="30"/>
        </w:rPr>
        <w:t>»</w:t>
      </w:r>
      <w:r w:rsidR="002833A9" w:rsidRPr="00F106A9">
        <w:rPr>
          <w:rFonts w:ascii="Times New Roman" w:hAnsi="Times New Roman"/>
          <w:sz w:val="30"/>
          <w:szCs w:val="30"/>
        </w:rPr>
        <w:t>;</w:t>
      </w:r>
      <w:r w:rsidRPr="00F106A9">
        <w:rPr>
          <w:rFonts w:ascii="Times New Roman" w:hAnsi="Times New Roman"/>
          <w:sz w:val="30"/>
          <w:szCs w:val="30"/>
        </w:rPr>
        <w:t xml:space="preserve"> </w:t>
      </w:r>
    </w:p>
    <w:p w14:paraId="4573CF90" w14:textId="70972558" w:rsidR="00213FBB" w:rsidRPr="00F106A9" w:rsidRDefault="00213FB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б) «предупреждаются» заменить на слово «предупреждается»</w:t>
      </w:r>
      <w:r w:rsidR="00E86515" w:rsidRPr="00F106A9">
        <w:rPr>
          <w:rFonts w:ascii="Times New Roman" w:hAnsi="Times New Roman"/>
          <w:sz w:val="30"/>
          <w:szCs w:val="30"/>
        </w:rPr>
        <w:t>.</w:t>
      </w:r>
    </w:p>
    <w:p w14:paraId="3EEBECDE" w14:textId="670B790F" w:rsidR="00C241FB" w:rsidRPr="00F106A9" w:rsidRDefault="00213FB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1</w:t>
      </w:r>
      <w:r w:rsidR="00D43DAB" w:rsidRPr="00F106A9">
        <w:rPr>
          <w:rFonts w:ascii="Times New Roman" w:hAnsi="Times New Roman"/>
          <w:sz w:val="30"/>
          <w:szCs w:val="30"/>
        </w:rPr>
        <w:t>9</w:t>
      </w:r>
      <w:r w:rsidRPr="00F106A9">
        <w:rPr>
          <w:rFonts w:ascii="Times New Roman" w:hAnsi="Times New Roman"/>
          <w:sz w:val="30"/>
          <w:szCs w:val="30"/>
        </w:rPr>
        <w:t xml:space="preserve">. </w:t>
      </w:r>
      <w:r w:rsidR="00D078A9" w:rsidRPr="00F106A9">
        <w:rPr>
          <w:rFonts w:ascii="Times New Roman" w:hAnsi="Times New Roman"/>
          <w:sz w:val="30"/>
          <w:szCs w:val="30"/>
        </w:rPr>
        <w:t>В а</w:t>
      </w:r>
      <w:r w:rsidRPr="00F106A9">
        <w:rPr>
          <w:rFonts w:ascii="Times New Roman" w:hAnsi="Times New Roman"/>
          <w:sz w:val="30"/>
          <w:szCs w:val="30"/>
        </w:rPr>
        <w:t>бзац</w:t>
      </w:r>
      <w:r w:rsidR="00D078A9" w:rsidRPr="00F106A9">
        <w:rPr>
          <w:rFonts w:ascii="Times New Roman" w:hAnsi="Times New Roman"/>
          <w:sz w:val="30"/>
          <w:szCs w:val="30"/>
        </w:rPr>
        <w:t>е</w:t>
      </w:r>
      <w:r w:rsidRPr="00F106A9">
        <w:rPr>
          <w:rFonts w:ascii="Times New Roman" w:hAnsi="Times New Roman"/>
          <w:sz w:val="30"/>
          <w:szCs w:val="30"/>
        </w:rPr>
        <w:t xml:space="preserve"> трет</w:t>
      </w:r>
      <w:r w:rsidR="00D078A9" w:rsidRPr="00F106A9">
        <w:rPr>
          <w:rFonts w:ascii="Times New Roman" w:hAnsi="Times New Roman"/>
          <w:sz w:val="30"/>
          <w:szCs w:val="30"/>
        </w:rPr>
        <w:t>ьем</w:t>
      </w:r>
      <w:r w:rsidRPr="00F106A9">
        <w:rPr>
          <w:rFonts w:ascii="Times New Roman" w:hAnsi="Times New Roman"/>
          <w:sz w:val="30"/>
          <w:szCs w:val="30"/>
        </w:rPr>
        <w:t xml:space="preserve"> пункта 60</w:t>
      </w:r>
      <w:r w:rsidR="009C5017" w:rsidRPr="00F106A9">
        <w:rPr>
          <w:rFonts w:ascii="Times New Roman" w:hAnsi="Times New Roman"/>
          <w:sz w:val="30"/>
          <w:szCs w:val="30"/>
        </w:rPr>
        <w:t>,</w:t>
      </w:r>
      <w:r w:rsidRPr="00F106A9">
        <w:rPr>
          <w:rFonts w:ascii="Times New Roman" w:hAnsi="Times New Roman"/>
          <w:sz w:val="30"/>
          <w:szCs w:val="30"/>
        </w:rPr>
        <w:t xml:space="preserve"> </w:t>
      </w:r>
      <w:r w:rsidR="009C5017" w:rsidRPr="00F106A9">
        <w:rPr>
          <w:rFonts w:ascii="Times New Roman" w:hAnsi="Times New Roman"/>
          <w:sz w:val="30"/>
          <w:szCs w:val="30"/>
        </w:rPr>
        <w:t>в пункт</w:t>
      </w:r>
      <w:r w:rsidR="00D078A9" w:rsidRPr="00F106A9">
        <w:rPr>
          <w:rFonts w:ascii="Times New Roman" w:hAnsi="Times New Roman"/>
          <w:sz w:val="30"/>
          <w:szCs w:val="30"/>
        </w:rPr>
        <w:t>ах</w:t>
      </w:r>
      <w:r w:rsidR="009C5017" w:rsidRPr="00F106A9">
        <w:rPr>
          <w:rFonts w:ascii="Times New Roman" w:hAnsi="Times New Roman"/>
          <w:sz w:val="30"/>
          <w:szCs w:val="30"/>
        </w:rPr>
        <w:t xml:space="preserve"> 64</w:t>
      </w:r>
      <w:r w:rsidR="00D078A9" w:rsidRPr="00F106A9">
        <w:rPr>
          <w:rFonts w:ascii="Times New Roman" w:hAnsi="Times New Roman"/>
          <w:sz w:val="30"/>
          <w:szCs w:val="30"/>
        </w:rPr>
        <w:t>, 78</w:t>
      </w:r>
      <w:r w:rsidR="00EF6C1C" w:rsidRPr="00F106A9">
        <w:rPr>
          <w:rFonts w:ascii="Times New Roman" w:hAnsi="Times New Roman"/>
          <w:sz w:val="30"/>
          <w:szCs w:val="30"/>
        </w:rPr>
        <w:t xml:space="preserve">, 80 81 Главы 1 Раздела </w:t>
      </w:r>
      <w:r w:rsidR="00EF6C1C" w:rsidRPr="00F106A9">
        <w:rPr>
          <w:rFonts w:ascii="Times New Roman" w:hAnsi="Times New Roman"/>
          <w:sz w:val="30"/>
          <w:szCs w:val="30"/>
          <w:lang w:val="en-US"/>
        </w:rPr>
        <w:t>V</w:t>
      </w:r>
      <w:r w:rsidR="00EF6C1C" w:rsidRPr="00F106A9">
        <w:rPr>
          <w:rFonts w:ascii="Times New Roman" w:hAnsi="Times New Roman"/>
          <w:sz w:val="30"/>
          <w:szCs w:val="30"/>
        </w:rPr>
        <w:t>,</w:t>
      </w:r>
      <w:r w:rsidR="00457707" w:rsidRPr="00F106A9">
        <w:rPr>
          <w:rFonts w:ascii="Times New Roman" w:hAnsi="Times New Roman"/>
          <w:sz w:val="30"/>
          <w:szCs w:val="30"/>
        </w:rPr>
        <w:t xml:space="preserve"> </w:t>
      </w:r>
      <w:r w:rsidR="00D078A9" w:rsidRPr="00F106A9">
        <w:rPr>
          <w:rFonts w:ascii="Times New Roman" w:hAnsi="Times New Roman"/>
          <w:sz w:val="30"/>
          <w:szCs w:val="30"/>
        </w:rPr>
        <w:t>в подпункте б) пункта 99</w:t>
      </w:r>
      <w:r w:rsidR="00424B39" w:rsidRPr="00F106A9">
        <w:rPr>
          <w:rFonts w:ascii="Times New Roman" w:hAnsi="Times New Roman"/>
          <w:sz w:val="30"/>
          <w:szCs w:val="30"/>
        </w:rPr>
        <w:t>,</w:t>
      </w:r>
      <w:r w:rsidR="000C4801" w:rsidRPr="00F106A9">
        <w:rPr>
          <w:rFonts w:ascii="Times New Roman" w:hAnsi="Times New Roman"/>
          <w:sz w:val="30"/>
          <w:szCs w:val="30"/>
        </w:rPr>
        <w:t xml:space="preserve"> </w:t>
      </w:r>
      <w:r w:rsidR="000108C9" w:rsidRPr="00F106A9">
        <w:rPr>
          <w:rFonts w:ascii="Times New Roman" w:hAnsi="Times New Roman"/>
          <w:sz w:val="30"/>
          <w:szCs w:val="30"/>
        </w:rPr>
        <w:t xml:space="preserve">в </w:t>
      </w:r>
      <w:r w:rsidR="00D078A9" w:rsidRPr="00F106A9">
        <w:rPr>
          <w:rFonts w:ascii="Times New Roman" w:hAnsi="Times New Roman"/>
          <w:sz w:val="30"/>
          <w:szCs w:val="30"/>
        </w:rPr>
        <w:t>пункт</w:t>
      </w:r>
      <w:r w:rsidR="0088425C" w:rsidRPr="00F106A9">
        <w:rPr>
          <w:rFonts w:ascii="Times New Roman" w:hAnsi="Times New Roman"/>
          <w:sz w:val="30"/>
          <w:szCs w:val="30"/>
        </w:rPr>
        <w:t>ах</w:t>
      </w:r>
      <w:r w:rsidR="00D078A9" w:rsidRPr="00F106A9">
        <w:rPr>
          <w:rFonts w:ascii="Times New Roman" w:hAnsi="Times New Roman"/>
          <w:sz w:val="30"/>
          <w:szCs w:val="30"/>
        </w:rPr>
        <w:t xml:space="preserve"> 106, 112, 114, 115</w:t>
      </w:r>
      <w:r w:rsidR="000C4801" w:rsidRPr="00F106A9">
        <w:rPr>
          <w:rFonts w:ascii="Times New Roman" w:hAnsi="Times New Roman"/>
          <w:sz w:val="30"/>
          <w:szCs w:val="30"/>
        </w:rPr>
        <w:t xml:space="preserve"> Главы </w:t>
      </w:r>
      <w:r w:rsidR="00424B39" w:rsidRPr="00F106A9">
        <w:rPr>
          <w:rFonts w:ascii="Times New Roman" w:hAnsi="Times New Roman"/>
          <w:sz w:val="30"/>
          <w:szCs w:val="30"/>
        </w:rPr>
        <w:t>3</w:t>
      </w:r>
      <w:r w:rsidR="000C4801" w:rsidRPr="00F106A9">
        <w:rPr>
          <w:rFonts w:ascii="Times New Roman" w:hAnsi="Times New Roman"/>
          <w:sz w:val="30"/>
          <w:szCs w:val="30"/>
        </w:rPr>
        <w:t xml:space="preserve"> Раздела </w:t>
      </w:r>
      <w:r w:rsidR="000C4801" w:rsidRPr="00F106A9">
        <w:rPr>
          <w:rFonts w:ascii="Times New Roman" w:hAnsi="Times New Roman"/>
          <w:sz w:val="30"/>
          <w:szCs w:val="30"/>
          <w:lang w:val="en-US"/>
        </w:rPr>
        <w:t>V</w:t>
      </w:r>
      <w:r w:rsidR="00D078A9" w:rsidRPr="00F106A9">
        <w:rPr>
          <w:rFonts w:ascii="Times New Roman" w:hAnsi="Times New Roman"/>
          <w:sz w:val="30"/>
          <w:szCs w:val="30"/>
        </w:rPr>
        <w:t>, в абзаце четвёртом пункта 139</w:t>
      </w:r>
      <w:r w:rsidR="00424B39" w:rsidRPr="00F106A9">
        <w:rPr>
          <w:rFonts w:ascii="Times New Roman" w:hAnsi="Times New Roman"/>
          <w:sz w:val="30"/>
          <w:szCs w:val="30"/>
        </w:rPr>
        <w:t xml:space="preserve">, </w:t>
      </w:r>
      <w:r w:rsidR="000108C9" w:rsidRPr="00F106A9">
        <w:rPr>
          <w:rFonts w:ascii="Times New Roman" w:hAnsi="Times New Roman"/>
          <w:sz w:val="30"/>
          <w:szCs w:val="30"/>
        </w:rPr>
        <w:t xml:space="preserve">в </w:t>
      </w:r>
      <w:r w:rsidR="00424B39" w:rsidRPr="00F106A9">
        <w:rPr>
          <w:rFonts w:ascii="Times New Roman" w:hAnsi="Times New Roman"/>
          <w:sz w:val="30"/>
          <w:szCs w:val="30"/>
        </w:rPr>
        <w:t>пункте 143</w:t>
      </w:r>
      <w:r w:rsidR="007650B4" w:rsidRPr="00F106A9">
        <w:rPr>
          <w:rFonts w:ascii="Times New Roman" w:hAnsi="Times New Roman"/>
          <w:sz w:val="30"/>
          <w:szCs w:val="30"/>
        </w:rPr>
        <w:t xml:space="preserve"> Главы 4 </w:t>
      </w:r>
      <w:r w:rsidR="00EF74FB">
        <w:rPr>
          <w:rFonts w:ascii="Times New Roman" w:hAnsi="Times New Roman"/>
          <w:sz w:val="30"/>
          <w:szCs w:val="30"/>
        </w:rPr>
        <w:br/>
      </w:r>
      <w:r w:rsidR="007650B4" w:rsidRPr="00F106A9">
        <w:rPr>
          <w:rFonts w:ascii="Times New Roman" w:hAnsi="Times New Roman"/>
          <w:sz w:val="30"/>
          <w:szCs w:val="30"/>
        </w:rPr>
        <w:t xml:space="preserve">Раздела </w:t>
      </w:r>
      <w:r w:rsidR="007650B4" w:rsidRPr="00F106A9">
        <w:rPr>
          <w:rFonts w:ascii="Times New Roman" w:hAnsi="Times New Roman"/>
          <w:sz w:val="30"/>
          <w:szCs w:val="30"/>
          <w:lang w:val="en-US"/>
        </w:rPr>
        <w:t>V</w:t>
      </w:r>
      <w:r w:rsidR="00D078A9" w:rsidRPr="00F106A9">
        <w:rPr>
          <w:rFonts w:ascii="Times New Roman" w:hAnsi="Times New Roman"/>
          <w:sz w:val="30"/>
          <w:szCs w:val="30"/>
        </w:rPr>
        <w:t xml:space="preserve">, </w:t>
      </w:r>
      <w:r w:rsidR="00424B39" w:rsidRPr="00F106A9">
        <w:rPr>
          <w:rFonts w:ascii="Times New Roman" w:hAnsi="Times New Roman"/>
          <w:sz w:val="30"/>
          <w:szCs w:val="30"/>
        </w:rPr>
        <w:t xml:space="preserve">в </w:t>
      </w:r>
      <w:r w:rsidR="00D078A9" w:rsidRPr="00F106A9">
        <w:rPr>
          <w:rFonts w:ascii="Times New Roman" w:hAnsi="Times New Roman"/>
          <w:sz w:val="30"/>
          <w:szCs w:val="30"/>
        </w:rPr>
        <w:t>пункт</w:t>
      </w:r>
      <w:r w:rsidR="00424B39" w:rsidRPr="00F106A9">
        <w:rPr>
          <w:rFonts w:ascii="Times New Roman" w:hAnsi="Times New Roman"/>
          <w:sz w:val="30"/>
          <w:szCs w:val="30"/>
        </w:rPr>
        <w:t xml:space="preserve">ах </w:t>
      </w:r>
      <w:r w:rsidR="007650B4" w:rsidRPr="00F106A9">
        <w:rPr>
          <w:rFonts w:ascii="Times New Roman" w:hAnsi="Times New Roman"/>
          <w:sz w:val="30"/>
          <w:szCs w:val="30"/>
        </w:rPr>
        <w:t>159</w:t>
      </w:r>
      <w:r w:rsidR="00424B39" w:rsidRPr="00F106A9">
        <w:rPr>
          <w:rFonts w:ascii="Times New Roman" w:hAnsi="Times New Roman"/>
          <w:sz w:val="30"/>
          <w:szCs w:val="30"/>
        </w:rPr>
        <w:t>,</w:t>
      </w:r>
      <w:r w:rsidR="00D078A9" w:rsidRPr="00F106A9">
        <w:rPr>
          <w:rFonts w:ascii="Times New Roman" w:hAnsi="Times New Roman"/>
          <w:sz w:val="30"/>
          <w:szCs w:val="30"/>
        </w:rPr>
        <w:t xml:space="preserve"> </w:t>
      </w:r>
      <w:r w:rsidR="00424B39" w:rsidRPr="00F106A9">
        <w:rPr>
          <w:rFonts w:ascii="Times New Roman" w:hAnsi="Times New Roman"/>
          <w:sz w:val="30"/>
          <w:szCs w:val="30"/>
        </w:rPr>
        <w:t xml:space="preserve">161, 162 </w:t>
      </w:r>
      <w:r w:rsidR="007650B4" w:rsidRPr="00F106A9">
        <w:rPr>
          <w:rFonts w:ascii="Times New Roman" w:hAnsi="Times New Roman"/>
          <w:sz w:val="30"/>
          <w:szCs w:val="30"/>
        </w:rPr>
        <w:t xml:space="preserve">Главы </w:t>
      </w:r>
      <w:r w:rsidR="00424B39" w:rsidRPr="00F106A9">
        <w:rPr>
          <w:rFonts w:ascii="Times New Roman" w:hAnsi="Times New Roman"/>
          <w:sz w:val="30"/>
          <w:szCs w:val="30"/>
        </w:rPr>
        <w:t>5</w:t>
      </w:r>
      <w:r w:rsidR="007650B4" w:rsidRPr="00F106A9">
        <w:rPr>
          <w:rFonts w:ascii="Times New Roman" w:hAnsi="Times New Roman"/>
          <w:sz w:val="30"/>
          <w:szCs w:val="30"/>
        </w:rPr>
        <w:t xml:space="preserve"> Раздела </w:t>
      </w:r>
      <w:r w:rsidR="007650B4" w:rsidRPr="00F106A9">
        <w:rPr>
          <w:rFonts w:ascii="Times New Roman" w:hAnsi="Times New Roman"/>
          <w:sz w:val="30"/>
          <w:szCs w:val="30"/>
          <w:lang w:val="en-US"/>
        </w:rPr>
        <w:t>V</w:t>
      </w:r>
      <w:r w:rsidR="007650B4" w:rsidRPr="00F106A9">
        <w:rPr>
          <w:rFonts w:ascii="Times New Roman" w:hAnsi="Times New Roman"/>
          <w:sz w:val="30"/>
          <w:szCs w:val="30"/>
        </w:rPr>
        <w:t xml:space="preserve">, </w:t>
      </w:r>
      <w:r w:rsidR="00424B39" w:rsidRPr="00F106A9">
        <w:rPr>
          <w:rFonts w:ascii="Times New Roman" w:hAnsi="Times New Roman"/>
          <w:sz w:val="30"/>
          <w:szCs w:val="30"/>
        </w:rPr>
        <w:t xml:space="preserve">в </w:t>
      </w:r>
      <w:r w:rsidR="007650B4" w:rsidRPr="00F106A9">
        <w:rPr>
          <w:rFonts w:ascii="Times New Roman" w:hAnsi="Times New Roman"/>
          <w:sz w:val="30"/>
          <w:szCs w:val="30"/>
        </w:rPr>
        <w:t>пункт</w:t>
      </w:r>
      <w:r w:rsidR="00424B39" w:rsidRPr="00F106A9">
        <w:rPr>
          <w:rFonts w:ascii="Times New Roman" w:hAnsi="Times New Roman"/>
          <w:sz w:val="30"/>
          <w:szCs w:val="30"/>
        </w:rPr>
        <w:t>ах</w:t>
      </w:r>
      <w:r w:rsidR="007650B4" w:rsidRPr="00F106A9">
        <w:rPr>
          <w:rFonts w:ascii="Times New Roman" w:hAnsi="Times New Roman"/>
          <w:sz w:val="30"/>
          <w:szCs w:val="30"/>
        </w:rPr>
        <w:t xml:space="preserve"> </w:t>
      </w:r>
      <w:r w:rsidR="00D078A9" w:rsidRPr="00F106A9">
        <w:rPr>
          <w:rFonts w:ascii="Times New Roman" w:hAnsi="Times New Roman"/>
          <w:sz w:val="30"/>
          <w:szCs w:val="30"/>
        </w:rPr>
        <w:t>177</w:t>
      </w:r>
      <w:r w:rsidR="00D3505F" w:rsidRPr="00F106A9">
        <w:rPr>
          <w:rFonts w:ascii="Times New Roman" w:hAnsi="Times New Roman"/>
          <w:sz w:val="30"/>
          <w:szCs w:val="30"/>
        </w:rPr>
        <w:t xml:space="preserve">, 179, 180 Главы 6 Раздела </w:t>
      </w:r>
      <w:r w:rsidR="00D3505F" w:rsidRPr="00F106A9">
        <w:rPr>
          <w:rFonts w:ascii="Times New Roman" w:hAnsi="Times New Roman"/>
          <w:sz w:val="30"/>
          <w:szCs w:val="30"/>
          <w:lang w:val="en-US"/>
        </w:rPr>
        <w:t>V</w:t>
      </w:r>
      <w:r w:rsidR="00D078A9" w:rsidRPr="00F106A9">
        <w:rPr>
          <w:rFonts w:ascii="Times New Roman" w:hAnsi="Times New Roman"/>
          <w:sz w:val="30"/>
          <w:szCs w:val="30"/>
        </w:rPr>
        <w:t xml:space="preserve">, </w:t>
      </w:r>
      <w:r w:rsidR="006625DB" w:rsidRPr="00F106A9">
        <w:rPr>
          <w:rFonts w:ascii="Times New Roman" w:hAnsi="Times New Roman"/>
          <w:sz w:val="30"/>
          <w:szCs w:val="30"/>
        </w:rPr>
        <w:t>в абзаце третьем пункта 204</w:t>
      </w:r>
      <w:r w:rsidR="00CD46D6" w:rsidRPr="00F106A9">
        <w:rPr>
          <w:rFonts w:ascii="Times New Roman" w:hAnsi="Times New Roman"/>
          <w:sz w:val="30"/>
          <w:szCs w:val="30"/>
        </w:rPr>
        <w:t xml:space="preserve">, в пунктах 211, 219, 221, 222 </w:t>
      </w:r>
      <w:r w:rsidR="004302EE" w:rsidRPr="00F106A9">
        <w:rPr>
          <w:rFonts w:ascii="Times New Roman" w:hAnsi="Times New Roman"/>
          <w:sz w:val="30"/>
          <w:szCs w:val="30"/>
        </w:rPr>
        <w:t xml:space="preserve">Главы 8 Раздела </w:t>
      </w:r>
      <w:r w:rsidR="004302EE" w:rsidRPr="00F106A9">
        <w:rPr>
          <w:rFonts w:ascii="Times New Roman" w:hAnsi="Times New Roman"/>
          <w:sz w:val="30"/>
          <w:szCs w:val="30"/>
          <w:lang w:val="en-US"/>
        </w:rPr>
        <w:t>V</w:t>
      </w:r>
      <w:r w:rsidR="006625DB" w:rsidRPr="00F106A9">
        <w:rPr>
          <w:rFonts w:ascii="Times New Roman" w:hAnsi="Times New Roman"/>
          <w:sz w:val="30"/>
          <w:szCs w:val="30"/>
        </w:rPr>
        <w:t xml:space="preserve">, </w:t>
      </w:r>
      <w:r w:rsidR="00C574D7" w:rsidRPr="00F106A9">
        <w:rPr>
          <w:rFonts w:ascii="Times New Roman" w:hAnsi="Times New Roman"/>
          <w:sz w:val="30"/>
          <w:szCs w:val="30"/>
        </w:rPr>
        <w:t>в подпункте б) пункта 245</w:t>
      </w:r>
      <w:r w:rsidR="0088425C" w:rsidRPr="00F106A9">
        <w:rPr>
          <w:rFonts w:ascii="Times New Roman" w:hAnsi="Times New Roman"/>
          <w:sz w:val="30"/>
          <w:szCs w:val="30"/>
        </w:rPr>
        <w:t xml:space="preserve"> </w:t>
      </w:r>
      <w:r w:rsidR="008F1E0E" w:rsidRPr="00F106A9">
        <w:rPr>
          <w:rFonts w:ascii="Times New Roman" w:hAnsi="Times New Roman"/>
          <w:sz w:val="30"/>
          <w:szCs w:val="30"/>
        </w:rPr>
        <w:t xml:space="preserve">Главы 9 Раздела </w:t>
      </w:r>
      <w:r w:rsidR="008F1E0E" w:rsidRPr="00F106A9">
        <w:rPr>
          <w:rFonts w:ascii="Times New Roman" w:hAnsi="Times New Roman"/>
          <w:sz w:val="30"/>
          <w:szCs w:val="30"/>
          <w:lang w:val="en-US"/>
        </w:rPr>
        <w:t>V</w:t>
      </w:r>
      <w:r w:rsidR="008F1E0E" w:rsidRPr="00F106A9">
        <w:rPr>
          <w:rFonts w:ascii="Times New Roman" w:hAnsi="Times New Roman"/>
          <w:sz w:val="30"/>
          <w:szCs w:val="30"/>
        </w:rPr>
        <w:t xml:space="preserve"> </w:t>
      </w:r>
      <w:r w:rsidRPr="00F106A9">
        <w:rPr>
          <w:rFonts w:ascii="Times New Roman" w:hAnsi="Times New Roman"/>
          <w:sz w:val="30"/>
          <w:szCs w:val="30"/>
        </w:rPr>
        <w:t>после слов «сбора (пошлины)» дополнить словами «или иных обязательных платежей»</w:t>
      </w:r>
      <w:r w:rsidR="00E86515" w:rsidRPr="00F106A9">
        <w:rPr>
          <w:rFonts w:ascii="Times New Roman" w:hAnsi="Times New Roman"/>
          <w:sz w:val="30"/>
          <w:szCs w:val="30"/>
        </w:rPr>
        <w:t>.</w:t>
      </w:r>
    </w:p>
    <w:p w14:paraId="0F3AED15" w14:textId="66CC20A8" w:rsidR="00457707" w:rsidRPr="00F106A9" w:rsidRDefault="00D43DA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20</w:t>
      </w:r>
      <w:r w:rsidR="00457707" w:rsidRPr="00F106A9">
        <w:rPr>
          <w:rFonts w:ascii="Times New Roman" w:hAnsi="Times New Roman"/>
          <w:sz w:val="30"/>
          <w:szCs w:val="30"/>
        </w:rPr>
        <w:t xml:space="preserve">. В абзаце третьем пункта 70 Главы 1 Раздела </w:t>
      </w:r>
      <w:r w:rsidR="00457707" w:rsidRPr="00F106A9">
        <w:rPr>
          <w:rFonts w:ascii="Times New Roman" w:hAnsi="Times New Roman"/>
          <w:sz w:val="30"/>
          <w:szCs w:val="30"/>
          <w:lang w:val="en-US"/>
        </w:rPr>
        <w:t>V</w:t>
      </w:r>
      <w:r w:rsidR="007124BC" w:rsidRPr="00F106A9">
        <w:rPr>
          <w:rFonts w:ascii="Times New Roman" w:hAnsi="Times New Roman"/>
          <w:sz w:val="30"/>
          <w:szCs w:val="30"/>
        </w:rPr>
        <w:t xml:space="preserve"> </w:t>
      </w:r>
      <w:r w:rsidR="00D43C71" w:rsidRPr="00F106A9">
        <w:rPr>
          <w:rFonts w:ascii="Times New Roman" w:hAnsi="Times New Roman"/>
          <w:sz w:val="30"/>
          <w:szCs w:val="30"/>
        </w:rPr>
        <w:t>число</w:t>
      </w:r>
      <w:r w:rsidR="007124BC" w:rsidRPr="00F106A9">
        <w:rPr>
          <w:rFonts w:ascii="Times New Roman" w:hAnsi="Times New Roman"/>
          <w:sz w:val="30"/>
          <w:szCs w:val="30"/>
        </w:rPr>
        <w:t xml:space="preserve"> «90» заменить </w:t>
      </w:r>
      <w:r w:rsidR="00D43C71" w:rsidRPr="00F106A9">
        <w:rPr>
          <w:rFonts w:ascii="Times New Roman" w:hAnsi="Times New Roman"/>
          <w:sz w:val="30"/>
          <w:szCs w:val="30"/>
        </w:rPr>
        <w:t>числом</w:t>
      </w:r>
      <w:r w:rsidR="007124BC" w:rsidRPr="00F106A9">
        <w:rPr>
          <w:rFonts w:ascii="Times New Roman" w:hAnsi="Times New Roman"/>
          <w:sz w:val="30"/>
          <w:szCs w:val="30"/>
        </w:rPr>
        <w:t xml:space="preserve"> «95».</w:t>
      </w:r>
    </w:p>
    <w:p w14:paraId="254616B7" w14:textId="4F4835E8" w:rsidR="00E86515" w:rsidRPr="00F106A9" w:rsidRDefault="00D43DA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21</w:t>
      </w:r>
      <w:r w:rsidR="007352B5" w:rsidRPr="00F106A9">
        <w:rPr>
          <w:rFonts w:ascii="Times New Roman" w:hAnsi="Times New Roman"/>
          <w:sz w:val="30"/>
          <w:szCs w:val="30"/>
        </w:rPr>
        <w:t xml:space="preserve">. </w:t>
      </w:r>
      <w:r w:rsidR="00EF6C1C" w:rsidRPr="00F106A9">
        <w:rPr>
          <w:rFonts w:ascii="Times New Roman" w:hAnsi="Times New Roman"/>
          <w:sz w:val="30"/>
          <w:szCs w:val="30"/>
        </w:rPr>
        <w:t>Абзацы первый, второй и третий п</w:t>
      </w:r>
      <w:r w:rsidR="007352B5" w:rsidRPr="00F106A9">
        <w:rPr>
          <w:rFonts w:ascii="Times New Roman" w:hAnsi="Times New Roman"/>
          <w:sz w:val="30"/>
          <w:szCs w:val="30"/>
        </w:rPr>
        <w:t>ункт</w:t>
      </w:r>
      <w:r w:rsidR="00EF6C1C" w:rsidRPr="00F106A9">
        <w:rPr>
          <w:rFonts w:ascii="Times New Roman" w:hAnsi="Times New Roman"/>
          <w:sz w:val="30"/>
          <w:szCs w:val="30"/>
        </w:rPr>
        <w:t>а</w:t>
      </w:r>
      <w:r w:rsidR="007352B5" w:rsidRPr="00F106A9">
        <w:rPr>
          <w:rFonts w:ascii="Times New Roman" w:hAnsi="Times New Roman"/>
          <w:sz w:val="30"/>
          <w:szCs w:val="30"/>
        </w:rPr>
        <w:t xml:space="preserve"> 77 </w:t>
      </w:r>
      <w:r w:rsidR="00EF6C1C" w:rsidRPr="00F106A9">
        <w:rPr>
          <w:rFonts w:ascii="Times New Roman" w:hAnsi="Times New Roman"/>
          <w:sz w:val="30"/>
          <w:szCs w:val="30"/>
        </w:rPr>
        <w:t xml:space="preserve">Главы 1 Раздела </w:t>
      </w:r>
      <w:r w:rsidR="00EF6C1C" w:rsidRPr="00F106A9">
        <w:rPr>
          <w:rFonts w:ascii="Times New Roman" w:hAnsi="Times New Roman"/>
          <w:sz w:val="30"/>
          <w:szCs w:val="30"/>
          <w:lang w:val="en-US"/>
        </w:rPr>
        <w:t>V</w:t>
      </w:r>
      <w:r w:rsidR="00EF6C1C" w:rsidRPr="00F106A9">
        <w:rPr>
          <w:rFonts w:ascii="Times New Roman" w:hAnsi="Times New Roman"/>
          <w:sz w:val="30"/>
          <w:szCs w:val="30"/>
        </w:rPr>
        <w:t xml:space="preserve"> исключить.</w:t>
      </w:r>
    </w:p>
    <w:p w14:paraId="18226EEB" w14:textId="4EC7C1B3" w:rsidR="00567E0F" w:rsidRPr="00F106A9" w:rsidRDefault="00D43DAB" w:rsidP="00A32F6A">
      <w:pPr>
        <w:tabs>
          <w:tab w:val="left" w:pos="567"/>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22</w:t>
      </w:r>
      <w:r w:rsidR="007352B5" w:rsidRPr="00F106A9">
        <w:rPr>
          <w:rFonts w:ascii="Times New Roman" w:hAnsi="Times New Roman"/>
          <w:sz w:val="30"/>
          <w:szCs w:val="30"/>
        </w:rPr>
        <w:t>.</w:t>
      </w:r>
      <w:r w:rsidR="00567E0F" w:rsidRPr="00F106A9">
        <w:rPr>
          <w:rFonts w:ascii="Times New Roman" w:hAnsi="Times New Roman"/>
          <w:sz w:val="30"/>
          <w:szCs w:val="30"/>
        </w:rPr>
        <w:t xml:space="preserve"> В пункте 78</w:t>
      </w:r>
      <w:r w:rsidR="00EF6C1C" w:rsidRPr="00F106A9">
        <w:rPr>
          <w:rFonts w:ascii="Times New Roman" w:hAnsi="Times New Roman"/>
          <w:sz w:val="30"/>
          <w:szCs w:val="30"/>
        </w:rPr>
        <w:t xml:space="preserve"> Главы 1 Раздела </w:t>
      </w:r>
      <w:r w:rsidR="00EF6C1C" w:rsidRPr="00F106A9">
        <w:rPr>
          <w:rFonts w:ascii="Times New Roman" w:hAnsi="Times New Roman"/>
          <w:sz w:val="30"/>
          <w:szCs w:val="30"/>
          <w:lang w:val="en-US"/>
        </w:rPr>
        <w:t>V</w:t>
      </w:r>
      <w:r w:rsidR="00A73291" w:rsidRPr="00F106A9">
        <w:rPr>
          <w:rFonts w:ascii="Times New Roman" w:hAnsi="Times New Roman"/>
          <w:sz w:val="30"/>
          <w:szCs w:val="30"/>
        </w:rPr>
        <w:t>, в абзаце первом пункта 159</w:t>
      </w:r>
      <w:r w:rsidR="00D078A9" w:rsidRPr="00F106A9">
        <w:rPr>
          <w:rFonts w:ascii="Times New Roman" w:hAnsi="Times New Roman"/>
          <w:sz w:val="30"/>
          <w:szCs w:val="30"/>
        </w:rPr>
        <w:t xml:space="preserve"> </w:t>
      </w:r>
      <w:r w:rsidR="000F72D5" w:rsidRPr="00F106A9">
        <w:rPr>
          <w:rFonts w:ascii="Times New Roman" w:hAnsi="Times New Roman"/>
          <w:sz w:val="30"/>
          <w:szCs w:val="30"/>
        </w:rPr>
        <w:t xml:space="preserve">Главы 5 Раздела </w:t>
      </w:r>
      <w:r w:rsidR="000F72D5" w:rsidRPr="00F106A9">
        <w:rPr>
          <w:rFonts w:ascii="Times New Roman" w:hAnsi="Times New Roman"/>
          <w:sz w:val="30"/>
          <w:szCs w:val="30"/>
          <w:lang w:val="en-US"/>
        </w:rPr>
        <w:t>V</w:t>
      </w:r>
      <w:r w:rsidR="000F72D5" w:rsidRPr="00F106A9">
        <w:rPr>
          <w:rFonts w:ascii="Times New Roman" w:hAnsi="Times New Roman"/>
          <w:sz w:val="30"/>
          <w:szCs w:val="30"/>
        </w:rPr>
        <w:t xml:space="preserve"> </w:t>
      </w:r>
      <w:r w:rsidR="00567E0F" w:rsidRPr="00F106A9">
        <w:rPr>
          <w:rFonts w:ascii="Times New Roman" w:hAnsi="Times New Roman"/>
          <w:sz w:val="30"/>
          <w:szCs w:val="30"/>
        </w:rPr>
        <w:t xml:space="preserve">слова «а также перевода согласованных </w:t>
      </w:r>
      <w:proofErr w:type="spellStart"/>
      <w:r w:rsidR="00567E0F" w:rsidRPr="00F106A9">
        <w:rPr>
          <w:rFonts w:ascii="Times New Roman" w:hAnsi="Times New Roman"/>
          <w:sz w:val="30"/>
          <w:szCs w:val="30"/>
        </w:rPr>
        <w:t>референтным</w:t>
      </w:r>
      <w:proofErr w:type="spellEnd"/>
      <w:r w:rsidR="00567E0F" w:rsidRPr="00F106A9">
        <w:rPr>
          <w:rFonts w:ascii="Times New Roman" w:hAnsi="Times New Roman"/>
          <w:sz w:val="30"/>
          <w:szCs w:val="30"/>
        </w:rPr>
        <w:t xml:space="preserve"> органом по регистрации проектов инструкции по применению ветеринарного лекарственного препарата и текста на проекте макета упаковки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w:t>
      </w:r>
      <w:r w:rsidR="001819DC" w:rsidRPr="00F106A9">
        <w:rPr>
          <w:rFonts w:ascii="Times New Roman" w:hAnsi="Times New Roman"/>
          <w:sz w:val="30"/>
          <w:szCs w:val="30"/>
        </w:rPr>
        <w:t xml:space="preserve">чии соответствующих требований </w:t>
      </w:r>
      <w:r w:rsidR="00EF74FB">
        <w:rPr>
          <w:rFonts w:ascii="Times New Roman" w:hAnsi="Times New Roman"/>
          <w:sz w:val="30"/>
          <w:szCs w:val="30"/>
        </w:rPr>
        <w:br/>
      </w:r>
      <w:r w:rsidR="00567E0F" w:rsidRPr="00F106A9">
        <w:rPr>
          <w:rFonts w:ascii="Times New Roman" w:hAnsi="Times New Roman"/>
          <w:sz w:val="30"/>
          <w:szCs w:val="30"/>
        </w:rPr>
        <w:t>в законодательстве государства-члена)» исключить.</w:t>
      </w:r>
    </w:p>
    <w:p w14:paraId="794F5DEF" w14:textId="622D6B34" w:rsidR="00567E0F" w:rsidRPr="00F106A9" w:rsidRDefault="00567E0F"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3</w:t>
      </w:r>
      <w:r w:rsidRPr="00F106A9">
        <w:rPr>
          <w:rFonts w:ascii="Times New Roman" w:hAnsi="Times New Roman"/>
          <w:sz w:val="30"/>
          <w:szCs w:val="30"/>
        </w:rPr>
        <w:t>.</w:t>
      </w:r>
      <w:r w:rsidR="0088425C" w:rsidRPr="00F106A9">
        <w:rPr>
          <w:rFonts w:ascii="Times New Roman" w:hAnsi="Times New Roman"/>
          <w:sz w:val="30"/>
          <w:szCs w:val="30"/>
        </w:rPr>
        <w:t xml:space="preserve"> В пункте 79 </w:t>
      </w:r>
      <w:r w:rsidR="000F72D5" w:rsidRPr="00F106A9">
        <w:rPr>
          <w:rFonts w:ascii="Times New Roman" w:hAnsi="Times New Roman"/>
          <w:sz w:val="30"/>
          <w:szCs w:val="30"/>
        </w:rPr>
        <w:t xml:space="preserve">Главы 1 Раздела </w:t>
      </w:r>
      <w:r w:rsidR="000F72D5" w:rsidRPr="00F106A9">
        <w:rPr>
          <w:rFonts w:ascii="Times New Roman" w:hAnsi="Times New Roman"/>
          <w:sz w:val="30"/>
          <w:szCs w:val="30"/>
          <w:lang w:val="en-US"/>
        </w:rPr>
        <w:t>V</w:t>
      </w:r>
      <w:r w:rsidR="000F72D5" w:rsidRPr="00F106A9">
        <w:rPr>
          <w:rFonts w:ascii="Times New Roman" w:hAnsi="Times New Roman"/>
          <w:sz w:val="30"/>
          <w:szCs w:val="30"/>
        </w:rPr>
        <w:t xml:space="preserve"> </w:t>
      </w:r>
      <w:r w:rsidR="00D43C71" w:rsidRPr="00F106A9">
        <w:rPr>
          <w:rFonts w:ascii="Times New Roman" w:hAnsi="Times New Roman"/>
          <w:sz w:val="30"/>
          <w:szCs w:val="30"/>
        </w:rPr>
        <w:t>число</w:t>
      </w:r>
      <w:r w:rsidR="002833A9" w:rsidRPr="00F106A9">
        <w:rPr>
          <w:rFonts w:ascii="Times New Roman" w:hAnsi="Times New Roman"/>
          <w:sz w:val="30"/>
          <w:szCs w:val="30"/>
        </w:rPr>
        <w:t xml:space="preserve"> «230» заменить </w:t>
      </w:r>
      <w:r w:rsidR="00000FCB">
        <w:rPr>
          <w:rFonts w:ascii="Times New Roman" w:hAnsi="Times New Roman"/>
          <w:sz w:val="30"/>
          <w:szCs w:val="30"/>
        </w:rPr>
        <w:br/>
      </w:r>
      <w:r w:rsidR="00D43C71" w:rsidRPr="00F106A9">
        <w:rPr>
          <w:rFonts w:ascii="Times New Roman" w:hAnsi="Times New Roman"/>
          <w:sz w:val="30"/>
          <w:szCs w:val="30"/>
        </w:rPr>
        <w:t>числом</w:t>
      </w:r>
      <w:r w:rsidR="002833A9" w:rsidRPr="00F106A9">
        <w:rPr>
          <w:rFonts w:ascii="Times New Roman" w:hAnsi="Times New Roman"/>
          <w:sz w:val="30"/>
          <w:szCs w:val="30"/>
        </w:rPr>
        <w:t xml:space="preserve"> «30».</w:t>
      </w:r>
    </w:p>
    <w:p w14:paraId="453DDCDD" w14:textId="69C0D2BA" w:rsidR="00567E0F" w:rsidRPr="00F106A9" w:rsidRDefault="0088425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4</w:t>
      </w:r>
      <w:r w:rsidRPr="00F106A9">
        <w:rPr>
          <w:rFonts w:ascii="Times New Roman" w:hAnsi="Times New Roman"/>
          <w:sz w:val="30"/>
          <w:szCs w:val="30"/>
        </w:rPr>
        <w:t>. В пунктах 79</w:t>
      </w:r>
      <w:r w:rsidR="00EF6C1C" w:rsidRPr="00F106A9">
        <w:rPr>
          <w:rFonts w:ascii="Times New Roman" w:hAnsi="Times New Roman"/>
          <w:sz w:val="30"/>
          <w:szCs w:val="30"/>
        </w:rPr>
        <w:t xml:space="preserve"> Главы 1 Раздела </w:t>
      </w:r>
      <w:r w:rsidR="00EF6C1C" w:rsidRPr="00F106A9">
        <w:rPr>
          <w:rFonts w:ascii="Times New Roman" w:hAnsi="Times New Roman"/>
          <w:sz w:val="30"/>
          <w:szCs w:val="30"/>
          <w:lang w:val="en-US"/>
        </w:rPr>
        <w:t>V</w:t>
      </w:r>
      <w:r w:rsidRPr="00F106A9">
        <w:rPr>
          <w:rFonts w:ascii="Times New Roman" w:hAnsi="Times New Roman"/>
          <w:sz w:val="30"/>
          <w:szCs w:val="30"/>
        </w:rPr>
        <w:t xml:space="preserve">, 220 </w:t>
      </w:r>
      <w:r w:rsidR="002A1D8F" w:rsidRPr="00F106A9">
        <w:rPr>
          <w:rFonts w:ascii="Times New Roman" w:hAnsi="Times New Roman"/>
          <w:sz w:val="30"/>
          <w:szCs w:val="30"/>
        </w:rPr>
        <w:t xml:space="preserve">Главы 8 Раздела </w:t>
      </w:r>
      <w:r w:rsidR="002A1D8F" w:rsidRPr="00F106A9">
        <w:rPr>
          <w:rFonts w:ascii="Times New Roman" w:hAnsi="Times New Roman"/>
          <w:sz w:val="30"/>
          <w:szCs w:val="30"/>
          <w:lang w:val="en-US"/>
        </w:rPr>
        <w:t>V</w:t>
      </w:r>
      <w:r w:rsidR="002A1D8F" w:rsidRPr="00F106A9">
        <w:rPr>
          <w:rFonts w:ascii="Times New Roman" w:hAnsi="Times New Roman"/>
          <w:sz w:val="30"/>
          <w:szCs w:val="30"/>
        </w:rPr>
        <w:t xml:space="preserve"> </w:t>
      </w:r>
      <w:r w:rsidR="00567E0F" w:rsidRPr="00F106A9">
        <w:rPr>
          <w:rFonts w:ascii="Times New Roman" w:hAnsi="Times New Roman"/>
          <w:sz w:val="30"/>
          <w:szCs w:val="30"/>
        </w:rPr>
        <w:t xml:space="preserve">слова </w:t>
      </w:r>
      <w:r w:rsidR="00EF74FB">
        <w:rPr>
          <w:rFonts w:ascii="Times New Roman" w:hAnsi="Times New Roman"/>
          <w:sz w:val="30"/>
          <w:szCs w:val="30"/>
        </w:rPr>
        <w:br/>
      </w:r>
      <w:r w:rsidR="00567E0F" w:rsidRPr="00F106A9">
        <w:rPr>
          <w:rFonts w:ascii="Times New Roman" w:hAnsi="Times New Roman"/>
          <w:sz w:val="30"/>
          <w:szCs w:val="30"/>
        </w:rPr>
        <w:t xml:space="preserve">«и осуществить перевод с русского языка на государственный язык государства-члена, на территории которого предполагается обращение ветеринарного лекарственного препарата, согласованных </w:t>
      </w:r>
      <w:proofErr w:type="spellStart"/>
      <w:r w:rsidR="00567E0F" w:rsidRPr="00F106A9">
        <w:rPr>
          <w:rFonts w:ascii="Times New Roman" w:hAnsi="Times New Roman"/>
          <w:sz w:val="30"/>
          <w:szCs w:val="30"/>
        </w:rPr>
        <w:t>референтным</w:t>
      </w:r>
      <w:proofErr w:type="spellEnd"/>
      <w:r w:rsidR="00567E0F" w:rsidRPr="00F106A9">
        <w:rPr>
          <w:rFonts w:ascii="Times New Roman" w:hAnsi="Times New Roman"/>
          <w:sz w:val="30"/>
          <w:szCs w:val="30"/>
        </w:rPr>
        <w:t xml:space="preserve">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2C2B9C76" w14:textId="6E47F5D8" w:rsidR="00E86515" w:rsidRPr="00F106A9" w:rsidRDefault="0056438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5</w:t>
      </w:r>
      <w:r w:rsidR="00D078A9" w:rsidRPr="00F106A9">
        <w:rPr>
          <w:rFonts w:ascii="Times New Roman" w:hAnsi="Times New Roman"/>
          <w:sz w:val="30"/>
          <w:szCs w:val="30"/>
        </w:rPr>
        <w:t xml:space="preserve">. В пункте 81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Pr="00F106A9">
        <w:rPr>
          <w:rFonts w:ascii="Times New Roman" w:hAnsi="Times New Roman"/>
          <w:sz w:val="30"/>
          <w:szCs w:val="30"/>
        </w:rPr>
        <w:t>слова</w:t>
      </w:r>
      <w:r w:rsidR="00E86515" w:rsidRPr="00F106A9">
        <w:rPr>
          <w:rFonts w:ascii="Times New Roman" w:hAnsi="Times New Roman"/>
          <w:sz w:val="30"/>
          <w:szCs w:val="30"/>
        </w:rPr>
        <w:t>:</w:t>
      </w:r>
    </w:p>
    <w:p w14:paraId="3617CC9C" w14:textId="4A1BD4BB" w:rsidR="00564381"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w:t>
      </w:r>
      <w:r w:rsidR="00564381" w:rsidRPr="00F106A9">
        <w:rPr>
          <w:rFonts w:ascii="Times New Roman" w:hAnsi="Times New Roman"/>
          <w:sz w:val="30"/>
          <w:szCs w:val="30"/>
        </w:rPr>
        <w:t xml:space="preserve"> «а также в случае представления на электронном носителе перевода </w:t>
      </w:r>
      <w:r w:rsidR="00B21395" w:rsidRPr="00F106A9">
        <w:rPr>
          <w:rFonts w:ascii="Times New Roman" w:hAnsi="Times New Roman"/>
          <w:sz w:val="30"/>
          <w:szCs w:val="30"/>
        </w:rPr>
        <w:t xml:space="preserve">с русского языка </w:t>
      </w:r>
      <w:r w:rsidR="00564381" w:rsidRPr="00F106A9">
        <w:rPr>
          <w:rFonts w:ascii="Times New Roman" w:hAnsi="Times New Roman"/>
          <w:sz w:val="30"/>
          <w:szCs w:val="30"/>
        </w:rPr>
        <w:t xml:space="preserve">на государственный язык государства-члена, </w:t>
      </w:r>
      <w:r w:rsidR="00EF74FB">
        <w:rPr>
          <w:rFonts w:ascii="Times New Roman" w:hAnsi="Times New Roman"/>
          <w:sz w:val="30"/>
          <w:szCs w:val="30"/>
        </w:rPr>
        <w:br/>
      </w:r>
      <w:r w:rsidR="00564381" w:rsidRPr="00F106A9">
        <w:rPr>
          <w:rFonts w:ascii="Times New Roman" w:hAnsi="Times New Roman"/>
          <w:sz w:val="30"/>
          <w:szCs w:val="30"/>
        </w:rPr>
        <w:t xml:space="preserve">на территории которого предполагается обращение ветеринарного лекарственного препарата, согласованных </w:t>
      </w:r>
      <w:proofErr w:type="spellStart"/>
      <w:r w:rsidR="00564381" w:rsidRPr="00F106A9">
        <w:rPr>
          <w:rFonts w:ascii="Times New Roman" w:hAnsi="Times New Roman"/>
          <w:sz w:val="30"/>
          <w:szCs w:val="30"/>
        </w:rPr>
        <w:t>референтным</w:t>
      </w:r>
      <w:proofErr w:type="spellEnd"/>
      <w:r w:rsidR="00564381" w:rsidRPr="00F106A9">
        <w:rPr>
          <w:rFonts w:ascii="Times New Roman" w:hAnsi="Times New Roman"/>
          <w:sz w:val="30"/>
          <w:szCs w:val="30"/>
        </w:rPr>
        <w:t xml:space="preserve"> органом </w:t>
      </w:r>
      <w:r w:rsidR="00EF74FB">
        <w:rPr>
          <w:rFonts w:ascii="Times New Roman" w:hAnsi="Times New Roman"/>
          <w:sz w:val="30"/>
          <w:szCs w:val="30"/>
        </w:rPr>
        <w:br/>
      </w:r>
      <w:r w:rsidR="00564381" w:rsidRPr="00F106A9">
        <w:rPr>
          <w:rFonts w:ascii="Times New Roman" w:hAnsi="Times New Roman"/>
          <w:sz w:val="30"/>
          <w:szCs w:val="30"/>
        </w:rPr>
        <w:t>по регистрации проекта инструкции по применению ветерина</w:t>
      </w:r>
      <w:r w:rsidRPr="00F106A9">
        <w:rPr>
          <w:rFonts w:ascii="Times New Roman" w:hAnsi="Times New Roman"/>
          <w:sz w:val="30"/>
          <w:szCs w:val="30"/>
        </w:rPr>
        <w:t xml:space="preserve">рного лекарственного препарата </w:t>
      </w:r>
      <w:r w:rsidR="00564381" w:rsidRPr="00F106A9">
        <w:rPr>
          <w:rFonts w:ascii="Times New Roman" w:hAnsi="Times New Roman"/>
          <w:sz w:val="30"/>
          <w:szCs w:val="30"/>
        </w:rPr>
        <w:t>и текста на проекте макета упаковки ветеринарного лекарственного препарата (при нали</w:t>
      </w:r>
      <w:r w:rsidRPr="00F106A9">
        <w:rPr>
          <w:rFonts w:ascii="Times New Roman" w:hAnsi="Times New Roman"/>
          <w:sz w:val="30"/>
          <w:szCs w:val="30"/>
        </w:rPr>
        <w:t xml:space="preserve">чии соответствующих требований </w:t>
      </w:r>
      <w:r w:rsidR="00564381" w:rsidRPr="00F106A9">
        <w:rPr>
          <w:rFonts w:ascii="Times New Roman" w:hAnsi="Times New Roman"/>
          <w:sz w:val="30"/>
          <w:szCs w:val="30"/>
        </w:rPr>
        <w:t>в законодательстве государства-члена)»</w:t>
      </w:r>
      <w:r w:rsidR="001819DC" w:rsidRPr="00F106A9">
        <w:rPr>
          <w:rFonts w:ascii="Times New Roman" w:hAnsi="Times New Roman"/>
          <w:sz w:val="30"/>
          <w:szCs w:val="30"/>
        </w:rPr>
        <w:t xml:space="preserve"> исключить</w:t>
      </w:r>
      <w:r w:rsidR="00191FA3" w:rsidRPr="00F106A9">
        <w:rPr>
          <w:rFonts w:ascii="Times New Roman" w:hAnsi="Times New Roman"/>
          <w:sz w:val="30"/>
          <w:szCs w:val="30"/>
        </w:rPr>
        <w:t>;</w:t>
      </w:r>
    </w:p>
    <w:p w14:paraId="4C074BD7" w14:textId="79CAFC0C" w:rsidR="00ED511B" w:rsidRPr="00F106A9" w:rsidRDefault="00E8651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б</w:t>
      </w:r>
      <w:r w:rsidR="00ED511B" w:rsidRPr="00F106A9">
        <w:rPr>
          <w:rFonts w:ascii="Times New Roman" w:hAnsi="Times New Roman"/>
          <w:sz w:val="30"/>
          <w:szCs w:val="30"/>
        </w:rPr>
        <w:t>) «(в том числе к их переводу с русского языка на государственный язык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этого государства-члена))»</w:t>
      </w:r>
      <w:r w:rsidR="001819DC" w:rsidRPr="00F106A9">
        <w:rPr>
          <w:rFonts w:ascii="Times New Roman" w:hAnsi="Times New Roman"/>
          <w:sz w:val="30"/>
          <w:szCs w:val="30"/>
        </w:rPr>
        <w:t xml:space="preserve"> исключить</w:t>
      </w:r>
      <w:r w:rsidRPr="00F106A9">
        <w:rPr>
          <w:rFonts w:ascii="Times New Roman" w:hAnsi="Times New Roman"/>
          <w:sz w:val="30"/>
          <w:szCs w:val="30"/>
        </w:rPr>
        <w:t>.</w:t>
      </w:r>
    </w:p>
    <w:p w14:paraId="22E44868" w14:textId="33F9A911" w:rsidR="004B6746" w:rsidRPr="00F106A9" w:rsidRDefault="004B6746"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6</w:t>
      </w:r>
      <w:r w:rsidRPr="00F106A9">
        <w:rPr>
          <w:rFonts w:ascii="Times New Roman" w:hAnsi="Times New Roman"/>
          <w:sz w:val="30"/>
          <w:szCs w:val="30"/>
        </w:rPr>
        <w:t xml:space="preserve">. Пункт 82 Главы 1 Раздела </w:t>
      </w:r>
      <w:r w:rsidRPr="00F106A9">
        <w:rPr>
          <w:rFonts w:ascii="Times New Roman" w:hAnsi="Times New Roman"/>
          <w:sz w:val="30"/>
          <w:szCs w:val="30"/>
          <w:lang w:val="en-US"/>
        </w:rPr>
        <w:t>V</w:t>
      </w:r>
      <w:r w:rsidRPr="00F106A9">
        <w:rPr>
          <w:rFonts w:ascii="Times New Roman" w:hAnsi="Times New Roman"/>
          <w:sz w:val="30"/>
          <w:szCs w:val="30"/>
        </w:rPr>
        <w:t xml:space="preserve"> исключить</w:t>
      </w:r>
      <w:r w:rsidR="007540EB" w:rsidRPr="00F106A9">
        <w:rPr>
          <w:rFonts w:ascii="Times New Roman" w:hAnsi="Times New Roman"/>
          <w:sz w:val="30"/>
          <w:szCs w:val="30"/>
        </w:rPr>
        <w:t>.</w:t>
      </w:r>
    </w:p>
    <w:p w14:paraId="44C355B4" w14:textId="046771ED" w:rsidR="00B21395" w:rsidRPr="00F106A9" w:rsidRDefault="00B2139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7</w:t>
      </w:r>
      <w:r w:rsidRPr="00F106A9">
        <w:rPr>
          <w:rFonts w:ascii="Times New Roman" w:hAnsi="Times New Roman"/>
          <w:sz w:val="30"/>
          <w:szCs w:val="30"/>
        </w:rPr>
        <w:t>. Пункт</w:t>
      </w:r>
      <w:r w:rsidR="001B7322" w:rsidRPr="00F106A9">
        <w:rPr>
          <w:rFonts w:ascii="Times New Roman" w:hAnsi="Times New Roman"/>
          <w:sz w:val="30"/>
          <w:szCs w:val="30"/>
        </w:rPr>
        <w:t>у</w:t>
      </w:r>
      <w:r w:rsidRPr="00F106A9">
        <w:rPr>
          <w:rFonts w:ascii="Times New Roman" w:hAnsi="Times New Roman"/>
          <w:sz w:val="30"/>
          <w:szCs w:val="30"/>
        </w:rPr>
        <w:t xml:space="preserve"> 8</w:t>
      </w:r>
      <w:r w:rsidR="001B7322" w:rsidRPr="00F106A9">
        <w:rPr>
          <w:rFonts w:ascii="Times New Roman" w:hAnsi="Times New Roman"/>
          <w:sz w:val="30"/>
          <w:szCs w:val="30"/>
        </w:rPr>
        <w:t>3</w:t>
      </w:r>
      <w:r w:rsidRPr="00F106A9">
        <w:rPr>
          <w:rFonts w:ascii="Times New Roman" w:hAnsi="Times New Roman"/>
          <w:sz w:val="30"/>
          <w:szCs w:val="30"/>
        </w:rPr>
        <w:t xml:space="preserve">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001B7322" w:rsidRPr="00F106A9">
        <w:rPr>
          <w:rFonts w:ascii="Times New Roman" w:hAnsi="Times New Roman"/>
          <w:sz w:val="30"/>
          <w:szCs w:val="30"/>
        </w:rPr>
        <w:t>присвоить номер пункта</w:t>
      </w:r>
      <w:r w:rsidRPr="00F106A9">
        <w:rPr>
          <w:rFonts w:ascii="Times New Roman" w:hAnsi="Times New Roman"/>
          <w:sz w:val="30"/>
          <w:szCs w:val="30"/>
        </w:rPr>
        <w:t xml:space="preserve"> 8</w:t>
      </w:r>
      <w:r w:rsidR="001B7322" w:rsidRPr="00F106A9">
        <w:rPr>
          <w:rFonts w:ascii="Times New Roman" w:hAnsi="Times New Roman"/>
          <w:sz w:val="30"/>
          <w:szCs w:val="30"/>
        </w:rPr>
        <w:t>2</w:t>
      </w:r>
      <w:r w:rsidR="004B6746" w:rsidRPr="00F106A9">
        <w:rPr>
          <w:rFonts w:ascii="Times New Roman" w:hAnsi="Times New Roman"/>
          <w:sz w:val="30"/>
          <w:szCs w:val="30"/>
        </w:rPr>
        <w:t xml:space="preserve"> Главы 1 Раздела </w:t>
      </w:r>
      <w:r w:rsidR="004B6746" w:rsidRPr="00F106A9">
        <w:rPr>
          <w:rFonts w:ascii="Times New Roman" w:hAnsi="Times New Roman"/>
          <w:sz w:val="30"/>
          <w:szCs w:val="30"/>
          <w:lang w:val="en-US"/>
        </w:rPr>
        <w:t>V</w:t>
      </w:r>
      <w:r w:rsidR="00E86515" w:rsidRPr="00F106A9">
        <w:rPr>
          <w:rFonts w:ascii="Times New Roman" w:hAnsi="Times New Roman"/>
          <w:sz w:val="30"/>
          <w:szCs w:val="30"/>
        </w:rPr>
        <w:t>.</w:t>
      </w:r>
    </w:p>
    <w:p w14:paraId="782181D4" w14:textId="7C130F73" w:rsidR="00B21395" w:rsidRPr="00F106A9" w:rsidRDefault="00B2139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8</w:t>
      </w:r>
      <w:r w:rsidRPr="00F106A9">
        <w:rPr>
          <w:rFonts w:ascii="Times New Roman" w:hAnsi="Times New Roman"/>
          <w:sz w:val="30"/>
          <w:szCs w:val="30"/>
        </w:rPr>
        <w:t xml:space="preserve">. </w:t>
      </w:r>
      <w:r w:rsidR="001B7322" w:rsidRPr="00F106A9">
        <w:rPr>
          <w:rFonts w:ascii="Times New Roman" w:hAnsi="Times New Roman"/>
          <w:sz w:val="30"/>
          <w:szCs w:val="30"/>
        </w:rPr>
        <w:t xml:space="preserve">Абзацу второму пункта 83 </w:t>
      </w:r>
      <w:r w:rsidR="004B6746" w:rsidRPr="00F106A9">
        <w:rPr>
          <w:rFonts w:ascii="Times New Roman" w:hAnsi="Times New Roman"/>
          <w:sz w:val="30"/>
          <w:szCs w:val="30"/>
        </w:rPr>
        <w:t xml:space="preserve">Главы 1 Раздела </w:t>
      </w:r>
      <w:r w:rsidR="004B6746" w:rsidRPr="00F106A9">
        <w:rPr>
          <w:rFonts w:ascii="Times New Roman" w:hAnsi="Times New Roman"/>
          <w:sz w:val="30"/>
          <w:szCs w:val="30"/>
          <w:lang w:val="en-US"/>
        </w:rPr>
        <w:t>V</w:t>
      </w:r>
      <w:r w:rsidR="004B6746" w:rsidRPr="00F106A9">
        <w:rPr>
          <w:rFonts w:ascii="Times New Roman" w:hAnsi="Times New Roman"/>
          <w:sz w:val="30"/>
          <w:szCs w:val="30"/>
        </w:rPr>
        <w:t xml:space="preserve"> </w:t>
      </w:r>
      <w:r w:rsidR="001B7322" w:rsidRPr="00F106A9">
        <w:rPr>
          <w:rFonts w:ascii="Times New Roman" w:hAnsi="Times New Roman"/>
          <w:sz w:val="30"/>
          <w:szCs w:val="30"/>
        </w:rPr>
        <w:t>присвоить номер пункта 83</w:t>
      </w:r>
      <w:r w:rsidR="004B6746" w:rsidRPr="00F106A9">
        <w:rPr>
          <w:rFonts w:ascii="Times New Roman" w:hAnsi="Times New Roman"/>
          <w:sz w:val="30"/>
          <w:szCs w:val="30"/>
        </w:rPr>
        <w:t xml:space="preserve"> Главы 1 Раздела </w:t>
      </w:r>
      <w:r w:rsidR="004B6746" w:rsidRPr="00F106A9">
        <w:rPr>
          <w:rFonts w:ascii="Times New Roman" w:hAnsi="Times New Roman"/>
          <w:sz w:val="30"/>
          <w:szCs w:val="30"/>
          <w:lang w:val="en-US"/>
        </w:rPr>
        <w:t>V</w:t>
      </w:r>
      <w:r w:rsidR="001B7322" w:rsidRPr="00F106A9">
        <w:rPr>
          <w:rFonts w:ascii="Times New Roman" w:hAnsi="Times New Roman"/>
          <w:sz w:val="30"/>
          <w:szCs w:val="30"/>
        </w:rPr>
        <w:t>.</w:t>
      </w:r>
      <w:r w:rsidRPr="00F106A9">
        <w:rPr>
          <w:rFonts w:ascii="Times New Roman" w:hAnsi="Times New Roman"/>
          <w:sz w:val="30"/>
          <w:szCs w:val="30"/>
        </w:rPr>
        <w:t xml:space="preserve"> </w:t>
      </w:r>
    </w:p>
    <w:p w14:paraId="6B51949B" w14:textId="28BCF0F6" w:rsidR="00564381" w:rsidRPr="00F106A9" w:rsidRDefault="00B2139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w:t>
      </w:r>
      <w:r w:rsidR="00D43DAB" w:rsidRPr="00F106A9">
        <w:rPr>
          <w:rFonts w:ascii="Times New Roman" w:hAnsi="Times New Roman"/>
          <w:sz w:val="30"/>
          <w:szCs w:val="30"/>
        </w:rPr>
        <w:t>9</w:t>
      </w:r>
      <w:r w:rsidRPr="00F106A9">
        <w:rPr>
          <w:rFonts w:ascii="Times New Roman" w:hAnsi="Times New Roman"/>
          <w:sz w:val="30"/>
          <w:szCs w:val="30"/>
        </w:rPr>
        <w:t xml:space="preserve">. В </w:t>
      </w:r>
      <w:r w:rsidR="00D61D4B" w:rsidRPr="00F106A9">
        <w:rPr>
          <w:rFonts w:ascii="Times New Roman" w:hAnsi="Times New Roman"/>
          <w:sz w:val="30"/>
          <w:szCs w:val="30"/>
        </w:rPr>
        <w:t xml:space="preserve">подпунктах б), в) </w:t>
      </w:r>
      <w:r w:rsidRPr="00F106A9">
        <w:rPr>
          <w:rFonts w:ascii="Times New Roman" w:hAnsi="Times New Roman"/>
          <w:sz w:val="30"/>
          <w:szCs w:val="30"/>
        </w:rPr>
        <w:t>пункт</w:t>
      </w:r>
      <w:r w:rsidR="00D61D4B" w:rsidRPr="00F106A9">
        <w:rPr>
          <w:rFonts w:ascii="Times New Roman" w:hAnsi="Times New Roman"/>
          <w:sz w:val="30"/>
          <w:szCs w:val="30"/>
        </w:rPr>
        <w:t>а</w:t>
      </w:r>
      <w:r w:rsidRPr="00F106A9">
        <w:rPr>
          <w:rFonts w:ascii="Times New Roman" w:hAnsi="Times New Roman"/>
          <w:sz w:val="30"/>
          <w:szCs w:val="30"/>
        </w:rPr>
        <w:t xml:space="preserve"> 89</w:t>
      </w:r>
      <w:r w:rsidR="004B6746" w:rsidRPr="00F106A9">
        <w:rPr>
          <w:rFonts w:ascii="Times New Roman" w:hAnsi="Times New Roman"/>
          <w:sz w:val="30"/>
          <w:szCs w:val="30"/>
        </w:rPr>
        <w:t xml:space="preserve"> Главы 1 Раздела </w:t>
      </w:r>
      <w:r w:rsidR="004B6746" w:rsidRPr="00F106A9">
        <w:rPr>
          <w:rFonts w:ascii="Times New Roman" w:hAnsi="Times New Roman"/>
          <w:sz w:val="30"/>
          <w:szCs w:val="30"/>
          <w:lang w:val="en-US"/>
        </w:rPr>
        <w:t>V</w:t>
      </w:r>
      <w:r w:rsidR="009C5017" w:rsidRPr="00F106A9">
        <w:rPr>
          <w:rFonts w:ascii="Times New Roman" w:hAnsi="Times New Roman"/>
          <w:sz w:val="30"/>
          <w:szCs w:val="30"/>
        </w:rPr>
        <w:t xml:space="preserve">, </w:t>
      </w:r>
      <w:r w:rsidR="00AA4E2A" w:rsidRPr="00F106A9">
        <w:rPr>
          <w:rFonts w:ascii="Times New Roman" w:hAnsi="Times New Roman"/>
          <w:sz w:val="30"/>
          <w:szCs w:val="30"/>
        </w:rPr>
        <w:t>в абзацах третьем и четвертом подпункта г) пункта 235</w:t>
      </w:r>
      <w:r w:rsidR="00D61D4B" w:rsidRPr="00F106A9">
        <w:rPr>
          <w:rFonts w:ascii="Times New Roman" w:hAnsi="Times New Roman"/>
          <w:sz w:val="30"/>
          <w:szCs w:val="30"/>
        </w:rPr>
        <w:t xml:space="preserve"> </w:t>
      </w:r>
      <w:r w:rsidR="00B63378" w:rsidRPr="00F106A9">
        <w:rPr>
          <w:rFonts w:ascii="Times New Roman" w:hAnsi="Times New Roman"/>
          <w:sz w:val="30"/>
          <w:szCs w:val="30"/>
        </w:rPr>
        <w:t>Главы 8 Раздела</w:t>
      </w:r>
      <w:r w:rsidR="000F72D5" w:rsidRPr="00F106A9">
        <w:rPr>
          <w:rFonts w:ascii="Times New Roman" w:hAnsi="Times New Roman"/>
          <w:sz w:val="30"/>
          <w:szCs w:val="30"/>
        </w:rPr>
        <w:t xml:space="preserve"> </w:t>
      </w:r>
      <w:r w:rsidR="00B63378" w:rsidRPr="00F106A9">
        <w:rPr>
          <w:rFonts w:ascii="Times New Roman" w:hAnsi="Times New Roman"/>
          <w:sz w:val="30"/>
          <w:szCs w:val="30"/>
          <w:lang w:val="en-US"/>
        </w:rPr>
        <w:t>V</w:t>
      </w:r>
      <w:r w:rsidR="00B63378" w:rsidRPr="00F106A9">
        <w:rPr>
          <w:rFonts w:ascii="Times New Roman" w:hAnsi="Times New Roman"/>
          <w:sz w:val="30"/>
          <w:szCs w:val="30"/>
        </w:rPr>
        <w:t xml:space="preserve"> </w:t>
      </w:r>
      <w:r w:rsidR="00D61D4B" w:rsidRPr="00F106A9">
        <w:rPr>
          <w:rFonts w:ascii="Times New Roman" w:hAnsi="Times New Roman"/>
          <w:sz w:val="30"/>
          <w:szCs w:val="30"/>
        </w:rPr>
        <w:t xml:space="preserve">слова </w:t>
      </w:r>
      <w:r w:rsidR="00EF74FB">
        <w:rPr>
          <w:rFonts w:ascii="Times New Roman" w:hAnsi="Times New Roman"/>
          <w:sz w:val="30"/>
          <w:szCs w:val="30"/>
        </w:rPr>
        <w:br/>
      </w:r>
      <w:r w:rsidR="00336A07" w:rsidRPr="00F106A9">
        <w:rPr>
          <w:rFonts w:ascii="Times New Roman" w:hAnsi="Times New Roman"/>
          <w:sz w:val="30"/>
          <w:szCs w:val="30"/>
        </w:rPr>
        <w:t xml:space="preserve">«и на государственном языке государства-члена, на территории которого предполагается обращение ветеринарного лекарственного препарата </w:t>
      </w:r>
      <w:r w:rsidR="00EF74FB">
        <w:rPr>
          <w:rFonts w:ascii="Times New Roman" w:hAnsi="Times New Roman"/>
          <w:sz w:val="30"/>
          <w:szCs w:val="30"/>
        </w:rPr>
        <w:br/>
      </w:r>
      <w:r w:rsidR="00336A07" w:rsidRPr="00F106A9">
        <w:rPr>
          <w:rFonts w:ascii="Times New Roman" w:hAnsi="Times New Roman"/>
          <w:sz w:val="30"/>
          <w:szCs w:val="30"/>
        </w:rPr>
        <w:t>(при наличии соответствующих требований в законодательстве государства-члена)» исключить</w:t>
      </w:r>
      <w:r w:rsidR="002C1B66" w:rsidRPr="00F106A9">
        <w:rPr>
          <w:rFonts w:ascii="Times New Roman" w:hAnsi="Times New Roman"/>
          <w:sz w:val="30"/>
          <w:szCs w:val="30"/>
        </w:rPr>
        <w:t>.</w:t>
      </w:r>
    </w:p>
    <w:p w14:paraId="395E9F31" w14:textId="0CB9C1A3" w:rsidR="00336A07"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30</w:t>
      </w:r>
      <w:r w:rsidR="00336A07" w:rsidRPr="00F106A9">
        <w:rPr>
          <w:rFonts w:ascii="Times New Roman" w:hAnsi="Times New Roman"/>
          <w:sz w:val="30"/>
          <w:szCs w:val="30"/>
        </w:rPr>
        <w:t>. В подпункте в) пункта 91</w:t>
      </w:r>
      <w:r w:rsidR="00926243" w:rsidRPr="00F106A9">
        <w:rPr>
          <w:rFonts w:ascii="Times New Roman" w:hAnsi="Times New Roman"/>
          <w:sz w:val="30"/>
          <w:szCs w:val="30"/>
        </w:rPr>
        <w:t xml:space="preserve"> Главы 1 Раздела </w:t>
      </w:r>
      <w:r w:rsidR="00926243" w:rsidRPr="00F106A9">
        <w:rPr>
          <w:rFonts w:ascii="Times New Roman" w:hAnsi="Times New Roman"/>
          <w:sz w:val="30"/>
          <w:szCs w:val="30"/>
          <w:lang w:val="en-US"/>
        </w:rPr>
        <w:t>V</w:t>
      </w:r>
      <w:r w:rsidR="00336A07" w:rsidRPr="00F106A9">
        <w:rPr>
          <w:rFonts w:ascii="Times New Roman" w:hAnsi="Times New Roman"/>
          <w:sz w:val="30"/>
          <w:szCs w:val="30"/>
        </w:rPr>
        <w:t xml:space="preserve"> слова «и (или) непредставл</w:t>
      </w:r>
      <w:r w:rsidR="00E86515" w:rsidRPr="00F106A9">
        <w:rPr>
          <w:rFonts w:ascii="Times New Roman" w:hAnsi="Times New Roman"/>
          <w:sz w:val="30"/>
          <w:szCs w:val="30"/>
        </w:rPr>
        <w:t xml:space="preserve">ение перевода с русского языка </w:t>
      </w:r>
      <w:r w:rsidR="00336A07" w:rsidRPr="00F106A9">
        <w:rPr>
          <w:rFonts w:ascii="Times New Roman" w:hAnsi="Times New Roman"/>
          <w:sz w:val="30"/>
          <w:szCs w:val="30"/>
        </w:rPr>
        <w:t xml:space="preserve">на государственный язык государства-члена, на территории которого предполагается обращение ветеринарного лекарственного препарата, проекта инструкции </w:t>
      </w:r>
      <w:r w:rsidR="00EF74FB">
        <w:rPr>
          <w:rFonts w:ascii="Times New Roman" w:hAnsi="Times New Roman"/>
          <w:sz w:val="30"/>
          <w:szCs w:val="30"/>
        </w:rPr>
        <w:br/>
      </w:r>
      <w:r w:rsidR="00336A07" w:rsidRPr="00F106A9">
        <w:rPr>
          <w:rFonts w:ascii="Times New Roman" w:hAnsi="Times New Roman"/>
          <w:sz w:val="30"/>
          <w:szCs w:val="30"/>
        </w:rPr>
        <w:t xml:space="preserve">по применению ветеринарного лекарственного препарата и текста </w:t>
      </w:r>
      <w:r w:rsidR="00EF74FB">
        <w:rPr>
          <w:rFonts w:ascii="Times New Roman" w:hAnsi="Times New Roman"/>
          <w:sz w:val="30"/>
          <w:szCs w:val="30"/>
        </w:rPr>
        <w:br/>
      </w:r>
      <w:r w:rsidR="00336A07" w:rsidRPr="00F106A9">
        <w:rPr>
          <w:rFonts w:ascii="Times New Roman" w:hAnsi="Times New Roman"/>
          <w:sz w:val="30"/>
          <w:szCs w:val="30"/>
        </w:rPr>
        <w:t>на проекте макета упаковки ветеринарного лекарственного препарата (при нали</w:t>
      </w:r>
      <w:r w:rsidR="002C1B66" w:rsidRPr="00F106A9">
        <w:rPr>
          <w:rFonts w:ascii="Times New Roman" w:hAnsi="Times New Roman"/>
          <w:sz w:val="30"/>
          <w:szCs w:val="30"/>
        </w:rPr>
        <w:t xml:space="preserve">чии соответствующих требований </w:t>
      </w:r>
      <w:r w:rsidR="00336A07" w:rsidRPr="00F106A9">
        <w:rPr>
          <w:rFonts w:ascii="Times New Roman" w:hAnsi="Times New Roman"/>
          <w:sz w:val="30"/>
          <w:szCs w:val="30"/>
        </w:rPr>
        <w:t>в законодательстве государства-члена)» исключить;</w:t>
      </w:r>
    </w:p>
    <w:p w14:paraId="31FA1A52" w14:textId="4D464AE1" w:rsidR="00336A07"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31</w:t>
      </w:r>
      <w:r w:rsidR="00336A07" w:rsidRPr="00F106A9">
        <w:rPr>
          <w:rFonts w:ascii="Times New Roman" w:hAnsi="Times New Roman"/>
          <w:sz w:val="30"/>
          <w:szCs w:val="30"/>
        </w:rPr>
        <w:t xml:space="preserve">. </w:t>
      </w:r>
      <w:r w:rsidR="00D90177" w:rsidRPr="00F106A9">
        <w:rPr>
          <w:rFonts w:ascii="Times New Roman" w:hAnsi="Times New Roman"/>
          <w:sz w:val="30"/>
          <w:szCs w:val="30"/>
        </w:rPr>
        <w:t xml:space="preserve">В абзаце первом </w:t>
      </w:r>
      <w:r w:rsidR="00C03EE2" w:rsidRPr="00F106A9">
        <w:rPr>
          <w:rFonts w:ascii="Times New Roman" w:hAnsi="Times New Roman"/>
          <w:sz w:val="30"/>
          <w:szCs w:val="30"/>
        </w:rPr>
        <w:t>пункт</w:t>
      </w:r>
      <w:r w:rsidR="00D90177" w:rsidRPr="00F106A9">
        <w:rPr>
          <w:rFonts w:ascii="Times New Roman" w:hAnsi="Times New Roman"/>
          <w:sz w:val="30"/>
          <w:szCs w:val="30"/>
        </w:rPr>
        <w:t>а</w:t>
      </w:r>
      <w:r w:rsidR="00C03EE2" w:rsidRPr="00F106A9">
        <w:rPr>
          <w:rFonts w:ascii="Times New Roman" w:hAnsi="Times New Roman"/>
          <w:sz w:val="30"/>
          <w:szCs w:val="30"/>
        </w:rPr>
        <w:t xml:space="preserve"> 118</w:t>
      </w:r>
      <w:r w:rsidR="000C4801" w:rsidRPr="00F106A9">
        <w:rPr>
          <w:rFonts w:ascii="Times New Roman" w:hAnsi="Times New Roman"/>
          <w:sz w:val="30"/>
          <w:szCs w:val="30"/>
        </w:rPr>
        <w:t xml:space="preserve"> Главы </w:t>
      </w:r>
      <w:r w:rsidR="000F72D5" w:rsidRPr="00F106A9">
        <w:rPr>
          <w:rFonts w:ascii="Times New Roman" w:hAnsi="Times New Roman"/>
          <w:sz w:val="30"/>
          <w:szCs w:val="30"/>
        </w:rPr>
        <w:t>3</w:t>
      </w:r>
      <w:r w:rsidR="000C4801" w:rsidRPr="00F106A9">
        <w:rPr>
          <w:rFonts w:ascii="Times New Roman" w:hAnsi="Times New Roman"/>
          <w:sz w:val="30"/>
          <w:szCs w:val="30"/>
        </w:rPr>
        <w:t xml:space="preserve"> Раздела </w:t>
      </w:r>
      <w:r w:rsidR="000C4801" w:rsidRPr="00F106A9">
        <w:rPr>
          <w:rFonts w:ascii="Times New Roman" w:hAnsi="Times New Roman"/>
          <w:sz w:val="30"/>
          <w:szCs w:val="30"/>
          <w:lang w:val="en-US"/>
        </w:rPr>
        <w:t>V</w:t>
      </w:r>
      <w:r w:rsidR="00D90177" w:rsidRPr="00F106A9">
        <w:rPr>
          <w:rFonts w:ascii="Times New Roman" w:hAnsi="Times New Roman"/>
          <w:sz w:val="30"/>
          <w:szCs w:val="30"/>
        </w:rPr>
        <w:t xml:space="preserve"> </w:t>
      </w:r>
      <w:r w:rsidR="00C03EE2" w:rsidRPr="00F106A9">
        <w:rPr>
          <w:rFonts w:ascii="Times New Roman" w:hAnsi="Times New Roman"/>
          <w:sz w:val="30"/>
          <w:szCs w:val="30"/>
        </w:rPr>
        <w:t xml:space="preserve">слова </w:t>
      </w:r>
      <w:r w:rsidR="00EF74FB">
        <w:rPr>
          <w:rFonts w:ascii="Times New Roman" w:hAnsi="Times New Roman"/>
          <w:sz w:val="30"/>
          <w:szCs w:val="30"/>
        </w:rPr>
        <w:br/>
      </w:r>
      <w:r w:rsidR="00C03EE2" w:rsidRPr="00F106A9">
        <w:rPr>
          <w:rFonts w:ascii="Times New Roman" w:hAnsi="Times New Roman"/>
          <w:sz w:val="30"/>
          <w:szCs w:val="30"/>
        </w:rPr>
        <w:t xml:space="preserve">«на основании данных </w:t>
      </w:r>
      <w:proofErr w:type="spellStart"/>
      <w:r w:rsidR="00C03EE2" w:rsidRPr="00F106A9">
        <w:rPr>
          <w:rFonts w:ascii="Times New Roman" w:hAnsi="Times New Roman"/>
          <w:sz w:val="30"/>
          <w:szCs w:val="30"/>
        </w:rPr>
        <w:t>фармаконадзора</w:t>
      </w:r>
      <w:proofErr w:type="spellEnd"/>
      <w:r w:rsidR="00C03EE2" w:rsidRPr="00F106A9">
        <w:rPr>
          <w:rFonts w:ascii="Times New Roman" w:hAnsi="Times New Roman"/>
          <w:sz w:val="30"/>
          <w:szCs w:val="30"/>
        </w:rPr>
        <w:t>» исключить;</w:t>
      </w:r>
    </w:p>
    <w:p w14:paraId="56914437" w14:textId="2218DBBF" w:rsidR="00A20979"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32</w:t>
      </w:r>
      <w:r w:rsidR="00D90177" w:rsidRPr="00F106A9">
        <w:rPr>
          <w:rFonts w:ascii="Times New Roman" w:hAnsi="Times New Roman"/>
          <w:sz w:val="30"/>
          <w:szCs w:val="30"/>
        </w:rPr>
        <w:t>.</w:t>
      </w:r>
      <w:r w:rsidR="00C03EE2" w:rsidRPr="00F106A9">
        <w:rPr>
          <w:rFonts w:ascii="Times New Roman" w:hAnsi="Times New Roman"/>
          <w:sz w:val="30"/>
          <w:szCs w:val="30"/>
        </w:rPr>
        <w:t xml:space="preserve"> </w:t>
      </w:r>
      <w:r w:rsidR="00D90177" w:rsidRPr="00F106A9">
        <w:rPr>
          <w:rFonts w:ascii="Times New Roman" w:hAnsi="Times New Roman"/>
          <w:sz w:val="30"/>
          <w:szCs w:val="30"/>
        </w:rPr>
        <w:t>В</w:t>
      </w:r>
      <w:r w:rsidR="00C03EE2" w:rsidRPr="00F106A9">
        <w:rPr>
          <w:rFonts w:ascii="Times New Roman" w:hAnsi="Times New Roman"/>
          <w:sz w:val="30"/>
          <w:szCs w:val="30"/>
        </w:rPr>
        <w:t xml:space="preserve"> абзаце третьем</w:t>
      </w:r>
      <w:r w:rsidR="00D90177" w:rsidRPr="00F106A9">
        <w:rPr>
          <w:rFonts w:ascii="Times New Roman" w:hAnsi="Times New Roman"/>
          <w:sz w:val="30"/>
          <w:szCs w:val="30"/>
        </w:rPr>
        <w:t xml:space="preserve"> пункта 118 Главы </w:t>
      </w:r>
      <w:r w:rsidR="000F72D5" w:rsidRPr="00F106A9">
        <w:rPr>
          <w:rFonts w:ascii="Times New Roman" w:hAnsi="Times New Roman"/>
          <w:sz w:val="30"/>
          <w:szCs w:val="30"/>
        </w:rPr>
        <w:t>3</w:t>
      </w:r>
      <w:r w:rsidR="00D90177" w:rsidRPr="00F106A9">
        <w:rPr>
          <w:rFonts w:ascii="Times New Roman" w:hAnsi="Times New Roman"/>
          <w:sz w:val="30"/>
          <w:szCs w:val="30"/>
        </w:rPr>
        <w:t xml:space="preserve"> Раздела </w:t>
      </w:r>
      <w:r w:rsidR="00D90177" w:rsidRPr="00F106A9">
        <w:rPr>
          <w:rFonts w:ascii="Times New Roman" w:hAnsi="Times New Roman"/>
          <w:sz w:val="30"/>
          <w:szCs w:val="30"/>
          <w:lang w:val="en-US"/>
        </w:rPr>
        <w:t>V</w:t>
      </w:r>
      <w:r w:rsidR="00D90177" w:rsidRPr="00F106A9">
        <w:rPr>
          <w:rFonts w:ascii="Times New Roman" w:hAnsi="Times New Roman"/>
          <w:sz w:val="30"/>
          <w:szCs w:val="30"/>
        </w:rPr>
        <w:t>, в абзаце третьем пункта</w:t>
      </w:r>
      <w:r w:rsidR="00032EE8" w:rsidRPr="00F106A9">
        <w:rPr>
          <w:rFonts w:ascii="Times New Roman" w:hAnsi="Times New Roman"/>
          <w:sz w:val="30"/>
          <w:szCs w:val="30"/>
        </w:rPr>
        <w:t xml:space="preserve"> </w:t>
      </w:r>
      <w:r w:rsidR="00D90177" w:rsidRPr="00F106A9">
        <w:rPr>
          <w:rFonts w:ascii="Times New Roman" w:hAnsi="Times New Roman"/>
          <w:sz w:val="30"/>
          <w:szCs w:val="30"/>
        </w:rPr>
        <w:t>183</w:t>
      </w:r>
      <w:r w:rsidR="00C03EE2" w:rsidRPr="00F106A9">
        <w:rPr>
          <w:rFonts w:ascii="Times New Roman" w:hAnsi="Times New Roman"/>
          <w:sz w:val="30"/>
          <w:szCs w:val="30"/>
        </w:rPr>
        <w:t xml:space="preserve"> </w:t>
      </w:r>
      <w:r w:rsidR="00032EE8" w:rsidRPr="00F106A9">
        <w:rPr>
          <w:rFonts w:ascii="Times New Roman" w:hAnsi="Times New Roman"/>
          <w:sz w:val="30"/>
          <w:szCs w:val="30"/>
        </w:rPr>
        <w:t xml:space="preserve">Главы 6 Раздела </w:t>
      </w:r>
      <w:r w:rsidR="00032EE8" w:rsidRPr="00F106A9">
        <w:rPr>
          <w:rFonts w:ascii="Times New Roman" w:hAnsi="Times New Roman"/>
          <w:sz w:val="30"/>
          <w:szCs w:val="30"/>
          <w:lang w:val="en-US"/>
        </w:rPr>
        <w:t>V</w:t>
      </w:r>
      <w:r w:rsidR="00032EE8" w:rsidRPr="00F106A9">
        <w:rPr>
          <w:rFonts w:ascii="Times New Roman" w:hAnsi="Times New Roman"/>
          <w:sz w:val="30"/>
          <w:szCs w:val="30"/>
        </w:rPr>
        <w:t xml:space="preserve"> </w:t>
      </w:r>
      <w:r w:rsidR="00C03EE2" w:rsidRPr="00F106A9">
        <w:rPr>
          <w:rFonts w:ascii="Times New Roman" w:hAnsi="Times New Roman"/>
          <w:sz w:val="30"/>
          <w:szCs w:val="30"/>
        </w:rPr>
        <w:t>слов</w:t>
      </w:r>
      <w:r w:rsidR="002C1B66" w:rsidRPr="00F106A9">
        <w:rPr>
          <w:rFonts w:ascii="Times New Roman" w:hAnsi="Times New Roman"/>
          <w:sz w:val="30"/>
          <w:szCs w:val="30"/>
        </w:rPr>
        <w:t xml:space="preserve">а «их перевод с русского языка </w:t>
      </w:r>
      <w:r w:rsidR="00EF74FB">
        <w:rPr>
          <w:rFonts w:ascii="Times New Roman" w:hAnsi="Times New Roman"/>
          <w:sz w:val="30"/>
          <w:szCs w:val="30"/>
        </w:rPr>
        <w:br/>
      </w:r>
      <w:r w:rsidR="00C03EE2" w:rsidRPr="00F106A9">
        <w:rPr>
          <w:rFonts w:ascii="Times New Roman" w:hAnsi="Times New Roman"/>
          <w:sz w:val="30"/>
          <w:szCs w:val="30"/>
        </w:rPr>
        <w:lastRenderedPageBreak/>
        <w:t>на государственный язык государства-члена, на территории которого обращается ветеринарный лекарст</w:t>
      </w:r>
      <w:r w:rsidR="002C1B66" w:rsidRPr="00F106A9">
        <w:rPr>
          <w:rFonts w:ascii="Times New Roman" w:hAnsi="Times New Roman"/>
          <w:sz w:val="30"/>
          <w:szCs w:val="30"/>
        </w:rPr>
        <w:t xml:space="preserve">венный препарат в соответствии </w:t>
      </w:r>
      <w:r w:rsidR="00EF74FB">
        <w:rPr>
          <w:rFonts w:ascii="Times New Roman" w:hAnsi="Times New Roman"/>
          <w:sz w:val="30"/>
          <w:szCs w:val="30"/>
        </w:rPr>
        <w:br/>
      </w:r>
      <w:r w:rsidR="00C03EE2" w:rsidRPr="00F106A9">
        <w:rPr>
          <w:rFonts w:ascii="Times New Roman" w:hAnsi="Times New Roman"/>
          <w:sz w:val="30"/>
          <w:szCs w:val="30"/>
        </w:rPr>
        <w:t>с условиями регистрации (при нали</w:t>
      </w:r>
      <w:r w:rsidR="002C1B66" w:rsidRPr="00F106A9">
        <w:rPr>
          <w:rFonts w:ascii="Times New Roman" w:hAnsi="Times New Roman"/>
          <w:sz w:val="30"/>
          <w:szCs w:val="30"/>
        </w:rPr>
        <w:t xml:space="preserve">чии соответствующих требований </w:t>
      </w:r>
      <w:r w:rsidR="00EF74FB">
        <w:rPr>
          <w:rFonts w:ascii="Times New Roman" w:hAnsi="Times New Roman"/>
          <w:sz w:val="30"/>
          <w:szCs w:val="30"/>
        </w:rPr>
        <w:br/>
      </w:r>
      <w:r w:rsidR="00C03EE2" w:rsidRPr="00F106A9">
        <w:rPr>
          <w:rFonts w:ascii="Times New Roman" w:hAnsi="Times New Roman"/>
          <w:sz w:val="30"/>
          <w:szCs w:val="30"/>
        </w:rPr>
        <w:t>в зако</w:t>
      </w:r>
      <w:r w:rsidR="001819DC" w:rsidRPr="00F106A9">
        <w:rPr>
          <w:rFonts w:ascii="Times New Roman" w:hAnsi="Times New Roman"/>
          <w:sz w:val="30"/>
          <w:szCs w:val="30"/>
        </w:rPr>
        <w:t>нодательстве государства-члена)</w:t>
      </w:r>
      <w:r w:rsidR="00C03EE2" w:rsidRPr="00F106A9">
        <w:rPr>
          <w:rFonts w:ascii="Times New Roman" w:hAnsi="Times New Roman"/>
          <w:sz w:val="30"/>
          <w:szCs w:val="30"/>
        </w:rPr>
        <w:t>» исключить;</w:t>
      </w:r>
    </w:p>
    <w:p w14:paraId="0C98E344" w14:textId="0107F9B8" w:rsidR="00712593"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33</w:t>
      </w:r>
      <w:r w:rsidR="001B637D" w:rsidRPr="00F106A9">
        <w:rPr>
          <w:rFonts w:ascii="Times New Roman" w:hAnsi="Times New Roman"/>
          <w:sz w:val="30"/>
          <w:szCs w:val="30"/>
        </w:rPr>
        <w:t xml:space="preserve">. В подпункте </w:t>
      </w:r>
      <w:r w:rsidR="00C03EE2" w:rsidRPr="00F106A9">
        <w:rPr>
          <w:rFonts w:ascii="Times New Roman" w:hAnsi="Times New Roman"/>
          <w:sz w:val="30"/>
          <w:szCs w:val="30"/>
        </w:rPr>
        <w:t>г) пункта 12</w:t>
      </w:r>
      <w:r w:rsidR="00712593" w:rsidRPr="00F106A9">
        <w:rPr>
          <w:rFonts w:ascii="Times New Roman" w:hAnsi="Times New Roman"/>
          <w:sz w:val="30"/>
          <w:szCs w:val="30"/>
        </w:rPr>
        <w:t>9</w:t>
      </w:r>
      <w:r w:rsidR="001B637D" w:rsidRPr="00F106A9">
        <w:rPr>
          <w:rFonts w:ascii="Times New Roman" w:hAnsi="Times New Roman"/>
          <w:sz w:val="30"/>
          <w:szCs w:val="30"/>
        </w:rPr>
        <w:t xml:space="preserve"> Главы </w:t>
      </w:r>
      <w:r w:rsidR="00E17AF2" w:rsidRPr="00F106A9">
        <w:rPr>
          <w:rFonts w:ascii="Times New Roman" w:hAnsi="Times New Roman"/>
          <w:sz w:val="30"/>
          <w:szCs w:val="30"/>
        </w:rPr>
        <w:t>3</w:t>
      </w:r>
      <w:r w:rsidR="001B637D" w:rsidRPr="00F106A9">
        <w:rPr>
          <w:rFonts w:ascii="Times New Roman" w:hAnsi="Times New Roman"/>
          <w:sz w:val="30"/>
          <w:szCs w:val="30"/>
        </w:rPr>
        <w:t xml:space="preserve"> Раздела </w:t>
      </w:r>
      <w:r w:rsidR="001B637D" w:rsidRPr="00F106A9">
        <w:rPr>
          <w:rFonts w:ascii="Times New Roman" w:hAnsi="Times New Roman"/>
          <w:sz w:val="30"/>
          <w:szCs w:val="30"/>
          <w:lang w:val="en-US"/>
        </w:rPr>
        <w:t>V</w:t>
      </w:r>
      <w:r w:rsidR="001B637D" w:rsidRPr="00F106A9">
        <w:rPr>
          <w:rFonts w:ascii="Times New Roman" w:hAnsi="Times New Roman"/>
          <w:sz w:val="30"/>
          <w:szCs w:val="30"/>
        </w:rPr>
        <w:t xml:space="preserve"> </w:t>
      </w:r>
      <w:r w:rsidR="00060D24" w:rsidRPr="00F106A9">
        <w:rPr>
          <w:rFonts w:ascii="Times New Roman" w:hAnsi="Times New Roman"/>
          <w:sz w:val="30"/>
          <w:szCs w:val="30"/>
        </w:rPr>
        <w:t>, в подпункте д) пункта 144</w:t>
      </w:r>
      <w:r w:rsidR="00E9756E" w:rsidRPr="00F106A9">
        <w:rPr>
          <w:rFonts w:ascii="Times New Roman" w:hAnsi="Times New Roman"/>
          <w:sz w:val="30"/>
          <w:szCs w:val="30"/>
        </w:rPr>
        <w:t xml:space="preserve"> Главы 4 Раздела </w:t>
      </w:r>
      <w:r w:rsidR="00E9756E" w:rsidRPr="00F106A9">
        <w:rPr>
          <w:rFonts w:ascii="Times New Roman" w:hAnsi="Times New Roman"/>
          <w:sz w:val="30"/>
          <w:szCs w:val="30"/>
          <w:lang w:val="en-US"/>
        </w:rPr>
        <w:t>V</w:t>
      </w:r>
      <w:r w:rsidR="00060D24" w:rsidRPr="00F106A9">
        <w:rPr>
          <w:rFonts w:ascii="Times New Roman" w:hAnsi="Times New Roman"/>
          <w:sz w:val="30"/>
          <w:szCs w:val="30"/>
        </w:rPr>
        <w:t>, в абзаце втором пункта 198</w:t>
      </w:r>
      <w:r w:rsidR="0050245F" w:rsidRPr="00F106A9">
        <w:rPr>
          <w:rFonts w:ascii="Times New Roman" w:hAnsi="Times New Roman"/>
          <w:sz w:val="30"/>
          <w:szCs w:val="30"/>
        </w:rPr>
        <w:t xml:space="preserve"> Главы 7 Раздела </w:t>
      </w:r>
      <w:r w:rsidR="0050245F" w:rsidRPr="00F106A9">
        <w:rPr>
          <w:rFonts w:ascii="Times New Roman" w:hAnsi="Times New Roman"/>
          <w:sz w:val="30"/>
          <w:szCs w:val="30"/>
          <w:lang w:val="en-US"/>
        </w:rPr>
        <w:t>V</w:t>
      </w:r>
      <w:r w:rsidR="00AA4E2A" w:rsidRPr="00F106A9">
        <w:rPr>
          <w:rFonts w:ascii="Times New Roman" w:hAnsi="Times New Roman"/>
          <w:sz w:val="30"/>
          <w:szCs w:val="30"/>
        </w:rPr>
        <w:t>, в пункте 229</w:t>
      </w:r>
      <w:r w:rsidR="00B63378" w:rsidRPr="00F106A9">
        <w:rPr>
          <w:rFonts w:ascii="Times New Roman" w:hAnsi="Times New Roman"/>
          <w:sz w:val="30"/>
          <w:szCs w:val="30"/>
        </w:rPr>
        <w:t xml:space="preserve"> Главы 8 Раздела </w:t>
      </w:r>
      <w:r w:rsidR="00B63378" w:rsidRPr="00F106A9">
        <w:rPr>
          <w:rFonts w:ascii="Times New Roman" w:hAnsi="Times New Roman"/>
          <w:sz w:val="30"/>
          <w:szCs w:val="30"/>
          <w:lang w:val="en-US"/>
        </w:rPr>
        <w:t>V</w:t>
      </w:r>
      <w:r w:rsidR="00C574D7" w:rsidRPr="00F106A9">
        <w:rPr>
          <w:rFonts w:ascii="Times New Roman" w:hAnsi="Times New Roman"/>
          <w:sz w:val="30"/>
          <w:szCs w:val="30"/>
        </w:rPr>
        <w:t>, в подпункте в) пункта 240</w:t>
      </w:r>
      <w:r w:rsidR="00060D24" w:rsidRPr="00F106A9">
        <w:rPr>
          <w:rFonts w:ascii="Times New Roman" w:hAnsi="Times New Roman"/>
          <w:sz w:val="30"/>
          <w:szCs w:val="30"/>
        </w:rPr>
        <w:t xml:space="preserve"> </w:t>
      </w:r>
      <w:r w:rsidR="00B344C2" w:rsidRPr="00F106A9">
        <w:rPr>
          <w:rFonts w:ascii="Times New Roman" w:hAnsi="Times New Roman"/>
          <w:sz w:val="30"/>
          <w:szCs w:val="30"/>
        </w:rPr>
        <w:t xml:space="preserve">Главы 8 Раздела </w:t>
      </w:r>
      <w:r w:rsidR="00B344C2" w:rsidRPr="00F106A9">
        <w:rPr>
          <w:rFonts w:ascii="Times New Roman" w:hAnsi="Times New Roman"/>
          <w:sz w:val="30"/>
          <w:szCs w:val="30"/>
          <w:lang w:val="en-US"/>
        </w:rPr>
        <w:t>V</w:t>
      </w:r>
      <w:r w:rsidR="00B344C2" w:rsidRPr="00F106A9">
        <w:rPr>
          <w:rFonts w:ascii="Times New Roman" w:hAnsi="Times New Roman"/>
          <w:sz w:val="30"/>
          <w:szCs w:val="30"/>
        </w:rPr>
        <w:t xml:space="preserve"> </w:t>
      </w:r>
      <w:r w:rsidR="00C03EE2" w:rsidRPr="00F106A9">
        <w:rPr>
          <w:rFonts w:ascii="Times New Roman" w:hAnsi="Times New Roman"/>
          <w:sz w:val="30"/>
          <w:szCs w:val="30"/>
        </w:rPr>
        <w:t>слова</w:t>
      </w:r>
      <w:r w:rsidR="00712593" w:rsidRPr="00F106A9">
        <w:rPr>
          <w:rFonts w:ascii="Times New Roman" w:hAnsi="Times New Roman"/>
          <w:sz w:val="30"/>
          <w:szCs w:val="30"/>
        </w:rPr>
        <w:t xml:space="preserve"> «и (или) непредставление перевода с русского языка на государственный язык государства-члена, на территории которого обращается ветеринарный лекарственный препарат </w:t>
      </w:r>
      <w:r w:rsidR="00EF74FB">
        <w:rPr>
          <w:rFonts w:ascii="Times New Roman" w:hAnsi="Times New Roman"/>
          <w:sz w:val="30"/>
          <w:szCs w:val="30"/>
        </w:rPr>
        <w:br/>
      </w:r>
      <w:r w:rsidR="00712593" w:rsidRPr="00F106A9">
        <w:rPr>
          <w:rFonts w:ascii="Times New Roman" w:hAnsi="Times New Roman"/>
          <w:sz w:val="30"/>
          <w:szCs w:val="30"/>
        </w:rPr>
        <w:t>в соответствии с условиями р</w:t>
      </w:r>
      <w:r w:rsidR="002C1B66" w:rsidRPr="00F106A9">
        <w:rPr>
          <w:rFonts w:ascii="Times New Roman" w:hAnsi="Times New Roman"/>
          <w:sz w:val="30"/>
          <w:szCs w:val="30"/>
        </w:rPr>
        <w:t xml:space="preserve">егистрации, проекта инструкции </w:t>
      </w:r>
      <w:r w:rsidR="00EF74FB">
        <w:rPr>
          <w:rFonts w:ascii="Times New Roman" w:hAnsi="Times New Roman"/>
          <w:sz w:val="30"/>
          <w:szCs w:val="30"/>
        </w:rPr>
        <w:br/>
      </w:r>
      <w:r w:rsidR="00712593" w:rsidRPr="00F106A9">
        <w:rPr>
          <w:rFonts w:ascii="Times New Roman" w:hAnsi="Times New Roman"/>
          <w:sz w:val="30"/>
          <w:szCs w:val="30"/>
        </w:rPr>
        <w:t xml:space="preserve">по применению ветеринарного лекарственного препарата </w:t>
      </w:r>
      <w:r w:rsidR="002C1B66" w:rsidRPr="00F106A9">
        <w:rPr>
          <w:rFonts w:ascii="Times New Roman" w:hAnsi="Times New Roman"/>
          <w:sz w:val="30"/>
          <w:szCs w:val="30"/>
        </w:rPr>
        <w:t xml:space="preserve">и текста </w:t>
      </w:r>
      <w:r w:rsidR="00EF74FB">
        <w:rPr>
          <w:rFonts w:ascii="Times New Roman" w:hAnsi="Times New Roman"/>
          <w:sz w:val="30"/>
          <w:szCs w:val="30"/>
        </w:rPr>
        <w:br/>
      </w:r>
      <w:r w:rsidR="00712593" w:rsidRPr="00F106A9">
        <w:rPr>
          <w:rFonts w:ascii="Times New Roman" w:hAnsi="Times New Roman"/>
          <w:sz w:val="30"/>
          <w:szCs w:val="30"/>
        </w:rPr>
        <w:t>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38CEE6D8" w14:textId="65249F24" w:rsidR="0028731B"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34</w:t>
      </w:r>
      <w:r w:rsidR="00712593" w:rsidRPr="00F106A9">
        <w:rPr>
          <w:rFonts w:ascii="Times New Roman" w:hAnsi="Times New Roman"/>
          <w:sz w:val="30"/>
          <w:szCs w:val="30"/>
        </w:rPr>
        <w:t xml:space="preserve">. Предложение второе </w:t>
      </w:r>
      <w:proofErr w:type="gramStart"/>
      <w:r w:rsidR="00712593" w:rsidRPr="00F106A9">
        <w:rPr>
          <w:rFonts w:ascii="Times New Roman" w:hAnsi="Times New Roman"/>
          <w:sz w:val="30"/>
          <w:szCs w:val="30"/>
        </w:rPr>
        <w:t>подпункта</w:t>
      </w:r>
      <w:proofErr w:type="gramEnd"/>
      <w:r w:rsidR="00712593" w:rsidRPr="00F106A9">
        <w:rPr>
          <w:rFonts w:ascii="Times New Roman" w:hAnsi="Times New Roman"/>
          <w:sz w:val="30"/>
          <w:szCs w:val="30"/>
        </w:rPr>
        <w:t xml:space="preserve"> а) пункта 130 </w:t>
      </w:r>
      <w:r w:rsidR="009644AC" w:rsidRPr="00F106A9">
        <w:rPr>
          <w:rFonts w:ascii="Times New Roman" w:hAnsi="Times New Roman"/>
          <w:sz w:val="30"/>
          <w:szCs w:val="30"/>
        </w:rPr>
        <w:t xml:space="preserve">Главы </w:t>
      </w:r>
      <w:r w:rsidR="00E17AF2" w:rsidRPr="00F106A9">
        <w:rPr>
          <w:rFonts w:ascii="Times New Roman" w:hAnsi="Times New Roman"/>
          <w:sz w:val="30"/>
          <w:szCs w:val="30"/>
        </w:rPr>
        <w:t>3</w:t>
      </w:r>
      <w:r w:rsidR="009644AC" w:rsidRPr="00F106A9">
        <w:rPr>
          <w:rFonts w:ascii="Times New Roman" w:hAnsi="Times New Roman"/>
          <w:sz w:val="30"/>
          <w:szCs w:val="30"/>
        </w:rPr>
        <w:t xml:space="preserve"> Раздела </w:t>
      </w:r>
      <w:r w:rsidR="009644AC" w:rsidRPr="00F106A9">
        <w:rPr>
          <w:rFonts w:ascii="Times New Roman" w:hAnsi="Times New Roman"/>
          <w:sz w:val="30"/>
          <w:szCs w:val="30"/>
          <w:lang w:val="en-US"/>
        </w:rPr>
        <w:t>V</w:t>
      </w:r>
      <w:r w:rsidR="009644AC" w:rsidRPr="00F106A9">
        <w:rPr>
          <w:rFonts w:ascii="Times New Roman" w:hAnsi="Times New Roman"/>
          <w:sz w:val="30"/>
          <w:szCs w:val="30"/>
        </w:rPr>
        <w:t xml:space="preserve"> </w:t>
      </w:r>
      <w:r w:rsidR="00712593" w:rsidRPr="00F106A9">
        <w:rPr>
          <w:rFonts w:ascii="Times New Roman" w:hAnsi="Times New Roman"/>
          <w:sz w:val="30"/>
          <w:szCs w:val="30"/>
        </w:rPr>
        <w:t>исключить.</w:t>
      </w:r>
    </w:p>
    <w:p w14:paraId="4DBE1B57" w14:textId="3F302C1B" w:rsidR="00712593" w:rsidRPr="00F106A9" w:rsidRDefault="00351B29"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w:t>
      </w:r>
      <w:r w:rsidR="00D43DAB" w:rsidRPr="00F106A9">
        <w:rPr>
          <w:rFonts w:ascii="Times New Roman" w:hAnsi="Times New Roman"/>
          <w:sz w:val="30"/>
          <w:szCs w:val="30"/>
        </w:rPr>
        <w:t>5</w:t>
      </w:r>
      <w:r w:rsidR="00712593" w:rsidRPr="00F106A9">
        <w:rPr>
          <w:rFonts w:ascii="Times New Roman" w:hAnsi="Times New Roman"/>
          <w:sz w:val="30"/>
          <w:szCs w:val="30"/>
        </w:rPr>
        <w:t>. В абзац</w:t>
      </w:r>
      <w:r w:rsidR="009644AC" w:rsidRPr="00F106A9">
        <w:rPr>
          <w:rFonts w:ascii="Times New Roman" w:hAnsi="Times New Roman"/>
          <w:sz w:val="30"/>
          <w:szCs w:val="30"/>
        </w:rPr>
        <w:t>е</w:t>
      </w:r>
      <w:r w:rsidR="00712593" w:rsidRPr="00F106A9">
        <w:rPr>
          <w:rFonts w:ascii="Times New Roman" w:hAnsi="Times New Roman"/>
          <w:sz w:val="30"/>
          <w:szCs w:val="30"/>
        </w:rPr>
        <w:t xml:space="preserve"> первом пункта 133 </w:t>
      </w:r>
      <w:r w:rsidR="009644AC" w:rsidRPr="00F106A9">
        <w:rPr>
          <w:rFonts w:ascii="Times New Roman" w:hAnsi="Times New Roman"/>
          <w:sz w:val="30"/>
          <w:szCs w:val="30"/>
        </w:rPr>
        <w:t xml:space="preserve">Главы </w:t>
      </w:r>
      <w:r w:rsidR="00E17AF2" w:rsidRPr="00F106A9">
        <w:rPr>
          <w:rFonts w:ascii="Times New Roman" w:hAnsi="Times New Roman"/>
          <w:sz w:val="30"/>
          <w:szCs w:val="30"/>
        </w:rPr>
        <w:t>3</w:t>
      </w:r>
      <w:r w:rsidR="009644AC" w:rsidRPr="00F106A9">
        <w:rPr>
          <w:rFonts w:ascii="Times New Roman" w:hAnsi="Times New Roman"/>
          <w:sz w:val="30"/>
          <w:szCs w:val="30"/>
        </w:rPr>
        <w:t xml:space="preserve"> Раздела </w:t>
      </w:r>
      <w:r w:rsidR="009644AC" w:rsidRPr="00F106A9">
        <w:rPr>
          <w:rFonts w:ascii="Times New Roman" w:hAnsi="Times New Roman"/>
          <w:sz w:val="30"/>
          <w:szCs w:val="30"/>
          <w:lang w:val="en-US"/>
        </w:rPr>
        <w:t>V</w:t>
      </w:r>
      <w:r w:rsidR="009644AC" w:rsidRPr="00F106A9">
        <w:rPr>
          <w:rFonts w:ascii="Times New Roman" w:hAnsi="Times New Roman"/>
          <w:sz w:val="30"/>
          <w:szCs w:val="30"/>
        </w:rPr>
        <w:t xml:space="preserve"> </w:t>
      </w:r>
      <w:r w:rsidR="00712593" w:rsidRPr="00F106A9">
        <w:rPr>
          <w:rFonts w:ascii="Times New Roman" w:hAnsi="Times New Roman"/>
          <w:sz w:val="30"/>
          <w:szCs w:val="30"/>
        </w:rPr>
        <w:t xml:space="preserve">после слов: </w:t>
      </w:r>
    </w:p>
    <w:p w14:paraId="747AD00C" w14:textId="2A03BE65" w:rsidR="0028731B" w:rsidRPr="00F106A9" w:rsidRDefault="00712593"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 «выявлена необходимость внесения изменений в»</w:t>
      </w:r>
      <w:r w:rsidR="007540EB" w:rsidRPr="00F106A9">
        <w:rPr>
          <w:rFonts w:ascii="Times New Roman" w:hAnsi="Times New Roman"/>
          <w:sz w:val="30"/>
          <w:szCs w:val="30"/>
        </w:rPr>
        <w:t xml:space="preserve">, </w:t>
      </w:r>
      <w:r w:rsidR="00EF74FB">
        <w:rPr>
          <w:rFonts w:ascii="Times New Roman" w:hAnsi="Times New Roman"/>
          <w:sz w:val="30"/>
          <w:szCs w:val="30"/>
        </w:rPr>
        <w:br/>
      </w:r>
      <w:r w:rsidR="001630B1" w:rsidRPr="00F106A9">
        <w:rPr>
          <w:rFonts w:ascii="Times New Roman" w:hAnsi="Times New Roman"/>
          <w:sz w:val="30"/>
          <w:szCs w:val="30"/>
        </w:rPr>
        <w:t>«о необходимости внесения изменений в»</w:t>
      </w:r>
      <w:r w:rsidRPr="00F106A9">
        <w:rPr>
          <w:rFonts w:ascii="Times New Roman" w:hAnsi="Times New Roman"/>
          <w:sz w:val="30"/>
          <w:szCs w:val="30"/>
        </w:rPr>
        <w:t xml:space="preserve"> дополнить словами «регистрационное досье ветеринарного лекарственного препарата»;</w:t>
      </w:r>
    </w:p>
    <w:p w14:paraId="7E343E25" w14:textId="2D4AF3F4" w:rsidR="00712593" w:rsidRPr="00F106A9" w:rsidRDefault="00712593"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б) «нормативный документ на ветеринарное лекарственное средство и» дополнить </w:t>
      </w:r>
      <w:r w:rsidR="001F4D70" w:rsidRPr="00F106A9">
        <w:rPr>
          <w:rFonts w:ascii="Times New Roman" w:hAnsi="Times New Roman"/>
          <w:sz w:val="30"/>
          <w:szCs w:val="30"/>
        </w:rPr>
        <w:t xml:space="preserve">союзом </w:t>
      </w:r>
      <w:r w:rsidR="0005072F" w:rsidRPr="00F106A9">
        <w:rPr>
          <w:rFonts w:ascii="Times New Roman" w:hAnsi="Times New Roman"/>
          <w:sz w:val="30"/>
          <w:szCs w:val="30"/>
        </w:rPr>
        <w:t>«</w:t>
      </w:r>
      <w:r w:rsidRPr="00F106A9">
        <w:rPr>
          <w:rFonts w:ascii="Times New Roman" w:hAnsi="Times New Roman"/>
          <w:sz w:val="30"/>
          <w:szCs w:val="30"/>
        </w:rPr>
        <w:t>и</w:t>
      </w:r>
      <w:r w:rsidR="001F4D70" w:rsidRPr="00F106A9">
        <w:rPr>
          <w:rFonts w:ascii="Times New Roman" w:hAnsi="Times New Roman"/>
          <w:sz w:val="30"/>
          <w:szCs w:val="30"/>
        </w:rPr>
        <w:t>ли</w:t>
      </w:r>
      <w:r w:rsidRPr="00F106A9">
        <w:rPr>
          <w:rFonts w:ascii="Times New Roman" w:hAnsi="Times New Roman"/>
          <w:sz w:val="30"/>
          <w:szCs w:val="30"/>
        </w:rPr>
        <w:t>»</w:t>
      </w:r>
      <w:r w:rsidR="002833A9" w:rsidRPr="00F106A9">
        <w:rPr>
          <w:rFonts w:ascii="Times New Roman" w:hAnsi="Times New Roman"/>
          <w:sz w:val="30"/>
          <w:szCs w:val="30"/>
        </w:rPr>
        <w:t>.</w:t>
      </w:r>
    </w:p>
    <w:p w14:paraId="268C4590" w14:textId="72CC3807" w:rsidR="0028731B" w:rsidRPr="00F106A9" w:rsidRDefault="00543F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w:t>
      </w:r>
      <w:r w:rsidR="00D43DAB" w:rsidRPr="00F106A9">
        <w:rPr>
          <w:rFonts w:ascii="Times New Roman" w:hAnsi="Times New Roman"/>
          <w:sz w:val="30"/>
          <w:szCs w:val="30"/>
        </w:rPr>
        <w:t>6</w:t>
      </w:r>
      <w:r w:rsidRPr="00F106A9">
        <w:rPr>
          <w:rFonts w:ascii="Times New Roman" w:hAnsi="Times New Roman"/>
          <w:sz w:val="30"/>
          <w:szCs w:val="30"/>
        </w:rPr>
        <w:t xml:space="preserve">. Абзацы первый, второй, третий пункта 158 </w:t>
      </w:r>
      <w:r w:rsidR="007650B4" w:rsidRPr="00F106A9">
        <w:rPr>
          <w:rFonts w:ascii="Times New Roman" w:hAnsi="Times New Roman"/>
          <w:sz w:val="30"/>
          <w:szCs w:val="30"/>
        </w:rPr>
        <w:t xml:space="preserve">Главы </w:t>
      </w:r>
      <w:r w:rsidR="00E17AF2" w:rsidRPr="00F106A9">
        <w:rPr>
          <w:rFonts w:ascii="Times New Roman" w:hAnsi="Times New Roman"/>
          <w:sz w:val="30"/>
          <w:szCs w:val="30"/>
        </w:rPr>
        <w:t>5</w:t>
      </w:r>
      <w:r w:rsidR="007650B4" w:rsidRPr="00F106A9">
        <w:rPr>
          <w:rFonts w:ascii="Times New Roman" w:hAnsi="Times New Roman"/>
          <w:sz w:val="30"/>
          <w:szCs w:val="30"/>
        </w:rPr>
        <w:t xml:space="preserve"> Раздела </w:t>
      </w:r>
      <w:r w:rsidR="007650B4" w:rsidRPr="00F106A9">
        <w:rPr>
          <w:rFonts w:ascii="Times New Roman" w:hAnsi="Times New Roman"/>
          <w:sz w:val="30"/>
          <w:szCs w:val="30"/>
          <w:lang w:val="en-US"/>
        </w:rPr>
        <w:t>V</w:t>
      </w:r>
      <w:r w:rsidR="007650B4" w:rsidRPr="00F106A9">
        <w:rPr>
          <w:rFonts w:ascii="Times New Roman" w:hAnsi="Times New Roman"/>
          <w:sz w:val="30"/>
          <w:szCs w:val="30"/>
        </w:rPr>
        <w:t xml:space="preserve"> </w:t>
      </w:r>
      <w:r w:rsidRPr="00F106A9">
        <w:rPr>
          <w:rFonts w:ascii="Times New Roman" w:hAnsi="Times New Roman"/>
          <w:sz w:val="30"/>
          <w:szCs w:val="30"/>
        </w:rPr>
        <w:t>исключить.</w:t>
      </w:r>
    </w:p>
    <w:p w14:paraId="3B58BDB5" w14:textId="5FFAA6EC" w:rsidR="00543FAB" w:rsidRPr="00F106A9" w:rsidRDefault="00543F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w:t>
      </w:r>
      <w:r w:rsidR="00D43DAB" w:rsidRPr="00F106A9">
        <w:rPr>
          <w:rFonts w:ascii="Times New Roman" w:hAnsi="Times New Roman"/>
          <w:sz w:val="30"/>
          <w:szCs w:val="30"/>
        </w:rPr>
        <w:t>7</w:t>
      </w:r>
      <w:r w:rsidRPr="00F106A9">
        <w:rPr>
          <w:rFonts w:ascii="Times New Roman" w:hAnsi="Times New Roman"/>
          <w:sz w:val="30"/>
          <w:szCs w:val="30"/>
        </w:rPr>
        <w:t xml:space="preserve">. В пункте 160 </w:t>
      </w:r>
      <w:r w:rsidR="00E17AF2" w:rsidRPr="00F106A9">
        <w:rPr>
          <w:rFonts w:ascii="Times New Roman" w:hAnsi="Times New Roman"/>
          <w:sz w:val="30"/>
          <w:szCs w:val="30"/>
        </w:rPr>
        <w:t xml:space="preserve">Главы 5 Раздела </w:t>
      </w:r>
      <w:r w:rsidR="00E17AF2" w:rsidRPr="00F106A9">
        <w:rPr>
          <w:rFonts w:ascii="Times New Roman" w:hAnsi="Times New Roman"/>
          <w:sz w:val="30"/>
          <w:szCs w:val="30"/>
          <w:lang w:val="en-US"/>
        </w:rPr>
        <w:t>V</w:t>
      </w:r>
      <w:r w:rsidR="00E17AF2" w:rsidRPr="00F106A9">
        <w:rPr>
          <w:rFonts w:ascii="Times New Roman" w:hAnsi="Times New Roman"/>
          <w:sz w:val="30"/>
          <w:szCs w:val="30"/>
        </w:rPr>
        <w:t xml:space="preserve"> </w:t>
      </w:r>
      <w:r w:rsidRPr="00F106A9">
        <w:rPr>
          <w:rFonts w:ascii="Times New Roman" w:hAnsi="Times New Roman"/>
          <w:sz w:val="30"/>
          <w:szCs w:val="30"/>
        </w:rPr>
        <w:t xml:space="preserve">слова «и осуществить перевод </w:t>
      </w:r>
      <w:r w:rsidR="00EF74FB">
        <w:rPr>
          <w:rFonts w:ascii="Times New Roman" w:hAnsi="Times New Roman"/>
          <w:sz w:val="30"/>
          <w:szCs w:val="30"/>
        </w:rPr>
        <w:br/>
      </w:r>
      <w:r w:rsidRPr="00F106A9">
        <w:rPr>
          <w:rFonts w:ascii="Times New Roman" w:hAnsi="Times New Roman"/>
          <w:sz w:val="30"/>
          <w:szCs w:val="30"/>
        </w:rPr>
        <w:t xml:space="preserve">с русского языка на государственный язык государства-члена, </w:t>
      </w:r>
      <w:r w:rsidR="00EF74FB">
        <w:rPr>
          <w:rFonts w:ascii="Times New Roman" w:hAnsi="Times New Roman"/>
          <w:sz w:val="30"/>
          <w:szCs w:val="30"/>
        </w:rPr>
        <w:br/>
      </w:r>
      <w:r w:rsidRPr="00F106A9">
        <w:rPr>
          <w:rFonts w:ascii="Times New Roman" w:hAnsi="Times New Roman"/>
          <w:sz w:val="30"/>
          <w:szCs w:val="30"/>
        </w:rPr>
        <w:t xml:space="preserve">на территории которого обращается ветеринарный лекарственный </w:t>
      </w:r>
      <w:r w:rsidRPr="00F106A9">
        <w:rPr>
          <w:rFonts w:ascii="Times New Roman" w:hAnsi="Times New Roman"/>
          <w:sz w:val="30"/>
          <w:szCs w:val="30"/>
        </w:rPr>
        <w:lastRenderedPageBreak/>
        <w:t xml:space="preserve">препарат в соответствии с условиями регистрации, согласованных </w:t>
      </w:r>
      <w:proofErr w:type="spellStart"/>
      <w:r w:rsidRPr="00F106A9">
        <w:rPr>
          <w:rFonts w:ascii="Times New Roman" w:hAnsi="Times New Roman"/>
          <w:sz w:val="30"/>
          <w:szCs w:val="30"/>
        </w:rPr>
        <w:t>референтным</w:t>
      </w:r>
      <w:proofErr w:type="spellEnd"/>
      <w:r w:rsidRPr="00F106A9">
        <w:rPr>
          <w:rFonts w:ascii="Times New Roman" w:hAnsi="Times New Roman"/>
          <w:sz w:val="30"/>
          <w:szCs w:val="30"/>
        </w:rPr>
        <w:t xml:space="preserve"> органом по регистрации проекта инструкции </w:t>
      </w:r>
      <w:r w:rsidR="00EF74FB">
        <w:rPr>
          <w:rFonts w:ascii="Times New Roman" w:hAnsi="Times New Roman"/>
          <w:sz w:val="30"/>
          <w:szCs w:val="30"/>
        </w:rPr>
        <w:br/>
      </w:r>
      <w:r w:rsidRPr="00F106A9">
        <w:rPr>
          <w:rFonts w:ascii="Times New Roman" w:hAnsi="Times New Roman"/>
          <w:sz w:val="30"/>
          <w:szCs w:val="30"/>
        </w:rPr>
        <w:t>по применению ветерина</w:t>
      </w:r>
      <w:r w:rsidR="002C1B66" w:rsidRPr="00F106A9">
        <w:rPr>
          <w:rFonts w:ascii="Times New Roman" w:hAnsi="Times New Roman"/>
          <w:sz w:val="30"/>
          <w:szCs w:val="30"/>
        </w:rPr>
        <w:t xml:space="preserve">рного лекарственного препарата </w:t>
      </w:r>
      <w:r w:rsidRPr="00F106A9">
        <w:rPr>
          <w:rFonts w:ascii="Times New Roman" w:hAnsi="Times New Roman"/>
          <w:sz w:val="30"/>
          <w:szCs w:val="30"/>
        </w:rPr>
        <w:t xml:space="preserve">и текста </w:t>
      </w:r>
      <w:r w:rsidR="00EF74FB">
        <w:rPr>
          <w:rFonts w:ascii="Times New Roman" w:hAnsi="Times New Roman"/>
          <w:sz w:val="30"/>
          <w:szCs w:val="30"/>
        </w:rPr>
        <w:br/>
      </w:r>
      <w:r w:rsidRPr="00F106A9">
        <w:rPr>
          <w:rFonts w:ascii="Times New Roman" w:hAnsi="Times New Roman"/>
          <w:sz w:val="30"/>
          <w:szCs w:val="30"/>
        </w:rPr>
        <w:t>на проекте макета упаковки ветеринарного лекарственного препарата (при наличии соответствующих требований в законодательстве государства-члена)» исключить.</w:t>
      </w:r>
    </w:p>
    <w:p w14:paraId="0141D1BD" w14:textId="60F478C6" w:rsidR="008674F1" w:rsidRPr="00F106A9" w:rsidRDefault="008674F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3</w:t>
      </w:r>
      <w:r w:rsidR="00D43DAB" w:rsidRPr="00F106A9">
        <w:rPr>
          <w:rFonts w:ascii="Times New Roman" w:hAnsi="Times New Roman"/>
          <w:sz w:val="30"/>
          <w:szCs w:val="30"/>
        </w:rPr>
        <w:t>8</w:t>
      </w:r>
      <w:r w:rsidRPr="00F106A9">
        <w:rPr>
          <w:rFonts w:ascii="Times New Roman" w:hAnsi="Times New Roman"/>
          <w:sz w:val="30"/>
          <w:szCs w:val="30"/>
        </w:rPr>
        <w:t xml:space="preserve">. В пункте 162 </w:t>
      </w:r>
      <w:r w:rsidR="00E17AF2" w:rsidRPr="00F106A9">
        <w:rPr>
          <w:rFonts w:ascii="Times New Roman" w:hAnsi="Times New Roman"/>
          <w:sz w:val="30"/>
          <w:szCs w:val="30"/>
        </w:rPr>
        <w:t xml:space="preserve">Главы 5 Раздела </w:t>
      </w:r>
      <w:r w:rsidR="00E17AF2" w:rsidRPr="00F106A9">
        <w:rPr>
          <w:rFonts w:ascii="Times New Roman" w:hAnsi="Times New Roman"/>
          <w:sz w:val="30"/>
          <w:szCs w:val="30"/>
          <w:lang w:val="en-US"/>
        </w:rPr>
        <w:t>V</w:t>
      </w:r>
      <w:r w:rsidR="00E17AF2" w:rsidRPr="00F106A9">
        <w:rPr>
          <w:rFonts w:ascii="Times New Roman" w:hAnsi="Times New Roman"/>
          <w:sz w:val="30"/>
          <w:szCs w:val="30"/>
        </w:rPr>
        <w:t xml:space="preserve"> </w:t>
      </w:r>
      <w:r w:rsidRPr="00F106A9">
        <w:rPr>
          <w:rFonts w:ascii="Times New Roman" w:hAnsi="Times New Roman"/>
          <w:sz w:val="30"/>
          <w:szCs w:val="30"/>
        </w:rPr>
        <w:t>слова:</w:t>
      </w:r>
    </w:p>
    <w:p w14:paraId="02AC078F" w14:textId="5C85DE29" w:rsidR="00543FAB" w:rsidRPr="00F106A9" w:rsidRDefault="008674F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 «и представления на электронном носителе перевода с русского языка на государственный язык государства-члена, на территории которого обращается ветер</w:t>
      </w:r>
      <w:r w:rsidR="002C1B66" w:rsidRPr="00F106A9">
        <w:rPr>
          <w:rFonts w:ascii="Times New Roman" w:hAnsi="Times New Roman"/>
          <w:sz w:val="30"/>
          <w:szCs w:val="30"/>
        </w:rPr>
        <w:t xml:space="preserve">инарный лекарственный препарат </w:t>
      </w:r>
      <w:r w:rsidR="00E40C02">
        <w:rPr>
          <w:rFonts w:ascii="Times New Roman" w:hAnsi="Times New Roman"/>
          <w:sz w:val="30"/>
          <w:szCs w:val="30"/>
        </w:rPr>
        <w:br/>
      </w:r>
      <w:r w:rsidRPr="00F106A9">
        <w:rPr>
          <w:rFonts w:ascii="Times New Roman" w:hAnsi="Times New Roman"/>
          <w:sz w:val="30"/>
          <w:szCs w:val="30"/>
        </w:rPr>
        <w:t xml:space="preserve">в соответствии с условиями регистрации, согласованных </w:t>
      </w:r>
      <w:proofErr w:type="spellStart"/>
      <w:r w:rsidRPr="00F106A9">
        <w:rPr>
          <w:rFonts w:ascii="Times New Roman" w:hAnsi="Times New Roman"/>
          <w:sz w:val="30"/>
          <w:szCs w:val="30"/>
        </w:rPr>
        <w:t>референтным</w:t>
      </w:r>
      <w:proofErr w:type="spellEnd"/>
      <w:r w:rsidRPr="00F106A9">
        <w:rPr>
          <w:rFonts w:ascii="Times New Roman" w:hAnsi="Times New Roman"/>
          <w:sz w:val="30"/>
          <w:szCs w:val="30"/>
        </w:rPr>
        <w:t xml:space="preserve"> органом по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наличии соответствующих требований в законодательстве государства-члена</w:t>
      </w:r>
      <w:r w:rsidR="001819DC" w:rsidRPr="00F106A9">
        <w:rPr>
          <w:rFonts w:ascii="Times New Roman" w:hAnsi="Times New Roman"/>
          <w:sz w:val="30"/>
          <w:szCs w:val="30"/>
        </w:rPr>
        <w:t>)» исключить</w:t>
      </w:r>
      <w:r w:rsidR="002C1B66" w:rsidRPr="00F106A9">
        <w:rPr>
          <w:rFonts w:ascii="Times New Roman" w:hAnsi="Times New Roman"/>
          <w:sz w:val="30"/>
          <w:szCs w:val="30"/>
        </w:rPr>
        <w:t>;</w:t>
      </w:r>
      <w:r w:rsidRPr="00F106A9">
        <w:rPr>
          <w:rFonts w:ascii="Times New Roman" w:hAnsi="Times New Roman"/>
          <w:sz w:val="30"/>
          <w:szCs w:val="30"/>
        </w:rPr>
        <w:t xml:space="preserve"> </w:t>
      </w:r>
    </w:p>
    <w:p w14:paraId="21D01F46" w14:textId="6828F869" w:rsidR="008674F1" w:rsidRPr="00F106A9" w:rsidRDefault="008674F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б) «(в том числе к их переводу 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w:t>
      </w:r>
      <w:r w:rsidR="001819DC" w:rsidRPr="00F106A9">
        <w:rPr>
          <w:rFonts w:ascii="Times New Roman" w:hAnsi="Times New Roman"/>
          <w:sz w:val="30"/>
          <w:szCs w:val="30"/>
        </w:rPr>
        <w:t xml:space="preserve"> исключить</w:t>
      </w:r>
      <w:r w:rsidR="002C1B66" w:rsidRPr="00F106A9">
        <w:rPr>
          <w:rFonts w:ascii="Times New Roman" w:hAnsi="Times New Roman"/>
          <w:sz w:val="30"/>
          <w:szCs w:val="30"/>
        </w:rPr>
        <w:t>;</w:t>
      </w:r>
    </w:p>
    <w:p w14:paraId="77BE67A8" w14:textId="1CBB4694" w:rsidR="005A20F5" w:rsidRPr="00F106A9" w:rsidRDefault="00E212B7"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в) абзац </w:t>
      </w:r>
      <w:r w:rsidR="002211F4" w:rsidRPr="00F106A9">
        <w:rPr>
          <w:rFonts w:ascii="Times New Roman" w:hAnsi="Times New Roman" w:cs="Times New Roman"/>
          <w:sz w:val="30"/>
          <w:szCs w:val="30"/>
        </w:rPr>
        <w:t xml:space="preserve">второй </w:t>
      </w:r>
      <w:r w:rsidRPr="00F106A9">
        <w:rPr>
          <w:rFonts w:ascii="Times New Roman" w:hAnsi="Times New Roman" w:cs="Times New Roman"/>
          <w:sz w:val="30"/>
          <w:szCs w:val="30"/>
        </w:rPr>
        <w:t>исключить</w:t>
      </w:r>
      <w:r w:rsidR="002C1B66" w:rsidRPr="00F106A9">
        <w:rPr>
          <w:rFonts w:ascii="Times New Roman" w:hAnsi="Times New Roman" w:cs="Times New Roman"/>
          <w:sz w:val="30"/>
          <w:szCs w:val="30"/>
        </w:rPr>
        <w:t>.</w:t>
      </w:r>
    </w:p>
    <w:p w14:paraId="7FB3E45F" w14:textId="5EC491F8" w:rsidR="009C3116" w:rsidRPr="00F106A9" w:rsidRDefault="002C1B66"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3</w:t>
      </w:r>
      <w:r w:rsidR="00D43DAB" w:rsidRPr="00F106A9">
        <w:rPr>
          <w:rFonts w:ascii="Times New Roman" w:hAnsi="Times New Roman" w:cs="Times New Roman"/>
          <w:sz w:val="30"/>
          <w:szCs w:val="30"/>
        </w:rPr>
        <w:t>9</w:t>
      </w:r>
      <w:r w:rsidR="009C3116" w:rsidRPr="00F106A9">
        <w:rPr>
          <w:rFonts w:ascii="Times New Roman" w:hAnsi="Times New Roman" w:cs="Times New Roman"/>
          <w:sz w:val="30"/>
          <w:szCs w:val="30"/>
        </w:rPr>
        <w:t>. В пункте 185</w:t>
      </w:r>
      <w:r w:rsidR="00060D24" w:rsidRPr="00F106A9">
        <w:rPr>
          <w:rFonts w:ascii="Times New Roman" w:hAnsi="Times New Roman" w:cs="Times New Roman"/>
          <w:sz w:val="30"/>
          <w:szCs w:val="30"/>
        </w:rPr>
        <w:t xml:space="preserve"> </w:t>
      </w:r>
      <w:r w:rsidR="00032EE8" w:rsidRPr="00F106A9">
        <w:rPr>
          <w:rFonts w:ascii="Times New Roman" w:hAnsi="Times New Roman" w:cs="Times New Roman"/>
          <w:sz w:val="30"/>
          <w:szCs w:val="30"/>
        </w:rPr>
        <w:t xml:space="preserve">Главы 6 Раздела </w:t>
      </w:r>
      <w:r w:rsidR="00032EE8" w:rsidRPr="00F106A9">
        <w:rPr>
          <w:rFonts w:ascii="Times New Roman" w:hAnsi="Times New Roman" w:cs="Times New Roman"/>
          <w:sz w:val="30"/>
          <w:szCs w:val="30"/>
          <w:lang w:val="en-US"/>
        </w:rPr>
        <w:t>V</w:t>
      </w:r>
      <w:r w:rsidR="00032EE8" w:rsidRPr="00F106A9">
        <w:rPr>
          <w:rFonts w:ascii="Times New Roman" w:hAnsi="Times New Roman" w:cs="Times New Roman"/>
          <w:sz w:val="30"/>
          <w:szCs w:val="30"/>
        </w:rPr>
        <w:t xml:space="preserve"> </w:t>
      </w:r>
      <w:r w:rsidR="009C3116" w:rsidRPr="00F106A9">
        <w:rPr>
          <w:rFonts w:ascii="Times New Roman" w:hAnsi="Times New Roman" w:cs="Times New Roman"/>
          <w:sz w:val="30"/>
          <w:szCs w:val="30"/>
        </w:rPr>
        <w:t>слова «и (или) непредставления их перевода с русского языка на государственный язык государства-члена, на территории которого обращается ветеринарный лекарственный препарат в соответс</w:t>
      </w:r>
      <w:r w:rsidRPr="00F106A9">
        <w:rPr>
          <w:rFonts w:ascii="Times New Roman" w:hAnsi="Times New Roman" w:cs="Times New Roman"/>
          <w:sz w:val="30"/>
          <w:szCs w:val="30"/>
        </w:rPr>
        <w:t xml:space="preserve">твии с условиями регистрации </w:t>
      </w:r>
      <w:r w:rsidR="009C3116" w:rsidRPr="00F106A9">
        <w:rPr>
          <w:rFonts w:ascii="Times New Roman" w:hAnsi="Times New Roman" w:cs="Times New Roman"/>
          <w:sz w:val="30"/>
          <w:szCs w:val="30"/>
        </w:rPr>
        <w:t>(при наличии соответствующих требований в законодательстве государства-члена)» исключить</w:t>
      </w:r>
      <w:r w:rsidRPr="00F106A9">
        <w:rPr>
          <w:rFonts w:ascii="Times New Roman" w:hAnsi="Times New Roman" w:cs="Times New Roman"/>
          <w:sz w:val="30"/>
          <w:szCs w:val="30"/>
        </w:rPr>
        <w:t>.</w:t>
      </w:r>
    </w:p>
    <w:p w14:paraId="3F8E973D" w14:textId="65F7E9DE" w:rsidR="00060D24"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40</w:t>
      </w:r>
      <w:r w:rsidR="00060D24" w:rsidRPr="00F106A9">
        <w:rPr>
          <w:rFonts w:ascii="Times New Roman" w:hAnsi="Times New Roman"/>
          <w:sz w:val="30"/>
          <w:szCs w:val="30"/>
        </w:rPr>
        <w:t>. В абзаце первом пункта 198</w:t>
      </w:r>
      <w:r w:rsidR="0050245F" w:rsidRPr="00F106A9">
        <w:rPr>
          <w:rFonts w:ascii="Times New Roman" w:hAnsi="Times New Roman"/>
          <w:sz w:val="30"/>
          <w:szCs w:val="30"/>
        </w:rPr>
        <w:t>,</w:t>
      </w:r>
      <w:r w:rsidR="00A73291" w:rsidRPr="00F106A9">
        <w:rPr>
          <w:rFonts w:ascii="Times New Roman" w:hAnsi="Times New Roman"/>
          <w:sz w:val="30"/>
          <w:szCs w:val="30"/>
        </w:rPr>
        <w:t xml:space="preserve"> абзаце первом пункта 199</w:t>
      </w:r>
      <w:r w:rsidR="0050245F" w:rsidRPr="00F106A9">
        <w:rPr>
          <w:rFonts w:ascii="Times New Roman" w:hAnsi="Times New Roman"/>
          <w:sz w:val="30"/>
          <w:szCs w:val="30"/>
        </w:rPr>
        <w:t xml:space="preserve"> Главы 7 Раздела </w:t>
      </w:r>
      <w:r w:rsidR="0050245F" w:rsidRPr="00F106A9">
        <w:rPr>
          <w:rFonts w:ascii="Times New Roman" w:hAnsi="Times New Roman"/>
          <w:sz w:val="30"/>
          <w:szCs w:val="30"/>
          <w:lang w:val="en-US"/>
        </w:rPr>
        <w:t>V</w:t>
      </w:r>
      <w:r w:rsidR="00060D24" w:rsidRPr="00F106A9">
        <w:rPr>
          <w:rFonts w:ascii="Times New Roman" w:hAnsi="Times New Roman"/>
          <w:sz w:val="30"/>
          <w:szCs w:val="30"/>
        </w:rPr>
        <w:t xml:space="preserve"> слова «</w:t>
      </w:r>
      <w:r w:rsidR="00A73291" w:rsidRPr="00F106A9">
        <w:rPr>
          <w:rFonts w:ascii="Times New Roman" w:hAnsi="Times New Roman"/>
          <w:sz w:val="30"/>
          <w:szCs w:val="30"/>
        </w:rPr>
        <w:t xml:space="preserve">а также перевода </w:t>
      </w:r>
      <w:r w:rsidR="00060D24" w:rsidRPr="00F106A9">
        <w:rPr>
          <w:rFonts w:ascii="Times New Roman" w:hAnsi="Times New Roman"/>
          <w:sz w:val="30"/>
          <w:szCs w:val="30"/>
        </w:rPr>
        <w:t>с русского языка на государственный язык государства-члена, на территории которого обращается ветеринарный лекарственный препарат в соответствии с условиями регистрации, проекта инструкции по применению ветеринарного лекарственного препарата и текста на проекте макета упаковки ветеринарного лекарственного препарата (при нали</w:t>
      </w:r>
      <w:r w:rsidR="002C1B66" w:rsidRPr="00F106A9">
        <w:rPr>
          <w:rFonts w:ascii="Times New Roman" w:hAnsi="Times New Roman"/>
          <w:sz w:val="30"/>
          <w:szCs w:val="30"/>
        </w:rPr>
        <w:t xml:space="preserve">чии соответствующих требований </w:t>
      </w:r>
      <w:r w:rsidR="00060D24" w:rsidRPr="00F106A9">
        <w:rPr>
          <w:rFonts w:ascii="Times New Roman" w:hAnsi="Times New Roman"/>
          <w:sz w:val="30"/>
          <w:szCs w:val="30"/>
        </w:rPr>
        <w:t>в законодательстве государства-члена)» исключить.</w:t>
      </w:r>
    </w:p>
    <w:p w14:paraId="0E9330DA" w14:textId="72D3CAFA" w:rsidR="00060D24"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41</w:t>
      </w:r>
      <w:r w:rsidR="00060D24" w:rsidRPr="00F106A9">
        <w:rPr>
          <w:rFonts w:ascii="Times New Roman" w:hAnsi="Times New Roman"/>
          <w:sz w:val="30"/>
          <w:szCs w:val="30"/>
        </w:rPr>
        <w:t xml:space="preserve">. </w:t>
      </w:r>
      <w:r w:rsidR="00D90177" w:rsidRPr="00F106A9">
        <w:rPr>
          <w:rFonts w:ascii="Times New Roman" w:hAnsi="Times New Roman"/>
          <w:sz w:val="30"/>
          <w:szCs w:val="30"/>
        </w:rPr>
        <w:t xml:space="preserve">В </w:t>
      </w:r>
      <w:proofErr w:type="gramStart"/>
      <w:r w:rsidR="00D90177" w:rsidRPr="00F106A9">
        <w:rPr>
          <w:rFonts w:ascii="Times New Roman" w:hAnsi="Times New Roman"/>
          <w:sz w:val="30"/>
          <w:szCs w:val="30"/>
        </w:rPr>
        <w:t>подпунктах</w:t>
      </w:r>
      <w:proofErr w:type="gramEnd"/>
      <w:r w:rsidR="00D90177" w:rsidRPr="00F106A9">
        <w:rPr>
          <w:rFonts w:ascii="Times New Roman" w:hAnsi="Times New Roman"/>
          <w:sz w:val="30"/>
          <w:szCs w:val="30"/>
        </w:rPr>
        <w:t xml:space="preserve"> а), б) пункта 127 Главы </w:t>
      </w:r>
      <w:r w:rsidR="005E48D3" w:rsidRPr="00F106A9">
        <w:rPr>
          <w:rFonts w:ascii="Times New Roman" w:hAnsi="Times New Roman"/>
          <w:sz w:val="30"/>
          <w:szCs w:val="30"/>
        </w:rPr>
        <w:t>3</w:t>
      </w:r>
      <w:r w:rsidR="00D90177" w:rsidRPr="00F106A9">
        <w:rPr>
          <w:rFonts w:ascii="Times New Roman" w:hAnsi="Times New Roman"/>
          <w:sz w:val="30"/>
          <w:szCs w:val="30"/>
        </w:rPr>
        <w:t xml:space="preserve"> Раздела </w:t>
      </w:r>
      <w:r w:rsidR="00D90177" w:rsidRPr="00F106A9">
        <w:rPr>
          <w:rFonts w:ascii="Times New Roman" w:hAnsi="Times New Roman"/>
          <w:sz w:val="30"/>
          <w:szCs w:val="30"/>
          <w:lang w:val="en-US"/>
        </w:rPr>
        <w:t>V</w:t>
      </w:r>
      <w:r w:rsidR="00D90177" w:rsidRPr="00F106A9">
        <w:rPr>
          <w:rFonts w:ascii="Times New Roman" w:hAnsi="Times New Roman"/>
          <w:sz w:val="30"/>
          <w:szCs w:val="30"/>
        </w:rPr>
        <w:t>,</w:t>
      </w:r>
      <w:r w:rsidR="00422037" w:rsidRPr="00F106A9">
        <w:rPr>
          <w:rFonts w:ascii="Times New Roman" w:hAnsi="Times New Roman"/>
          <w:sz w:val="30"/>
          <w:szCs w:val="30"/>
        </w:rPr>
        <w:t xml:space="preserve"> </w:t>
      </w:r>
      <w:r w:rsidR="007B3F3D" w:rsidRPr="00F106A9">
        <w:rPr>
          <w:rFonts w:ascii="Times New Roman" w:hAnsi="Times New Roman"/>
          <w:sz w:val="30"/>
          <w:szCs w:val="30"/>
        </w:rPr>
        <w:t xml:space="preserve">в подпунктах б), в) пункта 170 Главы 5 Раздела </w:t>
      </w:r>
      <w:r w:rsidR="007B3F3D" w:rsidRPr="00F106A9">
        <w:rPr>
          <w:rFonts w:ascii="Times New Roman" w:hAnsi="Times New Roman"/>
          <w:sz w:val="30"/>
          <w:szCs w:val="30"/>
          <w:lang w:val="en-US"/>
        </w:rPr>
        <w:t>V</w:t>
      </w:r>
      <w:r w:rsidR="007B3F3D" w:rsidRPr="00F106A9">
        <w:rPr>
          <w:rFonts w:ascii="Times New Roman" w:hAnsi="Times New Roman"/>
          <w:sz w:val="30"/>
          <w:szCs w:val="30"/>
        </w:rPr>
        <w:t xml:space="preserve">, </w:t>
      </w:r>
      <w:r w:rsidR="0050245F" w:rsidRPr="00F106A9">
        <w:rPr>
          <w:rFonts w:ascii="Times New Roman" w:hAnsi="Times New Roman"/>
          <w:sz w:val="30"/>
          <w:szCs w:val="30"/>
        </w:rPr>
        <w:t xml:space="preserve">в подпунктах б), в) пункта 192 Главы 6 Раздела </w:t>
      </w:r>
      <w:r w:rsidR="0050245F" w:rsidRPr="00F106A9">
        <w:rPr>
          <w:rFonts w:ascii="Times New Roman" w:hAnsi="Times New Roman"/>
          <w:sz w:val="30"/>
          <w:szCs w:val="30"/>
          <w:lang w:val="en-US"/>
        </w:rPr>
        <w:t>V</w:t>
      </w:r>
      <w:r w:rsidR="0050245F" w:rsidRPr="00F106A9">
        <w:rPr>
          <w:rFonts w:ascii="Times New Roman" w:hAnsi="Times New Roman"/>
          <w:sz w:val="30"/>
          <w:szCs w:val="30"/>
        </w:rPr>
        <w:t xml:space="preserve">, </w:t>
      </w:r>
      <w:r w:rsidR="00422037" w:rsidRPr="00F106A9">
        <w:rPr>
          <w:rFonts w:ascii="Times New Roman" w:hAnsi="Times New Roman"/>
          <w:sz w:val="30"/>
          <w:szCs w:val="30"/>
        </w:rPr>
        <w:t>в</w:t>
      </w:r>
      <w:r w:rsidR="00E71717" w:rsidRPr="00F106A9">
        <w:rPr>
          <w:rFonts w:ascii="Times New Roman" w:hAnsi="Times New Roman"/>
          <w:sz w:val="30"/>
          <w:szCs w:val="30"/>
        </w:rPr>
        <w:t xml:space="preserve"> абзаце </w:t>
      </w:r>
      <w:r w:rsidR="002211F4" w:rsidRPr="00F106A9">
        <w:rPr>
          <w:rFonts w:ascii="Times New Roman" w:hAnsi="Times New Roman"/>
          <w:sz w:val="30"/>
          <w:szCs w:val="30"/>
        </w:rPr>
        <w:t xml:space="preserve">третьем и четвёртом </w:t>
      </w:r>
      <w:r w:rsidR="00E71717" w:rsidRPr="00F106A9">
        <w:rPr>
          <w:rFonts w:ascii="Times New Roman" w:hAnsi="Times New Roman"/>
          <w:sz w:val="30"/>
          <w:szCs w:val="30"/>
        </w:rPr>
        <w:t xml:space="preserve">подпункта д) пункта 200 </w:t>
      </w:r>
      <w:r w:rsidR="0050245F" w:rsidRPr="00F106A9">
        <w:rPr>
          <w:rFonts w:ascii="Times New Roman" w:hAnsi="Times New Roman"/>
          <w:sz w:val="30"/>
          <w:szCs w:val="30"/>
        </w:rPr>
        <w:t xml:space="preserve">Главы 7 Раздела </w:t>
      </w:r>
      <w:r w:rsidR="0050245F" w:rsidRPr="00F106A9">
        <w:rPr>
          <w:rFonts w:ascii="Times New Roman" w:hAnsi="Times New Roman"/>
          <w:sz w:val="30"/>
          <w:szCs w:val="30"/>
          <w:lang w:val="en-US"/>
        </w:rPr>
        <w:t>V</w:t>
      </w:r>
      <w:r w:rsidR="0050245F" w:rsidRPr="00F106A9">
        <w:rPr>
          <w:rFonts w:ascii="Times New Roman" w:hAnsi="Times New Roman"/>
          <w:sz w:val="30"/>
          <w:szCs w:val="30"/>
        </w:rPr>
        <w:t xml:space="preserve"> </w:t>
      </w:r>
      <w:r w:rsidR="00E71717" w:rsidRPr="00F106A9">
        <w:rPr>
          <w:rFonts w:ascii="Times New Roman" w:hAnsi="Times New Roman"/>
          <w:sz w:val="30"/>
          <w:szCs w:val="30"/>
        </w:rPr>
        <w:t xml:space="preserve">слова </w:t>
      </w:r>
      <w:r w:rsidR="00060D24" w:rsidRPr="00F106A9">
        <w:rPr>
          <w:rFonts w:ascii="Times New Roman" w:hAnsi="Times New Roman"/>
          <w:sz w:val="30"/>
          <w:szCs w:val="30"/>
        </w:rPr>
        <w:t>«</w:t>
      </w:r>
      <w:r w:rsidR="00E71717" w:rsidRPr="00F106A9">
        <w:rPr>
          <w:rFonts w:ascii="Times New Roman" w:hAnsi="Times New Roman"/>
          <w:sz w:val="30"/>
          <w:szCs w:val="30"/>
        </w:rPr>
        <w:t>и на государственном языке государства-члена, на территории которого обращается ветеринарный лекарственный препарат в соотве</w:t>
      </w:r>
      <w:r w:rsidR="002C1B66" w:rsidRPr="00F106A9">
        <w:rPr>
          <w:rFonts w:ascii="Times New Roman" w:hAnsi="Times New Roman"/>
          <w:sz w:val="30"/>
          <w:szCs w:val="30"/>
        </w:rPr>
        <w:t xml:space="preserve">тствии с условиями регистрации </w:t>
      </w:r>
      <w:r w:rsidR="00E71717" w:rsidRPr="00F106A9">
        <w:rPr>
          <w:rFonts w:ascii="Times New Roman" w:hAnsi="Times New Roman"/>
          <w:sz w:val="30"/>
          <w:szCs w:val="30"/>
        </w:rPr>
        <w:t>(при наличии соответствующих требований в законодательстве государства-члена)» исключить</w:t>
      </w:r>
      <w:r w:rsidR="002C1B66" w:rsidRPr="00F106A9">
        <w:rPr>
          <w:rFonts w:ascii="Times New Roman" w:hAnsi="Times New Roman"/>
          <w:sz w:val="30"/>
          <w:szCs w:val="30"/>
        </w:rPr>
        <w:t>.</w:t>
      </w:r>
    </w:p>
    <w:p w14:paraId="3654042C" w14:textId="03CD18CB" w:rsidR="00B13DC2"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42</w:t>
      </w:r>
      <w:r w:rsidR="009B2124" w:rsidRPr="00F106A9">
        <w:rPr>
          <w:rFonts w:ascii="Times New Roman" w:hAnsi="Times New Roman" w:cs="Times New Roman"/>
          <w:sz w:val="30"/>
          <w:szCs w:val="30"/>
        </w:rPr>
        <w:t xml:space="preserve">. </w:t>
      </w:r>
      <w:r w:rsidR="00B13DC2" w:rsidRPr="00F106A9">
        <w:rPr>
          <w:rFonts w:ascii="Times New Roman" w:hAnsi="Times New Roman" w:cs="Times New Roman"/>
          <w:sz w:val="30"/>
          <w:szCs w:val="30"/>
        </w:rPr>
        <w:t xml:space="preserve">В пункте 203 Главы 8 Раздела </w:t>
      </w:r>
      <w:r w:rsidR="00B13DC2" w:rsidRPr="00F106A9">
        <w:rPr>
          <w:rFonts w:ascii="Times New Roman" w:hAnsi="Times New Roman" w:cs="Times New Roman"/>
          <w:sz w:val="30"/>
          <w:szCs w:val="30"/>
          <w:lang w:val="en-US"/>
        </w:rPr>
        <w:t>V</w:t>
      </w:r>
      <w:r w:rsidR="00382072" w:rsidRPr="00F106A9">
        <w:rPr>
          <w:rFonts w:ascii="Times New Roman" w:hAnsi="Times New Roman" w:cs="Times New Roman"/>
          <w:sz w:val="30"/>
          <w:szCs w:val="30"/>
        </w:rPr>
        <w:t xml:space="preserve"> </w:t>
      </w:r>
      <w:r w:rsidR="00B13DC2" w:rsidRPr="00F106A9">
        <w:rPr>
          <w:rFonts w:ascii="Times New Roman" w:hAnsi="Times New Roman" w:cs="Times New Roman"/>
          <w:sz w:val="30"/>
          <w:szCs w:val="30"/>
        </w:rPr>
        <w:t>после слов «(блок-схема 9.12 приложения № 9 к настоящим Правилам)» дополнить словами «для ветеринарных лекарственных препаратов</w:t>
      </w:r>
      <w:r w:rsidR="00F008CC">
        <w:rPr>
          <w:rFonts w:ascii="Times New Roman" w:hAnsi="Times New Roman" w:cs="Times New Roman"/>
          <w:sz w:val="30"/>
          <w:szCs w:val="30"/>
        </w:rPr>
        <w:t xml:space="preserve">, которые не относятся к ветеринарным лекарственным препаратам </w:t>
      </w:r>
      <w:r w:rsidR="00B13DC2" w:rsidRPr="00F106A9">
        <w:rPr>
          <w:rFonts w:ascii="Times New Roman" w:hAnsi="Times New Roman" w:cs="Times New Roman"/>
          <w:sz w:val="30"/>
          <w:szCs w:val="30"/>
        </w:rPr>
        <w:t xml:space="preserve">(с одним действующим веществом), зарегистрированных в соответствии с законодательством государств-членов и не имеющих в составе действующие вещества </w:t>
      </w:r>
      <w:r w:rsidR="00EF74FB">
        <w:rPr>
          <w:rFonts w:ascii="Times New Roman" w:hAnsi="Times New Roman" w:cs="Times New Roman"/>
          <w:sz w:val="30"/>
          <w:szCs w:val="30"/>
        </w:rPr>
        <w:br/>
      </w:r>
      <w:r w:rsidR="00B13DC2" w:rsidRPr="00F106A9">
        <w:rPr>
          <w:rFonts w:ascii="Times New Roman" w:hAnsi="Times New Roman" w:cs="Times New Roman"/>
          <w:sz w:val="30"/>
          <w:szCs w:val="30"/>
        </w:rPr>
        <w:t xml:space="preserve">(в случае наличия соответствующей фармакопейной статьи) согласно перечню </w:t>
      </w:r>
      <w:r w:rsidR="00B13DC2" w:rsidRPr="00F106A9">
        <w:rPr>
          <w:rFonts w:ascii="Times New Roman" w:hAnsi="Times New Roman" w:cs="Times New Roman"/>
          <w:sz w:val="30"/>
          <w:szCs w:val="30"/>
          <w:lang w:val="en-US"/>
        </w:rPr>
        <w:t>I</w:t>
      </w:r>
      <w:r w:rsidR="00B13DC2" w:rsidRPr="00F106A9">
        <w:rPr>
          <w:rFonts w:ascii="Times New Roman" w:hAnsi="Times New Roman" w:cs="Times New Roman"/>
          <w:sz w:val="30"/>
          <w:szCs w:val="30"/>
        </w:rPr>
        <w:t xml:space="preserve">, предусмотренному приложением № 16, или которые </w:t>
      </w:r>
      <w:r w:rsidR="00EF74FB">
        <w:rPr>
          <w:rFonts w:ascii="Times New Roman" w:hAnsi="Times New Roman" w:cs="Times New Roman"/>
          <w:sz w:val="30"/>
          <w:szCs w:val="30"/>
        </w:rPr>
        <w:br/>
      </w:r>
      <w:r w:rsidR="00B13DC2" w:rsidRPr="00F106A9">
        <w:rPr>
          <w:rFonts w:ascii="Times New Roman" w:hAnsi="Times New Roman" w:cs="Times New Roman"/>
          <w:sz w:val="30"/>
          <w:szCs w:val="30"/>
        </w:rPr>
        <w:t>не относятся к группе (категории) ветеринарных лекарственных препаратов</w:t>
      </w:r>
      <w:r w:rsidR="00F008CC">
        <w:rPr>
          <w:rFonts w:ascii="Times New Roman" w:hAnsi="Times New Roman" w:cs="Times New Roman"/>
          <w:sz w:val="30"/>
          <w:szCs w:val="30"/>
        </w:rPr>
        <w:t xml:space="preserve">, </w:t>
      </w:r>
      <w:r w:rsidR="00F008CC" w:rsidRPr="00F106A9">
        <w:rPr>
          <w:rFonts w:ascii="Times New Roman" w:hAnsi="Times New Roman"/>
          <w:sz w:val="30"/>
          <w:szCs w:val="30"/>
        </w:rPr>
        <w:t>зарегистрированных в соответствии с законодательством государств-членов</w:t>
      </w:r>
      <w:r w:rsidR="00F008CC">
        <w:rPr>
          <w:rFonts w:ascii="Times New Roman" w:hAnsi="Times New Roman"/>
          <w:sz w:val="30"/>
          <w:szCs w:val="30"/>
        </w:rPr>
        <w:t>,</w:t>
      </w:r>
      <w:r w:rsidR="00B13DC2" w:rsidRPr="00F106A9">
        <w:rPr>
          <w:rFonts w:ascii="Times New Roman" w:hAnsi="Times New Roman" w:cs="Times New Roman"/>
          <w:sz w:val="30"/>
          <w:szCs w:val="30"/>
        </w:rPr>
        <w:t xml:space="preserve"> согласно перечню </w:t>
      </w:r>
      <w:r w:rsidR="00B13DC2" w:rsidRPr="00F106A9">
        <w:rPr>
          <w:rFonts w:ascii="Times New Roman" w:hAnsi="Times New Roman" w:cs="Times New Roman"/>
          <w:sz w:val="30"/>
          <w:szCs w:val="30"/>
          <w:lang w:val="en-US"/>
        </w:rPr>
        <w:t>II</w:t>
      </w:r>
      <w:r w:rsidR="00B13DC2" w:rsidRPr="00F106A9">
        <w:rPr>
          <w:rFonts w:ascii="Times New Roman" w:hAnsi="Times New Roman" w:cs="Times New Roman"/>
          <w:sz w:val="30"/>
          <w:szCs w:val="30"/>
        </w:rPr>
        <w:t>, предусмотренному прилож</w:t>
      </w:r>
      <w:r w:rsidR="002833A9" w:rsidRPr="00F106A9">
        <w:rPr>
          <w:rFonts w:ascii="Times New Roman" w:hAnsi="Times New Roman" w:cs="Times New Roman"/>
          <w:sz w:val="30"/>
          <w:szCs w:val="30"/>
        </w:rPr>
        <w:t>ением № 16 к настоящим Правилам.</w:t>
      </w:r>
    </w:p>
    <w:p w14:paraId="14C2A94B" w14:textId="36F39D11" w:rsidR="00B13DC2"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43</w:t>
      </w:r>
      <w:r w:rsidR="00382072" w:rsidRPr="00F106A9">
        <w:rPr>
          <w:rFonts w:ascii="Times New Roman" w:hAnsi="Times New Roman"/>
          <w:sz w:val="30"/>
          <w:szCs w:val="30"/>
        </w:rPr>
        <w:t xml:space="preserve">. Пункт 203 Главы 8 Раздела </w:t>
      </w:r>
      <w:r w:rsidR="00382072" w:rsidRPr="00F106A9">
        <w:rPr>
          <w:rFonts w:ascii="Times New Roman" w:hAnsi="Times New Roman"/>
          <w:sz w:val="30"/>
          <w:szCs w:val="30"/>
          <w:lang w:val="en-US"/>
        </w:rPr>
        <w:t>V</w:t>
      </w:r>
      <w:r w:rsidR="00382072" w:rsidRPr="00F106A9">
        <w:rPr>
          <w:rFonts w:ascii="Times New Roman" w:hAnsi="Times New Roman"/>
          <w:sz w:val="30"/>
          <w:szCs w:val="30"/>
        </w:rPr>
        <w:t xml:space="preserve"> дополнить абзацем следующего содержания:</w:t>
      </w:r>
    </w:p>
    <w:p w14:paraId="584D1613" w14:textId="2D64B6EE" w:rsidR="009B2124" w:rsidRPr="00F106A9" w:rsidRDefault="00B13DC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DC14FF">
        <w:rPr>
          <w:rFonts w:ascii="Times New Roman" w:hAnsi="Times New Roman"/>
          <w:sz w:val="30"/>
          <w:szCs w:val="30"/>
        </w:rPr>
        <w:t>«</w:t>
      </w:r>
      <w:r w:rsidR="002B69F2" w:rsidRPr="00DC14FF">
        <w:rPr>
          <w:rFonts w:ascii="Times New Roman" w:hAnsi="Times New Roman"/>
          <w:sz w:val="30"/>
          <w:szCs w:val="30"/>
        </w:rPr>
        <w:t>1</w:t>
      </w:r>
      <w:r w:rsidR="00DC14FF">
        <w:rPr>
          <w:rFonts w:ascii="Times New Roman" w:hAnsi="Times New Roman"/>
          <w:sz w:val="30"/>
          <w:szCs w:val="30"/>
        </w:rPr>
        <w:t>30</w:t>
      </w:r>
      <w:r w:rsidR="002B69F2" w:rsidRPr="00DC14FF">
        <w:rPr>
          <w:rFonts w:ascii="Times New Roman" w:hAnsi="Times New Roman"/>
          <w:sz w:val="30"/>
          <w:szCs w:val="30"/>
        </w:rPr>
        <w:t xml:space="preserve"> </w:t>
      </w:r>
      <w:r w:rsidRPr="00DC14FF">
        <w:rPr>
          <w:rFonts w:ascii="Times New Roman" w:hAnsi="Times New Roman"/>
          <w:sz w:val="30"/>
          <w:szCs w:val="30"/>
        </w:rPr>
        <w:t>рабочих дней с даты</w:t>
      </w:r>
      <w:r w:rsidRPr="00F106A9">
        <w:rPr>
          <w:rFonts w:ascii="Times New Roman" w:hAnsi="Times New Roman"/>
          <w:sz w:val="30"/>
          <w:szCs w:val="30"/>
        </w:rPr>
        <w:t xml:space="preserve"> принятия </w:t>
      </w:r>
      <w:proofErr w:type="spellStart"/>
      <w:r w:rsidRPr="00F106A9">
        <w:rPr>
          <w:rFonts w:ascii="Times New Roman" w:hAnsi="Times New Roman"/>
          <w:sz w:val="30"/>
          <w:szCs w:val="30"/>
        </w:rPr>
        <w:t>референтным</w:t>
      </w:r>
      <w:proofErr w:type="spellEnd"/>
      <w:r w:rsidRPr="00F106A9">
        <w:rPr>
          <w:rFonts w:ascii="Times New Roman" w:hAnsi="Times New Roman"/>
          <w:sz w:val="30"/>
          <w:szCs w:val="30"/>
        </w:rPr>
        <w:t xml:space="preserve"> органом </w:t>
      </w:r>
      <w:r w:rsidR="00EF74FB">
        <w:rPr>
          <w:rFonts w:ascii="Times New Roman" w:hAnsi="Times New Roman"/>
          <w:sz w:val="30"/>
          <w:szCs w:val="30"/>
        </w:rPr>
        <w:br/>
      </w:r>
      <w:r w:rsidRPr="00F106A9">
        <w:rPr>
          <w:rFonts w:ascii="Times New Roman" w:hAnsi="Times New Roman"/>
          <w:sz w:val="30"/>
          <w:szCs w:val="30"/>
        </w:rPr>
        <w:t>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(блок-схема 9.13 приложения № 9 к настоящим Правилам) для групп (категорий) ветеринарных лекарственных препаратов</w:t>
      </w:r>
      <w:r w:rsidR="00E7136E">
        <w:rPr>
          <w:rFonts w:ascii="Times New Roman" w:hAnsi="Times New Roman"/>
          <w:sz w:val="30"/>
          <w:szCs w:val="30"/>
        </w:rPr>
        <w:t>, зарегистрированных в соответствии с законодательством государств-членов,</w:t>
      </w:r>
      <w:r w:rsidRPr="00F106A9">
        <w:rPr>
          <w:rFonts w:ascii="Times New Roman" w:hAnsi="Times New Roman"/>
          <w:sz w:val="30"/>
          <w:szCs w:val="30"/>
        </w:rPr>
        <w:t xml:space="preserve"> согласно перечню </w:t>
      </w:r>
      <w:r w:rsidRPr="00F106A9">
        <w:rPr>
          <w:rFonts w:ascii="Times New Roman" w:hAnsi="Times New Roman"/>
          <w:sz w:val="30"/>
          <w:szCs w:val="30"/>
          <w:lang w:val="en-US"/>
        </w:rPr>
        <w:t>II</w:t>
      </w:r>
      <w:r w:rsidRPr="00F106A9">
        <w:rPr>
          <w:rFonts w:ascii="Times New Roman" w:hAnsi="Times New Roman"/>
          <w:sz w:val="30"/>
          <w:szCs w:val="30"/>
        </w:rPr>
        <w:t>, предусмотренному приложением № 16 к настоящим Правилам».</w:t>
      </w:r>
    </w:p>
    <w:p w14:paraId="37732B8E" w14:textId="0F0C3665" w:rsidR="00694D53"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44</w:t>
      </w:r>
      <w:r w:rsidR="001B054F" w:rsidRPr="00F106A9">
        <w:rPr>
          <w:rFonts w:ascii="Times New Roman" w:hAnsi="Times New Roman" w:cs="Times New Roman"/>
          <w:sz w:val="30"/>
          <w:szCs w:val="30"/>
        </w:rPr>
        <w:t xml:space="preserve">. </w:t>
      </w:r>
      <w:r w:rsidR="00672822" w:rsidRPr="00F106A9">
        <w:rPr>
          <w:rFonts w:ascii="Times New Roman" w:hAnsi="Times New Roman" w:cs="Times New Roman"/>
          <w:sz w:val="30"/>
          <w:szCs w:val="30"/>
        </w:rPr>
        <w:t>П</w:t>
      </w:r>
      <w:r w:rsidR="001B054F" w:rsidRPr="00F106A9">
        <w:rPr>
          <w:rFonts w:ascii="Times New Roman" w:hAnsi="Times New Roman" w:cs="Times New Roman"/>
          <w:sz w:val="30"/>
          <w:szCs w:val="30"/>
        </w:rPr>
        <w:t>ункт</w:t>
      </w:r>
      <w:r w:rsidR="00AF0AD2" w:rsidRPr="00F106A9">
        <w:rPr>
          <w:rFonts w:ascii="Times New Roman" w:hAnsi="Times New Roman" w:cs="Times New Roman"/>
          <w:sz w:val="30"/>
          <w:szCs w:val="30"/>
        </w:rPr>
        <w:t xml:space="preserve"> </w:t>
      </w:r>
      <w:r w:rsidR="001B054F" w:rsidRPr="00F106A9">
        <w:rPr>
          <w:rFonts w:ascii="Times New Roman" w:hAnsi="Times New Roman" w:cs="Times New Roman"/>
          <w:sz w:val="30"/>
          <w:szCs w:val="30"/>
        </w:rPr>
        <w:t>206</w:t>
      </w:r>
      <w:r w:rsidR="000334D6" w:rsidRPr="00F106A9">
        <w:rPr>
          <w:rFonts w:ascii="Times New Roman" w:hAnsi="Times New Roman" w:cs="Times New Roman"/>
          <w:sz w:val="30"/>
          <w:szCs w:val="30"/>
        </w:rPr>
        <w:t xml:space="preserve"> Главы 8 Раздела </w:t>
      </w:r>
      <w:r w:rsidR="000334D6" w:rsidRPr="00F106A9">
        <w:rPr>
          <w:rFonts w:ascii="Times New Roman" w:hAnsi="Times New Roman" w:cs="Times New Roman"/>
          <w:sz w:val="30"/>
          <w:szCs w:val="30"/>
          <w:lang w:val="en-US"/>
        </w:rPr>
        <w:t>V</w:t>
      </w:r>
      <w:r w:rsidR="00672822" w:rsidRPr="00F106A9">
        <w:rPr>
          <w:rFonts w:ascii="Times New Roman" w:hAnsi="Times New Roman" w:cs="Times New Roman"/>
          <w:sz w:val="30"/>
          <w:szCs w:val="30"/>
        </w:rPr>
        <w:t xml:space="preserve"> изложить в следующей редакц</w:t>
      </w:r>
      <w:r w:rsidR="005F3395" w:rsidRPr="00F106A9">
        <w:rPr>
          <w:rFonts w:ascii="Times New Roman" w:hAnsi="Times New Roman" w:cs="Times New Roman"/>
          <w:sz w:val="30"/>
          <w:szCs w:val="30"/>
        </w:rPr>
        <w:t>и</w:t>
      </w:r>
      <w:r w:rsidR="00672822" w:rsidRPr="00F106A9">
        <w:rPr>
          <w:rFonts w:ascii="Times New Roman" w:hAnsi="Times New Roman" w:cs="Times New Roman"/>
          <w:sz w:val="30"/>
          <w:szCs w:val="30"/>
        </w:rPr>
        <w:t>и</w:t>
      </w:r>
      <w:r w:rsidR="00694D53" w:rsidRPr="00F106A9">
        <w:rPr>
          <w:rFonts w:ascii="Times New Roman" w:hAnsi="Times New Roman" w:cs="Times New Roman"/>
          <w:sz w:val="30"/>
          <w:szCs w:val="30"/>
        </w:rPr>
        <w:t>:</w:t>
      </w:r>
    </w:p>
    <w:p w14:paraId="19AA36AF" w14:textId="6A4DB8EB" w:rsidR="00672822" w:rsidRPr="00F106A9" w:rsidRDefault="0067282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«206. Процедура приведения в соответствие регистрационного досье:</w:t>
      </w:r>
    </w:p>
    <w:p w14:paraId="2EA561EB" w14:textId="01C4444D" w:rsidR="00672822" w:rsidRPr="00F106A9" w:rsidRDefault="00672822"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 не требуется для ветеринарных лекарственных препаратов</w:t>
      </w:r>
      <w:r w:rsidR="00E763E7">
        <w:rPr>
          <w:rFonts w:ascii="Times New Roman" w:hAnsi="Times New Roman"/>
          <w:sz w:val="30"/>
          <w:szCs w:val="30"/>
        </w:rPr>
        <w:t xml:space="preserve"> </w:t>
      </w:r>
      <w:r w:rsidR="00EF74FB">
        <w:rPr>
          <w:rFonts w:ascii="Times New Roman" w:hAnsi="Times New Roman"/>
          <w:sz w:val="30"/>
          <w:szCs w:val="30"/>
        </w:rPr>
        <w:br/>
      </w:r>
      <w:r w:rsidRPr="00F106A9">
        <w:rPr>
          <w:rFonts w:ascii="Times New Roman" w:hAnsi="Times New Roman"/>
          <w:sz w:val="30"/>
          <w:szCs w:val="30"/>
        </w:rPr>
        <w:t xml:space="preserve">(с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согласно перечню </w:t>
      </w:r>
      <w:r w:rsidRPr="00F106A9">
        <w:rPr>
          <w:rFonts w:ascii="Times New Roman" w:hAnsi="Times New Roman"/>
          <w:sz w:val="30"/>
          <w:szCs w:val="30"/>
          <w:lang w:val="en-US"/>
        </w:rPr>
        <w:t>I</w:t>
      </w:r>
      <w:r w:rsidRPr="00F106A9">
        <w:rPr>
          <w:rFonts w:ascii="Times New Roman" w:hAnsi="Times New Roman"/>
          <w:sz w:val="30"/>
          <w:szCs w:val="30"/>
        </w:rPr>
        <w:t xml:space="preserve">, предусмотренного приложением № 16 к настоящим Правилам. Уполномоченный орган </w:t>
      </w:r>
      <w:r w:rsidR="00EF74FB">
        <w:rPr>
          <w:rFonts w:ascii="Times New Roman" w:hAnsi="Times New Roman"/>
          <w:sz w:val="30"/>
          <w:szCs w:val="30"/>
        </w:rPr>
        <w:br/>
      </w:r>
      <w:r w:rsidRPr="00F106A9">
        <w:rPr>
          <w:rFonts w:ascii="Times New Roman" w:hAnsi="Times New Roman"/>
          <w:sz w:val="30"/>
          <w:szCs w:val="30"/>
        </w:rPr>
        <w:t xml:space="preserve">в установленный пунктом 205 настоящих Правил срок в отношении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w:t>
      </w:r>
      <w:r w:rsidR="00EF74FB">
        <w:rPr>
          <w:rFonts w:ascii="Times New Roman" w:hAnsi="Times New Roman"/>
          <w:sz w:val="30"/>
          <w:szCs w:val="30"/>
        </w:rPr>
        <w:br/>
        <w:t xml:space="preserve">(в случае наличия </w:t>
      </w:r>
      <w:r w:rsidRPr="00F106A9">
        <w:rPr>
          <w:rFonts w:ascii="Times New Roman" w:hAnsi="Times New Roman"/>
          <w:sz w:val="30"/>
          <w:szCs w:val="30"/>
        </w:rPr>
        <w:t xml:space="preserve">соответствующей фармакопейной статьи) согласно перечню </w:t>
      </w:r>
      <w:r w:rsidRPr="00F106A9">
        <w:rPr>
          <w:rFonts w:ascii="Times New Roman" w:hAnsi="Times New Roman"/>
          <w:sz w:val="30"/>
          <w:szCs w:val="30"/>
          <w:lang w:val="en-US"/>
        </w:rPr>
        <w:t>I</w:t>
      </w:r>
      <w:r w:rsidRPr="00F106A9">
        <w:rPr>
          <w:rFonts w:ascii="Times New Roman" w:hAnsi="Times New Roman"/>
          <w:sz w:val="30"/>
          <w:szCs w:val="30"/>
        </w:rPr>
        <w:t>, предусмотренному приложением № 16 к настоящим Правилам, осуществляет действия в соответствии с пунктом 235 настоящих Правил;</w:t>
      </w:r>
    </w:p>
    <w:p w14:paraId="63334BCA" w14:textId="29588895" w:rsidR="00DB290A" w:rsidRPr="00F106A9" w:rsidRDefault="00DB290A"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 xml:space="preserve">б) осуществляется для групп (категорий) ветеринарных лекарственных препаратов, зарегистрированных в соответствии </w:t>
      </w:r>
      <w:r w:rsidR="00EF74FB">
        <w:rPr>
          <w:rFonts w:ascii="Times New Roman" w:hAnsi="Times New Roman"/>
          <w:sz w:val="30"/>
          <w:szCs w:val="30"/>
        </w:rPr>
        <w:br/>
      </w:r>
      <w:r w:rsidRPr="00F106A9">
        <w:rPr>
          <w:rFonts w:ascii="Times New Roman" w:hAnsi="Times New Roman"/>
          <w:sz w:val="30"/>
          <w:szCs w:val="30"/>
        </w:rPr>
        <w:t xml:space="preserve">с законодательством государств-членов, согласно перечню </w:t>
      </w:r>
      <w:r w:rsidRPr="00F106A9">
        <w:rPr>
          <w:rFonts w:ascii="Times New Roman" w:hAnsi="Times New Roman"/>
          <w:sz w:val="30"/>
          <w:szCs w:val="30"/>
          <w:lang w:val="en-US"/>
        </w:rPr>
        <w:t>II</w:t>
      </w:r>
      <w:r w:rsidRPr="00F106A9">
        <w:rPr>
          <w:rFonts w:ascii="Times New Roman" w:hAnsi="Times New Roman"/>
          <w:sz w:val="30"/>
          <w:szCs w:val="30"/>
        </w:rPr>
        <w:t>, предусмотренному приложением № 16 к настоящим Правилам по схеме взаимного признания. В ходе данной процедуры для указанных групп (категорий) ветеринарных лекарственных препаратов положения пунктов 219 – 225, 230 – 232, 237 и 241 настоящих Правил не применяются»</w:t>
      </w:r>
      <w:r w:rsidR="00D82E0A" w:rsidRPr="00F106A9">
        <w:rPr>
          <w:rFonts w:ascii="Times New Roman" w:hAnsi="Times New Roman"/>
          <w:sz w:val="30"/>
          <w:szCs w:val="30"/>
        </w:rPr>
        <w:t>.</w:t>
      </w:r>
    </w:p>
    <w:p w14:paraId="5D713073" w14:textId="65AEB7D6" w:rsidR="004C6BBD" w:rsidRDefault="00D43DAB" w:rsidP="008C4888">
      <w:pPr>
        <w:pStyle w:val="ConsPlusNorma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45</w:t>
      </w:r>
      <w:r w:rsidR="000E4C1C" w:rsidRPr="00F106A9">
        <w:rPr>
          <w:rFonts w:ascii="Times New Roman" w:hAnsi="Times New Roman" w:cs="Times New Roman"/>
          <w:sz w:val="30"/>
          <w:szCs w:val="30"/>
        </w:rPr>
        <w:t xml:space="preserve">. </w:t>
      </w:r>
      <w:r w:rsidR="004C6BBD" w:rsidRPr="00F106A9">
        <w:rPr>
          <w:rFonts w:ascii="Times New Roman" w:hAnsi="Times New Roman" w:cs="Times New Roman"/>
          <w:sz w:val="30"/>
          <w:szCs w:val="30"/>
        </w:rPr>
        <w:t>Пункт 21</w:t>
      </w:r>
      <w:r w:rsidR="004C6BBD">
        <w:rPr>
          <w:rFonts w:ascii="Times New Roman" w:hAnsi="Times New Roman" w:cs="Times New Roman"/>
          <w:sz w:val="30"/>
          <w:szCs w:val="30"/>
        </w:rPr>
        <w:t>7</w:t>
      </w:r>
      <w:r w:rsidR="004C6BBD" w:rsidRPr="00F106A9">
        <w:rPr>
          <w:rFonts w:ascii="Times New Roman" w:hAnsi="Times New Roman" w:cs="Times New Roman"/>
          <w:sz w:val="30"/>
          <w:szCs w:val="30"/>
        </w:rPr>
        <w:t xml:space="preserve"> Главы 8 Раздела </w:t>
      </w:r>
      <w:r w:rsidR="004C6BBD" w:rsidRPr="00F106A9">
        <w:rPr>
          <w:rFonts w:ascii="Times New Roman" w:hAnsi="Times New Roman" w:cs="Times New Roman"/>
          <w:sz w:val="30"/>
          <w:szCs w:val="30"/>
          <w:lang w:val="en-US"/>
        </w:rPr>
        <w:t>V</w:t>
      </w:r>
      <w:r w:rsidR="004C6BBD" w:rsidRPr="00F106A9">
        <w:rPr>
          <w:rFonts w:ascii="Times New Roman" w:hAnsi="Times New Roman" w:cs="Times New Roman"/>
          <w:sz w:val="30"/>
          <w:szCs w:val="30"/>
        </w:rPr>
        <w:t xml:space="preserve"> изложить в следующей редакции:</w:t>
      </w:r>
    </w:p>
    <w:p w14:paraId="3C69AE8C" w14:textId="258940C9" w:rsidR="008C4888" w:rsidRPr="008C4888" w:rsidRDefault="004C6BBD" w:rsidP="008C4888">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«217. </w:t>
      </w:r>
      <w:r w:rsidR="008C4888" w:rsidRPr="008C4888">
        <w:rPr>
          <w:rFonts w:ascii="Times New Roman" w:hAnsi="Times New Roman" w:cs="Times New Roman"/>
          <w:sz w:val="30"/>
          <w:szCs w:val="30"/>
        </w:rPr>
        <w:t xml:space="preserve">Срок проведения экспертным учреждением экспертизы ветеринарного лекарственного средства в целях приведения регистрационного досье ветеринарного лекарственного препарата </w:t>
      </w:r>
      <w:r>
        <w:rPr>
          <w:rFonts w:ascii="Times New Roman" w:hAnsi="Times New Roman" w:cs="Times New Roman"/>
          <w:sz w:val="30"/>
          <w:szCs w:val="30"/>
        </w:rPr>
        <w:br/>
      </w:r>
      <w:r w:rsidR="008C4888" w:rsidRPr="008C4888">
        <w:rPr>
          <w:rFonts w:ascii="Times New Roman" w:hAnsi="Times New Roman" w:cs="Times New Roman"/>
          <w:sz w:val="30"/>
          <w:szCs w:val="30"/>
        </w:rPr>
        <w:t>в соответствие с требованиями настоящих Правил составляет:</w:t>
      </w:r>
    </w:p>
    <w:p w14:paraId="73084D65" w14:textId="3B96FEA9" w:rsidR="008C4888" w:rsidRPr="008C4888" w:rsidRDefault="008C4888" w:rsidP="008C4888">
      <w:pPr>
        <w:pStyle w:val="ConsPlusNormal"/>
        <w:spacing w:line="360" w:lineRule="auto"/>
        <w:ind w:firstLine="567"/>
        <w:jc w:val="both"/>
        <w:rPr>
          <w:rFonts w:ascii="Times New Roman" w:hAnsi="Times New Roman" w:cs="Times New Roman"/>
          <w:sz w:val="30"/>
          <w:szCs w:val="30"/>
        </w:rPr>
      </w:pPr>
      <w:r w:rsidRPr="008C4888">
        <w:rPr>
          <w:rFonts w:ascii="Times New Roman" w:hAnsi="Times New Roman" w:cs="Times New Roman"/>
          <w:sz w:val="30"/>
          <w:szCs w:val="30"/>
        </w:rPr>
        <w:t>для ветеринарных лек</w:t>
      </w:r>
      <w:r>
        <w:rPr>
          <w:rFonts w:ascii="Times New Roman" w:hAnsi="Times New Roman" w:cs="Times New Roman"/>
          <w:sz w:val="30"/>
          <w:szCs w:val="30"/>
        </w:rPr>
        <w:t xml:space="preserve">арственных препаратов, которые </w:t>
      </w:r>
      <w:r w:rsidRPr="008C4888">
        <w:rPr>
          <w:rFonts w:ascii="Times New Roman" w:hAnsi="Times New Roman" w:cs="Times New Roman"/>
          <w:sz w:val="30"/>
          <w:szCs w:val="30"/>
        </w:rPr>
        <w:t>не относятся к ветеринарным лекарственным препаратам (с одним действующим веществом)</w:t>
      </w:r>
      <w:r w:rsidR="00C12D33">
        <w:rPr>
          <w:rFonts w:ascii="Times New Roman" w:hAnsi="Times New Roman" w:cs="Times New Roman"/>
          <w:sz w:val="30"/>
          <w:szCs w:val="30"/>
        </w:rPr>
        <w:t xml:space="preserve">, </w:t>
      </w:r>
      <w:r w:rsidR="00C12D33">
        <w:rPr>
          <w:rFonts w:ascii="Times New Roman" w:hAnsi="Times New Roman"/>
          <w:sz w:val="30"/>
          <w:szCs w:val="30"/>
        </w:rPr>
        <w:t>зарегистрированных в соответствии с законодательством государств-членов,</w:t>
      </w:r>
      <w:r w:rsidRPr="008C4888">
        <w:rPr>
          <w:rFonts w:ascii="Times New Roman" w:hAnsi="Times New Roman" w:cs="Times New Roman"/>
          <w:sz w:val="30"/>
          <w:szCs w:val="30"/>
        </w:rPr>
        <w:t xml:space="preserve"> и не имеющих в составе действующие вещества </w:t>
      </w:r>
      <w:r w:rsidR="00C12D33">
        <w:rPr>
          <w:rFonts w:ascii="Times New Roman" w:hAnsi="Times New Roman" w:cs="Times New Roman"/>
          <w:sz w:val="30"/>
          <w:szCs w:val="30"/>
        </w:rPr>
        <w:br/>
      </w:r>
      <w:r w:rsidRPr="008C4888">
        <w:rPr>
          <w:rFonts w:ascii="Times New Roman" w:hAnsi="Times New Roman" w:cs="Times New Roman"/>
          <w:sz w:val="30"/>
          <w:szCs w:val="30"/>
        </w:rPr>
        <w:t>(в случае наличия</w:t>
      </w:r>
      <w:r>
        <w:rPr>
          <w:rFonts w:ascii="Times New Roman" w:hAnsi="Times New Roman" w:cs="Times New Roman"/>
          <w:sz w:val="30"/>
          <w:szCs w:val="30"/>
        </w:rPr>
        <w:t xml:space="preserve"> соответствующей фармакопейной </w:t>
      </w:r>
      <w:r w:rsidRPr="008C4888">
        <w:rPr>
          <w:rFonts w:ascii="Times New Roman" w:hAnsi="Times New Roman" w:cs="Times New Roman"/>
          <w:sz w:val="30"/>
          <w:szCs w:val="30"/>
        </w:rPr>
        <w:t>статьи) согласно перечню I, пре</w:t>
      </w:r>
      <w:r>
        <w:rPr>
          <w:rFonts w:ascii="Times New Roman" w:hAnsi="Times New Roman" w:cs="Times New Roman"/>
          <w:sz w:val="30"/>
          <w:szCs w:val="30"/>
        </w:rPr>
        <w:t xml:space="preserve">дусмотренному приложением № 16 </w:t>
      </w:r>
      <w:r w:rsidRPr="008C4888">
        <w:rPr>
          <w:rFonts w:ascii="Times New Roman" w:hAnsi="Times New Roman" w:cs="Times New Roman"/>
          <w:sz w:val="30"/>
          <w:szCs w:val="30"/>
        </w:rPr>
        <w:t xml:space="preserve">к настоящим Правилам, или которые не относятся к группе (категории) ветеринарных лекарственных </w:t>
      </w:r>
      <w:r>
        <w:rPr>
          <w:rFonts w:ascii="Times New Roman" w:hAnsi="Times New Roman" w:cs="Times New Roman"/>
          <w:sz w:val="30"/>
          <w:szCs w:val="30"/>
        </w:rPr>
        <w:t xml:space="preserve">препаратов, зарегистрированных </w:t>
      </w:r>
      <w:r w:rsidRPr="008C4888">
        <w:rPr>
          <w:rFonts w:ascii="Times New Roman" w:hAnsi="Times New Roman" w:cs="Times New Roman"/>
          <w:sz w:val="30"/>
          <w:szCs w:val="30"/>
        </w:rPr>
        <w:t xml:space="preserve">в соответствии с законодательством государства-члена, согласно перечню II, предусмотренному приложением № 16 к настоящим Правилам, – </w:t>
      </w:r>
      <w:r w:rsidR="00C12D33">
        <w:rPr>
          <w:rFonts w:ascii="Times New Roman" w:hAnsi="Times New Roman" w:cs="Times New Roman"/>
          <w:sz w:val="30"/>
          <w:szCs w:val="30"/>
        </w:rPr>
        <w:br/>
      </w:r>
      <w:r w:rsidRPr="008C4888">
        <w:rPr>
          <w:rFonts w:ascii="Times New Roman" w:hAnsi="Times New Roman" w:cs="Times New Roman"/>
          <w:sz w:val="30"/>
          <w:szCs w:val="30"/>
        </w:rPr>
        <w:t>не более 90 рабочих дней;</w:t>
      </w:r>
    </w:p>
    <w:p w14:paraId="05F39BFA" w14:textId="59098AD7" w:rsidR="008C4888" w:rsidRPr="008C4888" w:rsidRDefault="008C4888" w:rsidP="008C4888">
      <w:pPr>
        <w:pStyle w:val="ConsPlusNormal"/>
        <w:spacing w:line="360" w:lineRule="auto"/>
        <w:ind w:firstLine="567"/>
        <w:jc w:val="both"/>
        <w:rPr>
          <w:rFonts w:ascii="Times New Roman" w:hAnsi="Times New Roman" w:cs="Times New Roman"/>
          <w:sz w:val="30"/>
          <w:szCs w:val="30"/>
        </w:rPr>
      </w:pPr>
      <w:r w:rsidRPr="008C4888">
        <w:rPr>
          <w:rFonts w:ascii="Times New Roman" w:hAnsi="Times New Roman" w:cs="Times New Roman"/>
          <w:sz w:val="30"/>
          <w:szCs w:val="30"/>
        </w:rPr>
        <w:t>для групп (категорий) ветеринарных лекарственных препаратов, зарегистрированных в соответствии с законодательством государств-членов, согласно перечню II, пре</w:t>
      </w:r>
      <w:r>
        <w:rPr>
          <w:rFonts w:ascii="Times New Roman" w:hAnsi="Times New Roman" w:cs="Times New Roman"/>
          <w:sz w:val="30"/>
          <w:szCs w:val="30"/>
        </w:rPr>
        <w:t xml:space="preserve">дусмотренному приложением № 16 </w:t>
      </w:r>
      <w:r w:rsidR="004C6BBD">
        <w:rPr>
          <w:rFonts w:ascii="Times New Roman" w:hAnsi="Times New Roman" w:cs="Times New Roman"/>
          <w:sz w:val="30"/>
          <w:szCs w:val="30"/>
        </w:rPr>
        <w:br/>
      </w:r>
      <w:r w:rsidRPr="008C4888">
        <w:rPr>
          <w:rFonts w:ascii="Times New Roman" w:hAnsi="Times New Roman" w:cs="Times New Roman"/>
          <w:sz w:val="30"/>
          <w:szCs w:val="30"/>
        </w:rPr>
        <w:t>к настоящим Правилам, – не более 70 рабочих дней.</w:t>
      </w:r>
    </w:p>
    <w:p w14:paraId="11F7BC27" w14:textId="43B0397E" w:rsidR="008C4888" w:rsidRDefault="008C4888" w:rsidP="008C4888">
      <w:pPr>
        <w:pStyle w:val="ConsPlusNormal"/>
        <w:spacing w:line="360" w:lineRule="auto"/>
        <w:ind w:firstLine="567"/>
        <w:jc w:val="both"/>
        <w:rPr>
          <w:rFonts w:ascii="Times New Roman" w:hAnsi="Times New Roman" w:cs="Times New Roman"/>
          <w:sz w:val="30"/>
          <w:szCs w:val="30"/>
        </w:rPr>
      </w:pPr>
      <w:r w:rsidRPr="008C4888">
        <w:rPr>
          <w:rFonts w:ascii="Times New Roman" w:hAnsi="Times New Roman" w:cs="Times New Roman"/>
          <w:sz w:val="30"/>
          <w:szCs w:val="30"/>
        </w:rPr>
        <w:t xml:space="preserve">По итогам экспертизы ветеринарного лекарственного средства </w:t>
      </w:r>
      <w:r w:rsidRPr="008C4888">
        <w:rPr>
          <w:rFonts w:ascii="Times New Roman" w:hAnsi="Times New Roman" w:cs="Times New Roman"/>
          <w:sz w:val="30"/>
          <w:szCs w:val="30"/>
        </w:rPr>
        <w:lastRenderedPageBreak/>
        <w:t>оформляется предварительное экспертное заключение, а также в соответствии с пунктами 52 – 55 настоящих Правил оформляется запрос в адрес заявителя о предоставлении недостающей (дополнительной) информации, необходимых разъяснений или уточнений документов, входящих в состав обновленного регистрацио</w:t>
      </w:r>
      <w:r>
        <w:rPr>
          <w:rFonts w:ascii="Times New Roman" w:hAnsi="Times New Roman" w:cs="Times New Roman"/>
          <w:sz w:val="30"/>
          <w:szCs w:val="30"/>
        </w:rPr>
        <w:t xml:space="preserve">нного досье, данных, указанных </w:t>
      </w:r>
      <w:r w:rsidRPr="008C4888">
        <w:rPr>
          <w:rFonts w:ascii="Times New Roman" w:hAnsi="Times New Roman" w:cs="Times New Roman"/>
          <w:sz w:val="30"/>
          <w:szCs w:val="30"/>
        </w:rPr>
        <w:t>в обновленном регистрацион</w:t>
      </w:r>
      <w:r>
        <w:rPr>
          <w:rFonts w:ascii="Times New Roman" w:hAnsi="Times New Roman" w:cs="Times New Roman"/>
          <w:sz w:val="30"/>
          <w:szCs w:val="30"/>
        </w:rPr>
        <w:t xml:space="preserve">ном досье, и данных, указанных </w:t>
      </w:r>
      <w:r w:rsidRPr="008C4888">
        <w:rPr>
          <w:rFonts w:ascii="Times New Roman" w:hAnsi="Times New Roman" w:cs="Times New Roman"/>
          <w:sz w:val="30"/>
          <w:szCs w:val="30"/>
        </w:rPr>
        <w:t>в периодическом отчете, пояснительной записке-обосновании. Предварительное экспертное заключен</w:t>
      </w:r>
      <w:r>
        <w:rPr>
          <w:rFonts w:ascii="Times New Roman" w:hAnsi="Times New Roman" w:cs="Times New Roman"/>
          <w:sz w:val="30"/>
          <w:szCs w:val="30"/>
        </w:rPr>
        <w:t xml:space="preserve">ие и запрос в адрес заявителя, </w:t>
      </w:r>
      <w:r>
        <w:rPr>
          <w:rFonts w:ascii="Times New Roman" w:hAnsi="Times New Roman" w:cs="Times New Roman"/>
          <w:sz w:val="30"/>
          <w:szCs w:val="30"/>
        </w:rPr>
        <w:br/>
      </w:r>
      <w:r w:rsidRPr="008C4888">
        <w:rPr>
          <w:rFonts w:ascii="Times New Roman" w:hAnsi="Times New Roman" w:cs="Times New Roman"/>
          <w:sz w:val="30"/>
          <w:szCs w:val="30"/>
        </w:rPr>
        <w:t>а в случае отсутствия запроса – итоговое экспертное заключение направляются в указанны</w:t>
      </w:r>
      <w:r>
        <w:rPr>
          <w:rFonts w:ascii="Times New Roman" w:hAnsi="Times New Roman" w:cs="Times New Roman"/>
          <w:sz w:val="30"/>
          <w:szCs w:val="30"/>
        </w:rPr>
        <w:t xml:space="preserve">е сроки экспертным учреждением </w:t>
      </w:r>
      <w:r>
        <w:rPr>
          <w:rFonts w:ascii="Times New Roman" w:hAnsi="Times New Roman" w:cs="Times New Roman"/>
          <w:sz w:val="30"/>
          <w:szCs w:val="30"/>
        </w:rPr>
        <w:br/>
      </w:r>
      <w:r w:rsidRPr="008C4888">
        <w:rPr>
          <w:rFonts w:ascii="Times New Roman" w:hAnsi="Times New Roman" w:cs="Times New Roman"/>
          <w:sz w:val="30"/>
          <w:szCs w:val="30"/>
        </w:rPr>
        <w:t>в референтный орган</w:t>
      </w:r>
      <w:r>
        <w:rPr>
          <w:rFonts w:ascii="Times New Roman" w:hAnsi="Times New Roman" w:cs="Times New Roman"/>
          <w:sz w:val="30"/>
          <w:szCs w:val="30"/>
        </w:rPr>
        <w:t>».</w:t>
      </w:r>
    </w:p>
    <w:p w14:paraId="314A6D95" w14:textId="5EC0588A" w:rsidR="008E593F" w:rsidRPr="0053631F" w:rsidRDefault="008C4888" w:rsidP="00A32F6A">
      <w:pPr>
        <w:pStyle w:val="ConsPlusNormal"/>
        <w:widowControl/>
        <w:spacing w:line="360" w:lineRule="auto"/>
        <w:ind w:firstLine="567"/>
        <w:jc w:val="both"/>
        <w:rPr>
          <w:rFonts w:ascii="Times New Roman" w:hAnsi="Times New Roman" w:cs="Times New Roman"/>
          <w:sz w:val="30"/>
          <w:szCs w:val="30"/>
        </w:rPr>
      </w:pPr>
      <w:r w:rsidRPr="0053631F">
        <w:rPr>
          <w:rFonts w:ascii="Times New Roman" w:hAnsi="Times New Roman" w:cs="Times New Roman"/>
          <w:sz w:val="30"/>
          <w:szCs w:val="30"/>
        </w:rPr>
        <w:t xml:space="preserve">46. </w:t>
      </w:r>
      <w:r w:rsidR="000334D6" w:rsidRPr="0053631F">
        <w:rPr>
          <w:rFonts w:ascii="Times New Roman" w:hAnsi="Times New Roman" w:cs="Times New Roman"/>
          <w:sz w:val="30"/>
          <w:szCs w:val="30"/>
        </w:rPr>
        <w:t xml:space="preserve">Пункт 218 Главы 8 Раздела </w:t>
      </w:r>
      <w:r w:rsidR="000334D6" w:rsidRPr="0053631F">
        <w:rPr>
          <w:rFonts w:ascii="Times New Roman" w:hAnsi="Times New Roman" w:cs="Times New Roman"/>
          <w:sz w:val="30"/>
          <w:szCs w:val="30"/>
          <w:lang w:val="en-US"/>
        </w:rPr>
        <w:t>V</w:t>
      </w:r>
      <w:r w:rsidR="000334D6" w:rsidRPr="0053631F">
        <w:rPr>
          <w:rFonts w:ascii="Times New Roman" w:hAnsi="Times New Roman" w:cs="Times New Roman"/>
          <w:sz w:val="30"/>
          <w:szCs w:val="30"/>
        </w:rPr>
        <w:t xml:space="preserve"> считать </w:t>
      </w:r>
      <w:r w:rsidR="004C6BBD" w:rsidRPr="0053631F">
        <w:rPr>
          <w:rFonts w:ascii="Times New Roman" w:hAnsi="Times New Roman" w:cs="Times New Roman"/>
          <w:sz w:val="30"/>
          <w:szCs w:val="30"/>
        </w:rPr>
        <w:t>пятым</w:t>
      </w:r>
      <w:r w:rsidR="002211F4" w:rsidRPr="0053631F">
        <w:rPr>
          <w:rFonts w:ascii="Times New Roman" w:hAnsi="Times New Roman" w:cs="Times New Roman"/>
          <w:sz w:val="30"/>
          <w:szCs w:val="30"/>
        </w:rPr>
        <w:t xml:space="preserve"> </w:t>
      </w:r>
      <w:r w:rsidR="000334D6" w:rsidRPr="0053631F">
        <w:rPr>
          <w:rFonts w:ascii="Times New Roman" w:hAnsi="Times New Roman" w:cs="Times New Roman"/>
          <w:sz w:val="30"/>
          <w:szCs w:val="30"/>
        </w:rPr>
        <w:t xml:space="preserve">абзацем </w:t>
      </w:r>
      <w:r w:rsidR="002211F4" w:rsidRPr="0053631F">
        <w:rPr>
          <w:rFonts w:ascii="Times New Roman" w:hAnsi="Times New Roman" w:cs="Times New Roman"/>
          <w:sz w:val="30"/>
          <w:szCs w:val="30"/>
        </w:rPr>
        <w:t xml:space="preserve">пункта 217 </w:t>
      </w:r>
      <w:r w:rsidR="000334D6" w:rsidRPr="0053631F">
        <w:rPr>
          <w:rFonts w:ascii="Times New Roman" w:hAnsi="Times New Roman" w:cs="Times New Roman"/>
          <w:sz w:val="30"/>
          <w:szCs w:val="30"/>
        </w:rPr>
        <w:t xml:space="preserve">Главы 8 Раздела </w:t>
      </w:r>
      <w:r w:rsidR="000334D6" w:rsidRPr="0053631F">
        <w:rPr>
          <w:rFonts w:ascii="Times New Roman" w:hAnsi="Times New Roman" w:cs="Times New Roman"/>
          <w:sz w:val="30"/>
          <w:szCs w:val="30"/>
          <w:lang w:val="en-US"/>
        </w:rPr>
        <w:t>V</w:t>
      </w:r>
      <w:r w:rsidR="00672822" w:rsidRPr="0053631F">
        <w:rPr>
          <w:rFonts w:ascii="Times New Roman" w:hAnsi="Times New Roman" w:cs="Times New Roman"/>
          <w:sz w:val="30"/>
          <w:szCs w:val="30"/>
        </w:rPr>
        <w:t>.</w:t>
      </w:r>
    </w:p>
    <w:p w14:paraId="0F5ABE0E" w14:textId="71755B57" w:rsidR="008E593F" w:rsidRPr="00F106A9" w:rsidRDefault="00351B29" w:rsidP="00A32F6A">
      <w:pPr>
        <w:pStyle w:val="ConsPlusNormal"/>
        <w:widowControl/>
        <w:spacing w:line="360" w:lineRule="auto"/>
        <w:ind w:firstLine="567"/>
        <w:jc w:val="both"/>
        <w:rPr>
          <w:rFonts w:ascii="Times New Roman" w:hAnsi="Times New Roman" w:cs="Times New Roman"/>
          <w:sz w:val="30"/>
          <w:szCs w:val="30"/>
        </w:rPr>
      </w:pPr>
      <w:r w:rsidRPr="0053631F">
        <w:rPr>
          <w:rFonts w:ascii="Times New Roman" w:hAnsi="Times New Roman" w:cs="Times New Roman"/>
          <w:sz w:val="30"/>
          <w:szCs w:val="30"/>
        </w:rPr>
        <w:t>4</w:t>
      </w:r>
      <w:r w:rsidR="0053631F">
        <w:rPr>
          <w:rFonts w:ascii="Times New Roman" w:hAnsi="Times New Roman" w:cs="Times New Roman"/>
          <w:sz w:val="30"/>
          <w:szCs w:val="30"/>
        </w:rPr>
        <w:t>7</w:t>
      </w:r>
      <w:r w:rsidR="000E4C1C" w:rsidRPr="0053631F">
        <w:rPr>
          <w:rFonts w:ascii="Times New Roman" w:hAnsi="Times New Roman" w:cs="Times New Roman"/>
          <w:sz w:val="30"/>
          <w:szCs w:val="30"/>
        </w:rPr>
        <w:t>. Пункт</w:t>
      </w:r>
      <w:r w:rsidR="000E4C1C" w:rsidRPr="00F106A9">
        <w:rPr>
          <w:rFonts w:ascii="Times New Roman" w:hAnsi="Times New Roman" w:cs="Times New Roman"/>
          <w:sz w:val="30"/>
          <w:szCs w:val="30"/>
        </w:rPr>
        <w:t xml:space="preserve"> 218 </w:t>
      </w:r>
      <w:r w:rsidR="000334D6" w:rsidRPr="00F106A9">
        <w:rPr>
          <w:rFonts w:ascii="Times New Roman" w:hAnsi="Times New Roman" w:cs="Times New Roman"/>
          <w:sz w:val="30"/>
          <w:szCs w:val="30"/>
        </w:rPr>
        <w:t xml:space="preserve">Главы 8 Раздела </w:t>
      </w:r>
      <w:r w:rsidR="000334D6" w:rsidRPr="00F106A9">
        <w:rPr>
          <w:rFonts w:ascii="Times New Roman" w:hAnsi="Times New Roman" w:cs="Times New Roman"/>
          <w:sz w:val="30"/>
          <w:szCs w:val="30"/>
          <w:lang w:val="en-US"/>
        </w:rPr>
        <w:t>V</w:t>
      </w:r>
      <w:r w:rsidR="000334D6" w:rsidRPr="00F106A9">
        <w:rPr>
          <w:rFonts w:ascii="Times New Roman" w:hAnsi="Times New Roman" w:cs="Times New Roman"/>
          <w:sz w:val="30"/>
          <w:szCs w:val="30"/>
        </w:rPr>
        <w:t xml:space="preserve"> </w:t>
      </w:r>
      <w:r w:rsidR="000E4C1C" w:rsidRPr="00F106A9">
        <w:rPr>
          <w:rFonts w:ascii="Times New Roman" w:hAnsi="Times New Roman" w:cs="Times New Roman"/>
          <w:sz w:val="30"/>
          <w:szCs w:val="30"/>
        </w:rPr>
        <w:t>изложить в следующей редакции:</w:t>
      </w:r>
    </w:p>
    <w:p w14:paraId="60262C70" w14:textId="4DD7B0BD" w:rsidR="009753DC" w:rsidRPr="00F106A9" w:rsidRDefault="008F5895"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w:t>
      </w:r>
      <w:r w:rsidR="009753DC" w:rsidRPr="00F106A9">
        <w:rPr>
          <w:rFonts w:ascii="Times New Roman" w:hAnsi="Times New Roman"/>
          <w:sz w:val="30"/>
          <w:szCs w:val="30"/>
        </w:rPr>
        <w:t xml:space="preserve">218. В случае оформления предварительного экспертного заключения в отношении групп (категорий) ветеринарных лекарственных препаратов, зарегистрированных в соответствии </w:t>
      </w:r>
      <w:r w:rsidR="004B6692">
        <w:rPr>
          <w:rFonts w:ascii="Times New Roman" w:hAnsi="Times New Roman"/>
          <w:sz w:val="30"/>
          <w:szCs w:val="30"/>
        </w:rPr>
        <w:br/>
      </w:r>
      <w:r w:rsidR="009753DC" w:rsidRPr="00F106A9">
        <w:rPr>
          <w:rFonts w:ascii="Times New Roman" w:hAnsi="Times New Roman"/>
          <w:sz w:val="30"/>
          <w:szCs w:val="30"/>
        </w:rPr>
        <w:t xml:space="preserve">с законодательством государств-членов, согласно перечню </w:t>
      </w:r>
      <w:r w:rsidR="009753DC" w:rsidRPr="00F106A9">
        <w:rPr>
          <w:rFonts w:ascii="Times New Roman" w:hAnsi="Times New Roman"/>
          <w:sz w:val="30"/>
          <w:szCs w:val="30"/>
          <w:lang w:val="en-US"/>
        </w:rPr>
        <w:t>II</w:t>
      </w:r>
      <w:r w:rsidR="009753DC" w:rsidRPr="00F106A9">
        <w:rPr>
          <w:rFonts w:ascii="Times New Roman" w:hAnsi="Times New Roman"/>
          <w:sz w:val="30"/>
          <w:szCs w:val="30"/>
        </w:rPr>
        <w:t xml:space="preserve">, предусмотренному приложением № 16 к настоящим Правилам, процедура приведения в соответствие регистрационного досье возобновляется с даты поступления в референтный орган по регистрации ответа заявителя на запрос, указанный в пункте 217 настоящих Правил, который не позднее 4 рабочих дней направляется </w:t>
      </w:r>
      <w:proofErr w:type="spellStart"/>
      <w:r w:rsidR="009753DC" w:rsidRPr="00F106A9">
        <w:rPr>
          <w:rFonts w:ascii="Times New Roman" w:hAnsi="Times New Roman"/>
          <w:sz w:val="30"/>
          <w:szCs w:val="30"/>
        </w:rPr>
        <w:t>референтным</w:t>
      </w:r>
      <w:proofErr w:type="spellEnd"/>
      <w:r w:rsidR="009753DC" w:rsidRPr="00F106A9">
        <w:rPr>
          <w:rFonts w:ascii="Times New Roman" w:hAnsi="Times New Roman"/>
          <w:sz w:val="30"/>
          <w:szCs w:val="30"/>
        </w:rPr>
        <w:t xml:space="preserve"> органом по регистрации в экспертное учреждение для завершения экспертизы ветеринарного лекарственного средства, а в случае оформления положительного итогового экспертного заключения – референтный орган по регистрации осуществляет действия в соответствии с пунктами 227 – 229 (при необходимости) и пунктом 233 настоящих Правил»</w:t>
      </w:r>
      <w:r w:rsidR="00D82E0A" w:rsidRPr="00F106A9">
        <w:rPr>
          <w:rFonts w:ascii="Times New Roman" w:hAnsi="Times New Roman"/>
          <w:sz w:val="30"/>
          <w:szCs w:val="30"/>
        </w:rPr>
        <w:t>.</w:t>
      </w:r>
    </w:p>
    <w:p w14:paraId="45296ED8" w14:textId="6ECEF46E" w:rsidR="000E4C1C" w:rsidRPr="00F106A9" w:rsidRDefault="008C4D08"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lastRenderedPageBreak/>
        <w:t>4</w:t>
      </w:r>
      <w:r w:rsidR="0053631F">
        <w:rPr>
          <w:rFonts w:ascii="Times New Roman" w:hAnsi="Times New Roman" w:cs="Times New Roman"/>
          <w:sz w:val="30"/>
          <w:szCs w:val="30"/>
        </w:rPr>
        <w:t>8</w:t>
      </w:r>
      <w:r w:rsidRPr="00F106A9">
        <w:rPr>
          <w:rFonts w:ascii="Times New Roman" w:hAnsi="Times New Roman" w:cs="Times New Roman"/>
          <w:sz w:val="30"/>
          <w:szCs w:val="30"/>
        </w:rPr>
        <w:t xml:space="preserve">. В абзаце третьем пункта 227 </w:t>
      </w:r>
      <w:r w:rsidR="00B63378" w:rsidRPr="00F106A9">
        <w:rPr>
          <w:rFonts w:ascii="Times New Roman" w:hAnsi="Times New Roman" w:cs="Times New Roman"/>
          <w:sz w:val="30"/>
          <w:szCs w:val="30"/>
        </w:rPr>
        <w:t xml:space="preserve">Главы 8 Раздела </w:t>
      </w:r>
      <w:r w:rsidR="00B63378" w:rsidRPr="00F106A9">
        <w:rPr>
          <w:rFonts w:ascii="Times New Roman" w:hAnsi="Times New Roman" w:cs="Times New Roman"/>
          <w:sz w:val="30"/>
          <w:szCs w:val="30"/>
          <w:lang w:val="en-US"/>
        </w:rPr>
        <w:t>V</w:t>
      </w:r>
      <w:r w:rsidR="00B63378" w:rsidRPr="00F106A9">
        <w:rPr>
          <w:rFonts w:ascii="Times New Roman" w:hAnsi="Times New Roman" w:cs="Times New Roman"/>
          <w:sz w:val="30"/>
          <w:szCs w:val="30"/>
        </w:rPr>
        <w:t xml:space="preserve"> </w:t>
      </w:r>
      <w:r w:rsidRPr="00F106A9">
        <w:rPr>
          <w:rFonts w:ascii="Times New Roman" w:hAnsi="Times New Roman" w:cs="Times New Roman"/>
          <w:sz w:val="30"/>
          <w:szCs w:val="30"/>
        </w:rPr>
        <w:t>слова «а также перевод проекта инструкции по применению ветерина</w:t>
      </w:r>
      <w:r w:rsidR="00B63378" w:rsidRPr="00F106A9">
        <w:rPr>
          <w:rFonts w:ascii="Times New Roman" w:hAnsi="Times New Roman" w:cs="Times New Roman"/>
          <w:sz w:val="30"/>
          <w:szCs w:val="30"/>
        </w:rPr>
        <w:t xml:space="preserve">рного лекарственного препарата </w:t>
      </w:r>
      <w:r w:rsidRPr="00F106A9">
        <w:rPr>
          <w:rFonts w:ascii="Times New Roman" w:hAnsi="Times New Roman" w:cs="Times New Roman"/>
          <w:sz w:val="30"/>
          <w:szCs w:val="30"/>
        </w:rPr>
        <w:t xml:space="preserve">и текста на проекте макета упаковки ветеринарного лекарственного препарата с русского языка </w:t>
      </w:r>
      <w:r w:rsidR="00EF74FB">
        <w:rPr>
          <w:rFonts w:ascii="Times New Roman" w:hAnsi="Times New Roman" w:cs="Times New Roman"/>
          <w:sz w:val="30"/>
          <w:szCs w:val="30"/>
        </w:rPr>
        <w:br/>
      </w:r>
      <w:r w:rsidRPr="00F106A9">
        <w:rPr>
          <w:rFonts w:ascii="Times New Roman" w:hAnsi="Times New Roman" w:cs="Times New Roman"/>
          <w:sz w:val="30"/>
          <w:szCs w:val="30"/>
        </w:rPr>
        <w:t>на государственный язык соответствующего государства-члена» исключить.</w:t>
      </w:r>
    </w:p>
    <w:p w14:paraId="2A411205" w14:textId="2990F713" w:rsidR="00B63378" w:rsidRPr="00F106A9" w:rsidRDefault="00B63378"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4</w:t>
      </w:r>
      <w:r w:rsidR="0053631F">
        <w:rPr>
          <w:rFonts w:ascii="Times New Roman" w:hAnsi="Times New Roman" w:cs="Times New Roman"/>
          <w:sz w:val="30"/>
          <w:szCs w:val="30"/>
        </w:rPr>
        <w:t>9</w:t>
      </w:r>
      <w:r w:rsidRPr="00F106A9">
        <w:rPr>
          <w:rFonts w:ascii="Times New Roman" w:hAnsi="Times New Roman" w:cs="Times New Roman"/>
          <w:sz w:val="30"/>
          <w:szCs w:val="30"/>
        </w:rPr>
        <w:t xml:space="preserve">. Пункт 233 Главы 8 Раздела </w:t>
      </w:r>
      <w:r w:rsidRPr="00F106A9">
        <w:rPr>
          <w:rFonts w:ascii="Times New Roman" w:hAnsi="Times New Roman" w:cs="Times New Roman"/>
          <w:sz w:val="30"/>
          <w:szCs w:val="30"/>
          <w:lang w:val="en-US"/>
        </w:rPr>
        <w:t>V</w:t>
      </w:r>
      <w:r w:rsidRPr="00F106A9">
        <w:rPr>
          <w:rFonts w:ascii="Times New Roman" w:hAnsi="Times New Roman" w:cs="Times New Roman"/>
          <w:sz w:val="30"/>
          <w:szCs w:val="30"/>
        </w:rPr>
        <w:t xml:space="preserve"> из</w:t>
      </w:r>
      <w:r w:rsidR="005F3395" w:rsidRPr="00F106A9">
        <w:rPr>
          <w:rFonts w:ascii="Times New Roman" w:hAnsi="Times New Roman" w:cs="Times New Roman"/>
          <w:sz w:val="30"/>
          <w:szCs w:val="30"/>
        </w:rPr>
        <w:t>л</w:t>
      </w:r>
      <w:r w:rsidRPr="00F106A9">
        <w:rPr>
          <w:rFonts w:ascii="Times New Roman" w:hAnsi="Times New Roman" w:cs="Times New Roman"/>
          <w:sz w:val="30"/>
          <w:szCs w:val="30"/>
        </w:rPr>
        <w:t>ожить с следующей редакции:</w:t>
      </w:r>
    </w:p>
    <w:p w14:paraId="53DA3CC9" w14:textId="5827084F" w:rsidR="0019506C" w:rsidRPr="00F106A9" w:rsidRDefault="0019506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«233. Референтный орган по регистрации на основании сводного или итогового экспертного заключения (в случаях, предусмотренных пунктами 217 – 218, 226 и 232 настоящих Правил) не позднее 5 рабочих дней с даты его получения от экспертного учреждения принимает решение:</w:t>
      </w:r>
    </w:p>
    <w:p w14:paraId="765ABBDD" w14:textId="4933B715" w:rsidR="0019506C" w:rsidRPr="00F106A9" w:rsidRDefault="0019506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w:t>
      </w:r>
      <w:r w:rsidR="00FA63EA" w:rsidRPr="008A798A">
        <w:rPr>
          <w:rFonts w:ascii="Times New Roman" w:hAnsi="Times New Roman"/>
          <w:sz w:val="30"/>
          <w:szCs w:val="30"/>
        </w:rPr>
        <w:t xml:space="preserve">о </w:t>
      </w:r>
      <w:r w:rsidR="00FA63EA" w:rsidRPr="00BA1B61">
        <w:rPr>
          <w:rFonts w:ascii="Times New Roman" w:hAnsi="Times New Roman"/>
          <w:sz w:val="30"/>
          <w:szCs w:val="30"/>
        </w:rPr>
        <w:t>подтверждении приведения регистрационного досье ветеринарного лекарственного препарата в соответствие с требованиями настоящих Правил</w:t>
      </w:r>
      <w:r w:rsidR="00FA63EA">
        <w:rPr>
          <w:rFonts w:ascii="Times New Roman" w:hAnsi="Times New Roman"/>
          <w:sz w:val="30"/>
          <w:szCs w:val="30"/>
        </w:rPr>
        <w:t xml:space="preserve">, который </w:t>
      </w:r>
      <w:r w:rsidR="00FA63EA" w:rsidRPr="008C4888">
        <w:rPr>
          <w:rFonts w:ascii="Times New Roman" w:hAnsi="Times New Roman"/>
          <w:sz w:val="30"/>
          <w:szCs w:val="30"/>
        </w:rPr>
        <w:t>не относ</w:t>
      </w:r>
      <w:r w:rsidR="00FA63EA">
        <w:rPr>
          <w:rFonts w:ascii="Times New Roman" w:hAnsi="Times New Roman"/>
          <w:sz w:val="30"/>
          <w:szCs w:val="30"/>
        </w:rPr>
        <w:t>и</w:t>
      </w:r>
      <w:r w:rsidR="00FA63EA" w:rsidRPr="008C4888">
        <w:rPr>
          <w:rFonts w:ascii="Times New Roman" w:hAnsi="Times New Roman"/>
          <w:sz w:val="30"/>
          <w:szCs w:val="30"/>
        </w:rPr>
        <w:t>тся к ветеринарным лекарственным препаратам (с одним действующим веществом)</w:t>
      </w:r>
      <w:r w:rsidR="003709A3">
        <w:rPr>
          <w:rFonts w:ascii="Times New Roman" w:hAnsi="Times New Roman"/>
          <w:sz w:val="30"/>
          <w:szCs w:val="30"/>
        </w:rPr>
        <w:t>, зарегистрированных в соответствии с законодательством государств-членов</w:t>
      </w:r>
      <w:r w:rsidR="00FA63EA" w:rsidRPr="008C4888">
        <w:rPr>
          <w:rFonts w:ascii="Times New Roman" w:hAnsi="Times New Roman"/>
          <w:sz w:val="30"/>
          <w:szCs w:val="30"/>
        </w:rPr>
        <w:t xml:space="preserve"> и не имеющих в составе действующие вещества (в случае наличия</w:t>
      </w:r>
      <w:r w:rsidR="00FA63EA">
        <w:rPr>
          <w:rFonts w:ascii="Times New Roman" w:hAnsi="Times New Roman"/>
          <w:sz w:val="30"/>
          <w:szCs w:val="30"/>
        </w:rPr>
        <w:t xml:space="preserve"> соответствующей фармакопейной </w:t>
      </w:r>
      <w:r w:rsidR="00FA63EA" w:rsidRPr="008C4888">
        <w:rPr>
          <w:rFonts w:ascii="Times New Roman" w:hAnsi="Times New Roman"/>
          <w:sz w:val="30"/>
          <w:szCs w:val="30"/>
        </w:rPr>
        <w:t>статьи)</w:t>
      </w:r>
      <w:r w:rsidR="00FA63EA">
        <w:rPr>
          <w:rFonts w:ascii="Times New Roman" w:hAnsi="Times New Roman"/>
          <w:sz w:val="30"/>
          <w:szCs w:val="30"/>
        </w:rPr>
        <w:t xml:space="preserve"> согласно перечню</w:t>
      </w:r>
      <w:r w:rsidR="00FA63EA" w:rsidRPr="00184A9A">
        <w:rPr>
          <w:rFonts w:ascii="Times New Roman" w:hAnsi="Times New Roman"/>
          <w:sz w:val="30"/>
          <w:szCs w:val="30"/>
        </w:rPr>
        <w:t xml:space="preserve"> </w:t>
      </w:r>
      <w:r w:rsidR="00FA63EA">
        <w:rPr>
          <w:rFonts w:ascii="Times New Roman" w:hAnsi="Times New Roman"/>
          <w:sz w:val="30"/>
          <w:szCs w:val="30"/>
          <w:lang w:val="en-US"/>
        </w:rPr>
        <w:t>I</w:t>
      </w:r>
      <w:r w:rsidR="00FA63EA">
        <w:rPr>
          <w:rFonts w:ascii="Times New Roman" w:hAnsi="Times New Roman"/>
          <w:sz w:val="30"/>
          <w:szCs w:val="30"/>
        </w:rPr>
        <w:t>, предусмотренному приложением № 16 к настоящим Правилам,</w:t>
      </w:r>
      <w:r w:rsidRPr="00F106A9">
        <w:rPr>
          <w:rFonts w:ascii="Times New Roman" w:hAnsi="Times New Roman"/>
          <w:sz w:val="30"/>
          <w:szCs w:val="30"/>
        </w:rPr>
        <w:t xml:space="preserve"> </w:t>
      </w:r>
      <w:r w:rsidR="00FA63EA">
        <w:rPr>
          <w:rFonts w:ascii="Times New Roman" w:hAnsi="Times New Roman"/>
          <w:sz w:val="30"/>
          <w:szCs w:val="30"/>
        </w:rPr>
        <w:br/>
      </w:r>
      <w:r w:rsidRPr="00F106A9">
        <w:rPr>
          <w:rFonts w:ascii="Times New Roman" w:hAnsi="Times New Roman"/>
          <w:sz w:val="30"/>
          <w:szCs w:val="30"/>
        </w:rPr>
        <w:t>или который не относится к группе (категории) ветеринарных лекарственных препаратов</w:t>
      </w:r>
      <w:r w:rsidR="003709A3">
        <w:rPr>
          <w:rFonts w:ascii="Times New Roman" w:hAnsi="Times New Roman"/>
          <w:sz w:val="30"/>
          <w:szCs w:val="30"/>
        </w:rPr>
        <w:t>, зарегистрированных в соответствии с законодательством государств-членов,</w:t>
      </w:r>
      <w:r w:rsidRPr="00F106A9">
        <w:rPr>
          <w:rFonts w:ascii="Times New Roman" w:hAnsi="Times New Roman"/>
          <w:sz w:val="30"/>
          <w:szCs w:val="30"/>
        </w:rPr>
        <w:t xml:space="preserve"> согласно перечню </w:t>
      </w:r>
      <w:r w:rsidRPr="00F106A9">
        <w:rPr>
          <w:rFonts w:ascii="Times New Roman" w:hAnsi="Times New Roman"/>
          <w:sz w:val="30"/>
          <w:szCs w:val="30"/>
          <w:lang w:val="en-US"/>
        </w:rPr>
        <w:t>II</w:t>
      </w:r>
      <w:r w:rsidR="00AE03DC" w:rsidRPr="00F106A9">
        <w:rPr>
          <w:rFonts w:ascii="Times New Roman" w:hAnsi="Times New Roman"/>
          <w:sz w:val="30"/>
          <w:szCs w:val="30"/>
        </w:rPr>
        <w:t xml:space="preserve"> </w:t>
      </w:r>
      <w:r w:rsidRPr="00F106A9">
        <w:rPr>
          <w:rFonts w:ascii="Times New Roman" w:hAnsi="Times New Roman"/>
          <w:sz w:val="30"/>
          <w:szCs w:val="30"/>
        </w:rPr>
        <w:t xml:space="preserve">приложения № 16 к настоящим Правилам (с возможностью обращения в соответствии </w:t>
      </w:r>
      <w:r w:rsidR="00EF74FB">
        <w:rPr>
          <w:rFonts w:ascii="Times New Roman" w:hAnsi="Times New Roman"/>
          <w:sz w:val="30"/>
          <w:szCs w:val="30"/>
        </w:rPr>
        <w:br/>
      </w:r>
      <w:r w:rsidRPr="00F106A9">
        <w:rPr>
          <w:rFonts w:ascii="Times New Roman" w:hAnsi="Times New Roman"/>
          <w:sz w:val="30"/>
          <w:szCs w:val="30"/>
        </w:rPr>
        <w:t xml:space="preserve">с требованиями настоящих Правил ветеринарного лекарственного препарата, зарегистрированного в соответствии с законодательством государств-членов, на территориях тех государств-членов, уполномоченные органы которых подтвердили приведение </w:t>
      </w:r>
      <w:r w:rsidRPr="00F106A9">
        <w:rPr>
          <w:rFonts w:ascii="Times New Roman" w:hAnsi="Times New Roman"/>
          <w:sz w:val="30"/>
          <w:szCs w:val="30"/>
        </w:rPr>
        <w:lastRenderedPageBreak/>
        <w:t>регистрационного досье этого препарата в соответствие с требованиями настоящих Правил);</w:t>
      </w:r>
    </w:p>
    <w:p w14:paraId="11E60D1E" w14:textId="4D86E591" w:rsidR="0019506C" w:rsidRPr="00F106A9" w:rsidRDefault="0019506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б) о подтверждении приведения регистрационного досье ветеринарного лекарственного препарата в соответствие с требованиями настоящих Правил, который относится к группе (категории) ветеринарных лекарственных препаратов</w:t>
      </w:r>
      <w:r w:rsidR="003709A3">
        <w:rPr>
          <w:rFonts w:ascii="Times New Roman" w:hAnsi="Times New Roman"/>
          <w:sz w:val="30"/>
          <w:szCs w:val="30"/>
        </w:rPr>
        <w:t xml:space="preserve">, зарегистрированных </w:t>
      </w:r>
      <w:r w:rsidR="003709A3">
        <w:rPr>
          <w:rFonts w:ascii="Times New Roman" w:hAnsi="Times New Roman"/>
          <w:sz w:val="30"/>
          <w:szCs w:val="30"/>
        </w:rPr>
        <w:br/>
        <w:t>в соответствии с законодательством государств-членов,</w:t>
      </w:r>
      <w:r w:rsidRPr="00F106A9">
        <w:rPr>
          <w:rFonts w:ascii="Times New Roman" w:hAnsi="Times New Roman"/>
          <w:sz w:val="30"/>
          <w:szCs w:val="30"/>
        </w:rPr>
        <w:t xml:space="preserve"> согласно перечню </w:t>
      </w:r>
      <w:r w:rsidRPr="00F106A9">
        <w:rPr>
          <w:rFonts w:ascii="Times New Roman" w:hAnsi="Times New Roman"/>
          <w:sz w:val="30"/>
          <w:szCs w:val="30"/>
          <w:lang w:val="en-US"/>
        </w:rPr>
        <w:t>II</w:t>
      </w:r>
      <w:r w:rsidRPr="00F106A9">
        <w:rPr>
          <w:rFonts w:ascii="Times New Roman" w:hAnsi="Times New Roman"/>
          <w:sz w:val="30"/>
          <w:szCs w:val="30"/>
        </w:rPr>
        <w:t xml:space="preserve"> приложения № 16 к настоящим Правилам (с возможностью обращения этого ветеринарного лекарственного препарата на таможенной территории Союза);</w:t>
      </w:r>
    </w:p>
    <w:p w14:paraId="4191E6E1" w14:textId="7A53F66E" w:rsidR="0019506C" w:rsidRPr="00F106A9" w:rsidRDefault="0019506C"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об отказе в подтверждении приведения регистрационного досье ветеринарного лекарственного препарата в соответствие с требованиями настоящих Правил».</w:t>
      </w:r>
    </w:p>
    <w:p w14:paraId="0221C796" w14:textId="65B2FE39" w:rsidR="0019506C" w:rsidRPr="00F106A9" w:rsidRDefault="0053631F"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50</w:t>
      </w:r>
      <w:r w:rsidR="0019506C" w:rsidRPr="00F106A9">
        <w:rPr>
          <w:rFonts w:ascii="Times New Roman" w:hAnsi="Times New Roman" w:cs="Times New Roman"/>
          <w:sz w:val="30"/>
          <w:szCs w:val="30"/>
        </w:rPr>
        <w:t xml:space="preserve">. В пункте 234 Главы 8 Раздела </w:t>
      </w:r>
      <w:r w:rsidR="0019506C" w:rsidRPr="00F106A9">
        <w:rPr>
          <w:rFonts w:ascii="Times New Roman" w:hAnsi="Times New Roman" w:cs="Times New Roman"/>
          <w:sz w:val="30"/>
          <w:szCs w:val="30"/>
          <w:lang w:val="en-US"/>
        </w:rPr>
        <w:t>V</w:t>
      </w:r>
      <w:r w:rsidR="0019506C" w:rsidRPr="00F106A9">
        <w:rPr>
          <w:rFonts w:ascii="Times New Roman" w:hAnsi="Times New Roman" w:cs="Times New Roman"/>
          <w:sz w:val="30"/>
          <w:szCs w:val="30"/>
        </w:rPr>
        <w:t xml:space="preserve"> слова «(в случае, предусмотренном пунктом 221 настоящих Правил)» заменить словами «(в случаях, предусмотренных пунктами 217 – 218, 226 и 232 настоящих Правил)».</w:t>
      </w:r>
    </w:p>
    <w:p w14:paraId="60531601" w14:textId="222FF31E" w:rsidR="00B63378"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5</w:t>
      </w:r>
      <w:r w:rsidR="0053631F">
        <w:rPr>
          <w:rFonts w:ascii="Times New Roman" w:hAnsi="Times New Roman" w:cs="Times New Roman"/>
          <w:sz w:val="30"/>
          <w:szCs w:val="30"/>
        </w:rPr>
        <w:t>1</w:t>
      </w:r>
      <w:r w:rsidR="003F5BE6" w:rsidRPr="00F106A9">
        <w:rPr>
          <w:rFonts w:ascii="Times New Roman" w:hAnsi="Times New Roman" w:cs="Times New Roman"/>
          <w:sz w:val="30"/>
          <w:szCs w:val="30"/>
        </w:rPr>
        <w:t>. В подпункте г) пункта 235</w:t>
      </w:r>
      <w:r w:rsidR="00F9095E" w:rsidRPr="00F106A9">
        <w:rPr>
          <w:rFonts w:ascii="Times New Roman" w:hAnsi="Times New Roman" w:cs="Times New Roman"/>
          <w:sz w:val="30"/>
          <w:szCs w:val="30"/>
        </w:rPr>
        <w:t xml:space="preserve">, в </w:t>
      </w:r>
      <w:proofErr w:type="gramStart"/>
      <w:r w:rsidR="00F9095E" w:rsidRPr="00F106A9">
        <w:rPr>
          <w:rFonts w:ascii="Times New Roman" w:hAnsi="Times New Roman" w:cs="Times New Roman"/>
          <w:sz w:val="30"/>
          <w:szCs w:val="30"/>
        </w:rPr>
        <w:t>подпунктах</w:t>
      </w:r>
      <w:proofErr w:type="gramEnd"/>
      <w:r w:rsidR="00F9095E" w:rsidRPr="00F106A9">
        <w:rPr>
          <w:rFonts w:ascii="Times New Roman" w:hAnsi="Times New Roman" w:cs="Times New Roman"/>
          <w:sz w:val="30"/>
          <w:szCs w:val="30"/>
        </w:rPr>
        <w:t xml:space="preserve"> а) и б) пункта 238</w:t>
      </w:r>
      <w:r w:rsidR="003F5BE6" w:rsidRPr="00F106A9">
        <w:rPr>
          <w:rFonts w:ascii="Times New Roman" w:hAnsi="Times New Roman" w:cs="Times New Roman"/>
          <w:sz w:val="30"/>
          <w:szCs w:val="30"/>
        </w:rPr>
        <w:t xml:space="preserve"> Главы 8 Раздела </w:t>
      </w:r>
      <w:r w:rsidR="003F5BE6" w:rsidRPr="00F106A9">
        <w:rPr>
          <w:rFonts w:ascii="Times New Roman" w:hAnsi="Times New Roman" w:cs="Times New Roman"/>
          <w:sz w:val="30"/>
          <w:szCs w:val="30"/>
          <w:lang w:val="en-US"/>
        </w:rPr>
        <w:t>V</w:t>
      </w:r>
      <w:r w:rsidR="003F5BE6" w:rsidRPr="00F106A9">
        <w:rPr>
          <w:rFonts w:ascii="Times New Roman" w:hAnsi="Times New Roman" w:cs="Times New Roman"/>
          <w:sz w:val="30"/>
          <w:szCs w:val="30"/>
        </w:rPr>
        <w:t xml:space="preserve"> слова «предусмотренных пунктом 206» заменить словами «предусмотренных подпунктом «а» пункта 206».</w:t>
      </w:r>
    </w:p>
    <w:p w14:paraId="7357C8D9" w14:textId="0A0F5B53" w:rsidR="003F5BE6"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5</w:t>
      </w:r>
      <w:r w:rsidR="0053631F">
        <w:rPr>
          <w:rFonts w:ascii="Times New Roman" w:hAnsi="Times New Roman" w:cs="Times New Roman"/>
          <w:sz w:val="30"/>
          <w:szCs w:val="30"/>
        </w:rPr>
        <w:t>2</w:t>
      </w:r>
      <w:r w:rsidR="003F5BE6" w:rsidRPr="00F106A9">
        <w:rPr>
          <w:rFonts w:ascii="Times New Roman" w:hAnsi="Times New Roman" w:cs="Times New Roman"/>
          <w:sz w:val="30"/>
          <w:szCs w:val="30"/>
        </w:rPr>
        <w:t xml:space="preserve">. В первом абзаце пункта 236 Главы 8 Раздела </w:t>
      </w:r>
      <w:r w:rsidR="003F5BE6" w:rsidRPr="00F106A9">
        <w:rPr>
          <w:rFonts w:ascii="Times New Roman" w:hAnsi="Times New Roman" w:cs="Times New Roman"/>
          <w:sz w:val="30"/>
          <w:szCs w:val="30"/>
          <w:lang w:val="en-US"/>
        </w:rPr>
        <w:t>V</w:t>
      </w:r>
      <w:r w:rsidR="003F5BE6" w:rsidRPr="00F106A9">
        <w:rPr>
          <w:rFonts w:ascii="Times New Roman" w:hAnsi="Times New Roman" w:cs="Times New Roman"/>
          <w:sz w:val="30"/>
          <w:szCs w:val="30"/>
        </w:rPr>
        <w:t xml:space="preserve"> после слов «настоящих Правил» д</w:t>
      </w:r>
      <w:r w:rsidR="00FB2BA4" w:rsidRPr="00F106A9">
        <w:rPr>
          <w:rFonts w:ascii="Times New Roman" w:hAnsi="Times New Roman" w:cs="Times New Roman"/>
          <w:sz w:val="30"/>
          <w:szCs w:val="30"/>
        </w:rPr>
        <w:t>ополнит</w:t>
      </w:r>
      <w:r w:rsidR="003F5BE6" w:rsidRPr="00F106A9">
        <w:rPr>
          <w:rFonts w:ascii="Times New Roman" w:hAnsi="Times New Roman" w:cs="Times New Roman"/>
          <w:sz w:val="30"/>
          <w:szCs w:val="30"/>
        </w:rPr>
        <w:t>ь слова</w:t>
      </w:r>
      <w:r w:rsidR="00FB2BA4" w:rsidRPr="00F106A9">
        <w:rPr>
          <w:rFonts w:ascii="Times New Roman" w:hAnsi="Times New Roman" w:cs="Times New Roman"/>
          <w:sz w:val="30"/>
          <w:szCs w:val="30"/>
        </w:rPr>
        <w:t>ми</w:t>
      </w:r>
      <w:r w:rsidR="003F5BE6" w:rsidRPr="00F106A9">
        <w:rPr>
          <w:rFonts w:ascii="Times New Roman" w:hAnsi="Times New Roman" w:cs="Times New Roman"/>
          <w:sz w:val="30"/>
          <w:szCs w:val="30"/>
        </w:rPr>
        <w:t xml:space="preserve"> «(в случае, предусмотренном подпунктом «а» пункта 233 настоящих Правил), или с возможностью обращения ветеринарных лекарственных препаратов на таможенной территории Союза (в случае, предусмотренном подпунктом «б» пункта 233 настоящих Правил</w:t>
      </w:r>
      <w:r w:rsidR="0019506C" w:rsidRPr="00F106A9">
        <w:rPr>
          <w:rFonts w:ascii="Times New Roman" w:hAnsi="Times New Roman" w:cs="Times New Roman"/>
          <w:sz w:val="30"/>
          <w:szCs w:val="30"/>
        </w:rPr>
        <w:t>)»</w:t>
      </w:r>
      <w:r w:rsidR="003F5BE6" w:rsidRPr="00F106A9">
        <w:rPr>
          <w:rFonts w:ascii="Times New Roman" w:hAnsi="Times New Roman" w:cs="Times New Roman"/>
          <w:sz w:val="30"/>
          <w:szCs w:val="30"/>
        </w:rPr>
        <w:t>.</w:t>
      </w:r>
    </w:p>
    <w:p w14:paraId="783D917E" w14:textId="50B310C7" w:rsidR="0019506C" w:rsidRPr="0053631F"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5</w:t>
      </w:r>
      <w:r w:rsidR="0053631F">
        <w:rPr>
          <w:rFonts w:ascii="Times New Roman" w:hAnsi="Times New Roman" w:cs="Times New Roman"/>
          <w:sz w:val="30"/>
          <w:szCs w:val="30"/>
        </w:rPr>
        <w:t>3</w:t>
      </w:r>
      <w:r w:rsidR="0019506C" w:rsidRPr="00F106A9">
        <w:rPr>
          <w:rFonts w:ascii="Times New Roman" w:hAnsi="Times New Roman" w:cs="Times New Roman"/>
          <w:sz w:val="30"/>
          <w:szCs w:val="30"/>
        </w:rPr>
        <w:t>. В пункте 237</w:t>
      </w:r>
      <w:r w:rsidR="00566A54" w:rsidRPr="00F106A9">
        <w:rPr>
          <w:rFonts w:ascii="Times New Roman" w:hAnsi="Times New Roman" w:cs="Times New Roman"/>
          <w:sz w:val="30"/>
          <w:szCs w:val="30"/>
        </w:rPr>
        <w:t>, в подпункте б) пункта 238</w:t>
      </w:r>
      <w:r w:rsidR="0019506C" w:rsidRPr="00F106A9">
        <w:rPr>
          <w:rFonts w:ascii="Times New Roman" w:hAnsi="Times New Roman" w:cs="Times New Roman"/>
          <w:sz w:val="30"/>
          <w:szCs w:val="30"/>
        </w:rPr>
        <w:t xml:space="preserve"> Главы 8 Раздела </w:t>
      </w:r>
      <w:r w:rsidR="0019506C" w:rsidRPr="00F106A9">
        <w:rPr>
          <w:rFonts w:ascii="Times New Roman" w:hAnsi="Times New Roman" w:cs="Times New Roman"/>
          <w:sz w:val="30"/>
          <w:szCs w:val="30"/>
          <w:lang w:val="en-US"/>
        </w:rPr>
        <w:t>V</w:t>
      </w:r>
      <w:r w:rsidR="0019506C" w:rsidRPr="00F106A9">
        <w:rPr>
          <w:rFonts w:ascii="Times New Roman" w:hAnsi="Times New Roman" w:cs="Times New Roman"/>
          <w:sz w:val="30"/>
          <w:szCs w:val="30"/>
        </w:rPr>
        <w:t xml:space="preserve"> слова «</w:t>
      </w:r>
      <w:r w:rsidR="0019506C" w:rsidRPr="0053631F">
        <w:rPr>
          <w:rFonts w:ascii="Times New Roman" w:hAnsi="Times New Roman" w:cs="Times New Roman"/>
          <w:sz w:val="30"/>
          <w:szCs w:val="30"/>
        </w:rPr>
        <w:t xml:space="preserve">по перечню» заменить словами «согласно перечню </w:t>
      </w:r>
      <w:r w:rsidR="0019506C" w:rsidRPr="0053631F">
        <w:rPr>
          <w:rFonts w:ascii="Times New Roman" w:hAnsi="Times New Roman" w:cs="Times New Roman"/>
          <w:sz w:val="30"/>
          <w:szCs w:val="30"/>
          <w:lang w:val="en-US"/>
        </w:rPr>
        <w:t>I</w:t>
      </w:r>
      <w:r w:rsidR="0019506C" w:rsidRPr="0053631F">
        <w:rPr>
          <w:rFonts w:ascii="Times New Roman" w:hAnsi="Times New Roman" w:cs="Times New Roman"/>
          <w:sz w:val="30"/>
          <w:szCs w:val="30"/>
        </w:rPr>
        <w:t>».</w:t>
      </w:r>
    </w:p>
    <w:p w14:paraId="4E6521B5" w14:textId="1F29714F" w:rsidR="002B7ABF"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53631F">
        <w:rPr>
          <w:rFonts w:ascii="Times New Roman" w:hAnsi="Times New Roman" w:cs="Times New Roman"/>
          <w:sz w:val="30"/>
          <w:szCs w:val="30"/>
        </w:rPr>
        <w:lastRenderedPageBreak/>
        <w:t>54</w:t>
      </w:r>
      <w:r w:rsidR="002B7ABF" w:rsidRPr="0053631F">
        <w:rPr>
          <w:rFonts w:ascii="Times New Roman" w:hAnsi="Times New Roman" w:cs="Times New Roman"/>
          <w:sz w:val="30"/>
          <w:szCs w:val="30"/>
        </w:rPr>
        <w:t xml:space="preserve">. В пункте 244 Главы 9 Раздела </w:t>
      </w:r>
      <w:r w:rsidR="002B7ABF" w:rsidRPr="0053631F">
        <w:rPr>
          <w:rFonts w:ascii="Times New Roman" w:hAnsi="Times New Roman" w:cs="Times New Roman"/>
          <w:sz w:val="30"/>
          <w:szCs w:val="30"/>
          <w:lang w:val="en-US"/>
        </w:rPr>
        <w:t>V</w:t>
      </w:r>
      <w:r w:rsidR="002B7ABF" w:rsidRPr="0053631F">
        <w:rPr>
          <w:rFonts w:ascii="Times New Roman" w:hAnsi="Times New Roman" w:cs="Times New Roman"/>
          <w:sz w:val="30"/>
          <w:szCs w:val="30"/>
        </w:rPr>
        <w:t xml:space="preserve"> </w:t>
      </w:r>
      <w:r w:rsidR="00D43C71" w:rsidRPr="0053631F">
        <w:rPr>
          <w:rFonts w:ascii="Times New Roman" w:hAnsi="Times New Roman" w:cs="Times New Roman"/>
          <w:sz w:val="30"/>
          <w:szCs w:val="30"/>
        </w:rPr>
        <w:t>число</w:t>
      </w:r>
      <w:r w:rsidR="002B7ABF" w:rsidRPr="0053631F">
        <w:rPr>
          <w:rFonts w:ascii="Times New Roman" w:hAnsi="Times New Roman" w:cs="Times New Roman"/>
          <w:sz w:val="30"/>
          <w:szCs w:val="30"/>
        </w:rPr>
        <w:t xml:space="preserve"> «9.13» заменить </w:t>
      </w:r>
      <w:r w:rsidR="00D43C71" w:rsidRPr="0053631F">
        <w:rPr>
          <w:rFonts w:ascii="Times New Roman" w:hAnsi="Times New Roman" w:cs="Times New Roman"/>
          <w:sz w:val="30"/>
          <w:szCs w:val="30"/>
        </w:rPr>
        <w:t>числом</w:t>
      </w:r>
      <w:r w:rsidR="002B7ABF" w:rsidRPr="0053631F">
        <w:rPr>
          <w:rFonts w:ascii="Times New Roman" w:hAnsi="Times New Roman" w:cs="Times New Roman"/>
          <w:sz w:val="30"/>
          <w:szCs w:val="30"/>
        </w:rPr>
        <w:t xml:space="preserve"> «9.14».</w:t>
      </w:r>
    </w:p>
    <w:p w14:paraId="6E792726" w14:textId="77206EDF" w:rsidR="0058347C"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55</w:t>
      </w:r>
      <w:r w:rsidR="00C574D7" w:rsidRPr="00F106A9">
        <w:rPr>
          <w:rFonts w:ascii="Times New Roman" w:hAnsi="Times New Roman" w:cs="Times New Roman"/>
          <w:sz w:val="30"/>
          <w:szCs w:val="30"/>
        </w:rPr>
        <w:t xml:space="preserve">. </w:t>
      </w:r>
      <w:r w:rsidR="0058347C" w:rsidRPr="00F106A9">
        <w:rPr>
          <w:rFonts w:ascii="Times New Roman" w:hAnsi="Times New Roman" w:cs="Times New Roman"/>
          <w:sz w:val="30"/>
          <w:szCs w:val="30"/>
        </w:rPr>
        <w:t>В пункте 249</w:t>
      </w:r>
      <w:r w:rsidR="00EB2B08" w:rsidRPr="00F106A9">
        <w:rPr>
          <w:rFonts w:ascii="Times New Roman" w:hAnsi="Times New Roman" w:cs="Times New Roman"/>
          <w:sz w:val="30"/>
          <w:szCs w:val="30"/>
        </w:rPr>
        <w:t xml:space="preserve"> Главы </w:t>
      </w:r>
      <w:r w:rsidR="008F1E0E" w:rsidRPr="00F106A9">
        <w:rPr>
          <w:rFonts w:ascii="Times New Roman" w:hAnsi="Times New Roman" w:cs="Times New Roman"/>
          <w:sz w:val="30"/>
          <w:szCs w:val="30"/>
        </w:rPr>
        <w:t>9</w:t>
      </w:r>
      <w:r w:rsidR="00EB2B08" w:rsidRPr="00F106A9">
        <w:rPr>
          <w:rFonts w:ascii="Times New Roman" w:hAnsi="Times New Roman" w:cs="Times New Roman"/>
          <w:sz w:val="30"/>
          <w:szCs w:val="30"/>
        </w:rPr>
        <w:t xml:space="preserve"> Раздела </w:t>
      </w:r>
      <w:r w:rsidR="00EB2B08" w:rsidRPr="00F106A9">
        <w:rPr>
          <w:rFonts w:ascii="Times New Roman" w:hAnsi="Times New Roman" w:cs="Times New Roman"/>
          <w:sz w:val="30"/>
          <w:szCs w:val="30"/>
          <w:lang w:val="en-US"/>
        </w:rPr>
        <w:t>V</w:t>
      </w:r>
      <w:r w:rsidR="0058347C" w:rsidRPr="00F106A9">
        <w:rPr>
          <w:rFonts w:ascii="Times New Roman" w:hAnsi="Times New Roman" w:cs="Times New Roman"/>
          <w:sz w:val="30"/>
          <w:szCs w:val="30"/>
        </w:rPr>
        <w:t>:</w:t>
      </w:r>
    </w:p>
    <w:p w14:paraId="2739D928" w14:textId="3A850B82" w:rsidR="008E593F" w:rsidRPr="00F106A9" w:rsidRDefault="008F1E0E"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а)</w:t>
      </w:r>
      <w:r w:rsidR="001310F4" w:rsidRPr="00F106A9">
        <w:rPr>
          <w:rFonts w:ascii="Times New Roman" w:hAnsi="Times New Roman" w:cs="Times New Roman"/>
          <w:sz w:val="30"/>
          <w:szCs w:val="30"/>
        </w:rPr>
        <w:t xml:space="preserve"> п</w:t>
      </w:r>
      <w:r w:rsidR="0058347C" w:rsidRPr="00F106A9">
        <w:rPr>
          <w:rFonts w:ascii="Times New Roman" w:hAnsi="Times New Roman" w:cs="Times New Roman"/>
          <w:sz w:val="30"/>
          <w:szCs w:val="30"/>
        </w:rPr>
        <w:t>одпункт е</w:t>
      </w:r>
      <w:r w:rsidR="001310F4" w:rsidRPr="00F106A9">
        <w:rPr>
          <w:rFonts w:ascii="Times New Roman" w:hAnsi="Times New Roman" w:cs="Times New Roman"/>
          <w:sz w:val="30"/>
          <w:szCs w:val="30"/>
        </w:rPr>
        <w:t>)</w:t>
      </w:r>
      <w:r w:rsidR="0058347C" w:rsidRPr="00F106A9">
        <w:rPr>
          <w:rFonts w:ascii="Times New Roman" w:hAnsi="Times New Roman" w:cs="Times New Roman"/>
          <w:sz w:val="30"/>
          <w:szCs w:val="30"/>
        </w:rPr>
        <w:t xml:space="preserve"> исключить</w:t>
      </w:r>
      <w:r w:rsidR="001310F4" w:rsidRPr="00F106A9">
        <w:rPr>
          <w:rFonts w:ascii="Times New Roman" w:hAnsi="Times New Roman" w:cs="Times New Roman"/>
          <w:sz w:val="30"/>
          <w:szCs w:val="30"/>
        </w:rPr>
        <w:t>;</w:t>
      </w:r>
    </w:p>
    <w:p w14:paraId="714CA49A" w14:textId="48ED5C01" w:rsidR="008E593F" w:rsidRPr="00F106A9" w:rsidRDefault="001310F4"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б) </w:t>
      </w:r>
      <w:r w:rsidR="00451DAA" w:rsidRPr="00F106A9">
        <w:rPr>
          <w:rFonts w:ascii="Times New Roman" w:hAnsi="Times New Roman" w:cs="Times New Roman"/>
          <w:sz w:val="30"/>
          <w:szCs w:val="30"/>
        </w:rPr>
        <w:t>считать</w:t>
      </w:r>
      <w:r w:rsidR="0058347C" w:rsidRPr="00F106A9">
        <w:rPr>
          <w:rFonts w:ascii="Times New Roman" w:hAnsi="Times New Roman" w:cs="Times New Roman"/>
          <w:sz w:val="30"/>
          <w:szCs w:val="30"/>
        </w:rPr>
        <w:t xml:space="preserve"> пункт «ж» пункт</w:t>
      </w:r>
      <w:r w:rsidR="00451DAA" w:rsidRPr="00F106A9">
        <w:rPr>
          <w:rFonts w:ascii="Times New Roman" w:hAnsi="Times New Roman" w:cs="Times New Roman"/>
          <w:sz w:val="30"/>
          <w:szCs w:val="30"/>
        </w:rPr>
        <w:t>ом</w:t>
      </w:r>
      <w:r w:rsidR="0058347C" w:rsidRPr="00F106A9">
        <w:rPr>
          <w:rFonts w:ascii="Times New Roman" w:hAnsi="Times New Roman" w:cs="Times New Roman"/>
          <w:sz w:val="30"/>
          <w:szCs w:val="30"/>
        </w:rPr>
        <w:t xml:space="preserve"> «е», пункт «з» пункт</w:t>
      </w:r>
      <w:r w:rsidR="00451DAA" w:rsidRPr="00F106A9">
        <w:rPr>
          <w:rFonts w:ascii="Times New Roman" w:hAnsi="Times New Roman" w:cs="Times New Roman"/>
          <w:sz w:val="30"/>
          <w:szCs w:val="30"/>
        </w:rPr>
        <w:t>ом</w:t>
      </w:r>
      <w:r w:rsidR="0058347C" w:rsidRPr="00F106A9">
        <w:rPr>
          <w:rFonts w:ascii="Times New Roman" w:hAnsi="Times New Roman" w:cs="Times New Roman"/>
          <w:sz w:val="30"/>
          <w:szCs w:val="30"/>
        </w:rPr>
        <w:t xml:space="preserve"> «ж»</w:t>
      </w:r>
      <w:r w:rsidRPr="00F106A9">
        <w:rPr>
          <w:rFonts w:ascii="Times New Roman" w:hAnsi="Times New Roman" w:cs="Times New Roman"/>
          <w:sz w:val="30"/>
          <w:szCs w:val="30"/>
        </w:rPr>
        <w:t xml:space="preserve"> соответственно;</w:t>
      </w:r>
    </w:p>
    <w:p w14:paraId="6F415B20" w14:textId="6CC17070" w:rsidR="0058347C" w:rsidRPr="00F106A9" w:rsidRDefault="001310F4"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в) п</w:t>
      </w:r>
      <w:r w:rsidR="0058347C" w:rsidRPr="00F106A9">
        <w:rPr>
          <w:rFonts w:ascii="Times New Roman" w:hAnsi="Times New Roman" w:cs="Times New Roman"/>
          <w:sz w:val="30"/>
          <w:szCs w:val="30"/>
        </w:rPr>
        <w:t>ункт и) исключить</w:t>
      </w:r>
      <w:r w:rsidRPr="00F106A9">
        <w:rPr>
          <w:rFonts w:ascii="Times New Roman" w:hAnsi="Times New Roman" w:cs="Times New Roman"/>
          <w:sz w:val="30"/>
          <w:szCs w:val="30"/>
        </w:rPr>
        <w:t>.</w:t>
      </w:r>
    </w:p>
    <w:p w14:paraId="44758D7B" w14:textId="6A079228" w:rsidR="001310F4" w:rsidRPr="00F106A9" w:rsidRDefault="00D43DAB"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56</w:t>
      </w:r>
      <w:r w:rsidR="001310F4" w:rsidRPr="00F106A9">
        <w:rPr>
          <w:rFonts w:ascii="Times New Roman" w:hAnsi="Times New Roman" w:cs="Times New Roman"/>
          <w:sz w:val="30"/>
          <w:szCs w:val="30"/>
        </w:rPr>
        <w:t>.</w:t>
      </w:r>
      <w:r w:rsidR="0072058D" w:rsidRPr="00F106A9">
        <w:rPr>
          <w:rFonts w:ascii="Times New Roman" w:hAnsi="Times New Roman" w:cs="Times New Roman"/>
          <w:sz w:val="30"/>
          <w:szCs w:val="30"/>
        </w:rPr>
        <w:t xml:space="preserve"> Пункт 254 </w:t>
      </w:r>
      <w:r w:rsidR="00451DAA" w:rsidRPr="00F106A9">
        <w:rPr>
          <w:rFonts w:ascii="Times New Roman" w:hAnsi="Times New Roman" w:cs="Times New Roman"/>
          <w:sz w:val="30"/>
          <w:szCs w:val="30"/>
        </w:rPr>
        <w:t xml:space="preserve">Главы 9 Раздела </w:t>
      </w:r>
      <w:r w:rsidR="00451DAA" w:rsidRPr="00F106A9">
        <w:rPr>
          <w:rFonts w:ascii="Times New Roman" w:hAnsi="Times New Roman" w:cs="Times New Roman"/>
          <w:sz w:val="30"/>
          <w:szCs w:val="30"/>
          <w:lang w:val="en-US"/>
        </w:rPr>
        <w:t>V</w:t>
      </w:r>
      <w:r w:rsidR="00451DAA" w:rsidRPr="00F106A9">
        <w:rPr>
          <w:rFonts w:ascii="Times New Roman" w:hAnsi="Times New Roman" w:cs="Times New Roman"/>
          <w:sz w:val="30"/>
          <w:szCs w:val="30"/>
        </w:rPr>
        <w:t xml:space="preserve"> </w:t>
      </w:r>
      <w:r w:rsidR="0072058D" w:rsidRPr="00F106A9">
        <w:rPr>
          <w:rFonts w:ascii="Times New Roman" w:hAnsi="Times New Roman" w:cs="Times New Roman"/>
          <w:sz w:val="30"/>
          <w:szCs w:val="30"/>
        </w:rPr>
        <w:t>исключить.</w:t>
      </w:r>
    </w:p>
    <w:p w14:paraId="70A4AC69" w14:textId="05AA5B0D" w:rsidR="00C55EC1" w:rsidRPr="00F106A9" w:rsidRDefault="00D43DA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57</w:t>
      </w:r>
      <w:r w:rsidR="00351B29" w:rsidRPr="00F106A9">
        <w:rPr>
          <w:rFonts w:ascii="Times New Roman" w:hAnsi="Times New Roman"/>
          <w:sz w:val="30"/>
          <w:szCs w:val="30"/>
        </w:rPr>
        <w:t>. Пункт</w:t>
      </w:r>
      <w:r w:rsidR="00012241" w:rsidRPr="00F106A9">
        <w:rPr>
          <w:rFonts w:ascii="Times New Roman" w:hAnsi="Times New Roman"/>
          <w:sz w:val="30"/>
          <w:szCs w:val="30"/>
        </w:rPr>
        <w:t xml:space="preserve">у </w:t>
      </w:r>
      <w:r w:rsidR="001B7322" w:rsidRPr="00F106A9">
        <w:rPr>
          <w:rFonts w:ascii="Times New Roman" w:hAnsi="Times New Roman"/>
          <w:sz w:val="30"/>
          <w:szCs w:val="30"/>
        </w:rPr>
        <w:t>255</w:t>
      </w:r>
      <w:r w:rsidR="00351B29" w:rsidRPr="00F106A9">
        <w:rPr>
          <w:rFonts w:ascii="Times New Roman" w:hAnsi="Times New Roman"/>
          <w:sz w:val="30"/>
          <w:szCs w:val="30"/>
        </w:rPr>
        <w:t xml:space="preserve"> </w:t>
      </w:r>
      <w:r w:rsidR="00451DAA" w:rsidRPr="00F106A9">
        <w:rPr>
          <w:rFonts w:ascii="Times New Roman" w:hAnsi="Times New Roman"/>
          <w:sz w:val="30"/>
          <w:szCs w:val="30"/>
        </w:rPr>
        <w:t xml:space="preserve">Главы 9 Раздела </w:t>
      </w:r>
      <w:r w:rsidR="00451DAA" w:rsidRPr="00F106A9">
        <w:rPr>
          <w:rFonts w:ascii="Times New Roman" w:hAnsi="Times New Roman"/>
          <w:sz w:val="30"/>
          <w:szCs w:val="30"/>
          <w:lang w:val="en-US"/>
        </w:rPr>
        <w:t>V</w:t>
      </w:r>
      <w:r w:rsidR="00451DAA" w:rsidRPr="00F106A9">
        <w:rPr>
          <w:rFonts w:ascii="Times New Roman" w:hAnsi="Times New Roman"/>
          <w:sz w:val="30"/>
          <w:szCs w:val="30"/>
        </w:rPr>
        <w:t xml:space="preserve"> </w:t>
      </w:r>
      <w:r w:rsidR="00012241" w:rsidRPr="00F106A9">
        <w:rPr>
          <w:rFonts w:ascii="Times New Roman" w:hAnsi="Times New Roman"/>
          <w:sz w:val="30"/>
          <w:szCs w:val="30"/>
        </w:rPr>
        <w:t>присвоить номер</w:t>
      </w:r>
      <w:r w:rsidR="001B7322" w:rsidRPr="00F106A9">
        <w:rPr>
          <w:rFonts w:ascii="Times New Roman" w:hAnsi="Times New Roman"/>
          <w:sz w:val="30"/>
          <w:szCs w:val="30"/>
        </w:rPr>
        <w:t xml:space="preserve"> пункта 254</w:t>
      </w:r>
      <w:r w:rsidR="001B139D" w:rsidRPr="00F106A9">
        <w:rPr>
          <w:rFonts w:ascii="Times New Roman" w:hAnsi="Times New Roman"/>
          <w:sz w:val="30"/>
          <w:szCs w:val="30"/>
        </w:rPr>
        <w:t xml:space="preserve"> Главы 9 Раздела </w:t>
      </w:r>
      <w:r w:rsidR="001B139D" w:rsidRPr="00F106A9">
        <w:rPr>
          <w:rFonts w:ascii="Times New Roman" w:hAnsi="Times New Roman"/>
          <w:sz w:val="30"/>
          <w:szCs w:val="30"/>
          <w:lang w:val="en-US"/>
        </w:rPr>
        <w:t>V</w:t>
      </w:r>
      <w:r w:rsidR="00C55EC1" w:rsidRPr="00F106A9">
        <w:rPr>
          <w:rFonts w:ascii="Times New Roman" w:hAnsi="Times New Roman"/>
          <w:sz w:val="30"/>
          <w:szCs w:val="30"/>
        </w:rPr>
        <w:t>,</w:t>
      </w:r>
    </w:p>
    <w:p w14:paraId="338CF2B5" w14:textId="58FDDD83" w:rsidR="00C55EC1" w:rsidRPr="00F106A9" w:rsidRDefault="00C55EC1"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дополнив его после слов «и выдает заявителю» словами «актуализированное сводное или </w:t>
      </w:r>
      <w:r w:rsidR="00EF74FB">
        <w:rPr>
          <w:rFonts w:ascii="Times New Roman" w:hAnsi="Times New Roman"/>
          <w:sz w:val="30"/>
          <w:szCs w:val="30"/>
        </w:rPr>
        <w:t xml:space="preserve">итоговое экспертное заключение </w:t>
      </w:r>
      <w:r w:rsidR="00EF74FB">
        <w:rPr>
          <w:rFonts w:ascii="Times New Roman" w:hAnsi="Times New Roman"/>
          <w:sz w:val="30"/>
          <w:szCs w:val="30"/>
        </w:rPr>
        <w:br/>
      </w:r>
      <w:r w:rsidRPr="00F106A9">
        <w:rPr>
          <w:rFonts w:ascii="Times New Roman" w:hAnsi="Times New Roman"/>
          <w:sz w:val="30"/>
          <w:szCs w:val="30"/>
        </w:rPr>
        <w:t>(в случаях, определенных настоящими Правилами), при этом должна быть обеспечена конфиденциальность св</w:t>
      </w:r>
      <w:r w:rsidR="00AE03DC" w:rsidRPr="00F106A9">
        <w:rPr>
          <w:rFonts w:ascii="Times New Roman" w:hAnsi="Times New Roman"/>
          <w:sz w:val="30"/>
          <w:szCs w:val="30"/>
        </w:rPr>
        <w:t xml:space="preserve">едений об экспертах, указанных </w:t>
      </w:r>
      <w:r w:rsidRPr="00F106A9">
        <w:rPr>
          <w:rFonts w:ascii="Times New Roman" w:hAnsi="Times New Roman"/>
          <w:sz w:val="30"/>
          <w:szCs w:val="30"/>
        </w:rPr>
        <w:t>в экспертном заключении»;</w:t>
      </w:r>
    </w:p>
    <w:p w14:paraId="1C4C6F19" w14:textId="369FA6EA" w:rsidR="00C55EC1" w:rsidRPr="00F106A9" w:rsidRDefault="00C55EC1"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 xml:space="preserve">б) из абзацев второго и третьего пункта 255 </w:t>
      </w:r>
      <w:r w:rsidR="001B139D" w:rsidRPr="00F106A9">
        <w:rPr>
          <w:rFonts w:ascii="Times New Roman" w:hAnsi="Times New Roman" w:cs="Times New Roman"/>
          <w:sz w:val="30"/>
          <w:szCs w:val="30"/>
        </w:rPr>
        <w:t xml:space="preserve">Главы 9 Раздела </w:t>
      </w:r>
      <w:r w:rsidR="001B139D" w:rsidRPr="00F106A9">
        <w:rPr>
          <w:rFonts w:ascii="Times New Roman" w:hAnsi="Times New Roman" w:cs="Times New Roman"/>
          <w:sz w:val="30"/>
          <w:szCs w:val="30"/>
          <w:lang w:val="en-US"/>
        </w:rPr>
        <w:t>V</w:t>
      </w:r>
      <w:r w:rsidR="001B139D" w:rsidRPr="00F106A9">
        <w:rPr>
          <w:rFonts w:ascii="Times New Roman" w:hAnsi="Times New Roman" w:cs="Times New Roman"/>
          <w:sz w:val="30"/>
          <w:szCs w:val="30"/>
        </w:rPr>
        <w:t xml:space="preserve"> </w:t>
      </w:r>
      <w:r w:rsidRPr="00F106A9">
        <w:rPr>
          <w:rFonts w:ascii="Times New Roman" w:hAnsi="Times New Roman" w:cs="Times New Roman"/>
          <w:sz w:val="30"/>
          <w:szCs w:val="30"/>
        </w:rPr>
        <w:t>исключить слово(а):</w:t>
      </w:r>
    </w:p>
    <w:p w14:paraId="50457971" w14:textId="1728A5FA" w:rsidR="00351B29" w:rsidRPr="00F106A9" w:rsidRDefault="00C55EC1"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«актуализированную» в соответствующем числе;</w:t>
      </w:r>
    </w:p>
    <w:p w14:paraId="5149B01A" w14:textId="1E27D391" w:rsidR="0072058D" w:rsidRPr="00F106A9" w:rsidRDefault="00526704" w:rsidP="00A32F6A">
      <w:pPr>
        <w:pStyle w:val="ConsPlusNormal"/>
        <w:widowControl/>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w:t>
      </w:r>
      <w:r w:rsidR="00C55EC1" w:rsidRPr="00F106A9">
        <w:rPr>
          <w:rFonts w:ascii="Times New Roman" w:hAnsi="Times New Roman" w:cs="Times New Roman"/>
          <w:sz w:val="30"/>
          <w:szCs w:val="30"/>
        </w:rPr>
        <w:t xml:space="preserve">и на государственном языке нового государства-члена </w:t>
      </w:r>
      <w:r w:rsidR="00EF74FB">
        <w:rPr>
          <w:rFonts w:ascii="Times New Roman" w:hAnsi="Times New Roman" w:cs="Times New Roman"/>
          <w:sz w:val="30"/>
          <w:szCs w:val="30"/>
        </w:rPr>
        <w:br/>
      </w:r>
      <w:r w:rsidR="00C55EC1" w:rsidRPr="00F106A9">
        <w:rPr>
          <w:rFonts w:ascii="Times New Roman" w:hAnsi="Times New Roman" w:cs="Times New Roman"/>
          <w:sz w:val="30"/>
          <w:szCs w:val="30"/>
        </w:rPr>
        <w:t>(при нали</w:t>
      </w:r>
      <w:r w:rsidRPr="00F106A9">
        <w:rPr>
          <w:rFonts w:ascii="Times New Roman" w:hAnsi="Times New Roman" w:cs="Times New Roman"/>
          <w:sz w:val="30"/>
          <w:szCs w:val="30"/>
        </w:rPr>
        <w:t xml:space="preserve">чии соответствующих требований </w:t>
      </w:r>
      <w:r w:rsidR="00C55EC1" w:rsidRPr="00F106A9">
        <w:rPr>
          <w:rFonts w:ascii="Times New Roman" w:hAnsi="Times New Roman" w:cs="Times New Roman"/>
          <w:sz w:val="30"/>
          <w:szCs w:val="30"/>
        </w:rPr>
        <w:t>в законодательстве нового государства-члена)</w:t>
      </w:r>
      <w:r w:rsidRPr="00F106A9">
        <w:rPr>
          <w:rFonts w:ascii="Times New Roman" w:hAnsi="Times New Roman" w:cs="Times New Roman"/>
          <w:sz w:val="30"/>
          <w:szCs w:val="30"/>
        </w:rPr>
        <w:t>».</w:t>
      </w:r>
    </w:p>
    <w:p w14:paraId="56CB9A92" w14:textId="1945C1A6" w:rsidR="003A355F" w:rsidRPr="00F106A9" w:rsidRDefault="00626C8B"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58</w:t>
      </w:r>
      <w:r w:rsidR="00526704" w:rsidRPr="00F106A9">
        <w:rPr>
          <w:rFonts w:ascii="Times New Roman" w:hAnsi="Times New Roman"/>
          <w:sz w:val="30"/>
          <w:szCs w:val="30"/>
        </w:rPr>
        <w:t xml:space="preserve">. </w:t>
      </w:r>
      <w:r w:rsidR="00EE6246" w:rsidRPr="00F106A9">
        <w:rPr>
          <w:rFonts w:ascii="Times New Roman" w:hAnsi="Times New Roman"/>
          <w:sz w:val="30"/>
          <w:szCs w:val="30"/>
        </w:rPr>
        <w:t xml:space="preserve">После пункта 254 Главы 9 Раздела </w:t>
      </w:r>
      <w:r w:rsidR="00EE6246" w:rsidRPr="00F106A9">
        <w:rPr>
          <w:rFonts w:ascii="Times New Roman" w:hAnsi="Times New Roman"/>
          <w:sz w:val="30"/>
          <w:szCs w:val="30"/>
          <w:lang w:val="en-US"/>
        </w:rPr>
        <w:t>V</w:t>
      </w:r>
      <w:r w:rsidR="00EE6246" w:rsidRPr="00F106A9">
        <w:rPr>
          <w:rFonts w:ascii="Times New Roman" w:hAnsi="Times New Roman"/>
          <w:sz w:val="30"/>
          <w:szCs w:val="30"/>
        </w:rPr>
        <w:t xml:space="preserve"> </w:t>
      </w:r>
      <w:r w:rsidR="00D90F5D" w:rsidRPr="00F106A9">
        <w:rPr>
          <w:rFonts w:ascii="Times New Roman" w:hAnsi="Times New Roman"/>
          <w:sz w:val="30"/>
          <w:szCs w:val="30"/>
        </w:rPr>
        <w:t xml:space="preserve">в новой редакции </w:t>
      </w:r>
      <w:r w:rsidR="00EE6246" w:rsidRPr="00F106A9">
        <w:rPr>
          <w:rFonts w:ascii="Times New Roman" w:hAnsi="Times New Roman"/>
          <w:sz w:val="30"/>
          <w:szCs w:val="30"/>
        </w:rPr>
        <w:t xml:space="preserve">дополнить пунктом 255 Главы 9 Раздела </w:t>
      </w:r>
      <w:r w:rsidR="00EE6246" w:rsidRPr="00F106A9">
        <w:rPr>
          <w:rFonts w:ascii="Times New Roman" w:hAnsi="Times New Roman"/>
          <w:sz w:val="30"/>
          <w:szCs w:val="30"/>
          <w:lang w:val="en-US"/>
        </w:rPr>
        <w:t>V</w:t>
      </w:r>
      <w:r w:rsidR="00EE6246" w:rsidRPr="00F106A9">
        <w:rPr>
          <w:rFonts w:ascii="Times New Roman" w:hAnsi="Times New Roman"/>
          <w:sz w:val="30"/>
          <w:szCs w:val="30"/>
        </w:rPr>
        <w:t xml:space="preserve"> следующего содержания</w:t>
      </w:r>
      <w:r w:rsidR="00D53BF0" w:rsidRPr="00F106A9">
        <w:rPr>
          <w:rFonts w:ascii="Times New Roman" w:hAnsi="Times New Roman"/>
          <w:sz w:val="30"/>
          <w:szCs w:val="30"/>
        </w:rPr>
        <w:t xml:space="preserve">: </w:t>
      </w:r>
    </w:p>
    <w:p w14:paraId="64CDCD5D" w14:textId="4DCFDE9B" w:rsidR="00D53BF0" w:rsidRPr="00F106A9" w:rsidRDefault="00D53BF0"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«255. Перевод документов, указанных в пункте 249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w:t>
      </w:r>
      <w:r w:rsidR="00EF74FB">
        <w:rPr>
          <w:rFonts w:ascii="Times New Roman" w:hAnsi="Times New Roman"/>
          <w:sz w:val="30"/>
          <w:szCs w:val="30"/>
        </w:rPr>
        <w:br/>
      </w:r>
      <w:r w:rsidRPr="00F106A9">
        <w:rPr>
          <w:rFonts w:ascii="Times New Roman" w:hAnsi="Times New Roman"/>
          <w:sz w:val="30"/>
          <w:szCs w:val="30"/>
        </w:rPr>
        <w:t>в законодательстве государства-члена).</w:t>
      </w:r>
    </w:p>
    <w:p w14:paraId="464C4F70" w14:textId="7C28CBD4" w:rsidR="00D53BF0" w:rsidRDefault="00D53BF0"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 xml:space="preserve">Перевод инструкции по применению ветеринарного лекарственного препарата и текстов на макетах упаковок, указанных в пункте 254 настоящих Правил, с русского языка на государственный язык нового государства-члена (при наличии соответствующих требований </w:t>
      </w:r>
      <w:r w:rsidR="00EF74FB">
        <w:rPr>
          <w:rFonts w:ascii="Times New Roman" w:hAnsi="Times New Roman"/>
          <w:sz w:val="30"/>
          <w:szCs w:val="30"/>
        </w:rPr>
        <w:br/>
      </w:r>
      <w:r w:rsidRPr="00F106A9">
        <w:rPr>
          <w:rFonts w:ascii="Times New Roman" w:hAnsi="Times New Roman"/>
          <w:sz w:val="30"/>
          <w:szCs w:val="30"/>
        </w:rPr>
        <w:t xml:space="preserve">в законодательстве государства-члена) осуществляется заявителем </w:t>
      </w:r>
      <w:r w:rsidR="00EF74FB">
        <w:rPr>
          <w:rFonts w:ascii="Times New Roman" w:hAnsi="Times New Roman"/>
          <w:sz w:val="30"/>
          <w:szCs w:val="30"/>
        </w:rPr>
        <w:br/>
      </w:r>
      <w:r w:rsidRPr="00F106A9">
        <w:rPr>
          <w:rFonts w:ascii="Times New Roman" w:hAnsi="Times New Roman"/>
          <w:sz w:val="30"/>
          <w:szCs w:val="30"/>
        </w:rPr>
        <w:t xml:space="preserve">в соответствии с пунктом 42 настоящих Правил по согласованию </w:t>
      </w:r>
      <w:r w:rsidR="00EF74FB">
        <w:rPr>
          <w:rFonts w:ascii="Times New Roman" w:hAnsi="Times New Roman"/>
          <w:sz w:val="30"/>
          <w:szCs w:val="30"/>
        </w:rPr>
        <w:br/>
      </w:r>
      <w:r w:rsidRPr="00F106A9">
        <w:rPr>
          <w:rFonts w:ascii="Times New Roman" w:hAnsi="Times New Roman"/>
          <w:sz w:val="30"/>
          <w:szCs w:val="30"/>
        </w:rPr>
        <w:t>с новым уполномоченным органом»</w:t>
      </w:r>
      <w:r w:rsidR="00D82E0A" w:rsidRPr="00F106A9">
        <w:rPr>
          <w:rFonts w:ascii="Times New Roman" w:hAnsi="Times New Roman"/>
          <w:sz w:val="30"/>
          <w:szCs w:val="30"/>
        </w:rPr>
        <w:t>.</w:t>
      </w:r>
    </w:p>
    <w:p w14:paraId="34D636FD" w14:textId="34684233" w:rsidR="00AF5776" w:rsidRPr="00F106A9" w:rsidRDefault="00AF5776" w:rsidP="00A32F6A">
      <w:pPr>
        <w:tabs>
          <w:tab w:val="left" w:pos="2694"/>
        </w:tabs>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59. П</w:t>
      </w:r>
      <w:r w:rsidRPr="00F106A9">
        <w:rPr>
          <w:rFonts w:ascii="Times New Roman" w:hAnsi="Times New Roman"/>
          <w:sz w:val="30"/>
          <w:szCs w:val="30"/>
        </w:rPr>
        <w:t xml:space="preserve">одпункт </w:t>
      </w:r>
      <w:r>
        <w:rPr>
          <w:rFonts w:ascii="Times New Roman" w:hAnsi="Times New Roman"/>
          <w:sz w:val="30"/>
          <w:szCs w:val="30"/>
        </w:rPr>
        <w:t>к</w:t>
      </w:r>
      <w:r w:rsidRPr="00F106A9">
        <w:rPr>
          <w:rFonts w:ascii="Times New Roman" w:hAnsi="Times New Roman"/>
          <w:sz w:val="30"/>
          <w:szCs w:val="30"/>
        </w:rPr>
        <w:t xml:space="preserve">) пункта </w:t>
      </w:r>
      <w:r>
        <w:rPr>
          <w:rFonts w:ascii="Times New Roman" w:hAnsi="Times New Roman"/>
          <w:sz w:val="30"/>
          <w:szCs w:val="30"/>
        </w:rPr>
        <w:t>282</w:t>
      </w:r>
      <w:r w:rsidRPr="00F106A9">
        <w:rPr>
          <w:rFonts w:ascii="Times New Roman" w:hAnsi="Times New Roman"/>
          <w:sz w:val="30"/>
          <w:szCs w:val="30"/>
        </w:rPr>
        <w:t xml:space="preserve"> </w:t>
      </w:r>
      <w:r>
        <w:rPr>
          <w:rFonts w:ascii="Times New Roman" w:hAnsi="Times New Roman"/>
          <w:sz w:val="30"/>
          <w:szCs w:val="30"/>
        </w:rPr>
        <w:t xml:space="preserve">Главы 13 изложить в следующей редакции: «к) </w:t>
      </w:r>
      <w:r w:rsidRPr="00AF5776">
        <w:rPr>
          <w:rFonts w:ascii="Times New Roman" w:hAnsi="Times New Roman"/>
          <w:sz w:val="30"/>
          <w:szCs w:val="30"/>
        </w:rPr>
        <w:t>документы, содержащие требования к качеству фармацевтической субстанции и описание ее методов контроля либо указание соответствующей фармакопейной статьи;</w:t>
      </w:r>
      <w:r>
        <w:rPr>
          <w:rFonts w:ascii="Times New Roman" w:hAnsi="Times New Roman"/>
          <w:sz w:val="30"/>
          <w:szCs w:val="30"/>
        </w:rPr>
        <w:t>».</w:t>
      </w:r>
    </w:p>
    <w:p w14:paraId="24539651" w14:textId="5E4F6073" w:rsidR="008E593F" w:rsidRDefault="00C93054"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60.</w:t>
      </w:r>
      <w:r w:rsidR="00844F5C" w:rsidRPr="00F106A9">
        <w:rPr>
          <w:rFonts w:ascii="Times New Roman" w:hAnsi="Times New Roman" w:cs="Times New Roman"/>
          <w:sz w:val="30"/>
          <w:szCs w:val="30"/>
        </w:rPr>
        <w:t xml:space="preserve"> Из пункта 335</w:t>
      </w:r>
      <w:r w:rsidR="00D90F5D" w:rsidRPr="00F106A9">
        <w:rPr>
          <w:rFonts w:ascii="Times New Roman" w:hAnsi="Times New Roman" w:cs="Times New Roman"/>
          <w:sz w:val="30"/>
          <w:szCs w:val="30"/>
        </w:rPr>
        <w:t xml:space="preserve"> Главы </w:t>
      </w:r>
      <w:r w:rsidR="00EA261A" w:rsidRPr="00F106A9">
        <w:rPr>
          <w:rFonts w:ascii="Times New Roman" w:hAnsi="Times New Roman" w:cs="Times New Roman"/>
          <w:sz w:val="30"/>
          <w:szCs w:val="30"/>
        </w:rPr>
        <w:t>8</w:t>
      </w:r>
      <w:r w:rsidR="00D90F5D" w:rsidRPr="00F106A9">
        <w:rPr>
          <w:rFonts w:ascii="Times New Roman" w:hAnsi="Times New Roman" w:cs="Times New Roman"/>
          <w:sz w:val="30"/>
          <w:szCs w:val="30"/>
        </w:rPr>
        <w:t xml:space="preserve"> Раздела </w:t>
      </w:r>
      <w:r w:rsidR="00D90F5D" w:rsidRPr="00F106A9">
        <w:rPr>
          <w:rFonts w:ascii="Times New Roman" w:hAnsi="Times New Roman" w:cs="Times New Roman"/>
          <w:sz w:val="30"/>
          <w:szCs w:val="30"/>
          <w:lang w:val="en-US"/>
        </w:rPr>
        <w:t>V</w:t>
      </w:r>
      <w:r w:rsidR="00EA261A" w:rsidRPr="00F106A9">
        <w:rPr>
          <w:rFonts w:ascii="Times New Roman" w:hAnsi="Times New Roman" w:cs="Times New Roman"/>
          <w:sz w:val="30"/>
          <w:szCs w:val="30"/>
          <w:lang w:val="en-US"/>
        </w:rPr>
        <w:t>I</w:t>
      </w:r>
      <w:r w:rsidR="00675DF6">
        <w:rPr>
          <w:rFonts w:ascii="Times New Roman" w:hAnsi="Times New Roman" w:cs="Times New Roman"/>
          <w:sz w:val="30"/>
          <w:szCs w:val="30"/>
        </w:rPr>
        <w:t xml:space="preserve"> слово «качественных» исключить.</w:t>
      </w:r>
    </w:p>
    <w:p w14:paraId="5F8F7909" w14:textId="36396CF4" w:rsidR="00E2600B" w:rsidRDefault="00C93054" w:rsidP="00A32F6A">
      <w:pPr>
        <w:pStyle w:val="ConsPlusNormal"/>
        <w:widowControl/>
        <w:spacing w:line="360" w:lineRule="auto"/>
        <w:ind w:firstLine="567"/>
        <w:jc w:val="both"/>
        <w:rPr>
          <w:rFonts w:ascii="Times New Roman" w:hAnsi="Times New Roman" w:cs="Times New Roman"/>
          <w:sz w:val="30"/>
          <w:szCs w:val="30"/>
        </w:rPr>
      </w:pPr>
      <w:r w:rsidRPr="00C93054">
        <w:rPr>
          <w:rFonts w:ascii="Times New Roman" w:hAnsi="Times New Roman" w:cs="Times New Roman"/>
          <w:sz w:val="30"/>
          <w:szCs w:val="30"/>
        </w:rPr>
        <w:t>61.</w:t>
      </w:r>
      <w:r w:rsidR="00E2600B">
        <w:rPr>
          <w:rFonts w:ascii="Times New Roman" w:hAnsi="Times New Roman" w:cs="Times New Roman"/>
          <w:sz w:val="30"/>
          <w:szCs w:val="30"/>
        </w:rPr>
        <w:t xml:space="preserve"> Пункт 338 изложить в следующей редакции:</w:t>
      </w:r>
    </w:p>
    <w:p w14:paraId="5FB565C4" w14:textId="66D4FB75"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«338. </w:t>
      </w:r>
      <w:r w:rsidRPr="00E2600B">
        <w:rPr>
          <w:rFonts w:ascii="Times New Roman" w:hAnsi="Times New Roman" w:cs="Times New Roman"/>
          <w:sz w:val="30"/>
          <w:szCs w:val="30"/>
        </w:rPr>
        <w:t>Ввоз на таможенную территорию Союза фармацевтических субстанций (как внесенных в установленном настоящими Правилами порядке в реестр ветеринарных л</w:t>
      </w:r>
      <w:r>
        <w:rPr>
          <w:rFonts w:ascii="Times New Roman" w:hAnsi="Times New Roman" w:cs="Times New Roman"/>
          <w:sz w:val="30"/>
          <w:szCs w:val="30"/>
        </w:rPr>
        <w:t xml:space="preserve">екарственных препаратов Союза, </w:t>
      </w:r>
      <w:r>
        <w:rPr>
          <w:rFonts w:ascii="Times New Roman" w:hAnsi="Times New Roman" w:cs="Times New Roman"/>
          <w:sz w:val="30"/>
          <w:szCs w:val="30"/>
        </w:rPr>
        <w:br/>
      </w:r>
      <w:r w:rsidRPr="00E2600B">
        <w:rPr>
          <w:rFonts w:ascii="Times New Roman" w:hAnsi="Times New Roman" w:cs="Times New Roman"/>
          <w:sz w:val="30"/>
          <w:szCs w:val="30"/>
        </w:rPr>
        <w:t xml:space="preserve">так и не внесенных в реестр ветеринарных лекарственных препаратов Союза) осуществляется при условии наличия на момент уведомления таможенного органа государства-члена о прибытии такого товара </w:t>
      </w:r>
      <w:r>
        <w:rPr>
          <w:rFonts w:ascii="Times New Roman" w:hAnsi="Times New Roman" w:cs="Times New Roman"/>
          <w:sz w:val="30"/>
          <w:szCs w:val="30"/>
        </w:rPr>
        <w:br/>
      </w:r>
      <w:r w:rsidRPr="00E2600B">
        <w:rPr>
          <w:rFonts w:ascii="Times New Roman" w:hAnsi="Times New Roman" w:cs="Times New Roman"/>
          <w:sz w:val="30"/>
          <w:szCs w:val="30"/>
        </w:rPr>
        <w:t>на таможенную территорию Союза разрешения на ввоз, выданного уполномоченным органом в порядке, установленном законодательством государства-члена.</w:t>
      </w:r>
    </w:p>
    <w:p w14:paraId="4D0DFD26" w14:textId="77777777"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 xml:space="preserve">Ввоз на таможенную территорию Союза фармацевтических субстанций, внесенных в установленном настоящими Правилами порядке в реестр ветеринарных лекарственных препаратов Союза, осуществляется в целях производства или реализации для производства зарегистрированных в установленном в Союзе порядке ветеринарных </w:t>
      </w:r>
      <w:r w:rsidRPr="00E2600B">
        <w:rPr>
          <w:rFonts w:ascii="Times New Roman" w:hAnsi="Times New Roman" w:cs="Times New Roman"/>
          <w:sz w:val="30"/>
          <w:szCs w:val="30"/>
        </w:rPr>
        <w:lastRenderedPageBreak/>
        <w:t xml:space="preserve">лекарственных препаратов и согласно подпункту «в» пункта 13 настоящих Правил аптечного изготовления ветеринарных лекарственных препаратов. </w:t>
      </w:r>
    </w:p>
    <w:p w14:paraId="2CB578B1" w14:textId="77777777"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Ввоз на таможенную территорию Союза фармацевтических субстанций, не внесенных в реестр ветеринарных лекарственных препаратов Союза, осуществляется в целях:</w:t>
      </w:r>
    </w:p>
    <w:p w14:paraId="48E3E8A1" w14:textId="77777777"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разработки ветеринарных лекарственных средств;</w:t>
      </w:r>
    </w:p>
    <w:p w14:paraId="0AF155C7" w14:textId="4B252ED1"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проведения исследований (испытаний) стандартн</w:t>
      </w:r>
      <w:r>
        <w:rPr>
          <w:rFonts w:ascii="Times New Roman" w:hAnsi="Times New Roman" w:cs="Times New Roman"/>
          <w:sz w:val="30"/>
          <w:szCs w:val="30"/>
        </w:rPr>
        <w:t>ых образцов действующих веществ</w:t>
      </w:r>
      <w:r w:rsidRPr="00E2600B">
        <w:rPr>
          <w:rFonts w:ascii="Times New Roman" w:hAnsi="Times New Roman" w:cs="Times New Roman"/>
          <w:sz w:val="30"/>
          <w:szCs w:val="30"/>
        </w:rPr>
        <w:t xml:space="preserve"> при условии последующего уничтожения </w:t>
      </w:r>
      <w:r>
        <w:rPr>
          <w:rFonts w:ascii="Times New Roman" w:hAnsi="Times New Roman" w:cs="Times New Roman"/>
          <w:sz w:val="30"/>
          <w:szCs w:val="30"/>
        </w:rPr>
        <w:br/>
      </w:r>
      <w:r w:rsidRPr="00E2600B">
        <w:rPr>
          <w:rFonts w:ascii="Times New Roman" w:hAnsi="Times New Roman" w:cs="Times New Roman"/>
          <w:sz w:val="30"/>
          <w:szCs w:val="30"/>
        </w:rPr>
        <w:t xml:space="preserve">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w:t>
      </w:r>
      <w:r>
        <w:rPr>
          <w:rFonts w:ascii="Times New Roman" w:hAnsi="Times New Roman" w:cs="Times New Roman"/>
          <w:sz w:val="30"/>
          <w:szCs w:val="30"/>
        </w:rPr>
        <w:br/>
      </w:r>
      <w:r w:rsidRPr="00E2600B">
        <w:rPr>
          <w:rFonts w:ascii="Times New Roman" w:hAnsi="Times New Roman" w:cs="Times New Roman"/>
          <w:sz w:val="30"/>
          <w:szCs w:val="30"/>
        </w:rPr>
        <w:t>с таможенной т</w:t>
      </w:r>
      <w:r>
        <w:rPr>
          <w:rFonts w:ascii="Times New Roman" w:hAnsi="Times New Roman" w:cs="Times New Roman"/>
          <w:sz w:val="30"/>
          <w:szCs w:val="30"/>
        </w:rPr>
        <w:t xml:space="preserve">ерритории Союза в соответствии </w:t>
      </w:r>
      <w:r w:rsidRPr="00E2600B">
        <w:rPr>
          <w:rFonts w:ascii="Times New Roman" w:hAnsi="Times New Roman" w:cs="Times New Roman"/>
          <w:sz w:val="30"/>
          <w:szCs w:val="30"/>
        </w:rPr>
        <w:t>с таможенной процедурой, допускающей такой вывоз;</w:t>
      </w:r>
    </w:p>
    <w:p w14:paraId="046B04B4" w14:textId="017964D4" w:rsidR="00E2600B" w:rsidRPr="00E2600B" w:rsidRDefault="00E2600B" w:rsidP="00E2600B">
      <w:pPr>
        <w:pStyle w:val="ConsPlusNorma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экспертизы ветеринарных лекарственных средств в рамках процедуры регистрации ветерин</w:t>
      </w:r>
      <w:r>
        <w:rPr>
          <w:rFonts w:ascii="Times New Roman" w:hAnsi="Times New Roman" w:cs="Times New Roman"/>
          <w:sz w:val="30"/>
          <w:szCs w:val="30"/>
        </w:rPr>
        <w:t xml:space="preserve">арных лекарственных препаратов </w:t>
      </w:r>
      <w:r>
        <w:rPr>
          <w:rFonts w:ascii="Times New Roman" w:hAnsi="Times New Roman" w:cs="Times New Roman"/>
          <w:sz w:val="30"/>
          <w:szCs w:val="30"/>
        </w:rPr>
        <w:br/>
      </w:r>
      <w:r w:rsidRPr="00E2600B">
        <w:rPr>
          <w:rFonts w:ascii="Times New Roman" w:hAnsi="Times New Roman" w:cs="Times New Roman"/>
          <w:sz w:val="30"/>
          <w:szCs w:val="30"/>
        </w:rPr>
        <w:t xml:space="preserve">при условии последующего уничтожения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экспертизы или их вывоза с таможенной территории Союза </w:t>
      </w:r>
      <w:r>
        <w:rPr>
          <w:rFonts w:ascii="Times New Roman" w:hAnsi="Times New Roman" w:cs="Times New Roman"/>
          <w:sz w:val="30"/>
          <w:szCs w:val="30"/>
        </w:rPr>
        <w:br/>
      </w:r>
      <w:r w:rsidRPr="00E2600B">
        <w:rPr>
          <w:rFonts w:ascii="Times New Roman" w:hAnsi="Times New Roman" w:cs="Times New Roman"/>
          <w:sz w:val="30"/>
          <w:szCs w:val="30"/>
        </w:rPr>
        <w:t>в соответствии с таможенной процедурой, допускающей такой вывоз;</w:t>
      </w:r>
    </w:p>
    <w:p w14:paraId="00DF4EA5" w14:textId="0C2A1CB4" w:rsidR="00E2600B" w:rsidRPr="00F106A9" w:rsidRDefault="00E2600B" w:rsidP="00E2600B">
      <w:pPr>
        <w:pStyle w:val="ConsPlusNormal"/>
        <w:widowControl/>
        <w:spacing w:line="360" w:lineRule="auto"/>
        <w:ind w:firstLine="567"/>
        <w:jc w:val="both"/>
        <w:rPr>
          <w:rFonts w:ascii="Times New Roman" w:hAnsi="Times New Roman" w:cs="Times New Roman"/>
          <w:sz w:val="30"/>
          <w:szCs w:val="30"/>
        </w:rPr>
      </w:pPr>
      <w:r w:rsidRPr="00E2600B">
        <w:rPr>
          <w:rFonts w:ascii="Times New Roman" w:hAnsi="Times New Roman" w:cs="Times New Roman"/>
          <w:sz w:val="30"/>
          <w:szCs w:val="30"/>
        </w:rPr>
        <w:t>производства опытно-промышленной партии ветеринарного лекарственного препарата для доклинических и клинических исследований (испытаний).</w:t>
      </w:r>
      <w:r>
        <w:rPr>
          <w:rFonts w:ascii="Times New Roman" w:hAnsi="Times New Roman" w:cs="Times New Roman"/>
          <w:sz w:val="30"/>
          <w:szCs w:val="30"/>
        </w:rPr>
        <w:t>».</w:t>
      </w:r>
    </w:p>
    <w:p w14:paraId="35BA6A55" w14:textId="0DA1219D" w:rsidR="008E593F" w:rsidRDefault="00C93054"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62</w:t>
      </w:r>
      <w:r w:rsidR="00844F5C" w:rsidRPr="00F106A9">
        <w:rPr>
          <w:rFonts w:ascii="Times New Roman" w:hAnsi="Times New Roman" w:cs="Times New Roman"/>
          <w:sz w:val="30"/>
          <w:szCs w:val="30"/>
        </w:rPr>
        <w:t xml:space="preserve">. </w:t>
      </w:r>
      <w:r w:rsidR="003B4BD9" w:rsidRPr="00F106A9">
        <w:rPr>
          <w:rFonts w:ascii="Times New Roman" w:hAnsi="Times New Roman" w:cs="Times New Roman"/>
          <w:sz w:val="30"/>
          <w:szCs w:val="30"/>
        </w:rPr>
        <w:t>В подпункт</w:t>
      </w:r>
      <w:r w:rsidR="00AF5776">
        <w:rPr>
          <w:rFonts w:ascii="Times New Roman" w:hAnsi="Times New Roman" w:cs="Times New Roman"/>
          <w:sz w:val="30"/>
          <w:szCs w:val="30"/>
        </w:rPr>
        <w:t>ах</w:t>
      </w:r>
      <w:r w:rsidR="003B4BD9" w:rsidRPr="00F106A9">
        <w:rPr>
          <w:rFonts w:ascii="Times New Roman" w:hAnsi="Times New Roman" w:cs="Times New Roman"/>
          <w:sz w:val="30"/>
          <w:szCs w:val="30"/>
        </w:rPr>
        <w:t xml:space="preserve"> д)</w:t>
      </w:r>
      <w:r w:rsidR="0089026E" w:rsidRPr="00F106A9">
        <w:rPr>
          <w:rFonts w:ascii="Times New Roman" w:hAnsi="Times New Roman" w:cs="Times New Roman"/>
          <w:sz w:val="30"/>
          <w:szCs w:val="30"/>
        </w:rPr>
        <w:t xml:space="preserve">, </w:t>
      </w:r>
      <w:r w:rsidR="003B4BD9" w:rsidRPr="00F106A9">
        <w:rPr>
          <w:rFonts w:ascii="Times New Roman" w:hAnsi="Times New Roman" w:cs="Times New Roman"/>
          <w:sz w:val="30"/>
          <w:szCs w:val="30"/>
        </w:rPr>
        <w:t>е)</w:t>
      </w:r>
      <w:r w:rsidR="0089026E" w:rsidRPr="00F106A9">
        <w:rPr>
          <w:rFonts w:ascii="Times New Roman" w:hAnsi="Times New Roman" w:cs="Times New Roman"/>
          <w:sz w:val="30"/>
          <w:szCs w:val="30"/>
        </w:rPr>
        <w:t>, ж), з)</w:t>
      </w:r>
      <w:r w:rsidR="003B4BD9" w:rsidRPr="00F106A9">
        <w:rPr>
          <w:rFonts w:ascii="Times New Roman" w:hAnsi="Times New Roman" w:cs="Times New Roman"/>
          <w:sz w:val="30"/>
          <w:szCs w:val="30"/>
        </w:rPr>
        <w:t xml:space="preserve"> п</w:t>
      </w:r>
      <w:r w:rsidR="00844F5C" w:rsidRPr="00F106A9">
        <w:rPr>
          <w:rFonts w:ascii="Times New Roman" w:hAnsi="Times New Roman" w:cs="Times New Roman"/>
          <w:sz w:val="30"/>
          <w:szCs w:val="30"/>
        </w:rPr>
        <w:t>ункт</w:t>
      </w:r>
      <w:r w:rsidR="003B4BD9" w:rsidRPr="00F106A9">
        <w:rPr>
          <w:rFonts w:ascii="Times New Roman" w:hAnsi="Times New Roman" w:cs="Times New Roman"/>
          <w:sz w:val="30"/>
          <w:szCs w:val="30"/>
        </w:rPr>
        <w:t>а</w:t>
      </w:r>
      <w:r w:rsidR="00844F5C" w:rsidRPr="00F106A9">
        <w:rPr>
          <w:rFonts w:ascii="Times New Roman" w:hAnsi="Times New Roman" w:cs="Times New Roman"/>
          <w:sz w:val="30"/>
          <w:szCs w:val="30"/>
        </w:rPr>
        <w:t xml:space="preserve"> 340</w:t>
      </w:r>
      <w:r w:rsidR="00D90F5D" w:rsidRPr="00F106A9">
        <w:rPr>
          <w:rFonts w:ascii="Times New Roman" w:hAnsi="Times New Roman" w:cs="Times New Roman"/>
          <w:sz w:val="30"/>
          <w:szCs w:val="30"/>
        </w:rPr>
        <w:t xml:space="preserve"> Раздела </w:t>
      </w:r>
      <w:r w:rsidR="00D90F5D" w:rsidRPr="00F106A9">
        <w:rPr>
          <w:rFonts w:ascii="Times New Roman" w:hAnsi="Times New Roman" w:cs="Times New Roman"/>
          <w:sz w:val="30"/>
          <w:szCs w:val="30"/>
          <w:lang w:val="en-US"/>
        </w:rPr>
        <w:t>VII</w:t>
      </w:r>
      <w:r w:rsidR="003B4BD9" w:rsidRPr="00F106A9">
        <w:rPr>
          <w:rFonts w:ascii="Times New Roman" w:hAnsi="Times New Roman" w:cs="Times New Roman"/>
          <w:sz w:val="30"/>
          <w:szCs w:val="30"/>
        </w:rPr>
        <w:t xml:space="preserve"> после слов «</w:t>
      </w:r>
      <w:r w:rsidR="0089026E" w:rsidRPr="00F106A9">
        <w:rPr>
          <w:rFonts w:ascii="Times New Roman" w:hAnsi="Times New Roman" w:cs="Times New Roman"/>
          <w:sz w:val="30"/>
          <w:szCs w:val="30"/>
        </w:rPr>
        <w:t xml:space="preserve">Ветеринарный лекарственный препарат </w:t>
      </w:r>
      <w:r w:rsidR="003B4BD9" w:rsidRPr="00F106A9">
        <w:rPr>
          <w:rFonts w:ascii="Times New Roman" w:hAnsi="Times New Roman" w:cs="Times New Roman"/>
          <w:sz w:val="30"/>
          <w:szCs w:val="30"/>
        </w:rPr>
        <w:t>ввозится в количестве</w:t>
      </w:r>
      <w:r w:rsidR="0089026E" w:rsidRPr="00F106A9">
        <w:rPr>
          <w:rFonts w:ascii="Times New Roman" w:hAnsi="Times New Roman" w:cs="Times New Roman"/>
          <w:sz w:val="30"/>
          <w:szCs w:val="30"/>
        </w:rPr>
        <w:t>,</w:t>
      </w:r>
      <w:r w:rsidR="003B4BD9" w:rsidRPr="00F106A9">
        <w:rPr>
          <w:rFonts w:ascii="Times New Roman" w:hAnsi="Times New Roman" w:cs="Times New Roman"/>
          <w:sz w:val="30"/>
          <w:szCs w:val="30"/>
        </w:rPr>
        <w:t xml:space="preserve">» дополнить словами «указанном в гарантийном письме, запросе </w:t>
      </w:r>
      <w:r w:rsidR="00EF74FB">
        <w:rPr>
          <w:rFonts w:ascii="Times New Roman" w:hAnsi="Times New Roman" w:cs="Times New Roman"/>
          <w:sz w:val="30"/>
          <w:szCs w:val="30"/>
        </w:rPr>
        <w:br/>
      </w:r>
      <w:r w:rsidR="003B4BD9" w:rsidRPr="00F106A9">
        <w:rPr>
          <w:rFonts w:ascii="Times New Roman" w:hAnsi="Times New Roman" w:cs="Times New Roman"/>
          <w:sz w:val="30"/>
          <w:szCs w:val="30"/>
        </w:rPr>
        <w:t>на разрешение ввоза или рецепте».</w:t>
      </w:r>
    </w:p>
    <w:p w14:paraId="3EAD4FDC" w14:textId="22B68C61" w:rsidR="008E5AFD" w:rsidRDefault="00C93054" w:rsidP="008E5AFD">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lastRenderedPageBreak/>
        <w:t>63.</w:t>
      </w:r>
      <w:r w:rsidR="008E5AFD">
        <w:rPr>
          <w:rFonts w:ascii="Times New Roman" w:hAnsi="Times New Roman" w:cs="Times New Roman"/>
          <w:sz w:val="30"/>
          <w:szCs w:val="30"/>
        </w:rPr>
        <w:t xml:space="preserve"> Пункт 341 после слов «ветеринарного сертификата» дополнить словами «</w:t>
      </w:r>
      <w:r w:rsidR="008E5AFD" w:rsidRPr="008E5AFD">
        <w:rPr>
          <w:rFonts w:ascii="Times New Roman" w:hAnsi="Times New Roman" w:cs="Times New Roman"/>
          <w:sz w:val="30"/>
          <w:szCs w:val="30"/>
        </w:rPr>
        <w:t>в сопровождении документа производителя ветеринарного лекарственного средства</w:t>
      </w:r>
      <w:r w:rsidR="008E5AFD">
        <w:rPr>
          <w:rFonts w:ascii="Times New Roman" w:hAnsi="Times New Roman" w:cs="Times New Roman"/>
          <w:sz w:val="30"/>
          <w:szCs w:val="30"/>
        </w:rPr>
        <w:t xml:space="preserve">, подтверждающего его качество </w:t>
      </w:r>
      <w:r w:rsidR="008E5AFD" w:rsidRPr="008E5AFD">
        <w:rPr>
          <w:rFonts w:ascii="Times New Roman" w:hAnsi="Times New Roman" w:cs="Times New Roman"/>
          <w:sz w:val="30"/>
          <w:szCs w:val="30"/>
        </w:rPr>
        <w:t>и безопасность, за исключением ветеринарных лекарственных препаратов для личного потребления</w:t>
      </w:r>
      <w:r w:rsidR="008E5AFD">
        <w:rPr>
          <w:rFonts w:ascii="Times New Roman" w:hAnsi="Times New Roman" w:cs="Times New Roman"/>
          <w:sz w:val="30"/>
          <w:szCs w:val="30"/>
        </w:rPr>
        <w:t>».</w:t>
      </w:r>
    </w:p>
    <w:p w14:paraId="485A3840" w14:textId="7E7EBE48" w:rsidR="008E5AFD" w:rsidRPr="00F106A9" w:rsidRDefault="00C93054" w:rsidP="008E5AFD">
      <w:pPr>
        <w:pStyle w:val="ConsPlusNorma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64.</w:t>
      </w:r>
      <w:r w:rsidR="008E5AFD">
        <w:rPr>
          <w:rFonts w:ascii="Times New Roman" w:hAnsi="Times New Roman" w:cs="Times New Roman"/>
          <w:sz w:val="30"/>
          <w:szCs w:val="30"/>
        </w:rPr>
        <w:t xml:space="preserve"> Пункт 342 после слов «качество и безопасность» дополнить словами «, </w:t>
      </w:r>
      <w:r w:rsidR="008E5AFD" w:rsidRPr="008E5AFD">
        <w:rPr>
          <w:rFonts w:ascii="Times New Roman" w:hAnsi="Times New Roman" w:cs="Times New Roman"/>
          <w:sz w:val="30"/>
          <w:szCs w:val="30"/>
        </w:rPr>
        <w:t xml:space="preserve">за исключением ветеринарных лекарственных препаратов </w:t>
      </w:r>
      <w:r w:rsidR="008E5AFD">
        <w:rPr>
          <w:rFonts w:ascii="Times New Roman" w:hAnsi="Times New Roman" w:cs="Times New Roman"/>
          <w:sz w:val="30"/>
          <w:szCs w:val="30"/>
        </w:rPr>
        <w:br/>
      </w:r>
      <w:r w:rsidR="008E5AFD" w:rsidRPr="008E5AFD">
        <w:rPr>
          <w:rFonts w:ascii="Times New Roman" w:hAnsi="Times New Roman" w:cs="Times New Roman"/>
          <w:sz w:val="30"/>
          <w:szCs w:val="30"/>
        </w:rPr>
        <w:t>для личного потребления</w:t>
      </w:r>
      <w:r w:rsidR="008E5AFD">
        <w:rPr>
          <w:rFonts w:ascii="Times New Roman" w:hAnsi="Times New Roman" w:cs="Times New Roman"/>
          <w:sz w:val="30"/>
          <w:szCs w:val="30"/>
        </w:rPr>
        <w:t>».</w:t>
      </w:r>
    </w:p>
    <w:p w14:paraId="4B8E0E9A" w14:textId="3854EE97" w:rsidR="008E593F" w:rsidRPr="00F106A9" w:rsidRDefault="00FD3B58"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65</w:t>
      </w:r>
      <w:r w:rsidR="0089026E" w:rsidRPr="00F106A9">
        <w:rPr>
          <w:rFonts w:ascii="Times New Roman" w:hAnsi="Times New Roman" w:cs="Times New Roman"/>
          <w:sz w:val="30"/>
          <w:szCs w:val="30"/>
        </w:rPr>
        <w:t>. Пункты 343-346</w:t>
      </w:r>
      <w:r w:rsidR="00D90F5D" w:rsidRPr="00F106A9">
        <w:rPr>
          <w:rFonts w:ascii="Times New Roman" w:hAnsi="Times New Roman" w:cs="Times New Roman"/>
          <w:sz w:val="30"/>
          <w:szCs w:val="30"/>
        </w:rPr>
        <w:t xml:space="preserve"> Раздела </w:t>
      </w:r>
      <w:r w:rsidR="00D90F5D" w:rsidRPr="00F106A9">
        <w:rPr>
          <w:rFonts w:ascii="Times New Roman" w:hAnsi="Times New Roman" w:cs="Times New Roman"/>
          <w:sz w:val="30"/>
          <w:szCs w:val="30"/>
          <w:lang w:val="en-US"/>
        </w:rPr>
        <w:t>VII</w:t>
      </w:r>
      <w:r w:rsidR="00D90F5D" w:rsidRPr="00F106A9">
        <w:rPr>
          <w:rFonts w:ascii="Times New Roman" w:hAnsi="Times New Roman" w:cs="Times New Roman"/>
          <w:sz w:val="30"/>
          <w:szCs w:val="30"/>
        </w:rPr>
        <w:t xml:space="preserve"> </w:t>
      </w:r>
      <w:r w:rsidR="00DA4484" w:rsidRPr="00F106A9">
        <w:rPr>
          <w:rFonts w:ascii="Times New Roman" w:hAnsi="Times New Roman" w:cs="Times New Roman"/>
          <w:sz w:val="30"/>
          <w:szCs w:val="30"/>
        </w:rPr>
        <w:t>исключить.</w:t>
      </w:r>
    </w:p>
    <w:p w14:paraId="0D245F27" w14:textId="3A695B66" w:rsidR="0089026E" w:rsidRPr="00F106A9" w:rsidRDefault="00FD3B58" w:rsidP="00A32F6A">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66</w:t>
      </w:r>
      <w:r w:rsidR="00DA4484" w:rsidRPr="00F106A9">
        <w:rPr>
          <w:rFonts w:ascii="Times New Roman" w:hAnsi="Times New Roman" w:cs="Times New Roman"/>
          <w:sz w:val="30"/>
          <w:szCs w:val="30"/>
        </w:rPr>
        <w:t xml:space="preserve">. Из пункта 348 </w:t>
      </w:r>
      <w:r w:rsidR="00D90F5D" w:rsidRPr="00F106A9">
        <w:rPr>
          <w:rFonts w:ascii="Times New Roman" w:hAnsi="Times New Roman" w:cs="Times New Roman"/>
          <w:sz w:val="30"/>
          <w:szCs w:val="30"/>
        </w:rPr>
        <w:t xml:space="preserve">Раздела </w:t>
      </w:r>
      <w:r w:rsidR="00D90F5D" w:rsidRPr="00F106A9">
        <w:rPr>
          <w:rFonts w:ascii="Times New Roman" w:hAnsi="Times New Roman" w:cs="Times New Roman"/>
          <w:sz w:val="30"/>
          <w:szCs w:val="30"/>
          <w:lang w:val="en-US"/>
        </w:rPr>
        <w:t>VII</w:t>
      </w:r>
      <w:r w:rsidR="00D90F5D" w:rsidRPr="00F106A9">
        <w:rPr>
          <w:rFonts w:ascii="Times New Roman" w:hAnsi="Times New Roman" w:cs="Times New Roman"/>
          <w:sz w:val="30"/>
          <w:szCs w:val="30"/>
        </w:rPr>
        <w:t xml:space="preserve"> </w:t>
      </w:r>
      <w:r w:rsidR="00DA4484" w:rsidRPr="00F106A9">
        <w:rPr>
          <w:rFonts w:ascii="Times New Roman" w:hAnsi="Times New Roman" w:cs="Times New Roman"/>
          <w:sz w:val="30"/>
          <w:szCs w:val="30"/>
        </w:rPr>
        <w:t>слова «пунктов 343 и 344» исключить.</w:t>
      </w:r>
    </w:p>
    <w:p w14:paraId="08237860" w14:textId="2A6C5A99" w:rsidR="00FB2BA4" w:rsidRPr="00F106A9" w:rsidRDefault="00FD3B58"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67</w:t>
      </w:r>
      <w:r w:rsidR="00FB2BA4" w:rsidRPr="00F106A9">
        <w:rPr>
          <w:rFonts w:ascii="Times New Roman" w:hAnsi="Times New Roman"/>
          <w:sz w:val="30"/>
          <w:szCs w:val="30"/>
        </w:rPr>
        <w:t>. В приложении № 3 к указанным Правилам:</w:t>
      </w:r>
    </w:p>
    <w:p w14:paraId="53CDA402" w14:textId="5FF4FA52" w:rsidR="00FB2BA4" w:rsidRPr="00F106A9" w:rsidRDefault="00FB2BA4"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в абзаце втором подпункта 3.3 пункта 3 после слов «должно быть </w:t>
      </w:r>
      <w:proofErr w:type="spellStart"/>
      <w:r w:rsidRPr="00F106A9">
        <w:rPr>
          <w:rFonts w:ascii="Times New Roman" w:hAnsi="Times New Roman"/>
          <w:sz w:val="30"/>
          <w:szCs w:val="30"/>
        </w:rPr>
        <w:t>поверено</w:t>
      </w:r>
      <w:proofErr w:type="spellEnd"/>
      <w:r w:rsidRPr="00F106A9">
        <w:rPr>
          <w:rFonts w:ascii="Times New Roman" w:hAnsi="Times New Roman"/>
          <w:sz w:val="30"/>
          <w:szCs w:val="30"/>
        </w:rPr>
        <w:t xml:space="preserve"> и» </w:t>
      </w:r>
      <w:r w:rsidR="00D302B7" w:rsidRPr="00F106A9">
        <w:rPr>
          <w:rFonts w:ascii="Times New Roman" w:hAnsi="Times New Roman"/>
          <w:sz w:val="30"/>
          <w:szCs w:val="30"/>
        </w:rPr>
        <w:t xml:space="preserve">дополнить </w:t>
      </w:r>
      <w:r w:rsidRPr="00F106A9">
        <w:rPr>
          <w:rFonts w:ascii="Times New Roman" w:hAnsi="Times New Roman"/>
          <w:sz w:val="30"/>
          <w:szCs w:val="30"/>
        </w:rPr>
        <w:t>слово</w:t>
      </w:r>
      <w:r w:rsidR="00D302B7" w:rsidRPr="00F106A9">
        <w:rPr>
          <w:rFonts w:ascii="Times New Roman" w:hAnsi="Times New Roman"/>
          <w:sz w:val="30"/>
          <w:szCs w:val="30"/>
        </w:rPr>
        <w:t>м</w:t>
      </w:r>
      <w:r w:rsidRPr="00F106A9">
        <w:rPr>
          <w:rFonts w:ascii="Times New Roman" w:hAnsi="Times New Roman"/>
          <w:sz w:val="30"/>
          <w:szCs w:val="30"/>
        </w:rPr>
        <w:t xml:space="preserve"> «(или)».</w:t>
      </w:r>
    </w:p>
    <w:p w14:paraId="6176E5D1" w14:textId="39A0FC1D" w:rsidR="00B4663D" w:rsidRPr="00F106A9" w:rsidRDefault="00FD3B58"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68</w:t>
      </w:r>
      <w:r w:rsidR="00D302B7" w:rsidRPr="00F106A9">
        <w:rPr>
          <w:rFonts w:ascii="Times New Roman" w:hAnsi="Times New Roman"/>
          <w:sz w:val="30"/>
          <w:szCs w:val="30"/>
        </w:rPr>
        <w:t xml:space="preserve">. </w:t>
      </w:r>
      <w:r w:rsidR="00B4663D" w:rsidRPr="00F106A9">
        <w:rPr>
          <w:rFonts w:ascii="Times New Roman" w:hAnsi="Times New Roman"/>
          <w:sz w:val="30"/>
          <w:szCs w:val="30"/>
        </w:rPr>
        <w:t>В приложении № 5 к указанным Правилам:</w:t>
      </w:r>
    </w:p>
    <w:p w14:paraId="295B5E57" w14:textId="3708E23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 пункт 8 Раздела I изложить в следующей редакции: </w:t>
      </w:r>
    </w:p>
    <w:p w14:paraId="313EFA29" w14:textId="53F5ADAF"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«8. В случае отмены регистрации ветеринарного лекарственного препарата соответствующие сведения передаются уполномоченными органами и (или) экспертными учреждениями в Комиссию </w:t>
      </w:r>
      <w:r w:rsidR="00EF74FB">
        <w:rPr>
          <w:rFonts w:ascii="Times New Roman" w:hAnsi="Times New Roman"/>
          <w:sz w:val="30"/>
          <w:szCs w:val="30"/>
        </w:rPr>
        <w:br/>
      </w:r>
      <w:r w:rsidRPr="00F106A9">
        <w:rPr>
          <w:rFonts w:ascii="Times New Roman" w:hAnsi="Times New Roman"/>
          <w:sz w:val="30"/>
          <w:szCs w:val="30"/>
        </w:rPr>
        <w:t xml:space="preserve">с использованием средств интегрированной системы не позднее 5 рабочих дней с даты принятия такого решения для внесения изменений </w:t>
      </w:r>
      <w:r w:rsidR="007D715A">
        <w:rPr>
          <w:rFonts w:ascii="Times New Roman" w:hAnsi="Times New Roman"/>
          <w:sz w:val="30"/>
          <w:szCs w:val="30"/>
        </w:rPr>
        <w:br/>
      </w:r>
      <w:r w:rsidRPr="00F106A9">
        <w:rPr>
          <w:rFonts w:ascii="Times New Roman" w:hAnsi="Times New Roman"/>
          <w:sz w:val="30"/>
          <w:szCs w:val="30"/>
        </w:rPr>
        <w:t>в реестр ветеринарных лекарственных препаратов Союза, не исключая при этом сведений из реестра ветеринарных лекарственных препаратов Союза о ветеринарном лекарственном препарате, регистрация кот</w:t>
      </w:r>
      <w:r w:rsidR="002D1C6C" w:rsidRPr="00F106A9">
        <w:rPr>
          <w:rFonts w:ascii="Times New Roman" w:hAnsi="Times New Roman"/>
          <w:sz w:val="30"/>
          <w:szCs w:val="30"/>
        </w:rPr>
        <w:t>орого признана недействительной</w:t>
      </w:r>
      <w:r w:rsidRPr="00F106A9">
        <w:rPr>
          <w:rFonts w:ascii="Times New Roman" w:hAnsi="Times New Roman"/>
          <w:sz w:val="30"/>
          <w:szCs w:val="30"/>
        </w:rPr>
        <w:t>»;</w:t>
      </w:r>
    </w:p>
    <w:p w14:paraId="580FC678" w14:textId="1332B7C9"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б) в пункте 10 </w:t>
      </w:r>
      <w:r w:rsidR="00694319" w:rsidRPr="00F106A9">
        <w:rPr>
          <w:rFonts w:ascii="Times New Roman" w:hAnsi="Times New Roman"/>
          <w:sz w:val="30"/>
          <w:szCs w:val="30"/>
        </w:rPr>
        <w:t>Р</w:t>
      </w:r>
      <w:r w:rsidRPr="00F106A9">
        <w:rPr>
          <w:rFonts w:ascii="Times New Roman" w:hAnsi="Times New Roman"/>
          <w:sz w:val="30"/>
          <w:szCs w:val="30"/>
        </w:rPr>
        <w:t xml:space="preserve">аздела I слово «подпункте» заменить </w:t>
      </w:r>
      <w:r w:rsidR="00694319" w:rsidRPr="00F106A9">
        <w:rPr>
          <w:rFonts w:ascii="Times New Roman" w:hAnsi="Times New Roman"/>
          <w:sz w:val="30"/>
          <w:szCs w:val="30"/>
        </w:rPr>
        <w:t>словом</w:t>
      </w:r>
      <w:r w:rsidRPr="00F106A9">
        <w:rPr>
          <w:rFonts w:ascii="Times New Roman" w:hAnsi="Times New Roman"/>
          <w:sz w:val="30"/>
          <w:szCs w:val="30"/>
        </w:rPr>
        <w:t xml:space="preserve"> «подпунктах»;</w:t>
      </w:r>
    </w:p>
    <w:p w14:paraId="703DBFAF" w14:textId="66715BF3" w:rsidR="00B4663D" w:rsidRPr="00F106A9" w:rsidRDefault="00B4663D" w:rsidP="00A32F6A">
      <w:pPr>
        <w:pStyle w:val="ConsPlusNormal"/>
        <w:widowControl/>
        <w:tabs>
          <w:tab w:val="left" w:pos="993"/>
        </w:tabs>
        <w:spacing w:line="360" w:lineRule="auto"/>
        <w:ind w:firstLine="567"/>
        <w:jc w:val="both"/>
        <w:rPr>
          <w:rFonts w:ascii="Times New Roman" w:hAnsi="Times New Roman" w:cs="Times New Roman"/>
          <w:sz w:val="30"/>
          <w:szCs w:val="30"/>
        </w:rPr>
      </w:pPr>
      <w:r w:rsidRPr="00F106A9">
        <w:rPr>
          <w:rFonts w:ascii="Times New Roman" w:hAnsi="Times New Roman" w:cs="Times New Roman"/>
          <w:sz w:val="30"/>
          <w:szCs w:val="30"/>
        </w:rPr>
        <w:t>в) </w:t>
      </w:r>
      <w:r w:rsidR="00D82E0A" w:rsidRPr="00F106A9">
        <w:rPr>
          <w:rFonts w:ascii="Times New Roman" w:hAnsi="Times New Roman" w:cs="Times New Roman"/>
          <w:sz w:val="30"/>
          <w:szCs w:val="30"/>
        </w:rPr>
        <w:t>в</w:t>
      </w:r>
      <w:r w:rsidR="00E13C08" w:rsidRPr="00F106A9">
        <w:rPr>
          <w:rFonts w:ascii="Times New Roman" w:hAnsi="Times New Roman" w:cs="Times New Roman"/>
          <w:sz w:val="30"/>
          <w:szCs w:val="30"/>
        </w:rPr>
        <w:t xml:space="preserve"> </w:t>
      </w:r>
      <w:r w:rsidRPr="00F106A9">
        <w:rPr>
          <w:rFonts w:ascii="Times New Roman" w:hAnsi="Times New Roman" w:cs="Times New Roman"/>
          <w:sz w:val="30"/>
          <w:szCs w:val="30"/>
        </w:rPr>
        <w:t>пункт</w:t>
      </w:r>
      <w:r w:rsidR="00E13C08" w:rsidRPr="00F106A9">
        <w:rPr>
          <w:rFonts w:ascii="Times New Roman" w:hAnsi="Times New Roman" w:cs="Times New Roman"/>
          <w:sz w:val="30"/>
          <w:szCs w:val="30"/>
        </w:rPr>
        <w:t>е</w:t>
      </w:r>
      <w:r w:rsidRPr="00F106A9">
        <w:rPr>
          <w:rFonts w:ascii="Times New Roman" w:hAnsi="Times New Roman" w:cs="Times New Roman"/>
          <w:sz w:val="30"/>
          <w:szCs w:val="30"/>
        </w:rPr>
        <w:t xml:space="preserve"> 13 </w:t>
      </w:r>
      <w:r w:rsidR="00E13C08" w:rsidRPr="00F106A9">
        <w:rPr>
          <w:rFonts w:ascii="Times New Roman" w:hAnsi="Times New Roman" w:cs="Times New Roman"/>
          <w:sz w:val="30"/>
          <w:szCs w:val="30"/>
        </w:rPr>
        <w:t>Р</w:t>
      </w:r>
      <w:r w:rsidRPr="00F106A9">
        <w:rPr>
          <w:rFonts w:ascii="Times New Roman" w:hAnsi="Times New Roman" w:cs="Times New Roman"/>
          <w:sz w:val="30"/>
          <w:szCs w:val="30"/>
        </w:rPr>
        <w:t>аздела I:</w:t>
      </w:r>
    </w:p>
    <w:p w14:paraId="0BEF9177" w14:textId="620F95AF"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 xml:space="preserve">в абзаце </w:t>
      </w:r>
      <w:r w:rsidR="000B4356" w:rsidRPr="00F106A9">
        <w:rPr>
          <w:rFonts w:ascii="Times New Roman" w:hAnsi="Times New Roman"/>
          <w:sz w:val="30"/>
          <w:szCs w:val="30"/>
        </w:rPr>
        <w:t xml:space="preserve">первом </w:t>
      </w:r>
      <w:r w:rsidRPr="00F106A9">
        <w:rPr>
          <w:rFonts w:ascii="Times New Roman" w:hAnsi="Times New Roman"/>
          <w:sz w:val="30"/>
          <w:szCs w:val="30"/>
        </w:rPr>
        <w:t>слова «не менее чем 20 лет с даты подачи заявления на регистрацию ветерина</w:t>
      </w:r>
      <w:r w:rsidR="000B4356" w:rsidRPr="00F106A9">
        <w:rPr>
          <w:rFonts w:ascii="Times New Roman" w:hAnsi="Times New Roman"/>
          <w:sz w:val="30"/>
          <w:szCs w:val="30"/>
        </w:rPr>
        <w:t>рного лекарственного препарата» исключить;</w:t>
      </w:r>
    </w:p>
    <w:p w14:paraId="00AC437F"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дополнить подпунктом «в» следующего содержания:</w:t>
      </w:r>
    </w:p>
    <w:p w14:paraId="6BA61AA1" w14:textId="745D67C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«в) согласованные нормативные документы на ветеринарные лекарственные средства, инструкции по использованию средств и макеты упаковок средств»; </w:t>
      </w:r>
    </w:p>
    <w:p w14:paraId="5E5874DE" w14:textId="7348CB0B"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г) </w:t>
      </w:r>
      <w:r w:rsidR="000B4356" w:rsidRPr="00F106A9">
        <w:rPr>
          <w:rFonts w:ascii="Times New Roman" w:hAnsi="Times New Roman"/>
          <w:sz w:val="30"/>
          <w:szCs w:val="30"/>
        </w:rPr>
        <w:t>Р</w:t>
      </w:r>
      <w:r w:rsidRPr="00F106A9">
        <w:rPr>
          <w:rFonts w:ascii="Times New Roman" w:hAnsi="Times New Roman"/>
          <w:sz w:val="30"/>
          <w:szCs w:val="30"/>
        </w:rPr>
        <w:t xml:space="preserve">аздел I дополнить пунктом 14 следующего содержания: </w:t>
      </w:r>
    </w:p>
    <w:p w14:paraId="02886110" w14:textId="502E6896"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«14. С даты подачи заявления на регистрацию ветеринарного лекарственного препарата хранение в электронном виде документов, указанных в пункте 13 настоящего Порядка, обеспечивается </w:t>
      </w:r>
      <w:proofErr w:type="spellStart"/>
      <w:r w:rsidRPr="00F106A9">
        <w:rPr>
          <w:rFonts w:ascii="Times New Roman" w:hAnsi="Times New Roman"/>
          <w:sz w:val="30"/>
          <w:szCs w:val="30"/>
        </w:rPr>
        <w:t>референтными</w:t>
      </w:r>
      <w:proofErr w:type="spellEnd"/>
      <w:r w:rsidRPr="00F106A9">
        <w:rPr>
          <w:rFonts w:ascii="Times New Roman" w:hAnsi="Times New Roman"/>
          <w:sz w:val="30"/>
          <w:szCs w:val="30"/>
        </w:rPr>
        <w:t xml:space="preserve"> органами по регистрации в течение срока действия регистрации ветеринарного лекарственного препарата и не менее 5 лет после окончания срока действия регистрации ветеринарного лекарственного препарата (хранение документов на бумажном носителе осуществл</w:t>
      </w:r>
      <w:r w:rsidR="000B4356" w:rsidRPr="00F106A9">
        <w:rPr>
          <w:rFonts w:ascii="Times New Roman" w:hAnsi="Times New Roman"/>
          <w:sz w:val="30"/>
          <w:szCs w:val="30"/>
        </w:rPr>
        <w:t>яется при необходимости)</w:t>
      </w:r>
      <w:r w:rsidRPr="00F106A9">
        <w:rPr>
          <w:rFonts w:ascii="Times New Roman" w:hAnsi="Times New Roman"/>
          <w:sz w:val="30"/>
          <w:szCs w:val="30"/>
        </w:rPr>
        <w:t>»;</w:t>
      </w:r>
    </w:p>
    <w:p w14:paraId="45005251" w14:textId="04625D45"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 </w:t>
      </w:r>
      <w:r w:rsidR="000B4356" w:rsidRPr="00F106A9">
        <w:rPr>
          <w:rFonts w:ascii="Times New Roman" w:hAnsi="Times New Roman"/>
          <w:sz w:val="30"/>
          <w:szCs w:val="30"/>
        </w:rPr>
        <w:t>Р</w:t>
      </w:r>
      <w:r w:rsidRPr="00F106A9">
        <w:rPr>
          <w:rFonts w:ascii="Times New Roman" w:hAnsi="Times New Roman"/>
          <w:sz w:val="30"/>
          <w:szCs w:val="30"/>
        </w:rPr>
        <w:t xml:space="preserve">аздел I дополнить пунктом 15 следующего содержания: </w:t>
      </w:r>
    </w:p>
    <w:p w14:paraId="3862CD69" w14:textId="1314F3E9"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«15. Хранение, комплектование, учет, передача в архив </w:t>
      </w:r>
      <w:r w:rsidR="00EF74FB">
        <w:rPr>
          <w:rFonts w:ascii="Times New Roman" w:hAnsi="Times New Roman"/>
          <w:sz w:val="30"/>
          <w:szCs w:val="30"/>
        </w:rPr>
        <w:br/>
      </w:r>
      <w:r w:rsidRPr="00F106A9">
        <w:rPr>
          <w:rFonts w:ascii="Times New Roman" w:hAnsi="Times New Roman"/>
          <w:sz w:val="30"/>
          <w:szCs w:val="30"/>
        </w:rPr>
        <w:t xml:space="preserve">и использование архивных документов, указанных в пункте 13 настоящего Порядка, осуществляется в соответствии </w:t>
      </w:r>
      <w:r w:rsidR="007D715A">
        <w:rPr>
          <w:rFonts w:ascii="Times New Roman" w:hAnsi="Times New Roman"/>
          <w:sz w:val="30"/>
          <w:szCs w:val="30"/>
        </w:rPr>
        <w:br/>
      </w:r>
      <w:r w:rsidRPr="00F106A9">
        <w:rPr>
          <w:rFonts w:ascii="Times New Roman" w:hAnsi="Times New Roman"/>
          <w:sz w:val="30"/>
          <w:szCs w:val="30"/>
        </w:rPr>
        <w:t>с законо</w:t>
      </w:r>
      <w:r w:rsidR="002D1C6C" w:rsidRPr="00F106A9">
        <w:rPr>
          <w:rFonts w:ascii="Times New Roman" w:hAnsi="Times New Roman"/>
          <w:sz w:val="30"/>
          <w:szCs w:val="30"/>
        </w:rPr>
        <w:t>дательством государства-члена</w:t>
      </w:r>
      <w:r w:rsidRPr="00F106A9">
        <w:rPr>
          <w:rFonts w:ascii="Times New Roman" w:hAnsi="Times New Roman"/>
          <w:sz w:val="30"/>
          <w:szCs w:val="30"/>
        </w:rPr>
        <w:t>»</w:t>
      </w:r>
      <w:r w:rsidR="002D1C6C" w:rsidRPr="00F106A9">
        <w:rPr>
          <w:rFonts w:ascii="Times New Roman" w:hAnsi="Times New Roman"/>
          <w:sz w:val="30"/>
          <w:szCs w:val="30"/>
        </w:rPr>
        <w:t>;</w:t>
      </w:r>
    </w:p>
    <w:p w14:paraId="5E3C9898" w14:textId="1FC8A7A8"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е) в </w:t>
      </w:r>
      <w:r w:rsidR="002D1C6C" w:rsidRPr="00F106A9">
        <w:rPr>
          <w:rFonts w:ascii="Times New Roman" w:hAnsi="Times New Roman"/>
          <w:sz w:val="30"/>
          <w:szCs w:val="30"/>
        </w:rPr>
        <w:t>наименовании</w:t>
      </w:r>
      <w:r w:rsidRPr="00F106A9">
        <w:rPr>
          <w:rFonts w:ascii="Times New Roman" w:hAnsi="Times New Roman"/>
          <w:sz w:val="30"/>
          <w:szCs w:val="30"/>
        </w:rPr>
        <w:t xml:space="preserve"> </w:t>
      </w:r>
      <w:r w:rsidR="000B4356" w:rsidRPr="00F106A9">
        <w:rPr>
          <w:rFonts w:ascii="Times New Roman" w:hAnsi="Times New Roman"/>
          <w:sz w:val="30"/>
          <w:szCs w:val="30"/>
        </w:rPr>
        <w:t>Р</w:t>
      </w:r>
      <w:r w:rsidRPr="00F106A9">
        <w:rPr>
          <w:rFonts w:ascii="Times New Roman" w:hAnsi="Times New Roman"/>
          <w:sz w:val="30"/>
          <w:szCs w:val="30"/>
        </w:rPr>
        <w:t>аздела</w:t>
      </w:r>
      <w:r w:rsidR="00474325" w:rsidRPr="00F106A9">
        <w:rPr>
          <w:rFonts w:ascii="Times New Roman" w:hAnsi="Times New Roman"/>
          <w:sz w:val="30"/>
          <w:szCs w:val="30"/>
        </w:rPr>
        <w:t xml:space="preserve"> II </w:t>
      </w:r>
      <w:r w:rsidR="002D1C6C" w:rsidRPr="00F106A9">
        <w:rPr>
          <w:rFonts w:ascii="Times New Roman" w:hAnsi="Times New Roman"/>
          <w:sz w:val="30"/>
          <w:szCs w:val="30"/>
        </w:rPr>
        <w:t>слова «качественных и»</w:t>
      </w:r>
      <w:r w:rsidRPr="00F106A9">
        <w:rPr>
          <w:rFonts w:ascii="Times New Roman" w:hAnsi="Times New Roman"/>
          <w:sz w:val="30"/>
          <w:szCs w:val="30"/>
        </w:rPr>
        <w:t xml:space="preserve"> </w:t>
      </w:r>
      <w:r w:rsidR="002D1C6C" w:rsidRPr="00F106A9">
        <w:rPr>
          <w:rFonts w:ascii="Times New Roman" w:hAnsi="Times New Roman"/>
          <w:sz w:val="30"/>
          <w:szCs w:val="30"/>
        </w:rPr>
        <w:t>исключить</w:t>
      </w:r>
      <w:r w:rsidR="00474325" w:rsidRPr="00F106A9">
        <w:rPr>
          <w:rFonts w:ascii="Times New Roman" w:hAnsi="Times New Roman"/>
          <w:sz w:val="30"/>
          <w:szCs w:val="30"/>
        </w:rPr>
        <w:t>;</w:t>
      </w:r>
    </w:p>
    <w:p w14:paraId="4D245848" w14:textId="00DF3646" w:rsidR="00D82E0A" w:rsidRPr="00F106A9" w:rsidRDefault="00D82E0A"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ж) по тексту Раздела </w:t>
      </w:r>
      <w:r w:rsidRPr="00F106A9">
        <w:rPr>
          <w:rFonts w:ascii="Times New Roman" w:hAnsi="Times New Roman"/>
          <w:sz w:val="30"/>
          <w:szCs w:val="30"/>
          <w:lang w:val="en-US"/>
        </w:rPr>
        <w:t>II</w:t>
      </w:r>
      <w:r w:rsidRPr="00F106A9">
        <w:rPr>
          <w:rFonts w:ascii="Times New Roman" w:hAnsi="Times New Roman"/>
          <w:sz w:val="30"/>
          <w:szCs w:val="30"/>
        </w:rPr>
        <w:t xml:space="preserve"> слов</w:t>
      </w:r>
      <w:r w:rsidR="00474325" w:rsidRPr="00F106A9">
        <w:rPr>
          <w:rFonts w:ascii="Times New Roman" w:hAnsi="Times New Roman"/>
          <w:sz w:val="30"/>
          <w:szCs w:val="30"/>
        </w:rPr>
        <w:t>а</w:t>
      </w:r>
      <w:r w:rsidRPr="00F106A9">
        <w:rPr>
          <w:rFonts w:ascii="Times New Roman" w:hAnsi="Times New Roman"/>
          <w:sz w:val="30"/>
          <w:szCs w:val="30"/>
        </w:rPr>
        <w:t xml:space="preserve"> «недоброкачественны</w:t>
      </w:r>
      <w:r w:rsidR="00474325" w:rsidRPr="00F106A9">
        <w:rPr>
          <w:rFonts w:ascii="Times New Roman" w:hAnsi="Times New Roman"/>
          <w:sz w:val="30"/>
          <w:szCs w:val="30"/>
        </w:rPr>
        <w:t>й</w:t>
      </w:r>
      <w:r w:rsidRPr="00F106A9">
        <w:rPr>
          <w:rFonts w:ascii="Times New Roman" w:hAnsi="Times New Roman"/>
          <w:sz w:val="30"/>
          <w:szCs w:val="30"/>
        </w:rPr>
        <w:t>»</w:t>
      </w:r>
      <w:r w:rsidR="00EF74FB">
        <w:rPr>
          <w:rFonts w:ascii="Times New Roman" w:hAnsi="Times New Roman"/>
          <w:sz w:val="30"/>
          <w:szCs w:val="30"/>
        </w:rPr>
        <w:t xml:space="preserve">, </w:t>
      </w:r>
      <w:r w:rsidR="00474325" w:rsidRPr="00F106A9">
        <w:rPr>
          <w:rFonts w:ascii="Times New Roman" w:hAnsi="Times New Roman"/>
          <w:sz w:val="30"/>
          <w:szCs w:val="30"/>
        </w:rPr>
        <w:t>«недоброкачественность»</w:t>
      </w:r>
      <w:r w:rsidRPr="00F106A9">
        <w:rPr>
          <w:rFonts w:ascii="Times New Roman" w:hAnsi="Times New Roman"/>
          <w:sz w:val="30"/>
          <w:szCs w:val="30"/>
        </w:rPr>
        <w:t xml:space="preserve"> в </w:t>
      </w:r>
      <w:r w:rsidR="00474325" w:rsidRPr="00F106A9">
        <w:rPr>
          <w:rFonts w:ascii="Times New Roman" w:hAnsi="Times New Roman"/>
          <w:sz w:val="30"/>
          <w:szCs w:val="30"/>
        </w:rPr>
        <w:t>соответствующем числе и падеже</w:t>
      </w:r>
      <w:r w:rsidRPr="00F106A9">
        <w:rPr>
          <w:rFonts w:ascii="Times New Roman" w:hAnsi="Times New Roman"/>
          <w:sz w:val="30"/>
          <w:szCs w:val="30"/>
        </w:rPr>
        <w:t xml:space="preserve"> заменить слов</w:t>
      </w:r>
      <w:r w:rsidR="00474325" w:rsidRPr="00F106A9">
        <w:rPr>
          <w:rFonts w:ascii="Times New Roman" w:hAnsi="Times New Roman"/>
          <w:sz w:val="30"/>
          <w:szCs w:val="30"/>
        </w:rPr>
        <w:t xml:space="preserve">ами </w:t>
      </w:r>
      <w:r w:rsidRPr="00F106A9">
        <w:rPr>
          <w:rFonts w:ascii="Times New Roman" w:hAnsi="Times New Roman"/>
          <w:sz w:val="30"/>
          <w:szCs w:val="30"/>
        </w:rPr>
        <w:t>«некачественны</w:t>
      </w:r>
      <w:r w:rsidR="00474325" w:rsidRPr="00F106A9">
        <w:rPr>
          <w:rFonts w:ascii="Times New Roman" w:hAnsi="Times New Roman"/>
          <w:sz w:val="30"/>
          <w:szCs w:val="30"/>
        </w:rPr>
        <w:t>й</w:t>
      </w:r>
      <w:r w:rsidRPr="00F106A9">
        <w:rPr>
          <w:rFonts w:ascii="Times New Roman" w:hAnsi="Times New Roman"/>
          <w:sz w:val="30"/>
          <w:szCs w:val="30"/>
        </w:rPr>
        <w:t>»</w:t>
      </w:r>
      <w:r w:rsidR="00474325" w:rsidRPr="00F106A9">
        <w:rPr>
          <w:rFonts w:ascii="Times New Roman" w:hAnsi="Times New Roman"/>
          <w:sz w:val="30"/>
          <w:szCs w:val="30"/>
        </w:rPr>
        <w:t>, «</w:t>
      </w:r>
      <w:proofErr w:type="spellStart"/>
      <w:r w:rsidR="00474325" w:rsidRPr="00F106A9">
        <w:rPr>
          <w:rFonts w:ascii="Times New Roman" w:hAnsi="Times New Roman"/>
          <w:sz w:val="30"/>
          <w:szCs w:val="30"/>
        </w:rPr>
        <w:t>некачественность</w:t>
      </w:r>
      <w:proofErr w:type="spellEnd"/>
      <w:r w:rsidR="00474325" w:rsidRPr="00F106A9">
        <w:rPr>
          <w:rFonts w:ascii="Times New Roman" w:hAnsi="Times New Roman"/>
          <w:sz w:val="30"/>
          <w:szCs w:val="30"/>
        </w:rPr>
        <w:t>» соответственно</w:t>
      </w:r>
      <w:r w:rsidRPr="00F106A9">
        <w:rPr>
          <w:rFonts w:ascii="Times New Roman" w:hAnsi="Times New Roman"/>
          <w:sz w:val="30"/>
          <w:szCs w:val="30"/>
        </w:rPr>
        <w:t xml:space="preserve"> </w:t>
      </w:r>
      <w:r w:rsidR="00EF74FB">
        <w:rPr>
          <w:rFonts w:ascii="Times New Roman" w:hAnsi="Times New Roman"/>
          <w:sz w:val="30"/>
          <w:szCs w:val="30"/>
        </w:rPr>
        <w:br/>
      </w:r>
      <w:r w:rsidRPr="00F106A9">
        <w:rPr>
          <w:rFonts w:ascii="Times New Roman" w:hAnsi="Times New Roman"/>
          <w:sz w:val="30"/>
          <w:szCs w:val="30"/>
        </w:rPr>
        <w:t xml:space="preserve">в соответствующем </w:t>
      </w:r>
      <w:r w:rsidR="00474325" w:rsidRPr="00F106A9">
        <w:rPr>
          <w:rFonts w:ascii="Times New Roman" w:hAnsi="Times New Roman"/>
          <w:sz w:val="30"/>
          <w:szCs w:val="30"/>
        </w:rPr>
        <w:t xml:space="preserve">числе и </w:t>
      </w:r>
      <w:r w:rsidRPr="00F106A9">
        <w:rPr>
          <w:rFonts w:ascii="Times New Roman" w:hAnsi="Times New Roman"/>
          <w:sz w:val="30"/>
          <w:szCs w:val="30"/>
        </w:rPr>
        <w:t>падеже</w:t>
      </w:r>
      <w:r w:rsidR="00474325" w:rsidRPr="00F106A9">
        <w:rPr>
          <w:rFonts w:ascii="Times New Roman" w:hAnsi="Times New Roman"/>
          <w:sz w:val="30"/>
          <w:szCs w:val="30"/>
        </w:rPr>
        <w:t>;</w:t>
      </w:r>
    </w:p>
    <w:p w14:paraId="73001391" w14:textId="51BF7A7F"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з</w:t>
      </w:r>
      <w:r w:rsidR="00B4663D" w:rsidRPr="00F106A9">
        <w:rPr>
          <w:rFonts w:ascii="Times New Roman" w:hAnsi="Times New Roman"/>
          <w:sz w:val="30"/>
          <w:szCs w:val="30"/>
        </w:rPr>
        <w:t xml:space="preserve">) в пункте 1 </w:t>
      </w:r>
      <w:r w:rsidR="002D1C6C" w:rsidRPr="00F106A9">
        <w:rPr>
          <w:rFonts w:ascii="Times New Roman" w:hAnsi="Times New Roman"/>
          <w:sz w:val="30"/>
          <w:szCs w:val="30"/>
        </w:rPr>
        <w:t>Р</w:t>
      </w:r>
      <w:r w:rsidR="00D82E0A" w:rsidRPr="00F106A9">
        <w:rPr>
          <w:rFonts w:ascii="Times New Roman" w:hAnsi="Times New Roman"/>
          <w:sz w:val="30"/>
          <w:szCs w:val="30"/>
        </w:rPr>
        <w:t xml:space="preserve">аздела II </w:t>
      </w:r>
      <w:r w:rsidR="00B4663D" w:rsidRPr="00F106A9">
        <w:rPr>
          <w:rFonts w:ascii="Times New Roman" w:hAnsi="Times New Roman"/>
          <w:sz w:val="30"/>
          <w:szCs w:val="30"/>
        </w:rPr>
        <w:t xml:space="preserve">слова «качественных и» </w:t>
      </w:r>
      <w:r w:rsidR="00474325" w:rsidRPr="00F106A9">
        <w:rPr>
          <w:rFonts w:ascii="Times New Roman" w:hAnsi="Times New Roman"/>
          <w:sz w:val="30"/>
          <w:szCs w:val="30"/>
        </w:rPr>
        <w:t>исключить;</w:t>
      </w:r>
    </w:p>
    <w:p w14:paraId="108330C0" w14:textId="0E31C4A5"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и</w:t>
      </w:r>
      <w:r w:rsidR="00B4663D" w:rsidRPr="00F106A9">
        <w:rPr>
          <w:rFonts w:ascii="Times New Roman" w:hAnsi="Times New Roman"/>
          <w:sz w:val="30"/>
          <w:szCs w:val="30"/>
        </w:rPr>
        <w:t xml:space="preserve">) в пункте 2 </w:t>
      </w:r>
      <w:r w:rsidR="002D1C6C" w:rsidRPr="00F106A9">
        <w:rPr>
          <w:rFonts w:ascii="Times New Roman" w:hAnsi="Times New Roman"/>
          <w:sz w:val="30"/>
          <w:szCs w:val="30"/>
        </w:rPr>
        <w:t>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 xml:space="preserve">слова «признанных качественными, </w:t>
      </w:r>
      <w:r w:rsidR="00EF74FB">
        <w:rPr>
          <w:rFonts w:ascii="Times New Roman" w:hAnsi="Times New Roman"/>
          <w:sz w:val="30"/>
          <w:szCs w:val="30"/>
        </w:rPr>
        <w:br/>
      </w:r>
      <w:r w:rsidR="00B4663D" w:rsidRPr="00F106A9">
        <w:rPr>
          <w:rFonts w:ascii="Times New Roman" w:hAnsi="Times New Roman"/>
          <w:sz w:val="30"/>
          <w:szCs w:val="30"/>
        </w:rPr>
        <w:t>и ветери</w:t>
      </w:r>
      <w:r w:rsidR="002D1C6C" w:rsidRPr="00F106A9">
        <w:rPr>
          <w:rFonts w:ascii="Times New Roman" w:hAnsi="Times New Roman"/>
          <w:sz w:val="30"/>
          <w:szCs w:val="30"/>
        </w:rPr>
        <w:t>нарных лекарственных препаратах</w:t>
      </w:r>
      <w:r w:rsidR="00B4663D" w:rsidRPr="00F106A9">
        <w:rPr>
          <w:rFonts w:ascii="Times New Roman" w:hAnsi="Times New Roman"/>
          <w:sz w:val="30"/>
          <w:szCs w:val="30"/>
        </w:rPr>
        <w:t xml:space="preserve">» </w:t>
      </w:r>
      <w:r w:rsidR="00474325" w:rsidRPr="00F106A9">
        <w:rPr>
          <w:rFonts w:ascii="Times New Roman" w:hAnsi="Times New Roman"/>
          <w:sz w:val="30"/>
          <w:szCs w:val="30"/>
        </w:rPr>
        <w:t>исключить;</w:t>
      </w:r>
    </w:p>
    <w:p w14:paraId="422D63D2" w14:textId="10C91C6D"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lastRenderedPageBreak/>
        <w:t>к</w:t>
      </w:r>
      <w:r w:rsidR="002D1C6C" w:rsidRPr="00F106A9">
        <w:rPr>
          <w:rFonts w:ascii="Times New Roman" w:hAnsi="Times New Roman"/>
          <w:sz w:val="30"/>
          <w:szCs w:val="30"/>
        </w:rPr>
        <w:t>) в подпункте «а» пункта 5 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слова «признанных качественными, или ветери</w:t>
      </w:r>
      <w:r w:rsidR="002D1C6C" w:rsidRPr="00F106A9">
        <w:rPr>
          <w:rFonts w:ascii="Times New Roman" w:hAnsi="Times New Roman"/>
          <w:sz w:val="30"/>
          <w:szCs w:val="30"/>
        </w:rPr>
        <w:t>нарных лекарственных препаратах</w:t>
      </w:r>
      <w:r w:rsidR="00B4663D" w:rsidRPr="00F106A9">
        <w:rPr>
          <w:rFonts w:ascii="Times New Roman" w:hAnsi="Times New Roman"/>
          <w:sz w:val="30"/>
          <w:szCs w:val="30"/>
        </w:rPr>
        <w:t>»</w:t>
      </w:r>
      <w:r w:rsidR="00474325" w:rsidRPr="00F106A9">
        <w:rPr>
          <w:rFonts w:ascii="Times New Roman" w:hAnsi="Times New Roman"/>
          <w:sz w:val="30"/>
          <w:szCs w:val="30"/>
        </w:rPr>
        <w:t xml:space="preserve"> исключить;</w:t>
      </w:r>
    </w:p>
    <w:p w14:paraId="60178AEE" w14:textId="51061A3E"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л</w:t>
      </w:r>
      <w:r w:rsidR="00B4663D" w:rsidRPr="00F106A9">
        <w:rPr>
          <w:rFonts w:ascii="Times New Roman" w:hAnsi="Times New Roman"/>
          <w:sz w:val="30"/>
          <w:szCs w:val="30"/>
        </w:rPr>
        <w:t xml:space="preserve">) в пункте 7 </w:t>
      </w:r>
      <w:r w:rsidR="002D1C6C" w:rsidRPr="00F106A9">
        <w:rPr>
          <w:rFonts w:ascii="Times New Roman" w:hAnsi="Times New Roman"/>
          <w:sz w:val="30"/>
          <w:szCs w:val="30"/>
        </w:rPr>
        <w:t>Р</w:t>
      </w:r>
      <w:r w:rsidR="00B4663D" w:rsidRPr="00F106A9">
        <w:rPr>
          <w:rFonts w:ascii="Times New Roman" w:hAnsi="Times New Roman"/>
          <w:sz w:val="30"/>
          <w:szCs w:val="30"/>
        </w:rPr>
        <w:t>аздела II:</w:t>
      </w:r>
    </w:p>
    <w:p w14:paraId="0239B7C3" w14:textId="26519DA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подпункт «а» изложить в следующей редакции: «код и наименование государства-члена, на территории которого выявлена серия (партия) некачественного, фальсифицированного и (или) контрафактного ветеринарного лекарственного средства»;</w:t>
      </w:r>
    </w:p>
    <w:p w14:paraId="7B4B6B82"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подпункте «в»:</w:t>
      </w:r>
    </w:p>
    <w:p w14:paraId="176858DC" w14:textId="115620C3"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слова «качественными или»</w:t>
      </w:r>
      <w:r w:rsidR="004418B0" w:rsidRPr="00F106A9">
        <w:rPr>
          <w:rFonts w:ascii="Times New Roman" w:hAnsi="Times New Roman"/>
          <w:sz w:val="30"/>
          <w:szCs w:val="30"/>
        </w:rPr>
        <w:t xml:space="preserve"> исключить;</w:t>
      </w:r>
    </w:p>
    <w:p w14:paraId="57476BB4"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подпункте «г»:</w:t>
      </w:r>
    </w:p>
    <w:p w14:paraId="69FBC1D0"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абзац первый исключить;</w:t>
      </w:r>
    </w:p>
    <w:p w14:paraId="63F7F900" w14:textId="4D2A7771"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в подпункте «п» слова «(не заполняется для ветеринарных лекарственных препаратов, признанных качественными)»</w:t>
      </w:r>
      <w:r w:rsidR="00ED4FDB" w:rsidRPr="00F106A9">
        <w:rPr>
          <w:rFonts w:ascii="Times New Roman" w:hAnsi="Times New Roman"/>
          <w:sz w:val="30"/>
          <w:szCs w:val="30"/>
        </w:rPr>
        <w:t xml:space="preserve"> исключить;</w:t>
      </w:r>
    </w:p>
    <w:p w14:paraId="3B186A7D" w14:textId="7777777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дополнить подпунктом «с» следующего содержания:</w:t>
      </w:r>
    </w:p>
    <w:p w14:paraId="32BA100F" w14:textId="4F00EDF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«с) справочная информация о проведенном выборочном контроле качества ветеринарного лекарственного средства, находящегося </w:t>
      </w:r>
      <w:r w:rsidR="00ED4FDB" w:rsidRPr="00F106A9">
        <w:rPr>
          <w:rFonts w:ascii="Times New Roman" w:hAnsi="Times New Roman"/>
          <w:sz w:val="30"/>
          <w:szCs w:val="30"/>
        </w:rPr>
        <w:br/>
      </w:r>
      <w:r w:rsidRPr="00F106A9">
        <w:rPr>
          <w:rFonts w:ascii="Times New Roman" w:hAnsi="Times New Roman"/>
          <w:sz w:val="30"/>
          <w:szCs w:val="30"/>
        </w:rPr>
        <w:t xml:space="preserve">в обращении на таможенной территории Союза (торговое наименование ветеринарного лекарственного препарата, регистрационный номер ветеринарного лекарственного препарата, номер серии ветеринарного лекарственного средства, код и наименование государства-члена, </w:t>
      </w:r>
      <w:r w:rsidR="00ED4FDB" w:rsidRPr="00F106A9">
        <w:rPr>
          <w:rFonts w:ascii="Times New Roman" w:hAnsi="Times New Roman"/>
          <w:sz w:val="30"/>
          <w:szCs w:val="30"/>
        </w:rPr>
        <w:br/>
      </w:r>
      <w:r w:rsidRPr="00F106A9">
        <w:rPr>
          <w:rFonts w:ascii="Times New Roman" w:hAnsi="Times New Roman"/>
          <w:sz w:val="30"/>
          <w:szCs w:val="30"/>
        </w:rPr>
        <w:t>на территории которого проводился выборочный контроль качества ветеринарного лекарственного средства, дата проведения контроля качества ветерин</w:t>
      </w:r>
      <w:r w:rsidR="00ED4FDB" w:rsidRPr="00F106A9">
        <w:rPr>
          <w:rFonts w:ascii="Times New Roman" w:hAnsi="Times New Roman"/>
          <w:sz w:val="30"/>
          <w:szCs w:val="30"/>
        </w:rPr>
        <w:t>арного лекарственного средства)</w:t>
      </w:r>
      <w:r w:rsidRPr="00F106A9">
        <w:rPr>
          <w:rFonts w:ascii="Times New Roman" w:hAnsi="Times New Roman"/>
          <w:sz w:val="30"/>
          <w:szCs w:val="30"/>
        </w:rPr>
        <w:t>»;</w:t>
      </w:r>
    </w:p>
    <w:p w14:paraId="4B73589F" w14:textId="43E41824"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м</w:t>
      </w:r>
      <w:r w:rsidR="00B4663D" w:rsidRPr="00F106A9">
        <w:rPr>
          <w:rFonts w:ascii="Times New Roman" w:hAnsi="Times New Roman"/>
          <w:sz w:val="30"/>
          <w:szCs w:val="30"/>
        </w:rPr>
        <w:t xml:space="preserve">) в пункте 9 </w:t>
      </w:r>
      <w:r w:rsidR="00ED4FDB" w:rsidRPr="00F106A9">
        <w:rPr>
          <w:rFonts w:ascii="Times New Roman" w:hAnsi="Times New Roman"/>
          <w:sz w:val="30"/>
          <w:szCs w:val="30"/>
        </w:rPr>
        <w:t>Р</w:t>
      </w:r>
      <w:r w:rsidR="00474325" w:rsidRPr="00F106A9">
        <w:rPr>
          <w:rFonts w:ascii="Times New Roman" w:hAnsi="Times New Roman"/>
          <w:sz w:val="30"/>
          <w:szCs w:val="30"/>
        </w:rPr>
        <w:t xml:space="preserve">аздела II </w:t>
      </w:r>
      <w:r w:rsidR="00B4663D" w:rsidRPr="00F106A9">
        <w:rPr>
          <w:rFonts w:ascii="Times New Roman" w:hAnsi="Times New Roman"/>
          <w:sz w:val="30"/>
          <w:szCs w:val="30"/>
        </w:rPr>
        <w:t>слова «качественным и (или)</w:t>
      </w:r>
      <w:r w:rsidR="00ED4FDB" w:rsidRPr="00F106A9">
        <w:rPr>
          <w:rFonts w:ascii="Times New Roman" w:hAnsi="Times New Roman"/>
          <w:sz w:val="30"/>
          <w:szCs w:val="30"/>
        </w:rPr>
        <w:t xml:space="preserve"> исключить»;</w:t>
      </w:r>
    </w:p>
    <w:p w14:paraId="754B4685" w14:textId="241AA983"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н</w:t>
      </w:r>
      <w:r w:rsidR="00B4663D" w:rsidRPr="00F106A9">
        <w:rPr>
          <w:rFonts w:ascii="Times New Roman" w:hAnsi="Times New Roman"/>
          <w:sz w:val="30"/>
          <w:szCs w:val="30"/>
        </w:rPr>
        <w:t xml:space="preserve">) пункт 10 раздела II дополнить словами: «, за исключением сведений, указанных в подпункте «с» пункта 7 настоящего Порядка, которые не подлежат опубликованию и доступны только </w:t>
      </w:r>
      <w:r w:rsidR="00EF74FB">
        <w:rPr>
          <w:rFonts w:ascii="Times New Roman" w:hAnsi="Times New Roman"/>
          <w:sz w:val="30"/>
          <w:szCs w:val="30"/>
        </w:rPr>
        <w:br/>
      </w:r>
      <w:r w:rsidR="00B4663D" w:rsidRPr="00F106A9">
        <w:rPr>
          <w:rFonts w:ascii="Times New Roman" w:hAnsi="Times New Roman"/>
          <w:sz w:val="30"/>
          <w:szCs w:val="30"/>
        </w:rPr>
        <w:lastRenderedPageBreak/>
        <w:t>для уполномоченных органов и (или) экспертных учреждений, а также Комиссии.»;</w:t>
      </w:r>
    </w:p>
    <w:p w14:paraId="63DD643C" w14:textId="68868910" w:rsidR="00B4663D" w:rsidRPr="00F106A9" w:rsidRDefault="00D72FF7"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о</w:t>
      </w:r>
      <w:r w:rsidR="00B4663D" w:rsidRPr="00F106A9">
        <w:rPr>
          <w:rFonts w:ascii="Times New Roman" w:hAnsi="Times New Roman"/>
          <w:sz w:val="30"/>
          <w:szCs w:val="30"/>
        </w:rPr>
        <w:t xml:space="preserve">) в подпункте «з» пункта 7 </w:t>
      </w:r>
      <w:r w:rsidR="00ED4FDB" w:rsidRPr="00F106A9">
        <w:rPr>
          <w:rFonts w:ascii="Times New Roman" w:hAnsi="Times New Roman"/>
          <w:sz w:val="30"/>
          <w:szCs w:val="30"/>
        </w:rPr>
        <w:t>Р</w:t>
      </w:r>
      <w:r w:rsidR="00B4663D" w:rsidRPr="00F106A9">
        <w:rPr>
          <w:rFonts w:ascii="Times New Roman" w:hAnsi="Times New Roman"/>
          <w:sz w:val="30"/>
          <w:szCs w:val="30"/>
        </w:rPr>
        <w:t>аздела I</w:t>
      </w:r>
      <w:r w:rsidR="00B4663D" w:rsidRPr="00F106A9">
        <w:rPr>
          <w:rFonts w:ascii="Times New Roman" w:hAnsi="Times New Roman"/>
          <w:sz w:val="30"/>
          <w:szCs w:val="30"/>
          <w:lang w:val="en-US"/>
        </w:rPr>
        <w:t>V</w:t>
      </w:r>
      <w:r w:rsidR="00B4663D" w:rsidRPr="00F106A9">
        <w:rPr>
          <w:rFonts w:ascii="Times New Roman" w:hAnsi="Times New Roman"/>
          <w:sz w:val="30"/>
          <w:szCs w:val="30"/>
        </w:rPr>
        <w:t>:</w:t>
      </w:r>
    </w:p>
    <w:p w14:paraId="3F5B3ED1" w14:textId="36457FAA"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ED4FDB" w:rsidRPr="00F106A9">
        <w:rPr>
          <w:rFonts w:ascii="Times New Roman" w:hAnsi="Times New Roman"/>
          <w:sz w:val="30"/>
          <w:szCs w:val="30"/>
        </w:rPr>
        <w:t xml:space="preserve">второй </w:t>
      </w:r>
      <w:r w:rsidRPr="00F106A9">
        <w:rPr>
          <w:rFonts w:ascii="Times New Roman" w:hAnsi="Times New Roman"/>
          <w:sz w:val="30"/>
          <w:szCs w:val="30"/>
        </w:rPr>
        <w:t>дополнить словами: «(статус обращения ветеринарного лекарственного средства «обращение запрещено ветеринарных лекарственных средств, произведенных после _</w:t>
      </w:r>
      <w:proofErr w:type="gramStart"/>
      <w:r w:rsidRPr="00F106A9">
        <w:rPr>
          <w:rFonts w:ascii="Times New Roman" w:hAnsi="Times New Roman"/>
          <w:sz w:val="30"/>
          <w:szCs w:val="30"/>
        </w:rPr>
        <w:t>_._</w:t>
      </w:r>
      <w:proofErr w:type="gramEnd"/>
      <w:r w:rsidRPr="00F106A9">
        <w:rPr>
          <w:rFonts w:ascii="Times New Roman" w:hAnsi="Times New Roman"/>
          <w:sz w:val="30"/>
          <w:szCs w:val="30"/>
        </w:rPr>
        <w:t xml:space="preserve">_.____» (указывается дата отзыва сертификата в формате </w:t>
      </w:r>
      <w:proofErr w:type="spellStart"/>
      <w:r w:rsidRPr="00F106A9">
        <w:rPr>
          <w:rFonts w:ascii="Times New Roman" w:hAnsi="Times New Roman"/>
          <w:sz w:val="30"/>
          <w:szCs w:val="30"/>
        </w:rPr>
        <w:t>дд.мм.гггг</w:t>
      </w:r>
      <w:proofErr w:type="spellEnd"/>
      <w:r w:rsidRPr="00F106A9">
        <w:rPr>
          <w:rFonts w:ascii="Times New Roman" w:hAnsi="Times New Roman"/>
          <w:sz w:val="30"/>
          <w:szCs w:val="30"/>
        </w:rPr>
        <w:t>))»;</w:t>
      </w:r>
    </w:p>
    <w:p w14:paraId="2A85BCC8" w14:textId="39C4579C"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ED4FDB" w:rsidRPr="00F106A9">
        <w:rPr>
          <w:rFonts w:ascii="Times New Roman" w:hAnsi="Times New Roman"/>
          <w:sz w:val="30"/>
          <w:szCs w:val="30"/>
        </w:rPr>
        <w:t xml:space="preserve">третий </w:t>
      </w:r>
      <w:r w:rsidRPr="00F106A9">
        <w:rPr>
          <w:rFonts w:ascii="Times New Roman" w:hAnsi="Times New Roman"/>
          <w:sz w:val="30"/>
          <w:szCs w:val="30"/>
        </w:rPr>
        <w:t>дополнить словами: «(статус обращения ветеринарного лекарственного средства «обращение запрещено ветеринарных лекарственных средств, произведенных после _</w:t>
      </w:r>
      <w:proofErr w:type="gramStart"/>
      <w:r w:rsidRPr="00F106A9">
        <w:rPr>
          <w:rFonts w:ascii="Times New Roman" w:hAnsi="Times New Roman"/>
          <w:sz w:val="30"/>
          <w:szCs w:val="30"/>
        </w:rPr>
        <w:t>_._</w:t>
      </w:r>
      <w:proofErr w:type="gramEnd"/>
      <w:r w:rsidRPr="00F106A9">
        <w:rPr>
          <w:rFonts w:ascii="Times New Roman" w:hAnsi="Times New Roman"/>
          <w:sz w:val="30"/>
          <w:szCs w:val="30"/>
        </w:rPr>
        <w:t xml:space="preserve">_.____» (указывается дата прекращения действия сертификата в формате </w:t>
      </w:r>
      <w:proofErr w:type="spellStart"/>
      <w:r w:rsidRPr="00F106A9">
        <w:rPr>
          <w:rFonts w:ascii="Times New Roman" w:hAnsi="Times New Roman"/>
          <w:sz w:val="30"/>
          <w:szCs w:val="30"/>
        </w:rPr>
        <w:t>дд.мм.гггг</w:t>
      </w:r>
      <w:proofErr w:type="spellEnd"/>
      <w:r w:rsidRPr="00F106A9">
        <w:rPr>
          <w:rFonts w:ascii="Times New Roman" w:hAnsi="Times New Roman"/>
          <w:sz w:val="30"/>
          <w:szCs w:val="30"/>
        </w:rPr>
        <w:t>))»;</w:t>
      </w:r>
    </w:p>
    <w:p w14:paraId="67A80ADD" w14:textId="24FD7CF7" w:rsidR="00B4663D" w:rsidRPr="00F106A9" w:rsidRDefault="00B4663D" w:rsidP="00A32F6A">
      <w:pPr>
        <w:autoSpaceDE w:val="0"/>
        <w:autoSpaceDN w:val="0"/>
        <w:adjustRightInd w:val="0"/>
        <w:spacing w:after="0" w:line="360" w:lineRule="auto"/>
        <w:ind w:firstLine="567"/>
        <w:jc w:val="both"/>
        <w:rPr>
          <w:rFonts w:ascii="Times New Roman" w:hAnsi="Times New Roman"/>
          <w:sz w:val="30"/>
          <w:szCs w:val="30"/>
        </w:rPr>
      </w:pPr>
      <w:r w:rsidRPr="00F106A9">
        <w:rPr>
          <w:rFonts w:ascii="Times New Roman" w:hAnsi="Times New Roman"/>
          <w:sz w:val="30"/>
          <w:szCs w:val="30"/>
        </w:rPr>
        <w:t xml:space="preserve">абзац </w:t>
      </w:r>
      <w:r w:rsidR="00ED4FDB" w:rsidRPr="00F106A9">
        <w:rPr>
          <w:rFonts w:ascii="Times New Roman" w:hAnsi="Times New Roman"/>
          <w:sz w:val="30"/>
          <w:szCs w:val="30"/>
        </w:rPr>
        <w:t xml:space="preserve">четвертый </w:t>
      </w:r>
      <w:r w:rsidRPr="00F106A9">
        <w:rPr>
          <w:rFonts w:ascii="Times New Roman" w:hAnsi="Times New Roman"/>
          <w:sz w:val="30"/>
          <w:szCs w:val="30"/>
        </w:rPr>
        <w:t>дополнить словами: «(статус обращения ветеринарного лекарственного средства «обращение приостановлено ветеринарных лекарственных средств, произведенных после _</w:t>
      </w:r>
      <w:proofErr w:type="gramStart"/>
      <w:r w:rsidRPr="00F106A9">
        <w:rPr>
          <w:rFonts w:ascii="Times New Roman" w:hAnsi="Times New Roman"/>
          <w:sz w:val="30"/>
          <w:szCs w:val="30"/>
        </w:rPr>
        <w:t>_._</w:t>
      </w:r>
      <w:proofErr w:type="gramEnd"/>
      <w:r w:rsidRPr="00F106A9">
        <w:rPr>
          <w:rFonts w:ascii="Times New Roman" w:hAnsi="Times New Roman"/>
          <w:sz w:val="30"/>
          <w:szCs w:val="30"/>
        </w:rPr>
        <w:t xml:space="preserve">_.____» (указывается дата приостановления действия сертификата в формате </w:t>
      </w:r>
      <w:proofErr w:type="spellStart"/>
      <w:r w:rsidRPr="00F106A9">
        <w:rPr>
          <w:rFonts w:ascii="Times New Roman" w:hAnsi="Times New Roman"/>
          <w:sz w:val="30"/>
          <w:szCs w:val="30"/>
        </w:rPr>
        <w:t>дд.мм.гггг</w:t>
      </w:r>
      <w:proofErr w:type="spellEnd"/>
      <w:r w:rsidRPr="00F106A9">
        <w:rPr>
          <w:rFonts w:ascii="Times New Roman" w:hAnsi="Times New Roman"/>
          <w:sz w:val="30"/>
          <w:szCs w:val="30"/>
        </w:rPr>
        <w:t>))».</w:t>
      </w:r>
    </w:p>
    <w:p w14:paraId="4BB9BDB8" w14:textId="1C0CF0FB" w:rsidR="005725BE" w:rsidRDefault="00FD3B58" w:rsidP="00A32F6A">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69</w:t>
      </w:r>
      <w:r w:rsidR="005725BE" w:rsidRPr="00F106A9">
        <w:rPr>
          <w:rFonts w:ascii="Times New Roman" w:hAnsi="Times New Roman"/>
          <w:sz w:val="30"/>
          <w:szCs w:val="30"/>
        </w:rPr>
        <w:t>. Приложени</w:t>
      </w:r>
      <w:r w:rsidR="00C01601" w:rsidRPr="00F106A9">
        <w:rPr>
          <w:rFonts w:ascii="Times New Roman" w:hAnsi="Times New Roman"/>
          <w:sz w:val="30"/>
          <w:szCs w:val="30"/>
        </w:rPr>
        <w:t>е</w:t>
      </w:r>
      <w:r w:rsidR="005725BE" w:rsidRPr="00F106A9">
        <w:rPr>
          <w:rFonts w:ascii="Times New Roman" w:hAnsi="Times New Roman"/>
          <w:sz w:val="30"/>
          <w:szCs w:val="30"/>
        </w:rPr>
        <w:t xml:space="preserve"> № 6 к указанным Правилам изложить в новой редакции:</w:t>
      </w:r>
    </w:p>
    <w:p w14:paraId="19C32E62" w14:textId="77777777" w:rsidR="007D715A" w:rsidRPr="00F106A9" w:rsidRDefault="007D715A" w:rsidP="00DD047C">
      <w:pPr>
        <w:autoSpaceDE w:val="0"/>
        <w:autoSpaceDN w:val="0"/>
        <w:adjustRightInd w:val="0"/>
        <w:spacing w:after="0" w:line="360" w:lineRule="auto"/>
        <w:jc w:val="both"/>
        <w:rPr>
          <w:rFonts w:ascii="Times New Roman" w:hAnsi="Times New Roman"/>
          <w:sz w:val="30"/>
          <w:szCs w:val="30"/>
        </w:rPr>
      </w:pPr>
    </w:p>
    <w:p w14:paraId="1B929280" w14:textId="0935CCAC" w:rsidR="00B571E5" w:rsidRPr="000A73A7" w:rsidRDefault="00B571E5" w:rsidP="0080531F">
      <w:pPr>
        <w:pStyle w:val="ConsPlusNormal"/>
        <w:widowControl/>
        <w:tabs>
          <w:tab w:val="left" w:pos="1134"/>
        </w:tabs>
        <w:spacing w:line="360" w:lineRule="auto"/>
        <w:ind w:left="4536"/>
        <w:jc w:val="center"/>
        <w:rPr>
          <w:rFonts w:ascii="Times New Roman" w:hAnsi="Times New Roman" w:cs="Times New Roman"/>
          <w:sz w:val="30"/>
          <w:szCs w:val="30"/>
        </w:rPr>
      </w:pPr>
      <w:r w:rsidRPr="000A73A7">
        <w:rPr>
          <w:rFonts w:ascii="Times New Roman" w:hAnsi="Times New Roman" w:cs="Times New Roman"/>
          <w:sz w:val="30"/>
          <w:szCs w:val="30"/>
        </w:rPr>
        <w:t>«ПРИЛОЖЕНИЕ № 6</w:t>
      </w:r>
    </w:p>
    <w:p w14:paraId="610AED9F"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к Правилам регулирования</w:t>
      </w:r>
    </w:p>
    <w:p w14:paraId="7B4AE4A5"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обращения ветеринарных</w:t>
      </w:r>
    </w:p>
    <w:p w14:paraId="03327FC3"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лекарственных средств</w:t>
      </w:r>
    </w:p>
    <w:p w14:paraId="435C0C05" w14:textId="77777777" w:rsidR="00B571E5" w:rsidRPr="000A73A7" w:rsidRDefault="00B571E5" w:rsidP="0080531F">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на таможенной территории</w:t>
      </w:r>
    </w:p>
    <w:p w14:paraId="3EC04449" w14:textId="10B563D2" w:rsidR="00B571E5" w:rsidRPr="007D715A" w:rsidRDefault="00B571E5" w:rsidP="007D715A">
      <w:pPr>
        <w:autoSpaceDE w:val="0"/>
        <w:autoSpaceDN w:val="0"/>
        <w:adjustRightInd w:val="0"/>
        <w:spacing w:after="0" w:line="240" w:lineRule="auto"/>
        <w:ind w:left="4536"/>
        <w:jc w:val="center"/>
        <w:rPr>
          <w:rFonts w:ascii="Times New Roman" w:hAnsi="Times New Roman"/>
          <w:sz w:val="30"/>
          <w:szCs w:val="30"/>
        </w:rPr>
      </w:pPr>
      <w:r w:rsidRPr="000A73A7">
        <w:rPr>
          <w:rFonts w:ascii="Times New Roman" w:hAnsi="Times New Roman"/>
          <w:sz w:val="30"/>
          <w:szCs w:val="30"/>
        </w:rPr>
        <w:t>Евразийского экономического союза</w:t>
      </w:r>
    </w:p>
    <w:p w14:paraId="1B5E556F" w14:textId="77777777" w:rsidR="0080531F" w:rsidRDefault="0080531F" w:rsidP="006A57F2">
      <w:pPr>
        <w:tabs>
          <w:tab w:val="left" w:pos="851"/>
          <w:tab w:val="left" w:pos="1418"/>
        </w:tabs>
        <w:autoSpaceDE w:val="0"/>
        <w:autoSpaceDN w:val="0"/>
        <w:adjustRightInd w:val="0"/>
        <w:spacing w:after="0" w:line="240" w:lineRule="auto"/>
        <w:ind w:left="4536" w:firstLine="567"/>
        <w:jc w:val="center"/>
        <w:rPr>
          <w:rFonts w:ascii="Times New Roman" w:eastAsia="Times New Roman" w:hAnsi="Times New Roman"/>
          <w:b/>
          <w:spacing w:val="40"/>
          <w:sz w:val="30"/>
          <w:szCs w:val="30"/>
          <w:lang w:eastAsia="ru-RU"/>
        </w:rPr>
      </w:pPr>
    </w:p>
    <w:p w14:paraId="6FD716D4" w14:textId="77777777" w:rsidR="007D715A" w:rsidRDefault="007D715A" w:rsidP="006A57F2">
      <w:pPr>
        <w:tabs>
          <w:tab w:val="left" w:pos="851"/>
          <w:tab w:val="left" w:pos="1418"/>
        </w:tabs>
        <w:autoSpaceDE w:val="0"/>
        <w:autoSpaceDN w:val="0"/>
        <w:adjustRightInd w:val="0"/>
        <w:spacing w:after="0" w:line="240" w:lineRule="auto"/>
        <w:ind w:left="4536" w:firstLine="567"/>
        <w:jc w:val="center"/>
        <w:rPr>
          <w:rFonts w:ascii="Times New Roman" w:eastAsia="Times New Roman" w:hAnsi="Times New Roman"/>
          <w:b/>
          <w:spacing w:val="40"/>
          <w:sz w:val="30"/>
          <w:szCs w:val="30"/>
          <w:lang w:eastAsia="ru-RU"/>
        </w:rPr>
      </w:pPr>
    </w:p>
    <w:p w14:paraId="1758F4AD" w14:textId="77777777" w:rsidR="005725BE" w:rsidRDefault="005725BE" w:rsidP="006A57F2">
      <w:pPr>
        <w:tabs>
          <w:tab w:val="left" w:pos="851"/>
          <w:tab w:val="left" w:pos="1418"/>
        </w:tabs>
        <w:autoSpaceDE w:val="0"/>
        <w:autoSpaceDN w:val="0"/>
        <w:adjustRightInd w:val="0"/>
        <w:spacing w:after="0" w:line="240" w:lineRule="auto"/>
        <w:ind w:firstLine="567"/>
        <w:jc w:val="center"/>
        <w:rPr>
          <w:rFonts w:ascii="Times New Roman" w:eastAsia="Times New Roman" w:hAnsi="Times New Roman"/>
          <w:b/>
          <w:sz w:val="30"/>
          <w:szCs w:val="30"/>
          <w:lang w:eastAsia="ru-RU"/>
        </w:rPr>
      </w:pPr>
      <w:r w:rsidRPr="00F106A9">
        <w:rPr>
          <w:rFonts w:ascii="Times New Roman" w:eastAsia="Times New Roman" w:hAnsi="Times New Roman"/>
          <w:b/>
          <w:spacing w:val="40"/>
          <w:sz w:val="30"/>
          <w:szCs w:val="30"/>
          <w:lang w:eastAsia="ru-RU"/>
        </w:rPr>
        <w:t xml:space="preserve">ПЕРЕЧЕНЬ </w:t>
      </w:r>
      <w:r w:rsidRPr="00F106A9">
        <w:rPr>
          <w:rFonts w:ascii="Times New Roman" w:eastAsia="Times New Roman" w:hAnsi="Times New Roman"/>
          <w:b/>
          <w:spacing w:val="40"/>
          <w:sz w:val="30"/>
          <w:szCs w:val="30"/>
          <w:lang w:eastAsia="ru-RU"/>
        </w:rPr>
        <w:br/>
      </w:r>
      <w:r w:rsidRPr="00F106A9">
        <w:rPr>
          <w:rFonts w:ascii="Times New Roman" w:eastAsia="Times New Roman" w:hAnsi="Times New Roman"/>
          <w:b/>
          <w:sz w:val="30"/>
          <w:szCs w:val="30"/>
          <w:lang w:eastAsia="ru-RU"/>
        </w:rPr>
        <w:t>изменений регистрационного досье ветеринарного лекарственного препарата, требующих или не требующих проведения экспертизы ветеринарного лекарственного средства</w:t>
      </w:r>
    </w:p>
    <w:p w14:paraId="4982F2E8" w14:textId="77777777" w:rsidR="007D715A" w:rsidRPr="00F106A9" w:rsidRDefault="007D715A" w:rsidP="00DD047C">
      <w:pPr>
        <w:tabs>
          <w:tab w:val="left" w:pos="851"/>
          <w:tab w:val="left" w:pos="1418"/>
        </w:tabs>
        <w:autoSpaceDE w:val="0"/>
        <w:autoSpaceDN w:val="0"/>
        <w:adjustRightInd w:val="0"/>
        <w:spacing w:after="0" w:line="240" w:lineRule="auto"/>
        <w:rPr>
          <w:rFonts w:ascii="Times New Roman" w:eastAsia="Times New Roman" w:hAnsi="Times New Roman"/>
          <w:b/>
          <w:sz w:val="30"/>
          <w:szCs w:val="30"/>
          <w:lang w:eastAsia="ru-RU"/>
        </w:rPr>
      </w:pPr>
    </w:p>
    <w:p w14:paraId="4AAF4705" w14:textId="77777777" w:rsidR="005725BE" w:rsidRDefault="005725BE" w:rsidP="007D715A">
      <w:pPr>
        <w:tabs>
          <w:tab w:val="left" w:pos="709"/>
        </w:tabs>
        <w:spacing w:after="0" w:line="240" w:lineRule="auto"/>
        <w:ind w:firstLine="567"/>
        <w:jc w:val="center"/>
        <w:rPr>
          <w:rFonts w:ascii="Times New Roman" w:eastAsia="Arial Unicode MS" w:hAnsi="Times New Roman"/>
          <w:sz w:val="30"/>
          <w:szCs w:val="30"/>
          <w:lang w:eastAsia="ru-RU"/>
        </w:rPr>
      </w:pPr>
      <w:r w:rsidRPr="00F106A9">
        <w:rPr>
          <w:rFonts w:ascii="Times New Roman" w:eastAsia="Arial Unicode MS" w:hAnsi="Times New Roman"/>
          <w:sz w:val="30"/>
          <w:szCs w:val="30"/>
          <w:lang w:eastAsia="ru-RU"/>
        </w:rPr>
        <w:lastRenderedPageBreak/>
        <w:t xml:space="preserve">I. Изменения, вносимые в документы, содержащиеся </w:t>
      </w:r>
      <w:r w:rsidRPr="00F106A9">
        <w:rPr>
          <w:rFonts w:ascii="Times New Roman" w:eastAsia="Arial Unicode MS" w:hAnsi="Times New Roman"/>
          <w:sz w:val="30"/>
          <w:szCs w:val="30"/>
          <w:lang w:eastAsia="ru-RU"/>
        </w:rPr>
        <w:br/>
        <w:t xml:space="preserve">в регистрационном досье ветеринарного лекарственного препарата, </w:t>
      </w:r>
      <w:r w:rsidRPr="00F106A9">
        <w:rPr>
          <w:rFonts w:ascii="Times New Roman" w:eastAsia="Arial Unicode MS" w:hAnsi="Times New Roman"/>
          <w:sz w:val="30"/>
          <w:szCs w:val="30"/>
          <w:lang w:eastAsia="ru-RU"/>
        </w:rPr>
        <w:br/>
        <w:t>не требующие проведения экспертизы ветеринарного лекарственного средства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r w:rsidRPr="00F106A9">
        <w:rPr>
          <w:rStyle w:val="af9"/>
          <w:rFonts w:ascii="Times New Roman" w:eastAsia="Arial Unicode MS" w:hAnsi="Times New Roman"/>
          <w:sz w:val="30"/>
          <w:szCs w:val="30"/>
          <w:lang w:eastAsia="ru-RU"/>
        </w:rPr>
        <w:footnoteReference w:id="1"/>
      </w:r>
    </w:p>
    <w:p w14:paraId="2B75FDF3" w14:textId="77777777" w:rsidR="007D715A" w:rsidRPr="00F106A9" w:rsidRDefault="007D715A" w:rsidP="007D715A">
      <w:pPr>
        <w:tabs>
          <w:tab w:val="left" w:pos="709"/>
        </w:tabs>
        <w:spacing w:after="0" w:line="240" w:lineRule="auto"/>
        <w:ind w:firstLine="567"/>
        <w:jc w:val="center"/>
        <w:rPr>
          <w:rFonts w:ascii="Times New Roman" w:eastAsia="Arial Unicode MS" w:hAnsi="Times New Roman"/>
          <w:sz w:val="30"/>
          <w:szCs w:val="30"/>
          <w:lang w:eastAsia="ru-RU"/>
        </w:rPr>
      </w:pPr>
    </w:p>
    <w:p w14:paraId="4144712B" w14:textId="77777777" w:rsidR="005725BE" w:rsidRPr="00F106A9" w:rsidRDefault="005725BE" w:rsidP="00A32F6A">
      <w:pPr>
        <w:pStyle w:val="a7"/>
        <w:spacing w:after="0" w:line="360" w:lineRule="auto"/>
        <w:ind w:left="0" w:firstLine="567"/>
        <w:jc w:val="both"/>
        <w:rPr>
          <w:rFonts w:ascii="Times New Roman" w:hAnsi="Times New Roman"/>
          <w:sz w:val="30"/>
          <w:szCs w:val="30"/>
        </w:rPr>
      </w:pPr>
      <w:r w:rsidRPr="00F106A9">
        <w:rPr>
          <w:rFonts w:ascii="Times New Roman" w:hAnsi="Times New Roman"/>
          <w:sz w:val="30"/>
          <w:szCs w:val="30"/>
        </w:rPr>
        <w:t>1. Изменение торгового наименования ветеринарного лекарственного препарата.</w:t>
      </w:r>
    </w:p>
    <w:p w14:paraId="79B65D1A" w14:textId="77777777" w:rsidR="005725BE" w:rsidRPr="00F106A9" w:rsidRDefault="005725BE" w:rsidP="00A32F6A">
      <w:pPr>
        <w:pStyle w:val="a7"/>
        <w:spacing w:after="0" w:line="360" w:lineRule="auto"/>
        <w:ind w:left="0" w:firstLine="567"/>
        <w:contextualSpacing w:val="0"/>
        <w:jc w:val="both"/>
        <w:rPr>
          <w:rFonts w:ascii="Times New Roman" w:hAnsi="Times New Roman"/>
          <w:sz w:val="30"/>
          <w:szCs w:val="30"/>
        </w:rPr>
      </w:pPr>
      <w:r w:rsidRPr="00F106A9">
        <w:rPr>
          <w:rFonts w:ascii="Times New Roman" w:hAnsi="Times New Roman"/>
          <w:sz w:val="30"/>
          <w:szCs w:val="30"/>
        </w:rPr>
        <w:t>2. Изменения наименования производителя ветеринарного лекарственного средства и (или) его места нахождения (адрес юридического лица) без изменения адреса (адресов) производственных площадок, участвующих в производстве ветеринарного лекарственного средства.</w:t>
      </w:r>
    </w:p>
    <w:p w14:paraId="641EB085" w14:textId="51D44D82" w:rsidR="005725BE" w:rsidRPr="00F106A9" w:rsidRDefault="005725BE" w:rsidP="00A32F6A">
      <w:pPr>
        <w:pStyle w:val="a7"/>
        <w:spacing w:after="0" w:line="360" w:lineRule="auto"/>
        <w:ind w:left="0" w:firstLine="567"/>
        <w:jc w:val="both"/>
        <w:rPr>
          <w:rFonts w:ascii="Times New Roman" w:hAnsi="Times New Roman"/>
          <w:sz w:val="30"/>
          <w:szCs w:val="30"/>
        </w:rPr>
      </w:pPr>
      <w:r w:rsidRPr="00F106A9">
        <w:rPr>
          <w:rFonts w:ascii="Times New Roman" w:hAnsi="Times New Roman"/>
          <w:sz w:val="30"/>
          <w:szCs w:val="30"/>
        </w:rPr>
        <w:t>3. Изменение наименования правообладателя ветеринарного лекарственного препарата и (или) его места нахождения (адрес юридического лица) и (или) адреса ме</w:t>
      </w:r>
      <w:r w:rsidR="00B571E5">
        <w:rPr>
          <w:rFonts w:ascii="Times New Roman" w:hAnsi="Times New Roman"/>
          <w:sz w:val="30"/>
          <w:szCs w:val="30"/>
        </w:rPr>
        <w:t xml:space="preserve">ста осуществления деятельности </w:t>
      </w:r>
      <w:r w:rsidR="00B571E5">
        <w:rPr>
          <w:rFonts w:ascii="Times New Roman" w:hAnsi="Times New Roman"/>
          <w:sz w:val="30"/>
          <w:szCs w:val="30"/>
        </w:rPr>
        <w:br/>
      </w:r>
      <w:r w:rsidRPr="00F106A9">
        <w:rPr>
          <w:rFonts w:ascii="Times New Roman" w:hAnsi="Times New Roman"/>
          <w:sz w:val="30"/>
          <w:szCs w:val="30"/>
        </w:rPr>
        <w:t>(в случае если адреса различаются).</w:t>
      </w:r>
    </w:p>
    <w:p w14:paraId="0866C4B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4. Изменения в технологии производства ветеринарного лекарственного препарата, не влияющие на качество, эффективность </w:t>
      </w:r>
      <w:r w:rsidRPr="00F106A9">
        <w:rPr>
          <w:rFonts w:ascii="Times New Roman" w:hAnsi="Times New Roman"/>
          <w:sz w:val="30"/>
          <w:szCs w:val="30"/>
        </w:rPr>
        <w:br/>
        <w:t>и безопасность ветеринарного лекарственного препарата.</w:t>
      </w:r>
    </w:p>
    <w:p w14:paraId="69969279" w14:textId="650C2950"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5. Изменения, которые вносятся в связи с введением в действие актов, составляющих право Евразийского экономического союза </w:t>
      </w:r>
      <w:r w:rsidRPr="00F106A9">
        <w:rPr>
          <w:rFonts w:ascii="Times New Roman" w:hAnsi="Times New Roman"/>
          <w:sz w:val="30"/>
          <w:szCs w:val="30"/>
        </w:rPr>
        <w:br/>
        <w:t>(далее – Союз) и законодатель</w:t>
      </w:r>
      <w:r w:rsidR="00B571E5">
        <w:rPr>
          <w:rFonts w:ascii="Times New Roman" w:hAnsi="Times New Roman"/>
          <w:sz w:val="30"/>
          <w:szCs w:val="30"/>
        </w:rPr>
        <w:t xml:space="preserve">ства государств – членов Союза </w:t>
      </w:r>
      <w:r w:rsidRPr="00F106A9">
        <w:rPr>
          <w:rFonts w:ascii="Times New Roman" w:hAnsi="Times New Roman"/>
          <w:sz w:val="30"/>
          <w:szCs w:val="30"/>
        </w:rPr>
        <w:t>(далее – государства-члены), по в</w:t>
      </w:r>
      <w:r w:rsidR="00B571E5">
        <w:rPr>
          <w:rFonts w:ascii="Times New Roman" w:hAnsi="Times New Roman"/>
          <w:sz w:val="30"/>
          <w:szCs w:val="30"/>
        </w:rPr>
        <w:t xml:space="preserve">идам деятельности, не влияющих </w:t>
      </w:r>
      <w:r w:rsidRPr="00F106A9">
        <w:rPr>
          <w:rFonts w:ascii="Times New Roman" w:hAnsi="Times New Roman"/>
          <w:sz w:val="30"/>
          <w:szCs w:val="30"/>
        </w:rPr>
        <w:t>на качество, эффективность и безопасность ветеринарного лекарственного препарата.</w:t>
      </w:r>
    </w:p>
    <w:p w14:paraId="507E29E9" w14:textId="7AD607C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6. Изменение в спецификации и (или) процедуре анализа действующего вещества, и (и</w:t>
      </w:r>
      <w:r w:rsidR="00B571E5">
        <w:rPr>
          <w:rFonts w:ascii="Times New Roman" w:hAnsi="Times New Roman"/>
          <w:sz w:val="30"/>
          <w:szCs w:val="30"/>
        </w:rPr>
        <w:t xml:space="preserve">ли) вспомогательного вещества, </w:t>
      </w:r>
      <w:r w:rsidR="00B571E5">
        <w:rPr>
          <w:rFonts w:ascii="Times New Roman" w:hAnsi="Times New Roman"/>
          <w:sz w:val="30"/>
          <w:szCs w:val="30"/>
        </w:rPr>
        <w:br/>
      </w:r>
      <w:r w:rsidRPr="00F106A9">
        <w:rPr>
          <w:rFonts w:ascii="Times New Roman" w:hAnsi="Times New Roman"/>
          <w:sz w:val="30"/>
          <w:szCs w:val="30"/>
        </w:rPr>
        <w:lastRenderedPageBreak/>
        <w:t>без изменения методов контроля и показателей качества ветеринарного лекарственного препарата.</w:t>
      </w:r>
    </w:p>
    <w:p w14:paraId="131AB67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7. Изменение требований качества и методов контроля первичной упаковки без изменения методов контроля и показателей качества ветеринарного лекарственного препарата.</w:t>
      </w:r>
    </w:p>
    <w:p w14:paraId="02D6155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8. Изменение или добавление нового вида фасовки без изменения типа и материала первичной упаковки ветеринарного лекарственного препарата.</w:t>
      </w:r>
    </w:p>
    <w:p w14:paraId="69FDBA5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9. Изменение вторичной упаковки ветеринарного лекарственного препарата.</w:t>
      </w:r>
    </w:p>
    <w:p w14:paraId="45E19E1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10. Изменение дизайна макетов первичной и при наличии вторичной упаковок ветеринарного лекарственного препарата.</w:t>
      </w:r>
    </w:p>
    <w:p w14:paraId="7B7B32C5"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11. Исключение одного из показаний к применению ветеринарного лекарственного препарата, одного из способов введения животным ветеринарного лекарственного препарата, одного из видов животных.</w:t>
      </w:r>
    </w:p>
    <w:p w14:paraId="3A9BB4D4" w14:textId="51D406D6" w:rsidR="00E40C02" w:rsidRDefault="005725BE" w:rsidP="00A33FD4">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12. Изменение отпечатков, штампов и надписей непосредственно </w:t>
      </w:r>
      <w:r w:rsidR="00B571E5">
        <w:rPr>
          <w:rFonts w:ascii="Times New Roman" w:hAnsi="Times New Roman"/>
          <w:sz w:val="30"/>
          <w:szCs w:val="30"/>
        </w:rPr>
        <w:br/>
      </w:r>
      <w:r w:rsidRPr="00F106A9">
        <w:rPr>
          <w:rFonts w:ascii="Times New Roman" w:hAnsi="Times New Roman"/>
          <w:sz w:val="30"/>
          <w:szCs w:val="30"/>
        </w:rPr>
        <w:t>на лекарственной форме, не влияющих на каче</w:t>
      </w:r>
      <w:r w:rsidR="00A33FD4">
        <w:rPr>
          <w:rFonts w:ascii="Times New Roman" w:hAnsi="Times New Roman"/>
          <w:sz w:val="30"/>
          <w:szCs w:val="30"/>
        </w:rPr>
        <w:t xml:space="preserve">ство лекарственного препарата. </w:t>
      </w:r>
    </w:p>
    <w:p w14:paraId="7C052CA8" w14:textId="77777777" w:rsidR="005725BE" w:rsidRDefault="005725BE" w:rsidP="005E756C">
      <w:pPr>
        <w:spacing w:after="0" w:line="240" w:lineRule="auto"/>
        <w:ind w:firstLine="567"/>
        <w:jc w:val="center"/>
        <w:rPr>
          <w:rFonts w:ascii="Times New Roman" w:eastAsia="Arial Unicode MS" w:hAnsi="Times New Roman"/>
          <w:sz w:val="30"/>
          <w:szCs w:val="30"/>
          <w:lang w:eastAsia="ru-RU"/>
        </w:rPr>
      </w:pPr>
      <w:r w:rsidRPr="00F106A9">
        <w:rPr>
          <w:rFonts w:ascii="Times New Roman" w:hAnsi="Times New Roman"/>
          <w:sz w:val="30"/>
          <w:szCs w:val="30"/>
        </w:rPr>
        <w:t xml:space="preserve">II. Изменения, вносимые в документы, содержащиеся </w:t>
      </w:r>
      <w:r w:rsidRPr="00F106A9">
        <w:rPr>
          <w:rFonts w:ascii="Times New Roman" w:hAnsi="Times New Roman"/>
          <w:sz w:val="30"/>
          <w:szCs w:val="30"/>
        </w:rPr>
        <w:br/>
        <w:t xml:space="preserve">в регистрационном досье ветеринарного лекарственного препарата, </w:t>
      </w:r>
      <w:r w:rsidRPr="00F106A9">
        <w:rPr>
          <w:rFonts w:ascii="Times New Roman" w:hAnsi="Times New Roman"/>
          <w:sz w:val="30"/>
          <w:szCs w:val="30"/>
        </w:rPr>
        <w:br/>
      </w:r>
      <w:r w:rsidRPr="00F106A9">
        <w:rPr>
          <w:rFonts w:ascii="Times New Roman" w:eastAsia="Arial Unicode MS" w:hAnsi="Times New Roman"/>
          <w:sz w:val="30"/>
          <w:szCs w:val="30"/>
          <w:lang w:eastAsia="ru-RU"/>
        </w:rPr>
        <w:t xml:space="preserve">требующие проведения экспертизы </w:t>
      </w:r>
      <w:r w:rsidRPr="00F106A9">
        <w:rPr>
          <w:rFonts w:ascii="Times New Roman" w:hAnsi="Times New Roman"/>
          <w:sz w:val="30"/>
          <w:szCs w:val="30"/>
        </w:rPr>
        <w:t xml:space="preserve">ветеринарного лекарственного </w:t>
      </w:r>
      <w:r w:rsidRPr="00F106A9">
        <w:rPr>
          <w:rFonts w:ascii="Times New Roman" w:eastAsia="Arial Unicode MS" w:hAnsi="Times New Roman"/>
          <w:sz w:val="30"/>
          <w:szCs w:val="30"/>
          <w:lang w:eastAsia="ru-RU"/>
        </w:rPr>
        <w:t xml:space="preserve">средства (с проведением экспертизы регистрационного досье </w:t>
      </w:r>
      <w:r w:rsidRPr="00F106A9">
        <w:rPr>
          <w:rFonts w:ascii="Times New Roman" w:hAnsi="Times New Roman"/>
          <w:sz w:val="30"/>
          <w:szCs w:val="30"/>
        </w:rPr>
        <w:t>ветеринарного лекарственного препарата</w:t>
      </w:r>
      <w:r w:rsidRPr="00F106A9">
        <w:rPr>
          <w:rFonts w:ascii="Times New Roman" w:eastAsia="Arial Unicode MS" w:hAnsi="Times New Roman"/>
          <w:sz w:val="30"/>
          <w:szCs w:val="30"/>
          <w:lang w:eastAsia="ru-RU"/>
        </w:rPr>
        <w:t xml:space="preserve"> и проведением экспертизы образцов </w:t>
      </w:r>
      <w:r w:rsidRPr="00F106A9">
        <w:rPr>
          <w:rFonts w:ascii="Times New Roman" w:hAnsi="Times New Roman"/>
          <w:sz w:val="30"/>
          <w:szCs w:val="30"/>
        </w:rPr>
        <w:t xml:space="preserve">ветеринарного лекарственного </w:t>
      </w:r>
      <w:r w:rsidRPr="00F106A9">
        <w:rPr>
          <w:rFonts w:ascii="Times New Roman" w:eastAsia="Arial Unicode MS" w:hAnsi="Times New Roman"/>
          <w:sz w:val="30"/>
          <w:szCs w:val="30"/>
          <w:lang w:eastAsia="ru-RU"/>
        </w:rPr>
        <w:t>средства)</w:t>
      </w:r>
    </w:p>
    <w:p w14:paraId="253C1235" w14:textId="77777777" w:rsidR="005E756C" w:rsidRPr="00F106A9" w:rsidRDefault="005E756C" w:rsidP="005E756C">
      <w:pPr>
        <w:spacing w:after="0" w:line="240" w:lineRule="auto"/>
        <w:ind w:firstLine="567"/>
        <w:jc w:val="center"/>
        <w:rPr>
          <w:rFonts w:ascii="Times New Roman" w:hAnsi="Times New Roman"/>
          <w:sz w:val="30"/>
          <w:szCs w:val="30"/>
        </w:rPr>
      </w:pPr>
    </w:p>
    <w:p w14:paraId="6D8F224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13. Изменение и (или) добавление производителя и (или) производственной площадки ветеринарного лекарственного препарата.</w:t>
      </w:r>
    </w:p>
    <w:p w14:paraId="272260A6"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гарантийное письмо правообладателя ветеринарного лекарственного препарата об отсутствии изменений в качестве </w:t>
      </w:r>
      <w:r w:rsidRPr="00F106A9">
        <w:rPr>
          <w:rFonts w:ascii="Times New Roman" w:hAnsi="Times New Roman"/>
          <w:sz w:val="30"/>
          <w:szCs w:val="30"/>
        </w:rPr>
        <w:lastRenderedPageBreak/>
        <w:t>ветеринарного лекарственного препарата в связи с изменением и (или) добавлением новой производственной площадки;</w:t>
      </w:r>
    </w:p>
    <w:p w14:paraId="6CE280F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сведения о новом производителе и (или) новой производственной площадке: наименование; его (ее) место нахождения (адрес юридического лица) и адрес места производства (в случае если адреса различаются); указание стадий производственного процесса, осуществляемых новым производителем и (или) новой производственной площадкой;</w:t>
      </w:r>
    </w:p>
    <w:p w14:paraId="487A7A91" w14:textId="689C76CB"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в) копию действующего документа, выданного уполномоченным </w:t>
      </w:r>
      <w:r w:rsidR="00B571E5">
        <w:rPr>
          <w:rFonts w:ascii="Times New Roman" w:hAnsi="Times New Roman"/>
          <w:sz w:val="30"/>
          <w:szCs w:val="30"/>
        </w:rPr>
        <w:br/>
      </w:r>
      <w:r w:rsidRPr="00F106A9">
        <w:rPr>
          <w:rFonts w:ascii="Times New Roman" w:hAnsi="Times New Roman"/>
          <w:sz w:val="30"/>
          <w:szCs w:val="30"/>
        </w:rPr>
        <w:t xml:space="preserve">в сфере обращения ветеринарных лекарственных средств органом государства-члена для каждой новой производственной площадки, заверенную в установленном порядке и подтверждающую соответствие производителя, расположенного на территории третьей страны </w:t>
      </w:r>
      <w:r w:rsidRPr="00F106A9">
        <w:rPr>
          <w:rFonts w:ascii="Times New Roman" w:hAnsi="Times New Roman"/>
          <w:sz w:val="30"/>
          <w:szCs w:val="30"/>
        </w:rPr>
        <w:br/>
        <w:t>или таможенной территории Союза, требованиям Правил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 (далее – Правила надлежащей производственной практики), и копию действующей лицензии на право производства ветеринарного лекарственного препарата, расположенного на таможенной территории Союза;</w:t>
      </w:r>
    </w:p>
    <w:p w14:paraId="1DBCE9D0"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схему технологического процесса производства нового производителя или на новой производственной площадке ветеринарного лекарственного препарата, включая контроль качества промежуточной продукции;</w:t>
      </w:r>
    </w:p>
    <w:p w14:paraId="7362A1E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д) сертификат качества (аналитический паспорт), подтверждающие соответствие качества ветеринарного лекарственного препарата, произведенного новым производителем или на новой производственной площадке; </w:t>
      </w:r>
    </w:p>
    <w:p w14:paraId="29EB31B5"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е) образцы ветеринарного лекарственного препарата в заявленной упаковке, произведенного новым производителем или на новой производственной площадке;</w:t>
      </w:r>
    </w:p>
    <w:p w14:paraId="3EDEA52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ж)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при наличии вторичной упаковок с указанием нового производителя или новой производственной площадки.</w:t>
      </w:r>
    </w:p>
    <w:p w14:paraId="7E73809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14. Изменение или добавление производителя фармацевтической субстанции, используемой при производстве ветеринарного лекарственного препарата.</w:t>
      </w:r>
    </w:p>
    <w:p w14:paraId="301836FC" w14:textId="6990A332"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гарантийное письмо правообладателя ветеринарного лекарственного препарата, что измен</w:t>
      </w:r>
      <w:r w:rsidR="00B571E5">
        <w:rPr>
          <w:rFonts w:ascii="Times New Roman" w:hAnsi="Times New Roman"/>
          <w:sz w:val="30"/>
          <w:szCs w:val="30"/>
        </w:rPr>
        <w:t xml:space="preserve">ение производителя не приводит </w:t>
      </w:r>
      <w:r w:rsidR="00B571E5">
        <w:rPr>
          <w:rFonts w:ascii="Times New Roman" w:hAnsi="Times New Roman"/>
          <w:sz w:val="30"/>
          <w:szCs w:val="30"/>
        </w:rPr>
        <w:br/>
      </w:r>
      <w:r w:rsidRPr="00F106A9">
        <w:rPr>
          <w:rFonts w:ascii="Times New Roman" w:hAnsi="Times New Roman"/>
          <w:sz w:val="30"/>
          <w:szCs w:val="30"/>
        </w:rPr>
        <w:t>к снижению качества фармацевтической субстанции;</w:t>
      </w:r>
    </w:p>
    <w:p w14:paraId="2C022236"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гарантийное письмо правообладателя ветеринарного лекарственного препарата об отсутствии изменений в технологии производства и методах контроля качества ветеринарного лекарственного препарата;</w:t>
      </w:r>
    </w:p>
    <w:p w14:paraId="68E7421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сведения о новом производителе фармацевтической субстанции (полное наименование производителя; его место нахождения (адрес юридического лица) и адрес (адреса) места производства (в случае если адреса различаются), телефон, адрес электронной почты);</w:t>
      </w:r>
    </w:p>
    <w:p w14:paraId="0ADF4958" w14:textId="1295633E"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копию действующего докум</w:t>
      </w:r>
      <w:r w:rsidR="00B571E5">
        <w:rPr>
          <w:rFonts w:ascii="Times New Roman" w:hAnsi="Times New Roman"/>
          <w:sz w:val="30"/>
          <w:szCs w:val="30"/>
        </w:rPr>
        <w:t xml:space="preserve">ента, выданного уполномоченным </w:t>
      </w:r>
      <w:r w:rsidR="00B571E5">
        <w:rPr>
          <w:rFonts w:ascii="Times New Roman" w:hAnsi="Times New Roman"/>
          <w:sz w:val="30"/>
          <w:szCs w:val="30"/>
        </w:rPr>
        <w:br/>
      </w:r>
      <w:r w:rsidRPr="00F106A9">
        <w:rPr>
          <w:rFonts w:ascii="Times New Roman" w:hAnsi="Times New Roman"/>
          <w:sz w:val="30"/>
          <w:szCs w:val="30"/>
        </w:rPr>
        <w:t>в сфере обращения ветеринарных лекарственных средств органом государства-члена для каждой новой производственной площадки, заверенную в установленном порядке и подтверждающую соответствие производителя, расположенног</w:t>
      </w:r>
      <w:r w:rsidR="00B571E5">
        <w:rPr>
          <w:rFonts w:ascii="Times New Roman" w:hAnsi="Times New Roman"/>
          <w:sz w:val="30"/>
          <w:szCs w:val="30"/>
        </w:rPr>
        <w:t xml:space="preserve">о на территории третьей страны </w:t>
      </w:r>
      <w:r w:rsidR="00B571E5">
        <w:rPr>
          <w:rFonts w:ascii="Times New Roman" w:hAnsi="Times New Roman"/>
          <w:sz w:val="30"/>
          <w:szCs w:val="30"/>
        </w:rPr>
        <w:br/>
      </w:r>
      <w:r w:rsidRPr="00F106A9">
        <w:rPr>
          <w:rFonts w:ascii="Times New Roman" w:hAnsi="Times New Roman"/>
          <w:sz w:val="30"/>
          <w:szCs w:val="30"/>
        </w:rPr>
        <w:t xml:space="preserve">или таможенной территории Союза, требованиям Правил надлежащей </w:t>
      </w:r>
      <w:r w:rsidRPr="00F106A9">
        <w:rPr>
          <w:rFonts w:ascii="Times New Roman" w:hAnsi="Times New Roman"/>
          <w:sz w:val="30"/>
          <w:szCs w:val="30"/>
        </w:rPr>
        <w:lastRenderedPageBreak/>
        <w:t>производственной практики, и копию действующей лицензии на право производства ветеринарного лекарственного препарата, расположенного на таможенной территории Союза);</w:t>
      </w:r>
    </w:p>
    <w:p w14:paraId="330D786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д) описание технологического процесса производства новым производителем фармацевтической субстанции, включая контроль исходного сырья, промежуточной продукции и указание критических стадий производства, используемых органических растворителей; </w:t>
      </w:r>
    </w:p>
    <w:p w14:paraId="26D0F38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сертификат качества (аналитический паспорт) фармацевтической субстанции, произведенной новым производителем;</w:t>
      </w:r>
    </w:p>
    <w:p w14:paraId="391BD31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ж) результаты изучения стабильности фармацевтической субстанции, произведенной новым производителем, в течение заявленного срока годности и при рекомендованных условиях хранения; </w:t>
      </w:r>
    </w:p>
    <w:p w14:paraId="7B7E110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з) образцы фармацевтической субстанции, произведенной новым производителем;</w:t>
      </w:r>
    </w:p>
    <w:p w14:paraId="2E5FA35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и) образцы ветеринарного лекарственного препарата, произведенного с использованием фармацевтической субстанции нового производителя с сертификатом качества.</w:t>
      </w:r>
    </w:p>
    <w:p w14:paraId="260B099E" w14:textId="77777777" w:rsidR="005725BE" w:rsidRPr="00F106A9" w:rsidRDefault="005725BE" w:rsidP="00A32F6A">
      <w:pPr>
        <w:spacing w:after="0" w:line="360" w:lineRule="auto"/>
        <w:ind w:firstLine="567"/>
        <w:contextualSpacing/>
        <w:jc w:val="both"/>
        <w:rPr>
          <w:rFonts w:ascii="Times New Roman" w:hAnsi="Times New Roman"/>
          <w:i/>
          <w:sz w:val="30"/>
          <w:szCs w:val="30"/>
        </w:rPr>
      </w:pPr>
      <w:r w:rsidRPr="00F106A9">
        <w:rPr>
          <w:rFonts w:ascii="Times New Roman" w:hAnsi="Times New Roman"/>
          <w:sz w:val="30"/>
          <w:szCs w:val="30"/>
        </w:rPr>
        <w:t xml:space="preserve">15. Изменение технологического процесса производства ветеринарного лекарственного препарата, которое может оказать влияние на качество готового продукта. </w:t>
      </w:r>
    </w:p>
    <w:p w14:paraId="107CBC4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описание изменения в технологическом процессе производства ветеринарного лекарственного препарата;</w:t>
      </w:r>
    </w:p>
    <w:p w14:paraId="1C4FCD6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в случае внесения изменений в показатели качества и (или) методы контроля качества ветеринарного лекарственного препарата, проект нормативного документа с обоснованием вносимых изменений; </w:t>
      </w:r>
    </w:p>
    <w:p w14:paraId="3C86D70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сертификат качества (аналитический паспорт) ветеринарного лекарственного препарата, произведенного при изменении технологии производства;</w:t>
      </w:r>
    </w:p>
    <w:p w14:paraId="1BF5259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г) образцы ветеринарного лекарственного препарата, произведенного после изменения технологического процесса производства ветеринарного лекарственного препарата.</w:t>
      </w:r>
    </w:p>
    <w:p w14:paraId="26B065E8"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16.</w:t>
      </w:r>
      <w:r w:rsidRPr="00F106A9">
        <w:rPr>
          <w:rFonts w:ascii="Times New Roman" w:hAnsi="Times New Roman"/>
          <w:sz w:val="30"/>
          <w:szCs w:val="30"/>
          <w:lang w:val="en-US"/>
        </w:rPr>
        <w:t> </w:t>
      </w:r>
      <w:r w:rsidRPr="00F106A9">
        <w:rPr>
          <w:rFonts w:ascii="Times New Roman" w:hAnsi="Times New Roman"/>
          <w:sz w:val="30"/>
          <w:szCs w:val="30"/>
        </w:rPr>
        <w:t>Изменения в нормативном документе на ветеринарное лекарственное средство, касающиеся методов контроля и (или) контролируемых показателей качества.</w:t>
      </w:r>
    </w:p>
    <w:p w14:paraId="58422A6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 о </w:t>
      </w:r>
      <w:proofErr w:type="spellStart"/>
      <w:r w:rsidRPr="00F106A9">
        <w:rPr>
          <w:rFonts w:ascii="Times New Roman" w:hAnsi="Times New Roman"/>
          <w:sz w:val="30"/>
          <w:szCs w:val="30"/>
        </w:rPr>
        <w:t>валидации</w:t>
      </w:r>
      <w:proofErr w:type="spellEnd"/>
      <w:r w:rsidRPr="00F106A9">
        <w:rPr>
          <w:rFonts w:ascii="Times New Roman" w:hAnsi="Times New Roman"/>
          <w:sz w:val="30"/>
          <w:szCs w:val="30"/>
        </w:rPr>
        <w:t xml:space="preserve"> измененных методов контроля;</w:t>
      </w:r>
    </w:p>
    <w:p w14:paraId="7D61A94D" w14:textId="080D0C02"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проект нормативного документа на ветеринарное лекарственное средство или проект изменения нормативного документа </w:t>
      </w:r>
      <w:r w:rsidR="00B571E5">
        <w:rPr>
          <w:rFonts w:ascii="Times New Roman" w:hAnsi="Times New Roman"/>
          <w:sz w:val="30"/>
          <w:szCs w:val="30"/>
        </w:rPr>
        <w:br/>
      </w:r>
      <w:r w:rsidRPr="00F106A9">
        <w:rPr>
          <w:rFonts w:ascii="Times New Roman" w:hAnsi="Times New Roman"/>
          <w:sz w:val="30"/>
          <w:szCs w:val="30"/>
        </w:rPr>
        <w:t>на ветеринарное лекарственное средство, включающий описание всех показателей качества и методов контроля, в которые вносятся изменения;</w:t>
      </w:r>
    </w:p>
    <w:p w14:paraId="26A8E0C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образцы ветеринарного лекарственного препарата и сертификат качества (аналитический паспорт) ветеринарного лекарственного препарата.</w:t>
      </w:r>
    </w:p>
    <w:p w14:paraId="37C47BE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17. Изменение состава вспомогательных веществ (включая красители и вкусовые добавки), не влияющие на эффективность </w:t>
      </w:r>
      <w:r w:rsidRPr="00F106A9">
        <w:rPr>
          <w:rFonts w:ascii="Times New Roman" w:hAnsi="Times New Roman"/>
          <w:sz w:val="30"/>
          <w:szCs w:val="30"/>
        </w:rPr>
        <w:br/>
        <w:t>и безопасность ветеринарного лекарственного препарата.</w:t>
      </w:r>
    </w:p>
    <w:p w14:paraId="07D3051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сертификаты качества (аналитические паспорта) на новые вспомогательные вещества;</w:t>
      </w:r>
    </w:p>
    <w:p w14:paraId="45765270" w14:textId="015A32DB"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описание методов контроля</w:t>
      </w:r>
      <w:r w:rsidR="00B571E5">
        <w:rPr>
          <w:rFonts w:ascii="Times New Roman" w:hAnsi="Times New Roman"/>
          <w:sz w:val="30"/>
          <w:szCs w:val="30"/>
        </w:rPr>
        <w:t xml:space="preserve"> новых вспомогательных веществ </w:t>
      </w:r>
      <w:r w:rsidR="00B571E5">
        <w:rPr>
          <w:rFonts w:ascii="Times New Roman" w:hAnsi="Times New Roman"/>
          <w:sz w:val="30"/>
          <w:szCs w:val="30"/>
        </w:rPr>
        <w:br/>
      </w:r>
      <w:r w:rsidRPr="00F106A9">
        <w:rPr>
          <w:rFonts w:ascii="Times New Roman" w:hAnsi="Times New Roman"/>
          <w:sz w:val="30"/>
          <w:szCs w:val="30"/>
        </w:rPr>
        <w:t>или ссылка на фармакопейную статью;</w:t>
      </w:r>
    </w:p>
    <w:p w14:paraId="674576C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результаты изучения стабильности ветеринарного лекарственного препарата, произведенного с новым составом вспомогательных веществ во всех типах первичной упаковки;</w:t>
      </w:r>
    </w:p>
    <w:p w14:paraId="6EEB16FF" w14:textId="597C245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г) результаты собственных исследований (испытаний) или литературная справка по </w:t>
      </w:r>
      <w:proofErr w:type="spellStart"/>
      <w:r w:rsidRPr="00F106A9">
        <w:rPr>
          <w:rFonts w:ascii="Times New Roman" w:hAnsi="Times New Roman"/>
          <w:sz w:val="30"/>
          <w:szCs w:val="30"/>
        </w:rPr>
        <w:t>фармако</w:t>
      </w:r>
      <w:proofErr w:type="spellEnd"/>
      <w:r w:rsidRPr="00F106A9">
        <w:rPr>
          <w:rFonts w:ascii="Times New Roman" w:hAnsi="Times New Roman"/>
          <w:sz w:val="30"/>
          <w:szCs w:val="30"/>
        </w:rPr>
        <w:t xml:space="preserve">-токсикологическим свойствам новых вспомогательных веществ, </w:t>
      </w:r>
      <w:r w:rsidR="007D715A">
        <w:rPr>
          <w:rFonts w:ascii="Times New Roman" w:hAnsi="Times New Roman"/>
          <w:sz w:val="30"/>
          <w:szCs w:val="30"/>
        </w:rPr>
        <w:t xml:space="preserve">содержащая научное обоснование </w:t>
      </w:r>
      <w:r w:rsidR="007D715A">
        <w:rPr>
          <w:rFonts w:ascii="Times New Roman" w:hAnsi="Times New Roman"/>
          <w:sz w:val="30"/>
          <w:szCs w:val="30"/>
        </w:rPr>
        <w:br/>
      </w:r>
      <w:r w:rsidRPr="00F106A9">
        <w:rPr>
          <w:rFonts w:ascii="Times New Roman" w:hAnsi="Times New Roman"/>
          <w:sz w:val="30"/>
          <w:szCs w:val="30"/>
        </w:rPr>
        <w:t xml:space="preserve">с представлением фактических данных, подтверждающих, </w:t>
      </w:r>
      <w:r w:rsidR="007D715A">
        <w:rPr>
          <w:rFonts w:ascii="Times New Roman" w:hAnsi="Times New Roman"/>
          <w:sz w:val="30"/>
          <w:szCs w:val="30"/>
        </w:rPr>
        <w:br/>
      </w:r>
      <w:r w:rsidRPr="00F106A9">
        <w:rPr>
          <w:rFonts w:ascii="Times New Roman" w:hAnsi="Times New Roman"/>
          <w:sz w:val="30"/>
          <w:szCs w:val="30"/>
        </w:rPr>
        <w:lastRenderedPageBreak/>
        <w:t xml:space="preserve">что вспомогательные вещества не приведут к ухудшению токсикологических свойств и (или) изменению </w:t>
      </w:r>
      <w:proofErr w:type="spellStart"/>
      <w:r w:rsidRPr="00F106A9">
        <w:rPr>
          <w:rFonts w:ascii="Times New Roman" w:hAnsi="Times New Roman"/>
          <w:sz w:val="30"/>
          <w:szCs w:val="30"/>
        </w:rPr>
        <w:t>биодоступности</w:t>
      </w:r>
      <w:proofErr w:type="spellEnd"/>
      <w:r w:rsidRPr="00F106A9">
        <w:rPr>
          <w:rFonts w:ascii="Times New Roman" w:hAnsi="Times New Roman"/>
          <w:sz w:val="30"/>
          <w:szCs w:val="30"/>
        </w:rPr>
        <w:t xml:space="preserve"> ветеринарного лекарственного препарата;</w:t>
      </w:r>
    </w:p>
    <w:p w14:paraId="4BDE18E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д) образцы ветеринарного лекарственного препарата, произведенного с новым составом вспомогательных веществ;</w:t>
      </w:r>
    </w:p>
    <w:p w14:paraId="226DBE2B"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проекты инструкции по применению ветеринарного лекарственного препарата, нормативного документа на ветеринарное лекарственное средство с новым составом вспомогательных веществ, макетов первичной и при наличии вторичной упаковок.</w:t>
      </w:r>
    </w:p>
    <w:p w14:paraId="67253B3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18. Изменения состава вспомогательных веществ, которые могут повлиять на фармакокинетические и токсикологические параметры ветеринарного лекарственного препарата:</w:t>
      </w:r>
    </w:p>
    <w:p w14:paraId="1A5D33F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обоснование вносимых изменений и проведенных исследований (испытаний), подтверждающих, что введение в состав новых вспомогательных веществ не приведет к ухудшению </w:t>
      </w:r>
      <w:proofErr w:type="spellStart"/>
      <w:r w:rsidRPr="00F106A9">
        <w:rPr>
          <w:rFonts w:ascii="Times New Roman" w:hAnsi="Times New Roman"/>
          <w:sz w:val="30"/>
          <w:szCs w:val="30"/>
        </w:rPr>
        <w:t>фармакотоксикологических</w:t>
      </w:r>
      <w:proofErr w:type="spellEnd"/>
      <w:r w:rsidRPr="00F106A9">
        <w:rPr>
          <w:rFonts w:ascii="Times New Roman" w:hAnsi="Times New Roman"/>
          <w:sz w:val="30"/>
          <w:szCs w:val="30"/>
        </w:rPr>
        <w:t xml:space="preserve"> свойств ветеринарного лекарственного препарата; </w:t>
      </w:r>
    </w:p>
    <w:p w14:paraId="049EC700"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литературную справку о новых вспомогательных веществах: физико-химических, фармацевтических, токсикологических свойствах; использовании новых вспомогательных веществ в составе ветеринарных лекарственных препаратов, находящихся в обращении или их использовании в фармацевтической или косметической промышленности; фармакопейные статьи (при наличии);</w:t>
      </w:r>
    </w:p>
    <w:p w14:paraId="5A44F6A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сертификаты качества (аналитические паспорта) на новые вспомогательные вещества;</w:t>
      </w:r>
    </w:p>
    <w:p w14:paraId="22B86D7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г) требования к качеству вспомогательных веществ, методы контроля и отчеты по </w:t>
      </w:r>
      <w:proofErr w:type="spellStart"/>
      <w:r w:rsidRPr="00F106A9">
        <w:rPr>
          <w:rFonts w:ascii="Times New Roman" w:hAnsi="Times New Roman"/>
          <w:sz w:val="30"/>
          <w:szCs w:val="30"/>
        </w:rPr>
        <w:t>валидации</w:t>
      </w:r>
      <w:proofErr w:type="spellEnd"/>
      <w:r w:rsidRPr="00F106A9">
        <w:rPr>
          <w:rFonts w:ascii="Times New Roman" w:hAnsi="Times New Roman"/>
          <w:sz w:val="30"/>
          <w:szCs w:val="30"/>
        </w:rPr>
        <w:t xml:space="preserve"> методов анализа (для </w:t>
      </w:r>
      <w:proofErr w:type="spellStart"/>
      <w:r w:rsidRPr="00F106A9">
        <w:rPr>
          <w:rFonts w:ascii="Times New Roman" w:hAnsi="Times New Roman"/>
          <w:sz w:val="30"/>
          <w:szCs w:val="30"/>
        </w:rPr>
        <w:t>нефармакопейных</w:t>
      </w:r>
      <w:proofErr w:type="spellEnd"/>
      <w:r w:rsidRPr="00F106A9">
        <w:rPr>
          <w:rFonts w:ascii="Times New Roman" w:hAnsi="Times New Roman"/>
          <w:sz w:val="30"/>
          <w:szCs w:val="30"/>
        </w:rPr>
        <w:t xml:space="preserve"> методов анализа), копии фармакопейных статей (при наличии);</w:t>
      </w:r>
    </w:p>
    <w:p w14:paraId="184B680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д) данные о стабильности ветеринарного лекарственного препарата, произведенного с новым составом вспомогательных веществ во всех типах первичной упаковки; данные о стабильности во вскрытой упаковке, если предусмотрено хранение препарата после первого вскрытия;</w:t>
      </w:r>
    </w:p>
    <w:p w14:paraId="1FE2EEE6" w14:textId="082531C2"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е) отчет по сравнительному исследованию (испытанию) токсикологических свойств ветеринарного лекарственного препарата со старым и новым составом вспомогательных веществ на лабораторных животных при однократном и многократном введении, подтверждающий, что новые вспомогательные вещества не приводят </w:t>
      </w:r>
      <w:r w:rsidR="00B571E5">
        <w:rPr>
          <w:rFonts w:ascii="Times New Roman" w:hAnsi="Times New Roman"/>
          <w:sz w:val="30"/>
          <w:szCs w:val="30"/>
        </w:rPr>
        <w:br/>
      </w:r>
      <w:r w:rsidRPr="00F106A9">
        <w:rPr>
          <w:rFonts w:ascii="Times New Roman" w:hAnsi="Times New Roman"/>
          <w:sz w:val="30"/>
          <w:szCs w:val="30"/>
        </w:rPr>
        <w:t xml:space="preserve">к изменению токсичности ветеринарного лекарственного препарата; </w:t>
      </w:r>
    </w:p>
    <w:p w14:paraId="5FF3A7E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ж) отчет по исследованию (испытанию) переносимости ветеринарного лекарственного препарата с новым составом вспомогательных веществ целевыми животными в рекомендуемой дозе при многократном введении, в случае выявления увеличения токсичности в опытах на лабораторных животных; </w:t>
      </w:r>
    </w:p>
    <w:p w14:paraId="217DF5A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з) отчет по исследованию (испытанию) </w:t>
      </w:r>
      <w:proofErr w:type="spellStart"/>
      <w:r w:rsidRPr="00F106A9">
        <w:rPr>
          <w:rFonts w:ascii="Times New Roman" w:hAnsi="Times New Roman"/>
          <w:sz w:val="30"/>
          <w:szCs w:val="30"/>
        </w:rPr>
        <w:t>фармакокинетики</w:t>
      </w:r>
      <w:proofErr w:type="spellEnd"/>
      <w:r w:rsidRPr="00F106A9">
        <w:rPr>
          <w:rFonts w:ascii="Times New Roman" w:hAnsi="Times New Roman"/>
          <w:sz w:val="30"/>
          <w:szCs w:val="30"/>
        </w:rPr>
        <w:t xml:space="preserve"> ветеринарного лекарственного препарата с новым составом вспомогательных веществ на целевых животных при рекомендуемом режиме дозирования;</w:t>
      </w:r>
    </w:p>
    <w:p w14:paraId="7846F218" w14:textId="204B1E93"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и) 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с новым составом вспомогательных веществ из организма</w:t>
      </w:r>
      <w:r w:rsidR="00BC1519">
        <w:rPr>
          <w:rFonts w:ascii="Times New Roman" w:hAnsi="Times New Roman"/>
          <w:sz w:val="30"/>
          <w:szCs w:val="30"/>
        </w:rPr>
        <w:t xml:space="preserve"> продуктивных животных </w:t>
      </w:r>
      <w:r w:rsidR="00BC1519">
        <w:rPr>
          <w:rFonts w:ascii="Times New Roman" w:hAnsi="Times New Roman"/>
          <w:sz w:val="30"/>
          <w:szCs w:val="30"/>
        </w:rPr>
        <w:br/>
      </w:r>
      <w:r w:rsidRPr="00F106A9">
        <w:rPr>
          <w:rFonts w:ascii="Times New Roman" w:hAnsi="Times New Roman"/>
          <w:sz w:val="30"/>
          <w:szCs w:val="30"/>
        </w:rPr>
        <w:t xml:space="preserve">(в случае изменений фармакокинетических параметров, выявленных </w:t>
      </w:r>
      <w:r w:rsidR="00BC1519">
        <w:rPr>
          <w:rFonts w:ascii="Times New Roman" w:hAnsi="Times New Roman"/>
          <w:sz w:val="30"/>
          <w:szCs w:val="30"/>
        </w:rPr>
        <w:br/>
      </w:r>
      <w:r w:rsidRPr="00F106A9">
        <w:rPr>
          <w:rFonts w:ascii="Times New Roman" w:hAnsi="Times New Roman"/>
          <w:sz w:val="30"/>
          <w:szCs w:val="30"/>
        </w:rPr>
        <w:t xml:space="preserve">при изучении </w:t>
      </w:r>
      <w:proofErr w:type="spellStart"/>
      <w:r w:rsidRPr="00F106A9">
        <w:rPr>
          <w:rFonts w:ascii="Times New Roman" w:hAnsi="Times New Roman"/>
          <w:sz w:val="30"/>
          <w:szCs w:val="30"/>
        </w:rPr>
        <w:t>фармакокинетики</w:t>
      </w:r>
      <w:proofErr w:type="spellEnd"/>
      <w:r w:rsidRPr="00F106A9">
        <w:rPr>
          <w:rFonts w:ascii="Times New Roman" w:hAnsi="Times New Roman"/>
          <w:sz w:val="30"/>
          <w:szCs w:val="30"/>
        </w:rPr>
        <w:t xml:space="preserve">), подтверждающий обоснованность сроков возможного получения пищевого сырья животного </w:t>
      </w:r>
      <w:r w:rsidRPr="00F106A9">
        <w:rPr>
          <w:rFonts w:ascii="Times New Roman" w:hAnsi="Times New Roman"/>
          <w:sz w:val="30"/>
          <w:szCs w:val="30"/>
        </w:rPr>
        <w:lastRenderedPageBreak/>
        <w:t>происхождения после применения ветеринарного лекарственного препарата продуктивным животным;</w:t>
      </w:r>
    </w:p>
    <w:p w14:paraId="54C27369" w14:textId="25DB4965"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к) отчет по клиническому исследованию (испытанию) эффективности при заявленных показаниях к применению ветеринарного лекарственного препарата с новым составом вспомогательных веществ </w:t>
      </w:r>
      <w:r w:rsidR="007D715A">
        <w:rPr>
          <w:rFonts w:ascii="Times New Roman" w:hAnsi="Times New Roman"/>
          <w:sz w:val="30"/>
          <w:szCs w:val="30"/>
        </w:rPr>
        <w:br/>
      </w:r>
      <w:r w:rsidRPr="00F106A9">
        <w:rPr>
          <w:rFonts w:ascii="Times New Roman" w:hAnsi="Times New Roman"/>
          <w:sz w:val="30"/>
          <w:szCs w:val="30"/>
        </w:rPr>
        <w:t xml:space="preserve">(в случае выявленных изменений фармакокинетических параметров) или научное обоснование, что выявленные изменения не приведут </w:t>
      </w:r>
      <w:r w:rsidR="00BC1519">
        <w:rPr>
          <w:rFonts w:ascii="Times New Roman" w:hAnsi="Times New Roman"/>
          <w:sz w:val="30"/>
          <w:szCs w:val="30"/>
        </w:rPr>
        <w:br/>
      </w:r>
      <w:r w:rsidRPr="00F106A9">
        <w:rPr>
          <w:rFonts w:ascii="Times New Roman" w:hAnsi="Times New Roman"/>
          <w:sz w:val="30"/>
          <w:szCs w:val="30"/>
        </w:rPr>
        <w:t>к снижению эффективности ветеринарного лекарственного препарата.</w:t>
      </w:r>
    </w:p>
    <w:p w14:paraId="42D2642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л) отчет, подтверждающий, что изменение вспомогательных веществ не привело к снижению иммуногенности ветеринарного лекарственного препарата (для иммунологических (иммунобиологических) ветеринарных лекарственных препаратов);</w:t>
      </w:r>
    </w:p>
    <w:p w14:paraId="1C59F4C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м) проекты инструкции по применению ветеринарного лекарственного препарата, макеты первичной и при наличии вторичной упаковок, нормативного документа на ветеринарное лекарственное средство с внесенными изменениями по применению ветеринарного лекарственного препарата;</w:t>
      </w:r>
    </w:p>
    <w:p w14:paraId="4211503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н) образцы ветеринарного лекарственного препарата с новым составом;</w:t>
      </w:r>
    </w:p>
    <w:p w14:paraId="2D3FFFF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о) стандартные образцы и (или) тест-системы (в случае их использования при контроле качества).</w:t>
      </w:r>
    </w:p>
    <w:p w14:paraId="0B4C5FDC" w14:textId="0E0C6111"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Отчеты о доклинических и клинических исследованиях (испытаниях) ветеринарного лекарственного препарата, перечисленные </w:t>
      </w:r>
      <w:r w:rsidR="00BC1519">
        <w:rPr>
          <w:rFonts w:ascii="Times New Roman" w:hAnsi="Times New Roman"/>
          <w:sz w:val="30"/>
          <w:szCs w:val="30"/>
        </w:rPr>
        <w:br/>
      </w:r>
      <w:r w:rsidRPr="00F106A9">
        <w:rPr>
          <w:rFonts w:ascii="Times New Roman" w:hAnsi="Times New Roman"/>
          <w:sz w:val="30"/>
          <w:szCs w:val="30"/>
        </w:rPr>
        <w:t xml:space="preserve">в подпунктах «ж» – «л» пункта 28 настоящего Перечня, можно заменить представлением отчета по изучению биоэквивалентности ветеринарных лекарственных препаратов со старым и новым составом вспомогательных веществ (для ветеринарных лекарственных препаратов, к которым применимо исследование (испытание) биоэквивалентности </w:t>
      </w:r>
      <w:r w:rsidRPr="00F106A9">
        <w:rPr>
          <w:rFonts w:ascii="Times New Roman" w:hAnsi="Times New Roman"/>
          <w:sz w:val="30"/>
          <w:szCs w:val="30"/>
        </w:rPr>
        <w:lastRenderedPageBreak/>
        <w:t>ветеринарных лекарственных препаратов, в случае научного обоснования сопоставимости токсичности старых и новых вспомогательных веществ).</w:t>
      </w:r>
    </w:p>
    <w:p w14:paraId="0C063153" w14:textId="0BF47995"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19. Замена фармацевтической субстанции, используемой </w:t>
      </w:r>
      <w:r w:rsidR="00BC1519">
        <w:rPr>
          <w:rFonts w:ascii="Times New Roman" w:hAnsi="Times New Roman"/>
          <w:sz w:val="30"/>
          <w:szCs w:val="30"/>
        </w:rPr>
        <w:br/>
      </w:r>
      <w:r w:rsidRPr="00F106A9">
        <w:rPr>
          <w:rFonts w:ascii="Times New Roman" w:hAnsi="Times New Roman"/>
          <w:sz w:val="30"/>
          <w:szCs w:val="30"/>
        </w:rPr>
        <w:t>при производстве ветеринарного лекарственного препарата, на ее солевое или изомерное производное (далее – новая фармацевтическая субстанция).</w:t>
      </w:r>
    </w:p>
    <w:p w14:paraId="649EEBAE" w14:textId="3CE909A5"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мотивированное обоснование вносимых изменений </w:t>
      </w:r>
      <w:r w:rsidR="00BC1519">
        <w:rPr>
          <w:rFonts w:ascii="Times New Roman" w:hAnsi="Times New Roman"/>
          <w:sz w:val="30"/>
          <w:szCs w:val="30"/>
        </w:rPr>
        <w:br/>
      </w:r>
      <w:r w:rsidRPr="00F106A9">
        <w:rPr>
          <w:rFonts w:ascii="Times New Roman" w:hAnsi="Times New Roman"/>
          <w:sz w:val="30"/>
          <w:szCs w:val="30"/>
        </w:rPr>
        <w:t>и проведенных исследований (испытаний) с оценкой преимуществ использования новой фармацевтической субстанции;</w:t>
      </w:r>
    </w:p>
    <w:p w14:paraId="3FC46AB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фармакопейную статью и (или) нормативный документ (спецификацию, методы контроля) на новую фармацевтическую субстанцию, используемую при производстве ветеринарного лекарственного препарата;</w:t>
      </w:r>
    </w:p>
    <w:p w14:paraId="6D3E0B7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в) сертификат качества (аналитический паспорт) на новую фармацевтическую субстанцию; результаты анализа промышленных серий; </w:t>
      </w:r>
    </w:p>
    <w:p w14:paraId="004C095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схему процесса производства новой фармацевтической субстанции и контроля ее качества в процессе производства;</w:t>
      </w:r>
    </w:p>
    <w:p w14:paraId="001002F1" w14:textId="5323C17A"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д) данные о стабильности новой фармацевтической субстанции </w:t>
      </w:r>
      <w:r w:rsidR="00BC1519">
        <w:rPr>
          <w:rFonts w:ascii="Times New Roman" w:hAnsi="Times New Roman"/>
          <w:sz w:val="30"/>
          <w:szCs w:val="30"/>
        </w:rPr>
        <w:br/>
      </w:r>
      <w:r w:rsidRPr="00F106A9">
        <w:rPr>
          <w:rFonts w:ascii="Times New Roman" w:hAnsi="Times New Roman"/>
          <w:sz w:val="30"/>
          <w:szCs w:val="30"/>
        </w:rPr>
        <w:t>в процессе хранения в первичной упаковке производителя и обоснование условий хранения;</w:t>
      </w:r>
    </w:p>
    <w:p w14:paraId="014D75F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е) литературную справку о новой фармацевтической субстанции: физико-химических, фармацевтических, токсикологических свойствах; использовании в составе ветеринарных лекарственных препаратов, находящихся в обращении; использовании в фармацевтической или косметической промышленности; фармацевтической совместимости;</w:t>
      </w:r>
    </w:p>
    <w:p w14:paraId="13B3AFEF" w14:textId="1DC24A8D"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 xml:space="preserve">ж) собственные исследования (испытания) или научное обоснование с представлением фактических данных о сравнительном изучении </w:t>
      </w:r>
      <w:proofErr w:type="spellStart"/>
      <w:r w:rsidRPr="00F106A9">
        <w:rPr>
          <w:rFonts w:ascii="Times New Roman" w:hAnsi="Times New Roman"/>
          <w:sz w:val="30"/>
          <w:szCs w:val="30"/>
        </w:rPr>
        <w:t>фармакодинамики</w:t>
      </w:r>
      <w:proofErr w:type="spellEnd"/>
      <w:r w:rsidRPr="00F106A9">
        <w:rPr>
          <w:rFonts w:ascii="Times New Roman" w:hAnsi="Times New Roman"/>
          <w:sz w:val="30"/>
          <w:szCs w:val="30"/>
        </w:rPr>
        <w:t xml:space="preserve"> (в том числе специфической активности) старой </w:t>
      </w:r>
      <w:r w:rsidR="00BC1519">
        <w:rPr>
          <w:rFonts w:ascii="Times New Roman" w:hAnsi="Times New Roman"/>
          <w:sz w:val="30"/>
          <w:szCs w:val="30"/>
        </w:rPr>
        <w:br/>
      </w:r>
      <w:r w:rsidRPr="00F106A9">
        <w:rPr>
          <w:rFonts w:ascii="Times New Roman" w:hAnsi="Times New Roman"/>
          <w:sz w:val="30"/>
          <w:szCs w:val="30"/>
        </w:rPr>
        <w:t>и новой фармацевтической субстанции;</w:t>
      </w:r>
    </w:p>
    <w:p w14:paraId="6F7112D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з) отчет по сравнительному исследованию (испытанию) токсикологических свойств ветеринарных лекарственных препаратов, полученных из старой и новой фармацевтической субстанции на лабораторных животных при однократном и многократном введении, подтверждающий, что новая фармацевтическая субстанция не приводит к изменению токсичности ветеринарного лекарственного препарата; </w:t>
      </w:r>
    </w:p>
    <w:p w14:paraId="5FEBBCE2" w14:textId="1C6B1E39"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и) отчет по исследованию (испытанию) переносимости ветеринарного лекарственного препарата с новой фармацевтической субстанцией на целевых животных в рекомендуемой дозе </w:t>
      </w:r>
      <w:r w:rsidR="00BC1519">
        <w:rPr>
          <w:rFonts w:ascii="Times New Roman" w:hAnsi="Times New Roman"/>
          <w:sz w:val="30"/>
          <w:szCs w:val="30"/>
        </w:rPr>
        <w:br/>
      </w:r>
      <w:r w:rsidRPr="00F106A9">
        <w:rPr>
          <w:rFonts w:ascii="Times New Roman" w:hAnsi="Times New Roman"/>
          <w:sz w:val="30"/>
          <w:szCs w:val="30"/>
        </w:rPr>
        <w:t>при многократном введении (в случае вы</w:t>
      </w:r>
      <w:r w:rsidR="00BC1519">
        <w:rPr>
          <w:rFonts w:ascii="Times New Roman" w:hAnsi="Times New Roman"/>
          <w:sz w:val="30"/>
          <w:szCs w:val="30"/>
        </w:rPr>
        <w:t xml:space="preserve">явления увеличения токсичности </w:t>
      </w:r>
      <w:r w:rsidRPr="00F106A9">
        <w:rPr>
          <w:rFonts w:ascii="Times New Roman" w:hAnsi="Times New Roman"/>
          <w:sz w:val="30"/>
          <w:szCs w:val="30"/>
        </w:rPr>
        <w:t xml:space="preserve">в опытах на лабораторных животных); </w:t>
      </w:r>
    </w:p>
    <w:p w14:paraId="71BA05B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к) отчет по исследованию (испытанию) </w:t>
      </w:r>
      <w:proofErr w:type="spellStart"/>
      <w:r w:rsidRPr="00F106A9">
        <w:rPr>
          <w:rFonts w:ascii="Times New Roman" w:hAnsi="Times New Roman"/>
          <w:sz w:val="30"/>
          <w:szCs w:val="30"/>
        </w:rPr>
        <w:t>фармакокинетики</w:t>
      </w:r>
      <w:proofErr w:type="spellEnd"/>
      <w:r w:rsidRPr="00F106A9">
        <w:rPr>
          <w:rFonts w:ascii="Times New Roman" w:hAnsi="Times New Roman"/>
          <w:sz w:val="30"/>
          <w:szCs w:val="30"/>
        </w:rPr>
        <w:t xml:space="preserve"> ветеринарного лекарственного препарата с новой фармацевтической субстанцией на целевых животных при рекомендуемом режиме дозирования; </w:t>
      </w:r>
    </w:p>
    <w:p w14:paraId="087B031F" w14:textId="5D5A6479" w:rsidR="005725BE" w:rsidRPr="00F106A9" w:rsidRDefault="00E40C02" w:rsidP="00A32F6A">
      <w:pPr>
        <w:spacing w:after="0" w:line="360" w:lineRule="auto"/>
        <w:ind w:firstLine="567"/>
        <w:contextualSpacing/>
        <w:jc w:val="both"/>
        <w:rPr>
          <w:rFonts w:ascii="Times New Roman" w:hAnsi="Times New Roman"/>
          <w:sz w:val="30"/>
          <w:szCs w:val="30"/>
        </w:rPr>
      </w:pPr>
      <w:r>
        <w:rPr>
          <w:rFonts w:ascii="Times New Roman" w:hAnsi="Times New Roman"/>
          <w:sz w:val="30"/>
          <w:szCs w:val="30"/>
        </w:rPr>
        <w:t xml:space="preserve">л) </w:t>
      </w:r>
      <w:r w:rsidR="005725BE" w:rsidRPr="00F106A9">
        <w:rPr>
          <w:rFonts w:ascii="Times New Roman" w:hAnsi="Times New Roman"/>
          <w:sz w:val="30"/>
          <w:szCs w:val="30"/>
        </w:rPr>
        <w:t>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с новым составом вспомогательных веществ из о</w:t>
      </w:r>
      <w:r w:rsidR="00BC1519">
        <w:rPr>
          <w:rFonts w:ascii="Times New Roman" w:hAnsi="Times New Roman"/>
          <w:sz w:val="30"/>
          <w:szCs w:val="30"/>
        </w:rPr>
        <w:t xml:space="preserve">рганизма продуктивных животных </w:t>
      </w:r>
      <w:r w:rsidR="00BC1519">
        <w:rPr>
          <w:rFonts w:ascii="Times New Roman" w:hAnsi="Times New Roman"/>
          <w:sz w:val="30"/>
          <w:szCs w:val="30"/>
        </w:rPr>
        <w:br/>
      </w:r>
      <w:r w:rsidR="005725BE" w:rsidRPr="00F106A9">
        <w:rPr>
          <w:rFonts w:ascii="Times New Roman" w:hAnsi="Times New Roman"/>
          <w:sz w:val="30"/>
          <w:szCs w:val="30"/>
        </w:rPr>
        <w:t xml:space="preserve">(в случае изменений фармакокинетических параметров, выявленных при изучении </w:t>
      </w:r>
      <w:proofErr w:type="spellStart"/>
      <w:r w:rsidR="005725BE" w:rsidRPr="00F106A9">
        <w:rPr>
          <w:rFonts w:ascii="Times New Roman" w:hAnsi="Times New Roman"/>
          <w:sz w:val="30"/>
          <w:szCs w:val="30"/>
        </w:rPr>
        <w:t>фармакокинетики</w:t>
      </w:r>
      <w:proofErr w:type="spellEnd"/>
      <w:r w:rsidR="005725BE" w:rsidRPr="00F106A9">
        <w:rPr>
          <w:rFonts w:ascii="Times New Roman" w:hAnsi="Times New Roman"/>
          <w:sz w:val="30"/>
          <w:szCs w:val="30"/>
        </w:rPr>
        <w:t>),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72337F9F" w14:textId="7F61121B"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 xml:space="preserve">м) отчет по клиническому исследованию (испытанию) эффективности при заявленных показаниях к применению ветеринарного лекарственного препарата с новой фармацевтической субстанцией </w:t>
      </w:r>
      <w:r w:rsidR="00BC1519">
        <w:rPr>
          <w:rFonts w:ascii="Times New Roman" w:hAnsi="Times New Roman"/>
          <w:sz w:val="30"/>
          <w:szCs w:val="30"/>
        </w:rPr>
        <w:br/>
      </w:r>
      <w:r w:rsidRPr="00F106A9">
        <w:rPr>
          <w:rFonts w:ascii="Times New Roman" w:hAnsi="Times New Roman"/>
          <w:sz w:val="30"/>
          <w:szCs w:val="30"/>
        </w:rPr>
        <w:t xml:space="preserve">(в случае выявленных изменений токсикологических </w:t>
      </w:r>
      <w:r w:rsidR="00BC1519">
        <w:rPr>
          <w:rFonts w:ascii="Times New Roman" w:hAnsi="Times New Roman"/>
          <w:sz w:val="30"/>
          <w:szCs w:val="30"/>
        </w:rPr>
        <w:br/>
      </w:r>
      <w:r w:rsidRPr="00F106A9">
        <w:rPr>
          <w:rFonts w:ascii="Times New Roman" w:hAnsi="Times New Roman"/>
          <w:sz w:val="30"/>
          <w:szCs w:val="30"/>
        </w:rPr>
        <w:t xml:space="preserve">и фармакокинетических параметров) или научное обоснование, </w:t>
      </w:r>
      <w:r w:rsidR="00BC1519">
        <w:rPr>
          <w:rFonts w:ascii="Times New Roman" w:hAnsi="Times New Roman"/>
          <w:sz w:val="30"/>
          <w:szCs w:val="30"/>
        </w:rPr>
        <w:br/>
      </w:r>
      <w:r w:rsidRPr="00F106A9">
        <w:rPr>
          <w:rFonts w:ascii="Times New Roman" w:hAnsi="Times New Roman"/>
          <w:sz w:val="30"/>
          <w:szCs w:val="30"/>
        </w:rPr>
        <w:t>что выявленные изменения не приведут к снижению эффективности ветеринарного лекарственного препарата;</w:t>
      </w:r>
    </w:p>
    <w:p w14:paraId="3CB3DBEA"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н) проекты инструкции по применению ветеринарного лекарственного препарата, макеты первичной и при наличии вторичной упаковок, нормативного документа на ветеринарное лекарственное средство с внесенными изменениями по применению ветеринарного лекарственного препарата;</w:t>
      </w:r>
    </w:p>
    <w:p w14:paraId="5B08823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о) образцы ветеринарного лекарственного препарата с новым составом;</w:t>
      </w:r>
    </w:p>
    <w:p w14:paraId="6FDD1350" w14:textId="6FC28835" w:rsidR="005E756C" w:rsidRDefault="005725BE" w:rsidP="00DD047C">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п) стандартные образцы и (или) тест-системы (в случае их использования при контроле качества).</w:t>
      </w:r>
    </w:p>
    <w:p w14:paraId="14F03E8F" w14:textId="77777777" w:rsidR="00DD047C" w:rsidRPr="00F106A9" w:rsidRDefault="00DD047C" w:rsidP="00DD047C">
      <w:pPr>
        <w:spacing w:after="0" w:line="360" w:lineRule="auto"/>
        <w:ind w:firstLine="567"/>
        <w:contextualSpacing/>
        <w:jc w:val="both"/>
        <w:rPr>
          <w:rFonts w:ascii="Times New Roman" w:hAnsi="Times New Roman"/>
          <w:sz w:val="30"/>
          <w:szCs w:val="30"/>
        </w:rPr>
      </w:pPr>
    </w:p>
    <w:p w14:paraId="7626C101" w14:textId="77777777" w:rsidR="005725BE" w:rsidRDefault="005725BE" w:rsidP="005E756C">
      <w:pPr>
        <w:spacing w:after="0" w:line="240" w:lineRule="auto"/>
        <w:ind w:firstLine="567"/>
        <w:jc w:val="center"/>
        <w:rPr>
          <w:rFonts w:ascii="Times New Roman" w:eastAsia="Arial Unicode MS" w:hAnsi="Times New Roman"/>
          <w:sz w:val="30"/>
          <w:szCs w:val="30"/>
          <w:lang w:eastAsia="ru-RU"/>
        </w:rPr>
      </w:pPr>
      <w:r w:rsidRPr="00F106A9">
        <w:rPr>
          <w:rFonts w:ascii="Times New Roman" w:hAnsi="Times New Roman"/>
          <w:sz w:val="30"/>
          <w:szCs w:val="30"/>
        </w:rPr>
        <w:t xml:space="preserve">III. Изменения, вносимые в документы, содержащиеся </w:t>
      </w:r>
      <w:r w:rsidRPr="00F106A9">
        <w:rPr>
          <w:rFonts w:ascii="Times New Roman" w:hAnsi="Times New Roman"/>
          <w:sz w:val="30"/>
          <w:szCs w:val="30"/>
        </w:rPr>
        <w:br/>
        <w:t xml:space="preserve">в регистрационном досье ветеринарного лекарственного препарата, требующие проведения экспертизы отношения ожидаемой пользы </w:t>
      </w:r>
      <w:r w:rsidRPr="00F106A9">
        <w:rPr>
          <w:rFonts w:ascii="Times New Roman" w:hAnsi="Times New Roman"/>
          <w:sz w:val="30"/>
          <w:szCs w:val="30"/>
        </w:rPr>
        <w:br/>
        <w:t xml:space="preserve">к возможному риску применения ветеринарного лекарственного препарата и не требующие проведения экспертизы качества ветеринарного лекарственного средства </w:t>
      </w:r>
      <w:r w:rsidRPr="00F106A9">
        <w:rPr>
          <w:rFonts w:ascii="Times New Roman" w:eastAsia="Arial Unicode MS" w:hAnsi="Times New Roman"/>
          <w:sz w:val="30"/>
          <w:szCs w:val="30"/>
          <w:lang w:eastAsia="ru-RU"/>
        </w:rPr>
        <w:t xml:space="preserve">(с проведением экспертизы регистрационного досье </w:t>
      </w:r>
      <w:r w:rsidRPr="00F106A9">
        <w:rPr>
          <w:rFonts w:ascii="Times New Roman" w:hAnsi="Times New Roman"/>
          <w:sz w:val="30"/>
          <w:szCs w:val="30"/>
        </w:rPr>
        <w:t>ветеринарного лекарственного препарата</w:t>
      </w:r>
      <w:r w:rsidRPr="00F106A9">
        <w:rPr>
          <w:rFonts w:ascii="Times New Roman" w:eastAsia="Arial Unicode MS" w:hAnsi="Times New Roman"/>
          <w:sz w:val="30"/>
          <w:szCs w:val="30"/>
          <w:lang w:eastAsia="ru-RU"/>
        </w:rPr>
        <w:t xml:space="preserve"> </w:t>
      </w:r>
      <w:r w:rsidRPr="00F106A9">
        <w:rPr>
          <w:rFonts w:ascii="Times New Roman" w:eastAsia="Arial Unicode MS" w:hAnsi="Times New Roman"/>
          <w:sz w:val="30"/>
          <w:szCs w:val="30"/>
          <w:lang w:eastAsia="ru-RU"/>
        </w:rPr>
        <w:br/>
        <w:t xml:space="preserve">и без проведения экспертизы образцов </w:t>
      </w:r>
      <w:r w:rsidRPr="00F106A9">
        <w:rPr>
          <w:rFonts w:ascii="Times New Roman" w:hAnsi="Times New Roman"/>
          <w:sz w:val="30"/>
          <w:szCs w:val="30"/>
        </w:rPr>
        <w:t xml:space="preserve">ветеринарного </w:t>
      </w:r>
      <w:r w:rsidRPr="00F106A9">
        <w:rPr>
          <w:rFonts w:ascii="Times New Roman" w:hAnsi="Times New Roman"/>
          <w:sz w:val="30"/>
          <w:szCs w:val="30"/>
        </w:rPr>
        <w:br/>
        <w:t xml:space="preserve">лекарственного </w:t>
      </w:r>
      <w:r w:rsidRPr="00F106A9">
        <w:rPr>
          <w:rFonts w:ascii="Times New Roman" w:eastAsia="Arial Unicode MS" w:hAnsi="Times New Roman"/>
          <w:sz w:val="30"/>
          <w:szCs w:val="30"/>
          <w:lang w:eastAsia="ru-RU"/>
        </w:rPr>
        <w:t>средства)</w:t>
      </w:r>
    </w:p>
    <w:p w14:paraId="75163430" w14:textId="77777777" w:rsidR="005E756C" w:rsidRPr="00F106A9" w:rsidRDefault="005E756C" w:rsidP="005E756C">
      <w:pPr>
        <w:spacing w:after="0" w:line="240" w:lineRule="auto"/>
        <w:ind w:firstLine="567"/>
        <w:jc w:val="center"/>
        <w:rPr>
          <w:rFonts w:ascii="Times New Roman" w:hAnsi="Times New Roman"/>
          <w:sz w:val="30"/>
          <w:szCs w:val="30"/>
        </w:rPr>
      </w:pPr>
    </w:p>
    <w:p w14:paraId="47C73B9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20. Изменение сроков годности и (или) условий хранения ветеринарного лекарственного препарата</w:t>
      </w:r>
    </w:p>
    <w:p w14:paraId="4147312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данные по стабильности ветеринарного лекарственного препарата (во всех заявленных типах первичной упаковки), подтверждающие </w:t>
      </w:r>
      <w:r w:rsidRPr="00F106A9">
        <w:rPr>
          <w:rFonts w:ascii="Times New Roman" w:hAnsi="Times New Roman"/>
          <w:sz w:val="30"/>
          <w:szCs w:val="30"/>
        </w:rPr>
        <w:lastRenderedPageBreak/>
        <w:t>стабильность препарата в течение заявленного срока годности при рекомендованных условиях хранения;</w:t>
      </w:r>
    </w:p>
    <w:p w14:paraId="6334AE2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проекты инструкции по применению ветеринарного лекарственного препарата, нормативного документа на ветеринарное лекарственное средство, макетов первичной и при наличии вторичной упаковок с внесенными изменениями.</w:t>
      </w:r>
    </w:p>
    <w:p w14:paraId="770B09D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21. Изменение сроков годности и/или условий хранения фармацевтической субстанции, используемой для производства ветеринарного лекарственного препарата.</w:t>
      </w:r>
    </w:p>
    <w:p w14:paraId="7D84F22A" w14:textId="7801138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результаты изучения стабильности фармацевтической субстанции в течение заявленного срока при рекомендованных </w:t>
      </w:r>
      <w:r w:rsidR="00000FCB">
        <w:rPr>
          <w:rFonts w:ascii="Times New Roman" w:hAnsi="Times New Roman"/>
          <w:sz w:val="30"/>
          <w:szCs w:val="30"/>
        </w:rPr>
        <w:t>условиях хранения.</w:t>
      </w:r>
    </w:p>
    <w:p w14:paraId="704B21A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22. Изменение показателей качества и/или методов контроля качества фармацевтической субстанции, используемой для производства ветеринарного лекарственного препарата</w:t>
      </w:r>
    </w:p>
    <w:p w14:paraId="0D57E3C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оценка вносимых изменений в параметры контроля качества фармацевтической субстанции в сравнительном аспекте относительно первоначально заложенных параметров;</w:t>
      </w:r>
    </w:p>
    <w:p w14:paraId="7FC9515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спецификация и методы контроля качества фармацевтической субстанции с внесенными изменениями;</w:t>
      </w:r>
    </w:p>
    <w:p w14:paraId="69420B2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данные по стабильности, подтверждающие соответствие фармацевтической субстанции требованиям обновленной спецификации в течение всего срока годности.</w:t>
      </w:r>
    </w:p>
    <w:p w14:paraId="25B20ED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23. Сокращение продолжительности курса применения ветеринарного лекарственного препарата.</w:t>
      </w:r>
    </w:p>
    <w:p w14:paraId="3AF1034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отчеты, подтверждающие эффективность ветеринарного лекарственного препарата при сокращении продолжительности курса применения;</w:t>
      </w:r>
    </w:p>
    <w:p w14:paraId="4B16E60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б) проекты инструкции по применению ветеринарного лекарственного препарата, макетов первичной и при наличии вторичной упаковок, с внесенными изменениям продолжительности применения ветеринарного лекарственного препарата.</w:t>
      </w:r>
    </w:p>
    <w:p w14:paraId="488449DA" w14:textId="77777777" w:rsidR="005725BE" w:rsidRPr="00F106A9" w:rsidRDefault="005725BE" w:rsidP="00A32F6A">
      <w:pPr>
        <w:pStyle w:val="a7"/>
        <w:tabs>
          <w:tab w:val="left" w:pos="567"/>
        </w:tabs>
        <w:spacing w:after="0" w:line="360" w:lineRule="auto"/>
        <w:ind w:left="0" w:firstLine="567"/>
        <w:jc w:val="both"/>
        <w:rPr>
          <w:rFonts w:ascii="Times New Roman" w:hAnsi="Times New Roman"/>
          <w:sz w:val="30"/>
          <w:szCs w:val="30"/>
          <w:lang w:eastAsia="ru-RU"/>
        </w:rPr>
      </w:pPr>
      <w:r w:rsidRPr="00F106A9">
        <w:rPr>
          <w:rFonts w:ascii="Times New Roman" w:hAnsi="Times New Roman"/>
          <w:sz w:val="30"/>
          <w:szCs w:val="30"/>
        </w:rPr>
        <w:t>24. Изменение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161214D4"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 по изучению динамики выведения остаточных количеств действующих веществ (действующих вещества) ветеринарного лекарственного препарата и (или) их (его) метаболитов из организма продуктивных животных, подтверждающие необходимость изменения установленных сроков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после курсового применения ветеринарного лекарственного препарата;</w:t>
      </w:r>
    </w:p>
    <w:p w14:paraId="4EB5BA51"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 инструкции по применению ветеринарного лекарственного препарата, с внесенными изменениями сроков возможного получения пищевого сырья животного происхождения после применения ветеринарного лекарственного препарата продуктивным животным;</w:t>
      </w:r>
    </w:p>
    <w:p w14:paraId="2CB9A33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25. Добавление показаний по применению ветеринарного лекарственного препарата (без изменения режима дозирования и целевых видов животных).</w:t>
      </w:r>
    </w:p>
    <w:p w14:paraId="68B692F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 по изучению эффективности ветеринарного лекарственного препарата при новых показаниях к применению;</w:t>
      </w:r>
    </w:p>
    <w:p w14:paraId="3F31442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проекты инструкции по применению ветеринарного лекарственного препарата и макетов первичной и при наличии вторичной </w:t>
      </w:r>
      <w:r w:rsidRPr="00F106A9">
        <w:rPr>
          <w:rFonts w:ascii="Times New Roman" w:hAnsi="Times New Roman"/>
          <w:sz w:val="30"/>
          <w:szCs w:val="30"/>
        </w:rPr>
        <w:lastRenderedPageBreak/>
        <w:t>упаковок, с внесенными изменениями по применению ветеринарного лекарственного препарата.</w:t>
      </w:r>
    </w:p>
    <w:p w14:paraId="60117DDD"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26. Добавление нового вида животных, которому рекомендуется применение ветеринарного лекарственного препарата.</w:t>
      </w:r>
    </w:p>
    <w:p w14:paraId="1A16695E"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а) отчет по исследованию (испытанию) переносимости ветеринарного лекарственного препарата на новом виде животных при однократном и многократном применении в терапевтической и повышенной дозах;</w:t>
      </w:r>
    </w:p>
    <w:p w14:paraId="68D50C1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отчет по исследованию (испытанию) </w:t>
      </w:r>
      <w:proofErr w:type="spellStart"/>
      <w:r w:rsidRPr="00F106A9">
        <w:rPr>
          <w:rFonts w:ascii="Times New Roman" w:hAnsi="Times New Roman"/>
          <w:sz w:val="30"/>
          <w:szCs w:val="30"/>
        </w:rPr>
        <w:t>фармакокинетики</w:t>
      </w:r>
      <w:proofErr w:type="spellEnd"/>
      <w:r w:rsidRPr="00F106A9">
        <w:rPr>
          <w:rFonts w:ascii="Times New Roman" w:hAnsi="Times New Roman"/>
          <w:sz w:val="30"/>
          <w:szCs w:val="30"/>
        </w:rPr>
        <w:t xml:space="preserve"> ветеринарного лекарственного препарата при применении новому виду животных при рекомендуемом режиме дозирования;</w:t>
      </w:r>
    </w:p>
    <w:p w14:paraId="503CEEF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в) 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нового вида продуктивных животных (в случае, если добавляется вид продуктивных животных), подтверждающий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при курсовом применении ветеринарного лекарственного препарата в максимальной рекомендованной дозе;</w:t>
      </w:r>
    </w:p>
    <w:p w14:paraId="4CA8978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отчет по клиническому исследованию (испытанию) эффективности ветеринарного лекарственного препарата при всех заявляемых показаниях для нового вида животных;</w:t>
      </w:r>
    </w:p>
    <w:p w14:paraId="7ACA046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д) проекты инструкции по применению ветеринарного лекарственного препарата и макетов первичной и при наличии вторичной упаковок с внесенными изменениями применения ветеринарного лекарственного препарата.</w:t>
      </w:r>
    </w:p>
    <w:p w14:paraId="33181F57"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lastRenderedPageBreak/>
        <w:t xml:space="preserve">27. Изменения режима дозирования (изменение дозы, кратности </w:t>
      </w:r>
      <w:r w:rsidRPr="00F106A9">
        <w:rPr>
          <w:rFonts w:ascii="Times New Roman" w:hAnsi="Times New Roman"/>
          <w:sz w:val="30"/>
          <w:szCs w:val="30"/>
        </w:rPr>
        <w:br/>
        <w:t>и интервала между введениями, длительности курса применения) ветеринарного лекарственного препарата.</w:t>
      </w:r>
    </w:p>
    <w:p w14:paraId="3F77155C"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 по изучению </w:t>
      </w:r>
      <w:proofErr w:type="spellStart"/>
      <w:r w:rsidRPr="00F106A9">
        <w:rPr>
          <w:rFonts w:ascii="Times New Roman" w:hAnsi="Times New Roman"/>
          <w:sz w:val="30"/>
          <w:szCs w:val="30"/>
        </w:rPr>
        <w:t>фармакокинетики</w:t>
      </w:r>
      <w:proofErr w:type="spellEnd"/>
      <w:r w:rsidRPr="00F106A9">
        <w:rPr>
          <w:rFonts w:ascii="Times New Roman" w:hAnsi="Times New Roman"/>
          <w:sz w:val="30"/>
          <w:szCs w:val="30"/>
        </w:rPr>
        <w:t xml:space="preserve"> (в случае уменьшения или увеличения дозы, и (или) изменения кратности, и (или) изменения интервалов между введениями); </w:t>
      </w:r>
    </w:p>
    <w:p w14:paraId="567B5292"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б) отчет по изучению динамики выведения остаточных количеств действующих веществ (действующего вещества) ветеринарного лекарственного препарата и (или) их (его) метаболитов, подтверждающий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после курсового применения ветеринарного лекарственного препарата в случае увеличения однократной или курсовой дозы; </w:t>
      </w:r>
    </w:p>
    <w:p w14:paraId="541B974F"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в) отчет по исследованию (испытанию) эффективности ветеринарного лекарственного препарата при заявляемых показаниях </w:t>
      </w:r>
      <w:r w:rsidRPr="00F106A9">
        <w:rPr>
          <w:rFonts w:ascii="Times New Roman" w:hAnsi="Times New Roman"/>
          <w:sz w:val="30"/>
          <w:szCs w:val="30"/>
        </w:rPr>
        <w:br/>
        <w:t>к применению при новом режиме дозирования или схеме применения;</w:t>
      </w:r>
    </w:p>
    <w:p w14:paraId="41889D9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г) проекты инструкции по применению ветеринарного лекарственного препарата, макетов первичной и при наличии вторичной упаковок с внесенными изменениями по применению ветеринарного лекарственного препарата.</w:t>
      </w:r>
    </w:p>
    <w:p w14:paraId="3112BFA3"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28. Изменения пути введения ветеринарного лекарственного препарата.</w:t>
      </w:r>
    </w:p>
    <w:p w14:paraId="374EADE0"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а) отчеты о проведенных исследованиях (испытаниях). Объем необходимых доклинических и клинических исследований (испытаний) зависит от нового пути введения и определяется в соответствии с </w:t>
      </w:r>
      <w:r w:rsidRPr="00F106A9">
        <w:rPr>
          <w:rFonts w:ascii="Times New Roman" w:hAnsi="Times New Roman"/>
          <w:sz w:val="30"/>
          <w:szCs w:val="30"/>
        </w:rPr>
        <w:br/>
        <w:t xml:space="preserve">приложением № 19 к Правилам регулирования обращения ветеринарных </w:t>
      </w:r>
      <w:r w:rsidRPr="00F106A9">
        <w:rPr>
          <w:rFonts w:ascii="Times New Roman" w:hAnsi="Times New Roman"/>
          <w:sz w:val="30"/>
          <w:szCs w:val="30"/>
        </w:rPr>
        <w:lastRenderedPageBreak/>
        <w:t>лекарственных средств на таможенной территории Евразийского экономического союза (X группа);</w:t>
      </w:r>
    </w:p>
    <w:p w14:paraId="60714629" w14:textId="77777777" w:rsidR="005725BE" w:rsidRPr="00F106A9" w:rsidRDefault="005725BE" w:rsidP="00A32F6A">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б) проект инструкции по применению ветеринарного лекарственного препарата, макетов первичной и при наличии вторичной упаковок, нормативного документа на ветеринарное лекарственное средство (при необходимости).</w:t>
      </w:r>
    </w:p>
    <w:p w14:paraId="189AB283" w14:textId="5F9CBD9A" w:rsidR="00FB2BA4" w:rsidRPr="00DD047C" w:rsidRDefault="005725BE" w:rsidP="00DD047C">
      <w:pPr>
        <w:spacing w:after="0" w:line="360" w:lineRule="auto"/>
        <w:ind w:firstLine="567"/>
        <w:contextualSpacing/>
        <w:jc w:val="both"/>
        <w:rPr>
          <w:rFonts w:ascii="Times New Roman" w:hAnsi="Times New Roman"/>
          <w:sz w:val="30"/>
          <w:szCs w:val="30"/>
        </w:rPr>
      </w:pPr>
      <w:r w:rsidRPr="00F106A9">
        <w:rPr>
          <w:rFonts w:ascii="Times New Roman" w:hAnsi="Times New Roman"/>
          <w:sz w:val="30"/>
          <w:szCs w:val="30"/>
        </w:rPr>
        <w:t xml:space="preserve">29. Другие изменения, </w:t>
      </w:r>
      <w:r w:rsidRPr="00F106A9">
        <w:rPr>
          <w:rFonts w:ascii="Times New Roman" w:eastAsia="Arial Unicode MS" w:hAnsi="Times New Roman"/>
          <w:sz w:val="30"/>
          <w:szCs w:val="30"/>
          <w:lang w:eastAsia="ru-RU"/>
        </w:rPr>
        <w:t xml:space="preserve">вносимые в документы, содержащиеся </w:t>
      </w:r>
      <w:r w:rsidRPr="00F106A9">
        <w:rPr>
          <w:rFonts w:ascii="Times New Roman" w:eastAsia="Arial Unicode MS" w:hAnsi="Times New Roman"/>
          <w:sz w:val="30"/>
          <w:szCs w:val="30"/>
          <w:lang w:eastAsia="ru-RU"/>
        </w:rPr>
        <w:br/>
        <w:t>в регистрационном досье ветеринарного лекарственного препарата</w:t>
      </w:r>
      <w:r w:rsidRPr="00F106A9">
        <w:rPr>
          <w:rFonts w:ascii="Times New Roman" w:hAnsi="Times New Roman"/>
          <w:sz w:val="30"/>
          <w:szCs w:val="30"/>
        </w:rPr>
        <w:t xml:space="preserve">, </w:t>
      </w:r>
      <w:r w:rsidRPr="00F106A9">
        <w:rPr>
          <w:rFonts w:ascii="Times New Roman" w:hAnsi="Times New Roman"/>
          <w:sz w:val="30"/>
          <w:szCs w:val="30"/>
        </w:rPr>
        <w:br/>
        <w:t xml:space="preserve">не включенные в категории </w:t>
      </w:r>
      <w:r w:rsidRPr="00F106A9">
        <w:rPr>
          <w:rFonts w:ascii="Times New Roman" w:hAnsi="Times New Roman"/>
          <w:sz w:val="30"/>
          <w:szCs w:val="30"/>
          <w:lang w:val="en-US"/>
        </w:rPr>
        <w:t>I</w:t>
      </w:r>
      <w:r w:rsidRPr="00F106A9">
        <w:rPr>
          <w:rFonts w:ascii="Times New Roman" w:hAnsi="Times New Roman"/>
          <w:sz w:val="30"/>
          <w:szCs w:val="30"/>
        </w:rPr>
        <w:t xml:space="preserve"> и </w:t>
      </w:r>
      <w:r w:rsidRPr="00F106A9">
        <w:rPr>
          <w:rFonts w:ascii="Times New Roman" w:hAnsi="Times New Roman"/>
          <w:sz w:val="30"/>
          <w:szCs w:val="30"/>
          <w:lang w:val="en-US"/>
        </w:rPr>
        <w:t>II</w:t>
      </w:r>
      <w:r w:rsidRPr="00F106A9">
        <w:rPr>
          <w:rFonts w:ascii="Times New Roman" w:hAnsi="Times New Roman"/>
          <w:sz w:val="30"/>
          <w:szCs w:val="30"/>
        </w:rPr>
        <w:t>.</w:t>
      </w:r>
      <w:r w:rsidR="00E01D8F">
        <w:rPr>
          <w:rFonts w:ascii="Times New Roman" w:hAnsi="Times New Roman"/>
          <w:sz w:val="30"/>
          <w:szCs w:val="30"/>
        </w:rPr>
        <w:t>».</w:t>
      </w:r>
    </w:p>
    <w:p w14:paraId="01BF01B1" w14:textId="77777777" w:rsidR="00FB2BA4" w:rsidRDefault="00FB2BA4" w:rsidP="00D82E0A">
      <w:pPr>
        <w:pStyle w:val="ConsPlusNormal"/>
        <w:widowControl/>
        <w:spacing w:line="360" w:lineRule="auto"/>
        <w:ind w:firstLine="567"/>
        <w:jc w:val="both"/>
        <w:rPr>
          <w:rFonts w:ascii="Times New Roman" w:hAnsi="Times New Roman" w:cs="Times New Roman"/>
          <w:sz w:val="28"/>
          <w:szCs w:val="28"/>
        </w:rPr>
      </w:pPr>
    </w:p>
    <w:p w14:paraId="0A684658" w14:textId="77777777" w:rsidR="00AC5E37" w:rsidRDefault="00AC5E37" w:rsidP="00D82E0A">
      <w:pPr>
        <w:pStyle w:val="ConsPlusNormal"/>
        <w:widowControl/>
        <w:spacing w:line="360" w:lineRule="auto"/>
        <w:ind w:firstLine="567"/>
        <w:jc w:val="both"/>
        <w:rPr>
          <w:rFonts w:ascii="Times New Roman" w:hAnsi="Times New Roman" w:cs="Times New Roman"/>
          <w:sz w:val="28"/>
          <w:szCs w:val="28"/>
        </w:rPr>
        <w:sectPr w:rsidR="00AC5E37" w:rsidSect="007548B4">
          <w:headerReference w:type="default" r:id="rId8"/>
          <w:pgSz w:w="11906" w:h="16838"/>
          <w:pgMar w:top="1134" w:right="709" w:bottom="1134" w:left="1701" w:header="709" w:footer="709" w:gutter="0"/>
          <w:cols w:space="708"/>
          <w:titlePg/>
          <w:docGrid w:linePitch="360"/>
        </w:sectPr>
      </w:pPr>
    </w:p>
    <w:p w14:paraId="5E3FEAAE" w14:textId="1C2CEA18" w:rsidR="005E756C" w:rsidRPr="00F106A9" w:rsidRDefault="00DD047C" w:rsidP="005E756C">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70</w:t>
      </w:r>
      <w:r w:rsidR="005E756C" w:rsidRPr="00F106A9">
        <w:rPr>
          <w:rFonts w:ascii="Times New Roman" w:hAnsi="Times New Roman"/>
          <w:sz w:val="30"/>
          <w:szCs w:val="30"/>
        </w:rPr>
        <w:t xml:space="preserve">. В приложении № 9 к указанным Правилам: </w:t>
      </w:r>
    </w:p>
    <w:p w14:paraId="551AECF3" w14:textId="77777777" w:rsidR="005E756C" w:rsidRPr="00F106A9" w:rsidRDefault="005E756C" w:rsidP="003E394B">
      <w:pPr>
        <w:pStyle w:val="ConsPlusNormal"/>
        <w:widowControl/>
        <w:tabs>
          <w:tab w:val="left" w:pos="993"/>
        </w:tabs>
        <w:ind w:firstLine="567"/>
        <w:jc w:val="both"/>
        <w:rPr>
          <w:rFonts w:ascii="Times New Roman" w:hAnsi="Times New Roman" w:cs="Times New Roman"/>
          <w:sz w:val="30"/>
          <w:szCs w:val="30"/>
        </w:rPr>
      </w:pPr>
      <w:r w:rsidRPr="00F106A9">
        <w:rPr>
          <w:rFonts w:ascii="Times New Roman" w:hAnsi="Times New Roman" w:cs="Times New Roman"/>
          <w:sz w:val="30"/>
          <w:szCs w:val="30"/>
        </w:rPr>
        <w:t>а) позиции «День 145», «День 150» и «День 235» блок-схемы 9.1. изложить в следующей редакции:</w:t>
      </w:r>
    </w:p>
    <w:p w14:paraId="1BC35344" w14:textId="77777777" w:rsidR="004F0016" w:rsidRPr="00023831" w:rsidRDefault="004F0016" w:rsidP="003E394B">
      <w:pPr>
        <w:pStyle w:val="ConsPlusNormal"/>
        <w:widowControl/>
        <w:tabs>
          <w:tab w:val="left" w:pos="993"/>
        </w:tabs>
        <w:ind w:firstLine="709"/>
        <w:jc w:val="both"/>
        <w:rPr>
          <w:rFonts w:ascii="Times New Roman" w:hAnsi="Times New Roman" w:cs="Times New Roman"/>
          <w:sz w:val="30"/>
          <w:szCs w:val="30"/>
        </w:rPr>
      </w:pPr>
    </w:p>
    <w:tbl>
      <w:tblPr>
        <w:tblStyle w:val="af3"/>
        <w:tblW w:w="0" w:type="auto"/>
        <w:tblLook w:val="04A0" w:firstRow="1" w:lastRow="0" w:firstColumn="1" w:lastColumn="0" w:noHBand="0" w:noVBand="1"/>
      </w:tblPr>
      <w:tblGrid>
        <w:gridCol w:w="959"/>
        <w:gridCol w:w="6379"/>
        <w:gridCol w:w="1417"/>
        <w:gridCol w:w="4394"/>
        <w:gridCol w:w="1353"/>
      </w:tblGrid>
      <w:tr w:rsidR="004F0016" w14:paraId="598D058A" w14:textId="77777777" w:rsidTr="002933EB">
        <w:trPr>
          <w:trHeight w:val="629"/>
        </w:trPr>
        <w:tc>
          <w:tcPr>
            <w:tcW w:w="959" w:type="dxa"/>
            <w:tcBorders>
              <w:top w:val="single" w:sz="4" w:space="0" w:color="auto"/>
              <w:left w:val="single" w:sz="4" w:space="0" w:color="auto"/>
              <w:bottom w:val="single" w:sz="4" w:space="0" w:color="auto"/>
              <w:right w:val="single" w:sz="4" w:space="0" w:color="auto"/>
            </w:tcBorders>
            <w:hideMark/>
          </w:tcPr>
          <w:p w14:paraId="2F5E21E2" w14:textId="77777777" w:rsidR="004F0016" w:rsidRPr="000869CC" w:rsidRDefault="004F0016" w:rsidP="007D715A">
            <w:pPr>
              <w:pStyle w:val="Style6"/>
              <w:widowControl/>
              <w:spacing w:line="240" w:lineRule="auto"/>
              <w:ind w:firstLine="0"/>
              <w:jc w:val="center"/>
              <w:rPr>
                <w:lang w:eastAsia="en-US"/>
              </w:rPr>
            </w:pPr>
            <w:r w:rsidRPr="000869CC">
              <w:rPr>
                <w:lang w:eastAsia="en-US"/>
              </w:rPr>
              <w:t>День 145</w:t>
            </w:r>
          </w:p>
        </w:tc>
        <w:tc>
          <w:tcPr>
            <w:tcW w:w="6379" w:type="dxa"/>
            <w:tcBorders>
              <w:top w:val="single" w:sz="4" w:space="0" w:color="auto"/>
              <w:left w:val="single" w:sz="4" w:space="0" w:color="auto"/>
              <w:bottom w:val="single" w:sz="4" w:space="0" w:color="auto"/>
              <w:right w:val="single" w:sz="4" w:space="0" w:color="auto"/>
            </w:tcBorders>
            <w:hideMark/>
          </w:tcPr>
          <w:p w14:paraId="4946AE32" w14:textId="77777777" w:rsidR="004F0016" w:rsidRPr="000869CC" w:rsidRDefault="004F0016" w:rsidP="007D715A">
            <w:pPr>
              <w:pStyle w:val="Style6"/>
              <w:widowControl/>
              <w:spacing w:line="240" w:lineRule="auto"/>
              <w:ind w:firstLine="0"/>
              <w:rPr>
                <w:lang w:eastAsia="en-US"/>
              </w:rPr>
            </w:pPr>
            <w:r w:rsidRPr="000869CC">
              <w:rPr>
                <w:lang w:eastAsia="en-US"/>
              </w:rPr>
              <w:t>процедура регистрации приостанавливается и возобновляется с даты подтверждения оплаты сбора (пошлины) за экспертизу</w:t>
            </w:r>
          </w:p>
        </w:tc>
        <w:tc>
          <w:tcPr>
            <w:tcW w:w="1417" w:type="dxa"/>
            <w:tcBorders>
              <w:top w:val="single" w:sz="4" w:space="0" w:color="auto"/>
              <w:left w:val="single" w:sz="4" w:space="0" w:color="auto"/>
              <w:bottom w:val="single" w:sz="4" w:space="0" w:color="auto"/>
              <w:right w:val="single" w:sz="4" w:space="0" w:color="auto"/>
            </w:tcBorders>
          </w:tcPr>
          <w:p w14:paraId="37959EDD" w14:textId="77777777" w:rsidR="004F0016" w:rsidRPr="000869CC"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01FC50F1" w14:textId="77777777" w:rsidR="004F0016" w:rsidRPr="000869CC" w:rsidRDefault="004F0016" w:rsidP="007D715A">
            <w:pPr>
              <w:pStyle w:val="Style6"/>
              <w:widowControl/>
              <w:spacing w:line="240" w:lineRule="auto"/>
              <w:ind w:firstLine="0"/>
              <w:rPr>
                <w:lang w:eastAsia="en-US"/>
              </w:rPr>
            </w:pPr>
            <w:r w:rsidRPr="000869CC">
              <w:rPr>
                <w:lang w:eastAsia="en-US"/>
              </w:rPr>
              <w:t>в срок не более 20 рабочих дней заявителю предоставляется возможность оплатить сбор (пошлину)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w:t>
            </w:r>
          </w:p>
          <w:p w14:paraId="47B9DA0F" w14:textId="77777777" w:rsidR="004F0016" w:rsidRPr="000869CC" w:rsidRDefault="004F0016" w:rsidP="007D715A">
            <w:pPr>
              <w:pStyle w:val="Style6"/>
              <w:widowControl/>
              <w:spacing w:line="240" w:lineRule="auto"/>
              <w:ind w:firstLine="0"/>
              <w:rPr>
                <w:lang w:eastAsia="en-US"/>
              </w:rPr>
            </w:pPr>
          </w:p>
        </w:tc>
        <w:tc>
          <w:tcPr>
            <w:tcW w:w="1353" w:type="dxa"/>
            <w:tcBorders>
              <w:top w:val="single" w:sz="4" w:space="0" w:color="auto"/>
              <w:left w:val="single" w:sz="4" w:space="0" w:color="auto"/>
              <w:bottom w:val="single" w:sz="4" w:space="0" w:color="auto"/>
              <w:right w:val="single" w:sz="4" w:space="0" w:color="auto"/>
            </w:tcBorders>
            <w:hideMark/>
          </w:tcPr>
          <w:p w14:paraId="3FEF473F" w14:textId="77777777" w:rsidR="004F0016" w:rsidRPr="000869CC" w:rsidRDefault="004F0016" w:rsidP="007D715A">
            <w:pPr>
              <w:pStyle w:val="Style6"/>
              <w:widowControl/>
              <w:spacing w:line="240" w:lineRule="auto"/>
              <w:ind w:firstLine="0"/>
              <w:jc w:val="center"/>
              <w:rPr>
                <w:lang w:eastAsia="en-US"/>
              </w:rPr>
            </w:pPr>
            <w:r w:rsidRPr="000869CC">
              <w:rPr>
                <w:lang w:eastAsia="en-US"/>
              </w:rPr>
              <w:t>20</w:t>
            </w:r>
          </w:p>
        </w:tc>
      </w:tr>
      <w:tr w:rsidR="004F0016" w14:paraId="2BEF4DDA" w14:textId="77777777" w:rsidTr="002933EB">
        <w:trPr>
          <w:trHeight w:val="1112"/>
        </w:trPr>
        <w:tc>
          <w:tcPr>
            <w:tcW w:w="959" w:type="dxa"/>
            <w:tcBorders>
              <w:top w:val="single" w:sz="4" w:space="0" w:color="auto"/>
              <w:left w:val="single" w:sz="4" w:space="0" w:color="auto"/>
              <w:bottom w:val="single" w:sz="4" w:space="0" w:color="auto"/>
              <w:right w:val="single" w:sz="4" w:space="0" w:color="auto"/>
            </w:tcBorders>
            <w:hideMark/>
          </w:tcPr>
          <w:p w14:paraId="121A6E2E" w14:textId="77777777" w:rsidR="004F0016" w:rsidRPr="000869CC" w:rsidRDefault="004F0016" w:rsidP="007D715A">
            <w:pPr>
              <w:pStyle w:val="Style6"/>
              <w:widowControl/>
              <w:spacing w:line="240" w:lineRule="auto"/>
              <w:ind w:firstLine="0"/>
              <w:jc w:val="center"/>
              <w:rPr>
                <w:lang w:val="en-US" w:eastAsia="en-US"/>
              </w:rPr>
            </w:pPr>
            <w:r w:rsidRPr="000869CC">
              <w:rPr>
                <w:lang w:eastAsia="en-US"/>
              </w:rPr>
              <w:t>День 150</w:t>
            </w:r>
          </w:p>
        </w:tc>
        <w:tc>
          <w:tcPr>
            <w:tcW w:w="6379" w:type="dxa"/>
            <w:tcBorders>
              <w:top w:val="single" w:sz="4" w:space="0" w:color="auto"/>
              <w:left w:val="single" w:sz="4" w:space="0" w:color="auto"/>
              <w:bottom w:val="single" w:sz="4" w:space="0" w:color="auto"/>
              <w:right w:val="single" w:sz="4" w:space="0" w:color="auto"/>
            </w:tcBorders>
          </w:tcPr>
          <w:p w14:paraId="1B019588" w14:textId="77777777" w:rsidR="004F0016" w:rsidRPr="000869CC" w:rsidRDefault="004F0016" w:rsidP="007D715A">
            <w:pPr>
              <w:pStyle w:val="Style6"/>
              <w:widowControl/>
              <w:spacing w:line="240" w:lineRule="auto"/>
              <w:ind w:firstLine="0"/>
              <w:rPr>
                <w:lang w:eastAsia="en-US"/>
              </w:rPr>
            </w:pPr>
            <w:r w:rsidRPr="000869CC">
              <w:rPr>
                <w:lang w:eastAsia="en-US"/>
              </w:rPr>
              <w:t xml:space="preserve">в случае подтверждения оплаты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w:t>
            </w:r>
            <w:proofErr w:type="spellStart"/>
            <w:r w:rsidRPr="000869CC">
              <w:rPr>
                <w:lang w:eastAsia="en-US"/>
              </w:rPr>
              <w:t>референтного</w:t>
            </w:r>
            <w:proofErr w:type="spellEnd"/>
            <w:r w:rsidRPr="000869CC">
              <w:rPr>
                <w:lang w:eastAsia="en-US"/>
              </w:rPr>
              <w:t xml:space="preserve"> органа по регистрации, а также согласованным </w:t>
            </w:r>
            <w:proofErr w:type="spellStart"/>
            <w:r w:rsidRPr="000869CC">
              <w:rPr>
                <w:lang w:eastAsia="en-US"/>
              </w:rPr>
              <w:t>референтным</w:t>
            </w:r>
            <w:proofErr w:type="spellEnd"/>
            <w:r w:rsidRPr="000869CC">
              <w:rPr>
                <w:lang w:eastAsia="en-US"/>
              </w:rPr>
              <w:t xml:space="preserve">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w:t>
            </w:r>
            <w:r>
              <w:rPr>
                <w:lang w:eastAsia="en-US"/>
              </w:rPr>
              <w:t>арного лекарственного препарата</w:t>
            </w:r>
          </w:p>
          <w:p w14:paraId="26D24C70" w14:textId="77777777" w:rsidR="004F0016" w:rsidRPr="000869CC" w:rsidRDefault="004F0016" w:rsidP="007D715A">
            <w:pPr>
              <w:pStyle w:val="Style6"/>
              <w:widowControl/>
              <w:spacing w:line="240" w:lineRule="auto"/>
              <w:ind w:firstLine="0"/>
              <w:jc w:val="left"/>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CCB29D8" w14:textId="77777777" w:rsidR="004F0016" w:rsidRPr="000869CC" w:rsidRDefault="004F0016" w:rsidP="007D715A">
            <w:pPr>
              <w:pStyle w:val="Style6"/>
              <w:widowControl/>
              <w:spacing w:line="240" w:lineRule="auto"/>
              <w:ind w:firstLine="0"/>
              <w:jc w:val="center"/>
              <w:rPr>
                <w:lang w:eastAsia="en-US"/>
              </w:rPr>
            </w:pPr>
            <w:r w:rsidRPr="000869CC">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49113669" w14:textId="77777777" w:rsidR="004F0016" w:rsidRPr="000869CC" w:rsidRDefault="004F0016" w:rsidP="007D715A">
            <w:pPr>
              <w:pStyle w:val="Style6"/>
              <w:widowControl/>
              <w:spacing w:line="240" w:lineRule="auto"/>
              <w:ind w:firstLine="0"/>
              <w:rPr>
                <w:lang w:eastAsia="en-US"/>
              </w:rPr>
            </w:pPr>
            <w:r w:rsidRPr="000869CC">
              <w:rPr>
                <w:lang w:eastAsia="en-US"/>
              </w:rPr>
              <w:t xml:space="preserve">в случае </w:t>
            </w:r>
            <w:proofErr w:type="spellStart"/>
            <w:r w:rsidRPr="000869CC">
              <w:rPr>
                <w:lang w:eastAsia="en-US"/>
              </w:rPr>
              <w:t>неподтверждения</w:t>
            </w:r>
            <w:proofErr w:type="spellEnd"/>
            <w:r w:rsidRPr="000869CC">
              <w:rPr>
                <w:lang w:eastAsia="en-US"/>
              </w:rPr>
              <w:t xml:space="preserve"> оплаты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того государства-члена, уполномоченный орган которого является </w:t>
            </w:r>
            <w:proofErr w:type="spellStart"/>
            <w:r w:rsidRPr="000869CC">
              <w:rPr>
                <w:lang w:eastAsia="en-US"/>
              </w:rPr>
              <w:t>реф</w:t>
            </w:r>
            <w:r>
              <w:rPr>
                <w:lang w:eastAsia="en-US"/>
              </w:rPr>
              <w:t>ерентным</w:t>
            </w:r>
            <w:proofErr w:type="spellEnd"/>
            <w:r>
              <w:rPr>
                <w:lang w:eastAsia="en-US"/>
              </w:rPr>
              <w:t xml:space="preserve"> органом по регистрации</w:t>
            </w:r>
          </w:p>
          <w:p w14:paraId="34612633" w14:textId="77777777" w:rsidR="004F0016" w:rsidRPr="000869CC" w:rsidRDefault="004F0016" w:rsidP="007D715A">
            <w:pPr>
              <w:pStyle w:val="Style6"/>
              <w:widowControl/>
              <w:spacing w:line="240" w:lineRule="auto"/>
              <w:ind w:firstLine="0"/>
              <w:rPr>
                <w:lang w:eastAsia="en-US"/>
              </w:rPr>
            </w:pPr>
          </w:p>
        </w:tc>
        <w:tc>
          <w:tcPr>
            <w:tcW w:w="1353" w:type="dxa"/>
            <w:tcBorders>
              <w:top w:val="single" w:sz="4" w:space="0" w:color="auto"/>
              <w:left w:val="single" w:sz="4" w:space="0" w:color="auto"/>
              <w:bottom w:val="single" w:sz="4" w:space="0" w:color="auto"/>
              <w:right w:val="single" w:sz="4" w:space="0" w:color="auto"/>
            </w:tcBorders>
            <w:hideMark/>
          </w:tcPr>
          <w:p w14:paraId="0E033405" w14:textId="77777777" w:rsidR="004F0016" w:rsidRPr="000869CC" w:rsidRDefault="004F0016" w:rsidP="007D715A">
            <w:pPr>
              <w:pStyle w:val="Style6"/>
              <w:widowControl/>
              <w:spacing w:line="240" w:lineRule="auto"/>
              <w:ind w:firstLine="0"/>
              <w:jc w:val="center"/>
              <w:rPr>
                <w:lang w:eastAsia="en-US"/>
              </w:rPr>
            </w:pPr>
            <w:r w:rsidRPr="000869CC">
              <w:rPr>
                <w:lang w:eastAsia="en-US"/>
              </w:rPr>
              <w:t>5</w:t>
            </w:r>
          </w:p>
        </w:tc>
      </w:tr>
      <w:tr w:rsidR="004F0016" w14:paraId="0CCF2C5E" w14:textId="77777777" w:rsidTr="002933EB">
        <w:trPr>
          <w:trHeight w:val="771"/>
        </w:trPr>
        <w:tc>
          <w:tcPr>
            <w:tcW w:w="959" w:type="dxa"/>
            <w:tcBorders>
              <w:top w:val="single" w:sz="4" w:space="0" w:color="auto"/>
              <w:left w:val="single" w:sz="4" w:space="0" w:color="auto"/>
              <w:bottom w:val="single" w:sz="4" w:space="0" w:color="auto"/>
              <w:right w:val="single" w:sz="4" w:space="0" w:color="auto"/>
            </w:tcBorders>
            <w:hideMark/>
          </w:tcPr>
          <w:p w14:paraId="168A7A37" w14:textId="77777777" w:rsidR="004F0016" w:rsidRDefault="004F0016" w:rsidP="007D715A">
            <w:pPr>
              <w:pStyle w:val="Style6"/>
              <w:widowControl/>
              <w:spacing w:line="240" w:lineRule="auto"/>
              <w:ind w:firstLine="0"/>
              <w:jc w:val="center"/>
              <w:rPr>
                <w:lang w:eastAsia="en-US"/>
              </w:rPr>
            </w:pPr>
            <w:r w:rsidRPr="000869CC">
              <w:rPr>
                <w:lang w:eastAsia="en-US"/>
              </w:rPr>
              <w:t>День 235</w:t>
            </w:r>
          </w:p>
        </w:tc>
        <w:tc>
          <w:tcPr>
            <w:tcW w:w="6379" w:type="dxa"/>
            <w:tcBorders>
              <w:top w:val="single" w:sz="4" w:space="0" w:color="auto"/>
              <w:left w:val="single" w:sz="4" w:space="0" w:color="auto"/>
              <w:bottom w:val="single" w:sz="4" w:space="0" w:color="auto"/>
              <w:right w:val="single" w:sz="4" w:space="0" w:color="auto"/>
            </w:tcBorders>
          </w:tcPr>
          <w:p w14:paraId="597F5789" w14:textId="77777777" w:rsidR="004F0016" w:rsidRDefault="004F0016" w:rsidP="007D715A">
            <w:pPr>
              <w:pStyle w:val="Style6"/>
              <w:widowControl/>
              <w:spacing w:line="240" w:lineRule="auto"/>
              <w:ind w:firstLine="0"/>
              <w:rPr>
                <w:lang w:eastAsia="en-US"/>
              </w:rPr>
            </w:pPr>
            <w:r>
              <w:rPr>
                <w:lang w:eastAsia="en-US"/>
              </w:rPr>
              <w:t xml:space="preserve">при принятии </w:t>
            </w:r>
            <w:proofErr w:type="spellStart"/>
            <w:r>
              <w:rPr>
                <w:lang w:eastAsia="en-US"/>
              </w:rPr>
              <w:t>референтным</w:t>
            </w:r>
            <w:proofErr w:type="spellEnd"/>
            <w:r>
              <w:rPr>
                <w:lang w:eastAsia="en-US"/>
              </w:rPr>
              <w:t xml:space="preserve"> органом по регистрации положительного решения о регистрации ветеринарного лекарственного препарата в срок не более 10 рабочих </w:t>
            </w:r>
          </w:p>
          <w:p w14:paraId="054E0E85"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lastRenderedPageBreak/>
              <w:t>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на 5 лет с присвоением ветеринарному лекарственному препарату единого шестизначного порядкового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1E8FBF70"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 xml:space="preserve">1) согласованный нормативный документ на ветеринарное лекарственное средство; </w:t>
            </w:r>
          </w:p>
          <w:p w14:paraId="0BAFEB3B"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76DFEB1B" w14:textId="77777777" w:rsidR="004F0016" w:rsidRDefault="004F0016" w:rsidP="007D715A">
            <w:pPr>
              <w:spacing w:line="240" w:lineRule="auto"/>
              <w:jc w:val="both"/>
              <w:rPr>
                <w:rFonts w:ascii="Times New Roman" w:hAnsi="Times New Roman"/>
                <w:sz w:val="24"/>
                <w:szCs w:val="24"/>
              </w:rPr>
            </w:pPr>
            <w:r>
              <w:rPr>
                <w:rFonts w:ascii="Times New Roman" w:hAnsi="Times New Roman"/>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14:paraId="074B5F40" w14:textId="77777777" w:rsidR="004F0016" w:rsidRDefault="004F0016" w:rsidP="007D715A">
            <w:pPr>
              <w:pStyle w:val="Style6"/>
              <w:widowControl/>
              <w:spacing w:line="240" w:lineRule="auto"/>
              <w:ind w:firstLine="0"/>
              <w:jc w:val="left"/>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191D837" w14:textId="77777777" w:rsidR="004F0016" w:rsidRDefault="004F0016" w:rsidP="007D715A">
            <w:pPr>
              <w:pStyle w:val="Style6"/>
              <w:widowControl/>
              <w:spacing w:line="240" w:lineRule="auto"/>
              <w:ind w:firstLine="0"/>
              <w:jc w:val="center"/>
              <w:rPr>
                <w:lang w:eastAsia="en-US"/>
              </w:rPr>
            </w:pPr>
            <w:r>
              <w:rPr>
                <w:lang w:eastAsia="en-US"/>
              </w:rPr>
              <w:lastRenderedPageBreak/>
              <w:t>10</w:t>
            </w:r>
          </w:p>
        </w:tc>
        <w:tc>
          <w:tcPr>
            <w:tcW w:w="4394" w:type="dxa"/>
            <w:tcBorders>
              <w:top w:val="single" w:sz="4" w:space="0" w:color="auto"/>
              <w:left w:val="single" w:sz="4" w:space="0" w:color="auto"/>
              <w:bottom w:val="single" w:sz="4" w:space="0" w:color="auto"/>
              <w:right w:val="single" w:sz="4" w:space="0" w:color="auto"/>
            </w:tcBorders>
          </w:tcPr>
          <w:p w14:paraId="03209824" w14:textId="77777777" w:rsidR="004F0016" w:rsidRDefault="004F0016" w:rsidP="007D715A">
            <w:pPr>
              <w:pStyle w:val="Style6"/>
              <w:widowControl/>
              <w:spacing w:line="240" w:lineRule="auto"/>
              <w:ind w:firstLine="317"/>
              <w:jc w:val="left"/>
              <w:rPr>
                <w:lang w:eastAsia="en-US"/>
              </w:rPr>
            </w:pPr>
          </w:p>
        </w:tc>
        <w:tc>
          <w:tcPr>
            <w:tcW w:w="1353" w:type="dxa"/>
            <w:tcBorders>
              <w:top w:val="single" w:sz="4" w:space="0" w:color="auto"/>
              <w:left w:val="single" w:sz="4" w:space="0" w:color="auto"/>
              <w:bottom w:val="single" w:sz="4" w:space="0" w:color="auto"/>
              <w:right w:val="single" w:sz="4" w:space="0" w:color="auto"/>
            </w:tcBorders>
          </w:tcPr>
          <w:p w14:paraId="14794EC2" w14:textId="77777777" w:rsidR="004F0016" w:rsidRDefault="004F0016" w:rsidP="007D715A">
            <w:pPr>
              <w:pStyle w:val="Style6"/>
              <w:widowControl/>
              <w:spacing w:line="240" w:lineRule="auto"/>
              <w:ind w:firstLine="0"/>
              <w:jc w:val="center"/>
              <w:rPr>
                <w:lang w:eastAsia="en-US"/>
              </w:rPr>
            </w:pPr>
          </w:p>
        </w:tc>
      </w:tr>
    </w:tbl>
    <w:p w14:paraId="13C1DBA8" w14:textId="77777777" w:rsidR="00964FD1" w:rsidRDefault="00964FD1" w:rsidP="003E394B">
      <w:pPr>
        <w:pStyle w:val="ConsPlusNormal"/>
        <w:widowControl/>
        <w:tabs>
          <w:tab w:val="left" w:pos="993"/>
        </w:tabs>
        <w:jc w:val="both"/>
        <w:rPr>
          <w:rFonts w:ascii="Times New Roman" w:hAnsi="Times New Roman" w:cs="Times New Roman"/>
          <w:sz w:val="30"/>
          <w:szCs w:val="30"/>
        </w:rPr>
      </w:pPr>
    </w:p>
    <w:p w14:paraId="44CFB1CE" w14:textId="77777777" w:rsidR="004F0016" w:rsidRDefault="004F0016" w:rsidP="003E394B">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б)</w:t>
      </w:r>
      <w:r>
        <w:rPr>
          <w:rFonts w:ascii="Times New Roman" w:hAnsi="Times New Roman"/>
          <w:sz w:val="30"/>
          <w:szCs w:val="30"/>
        </w:rPr>
        <w:t> </w:t>
      </w:r>
      <w:r>
        <w:rPr>
          <w:rFonts w:ascii="Times New Roman" w:hAnsi="Times New Roman" w:cs="Times New Roman"/>
          <w:sz w:val="30"/>
          <w:szCs w:val="30"/>
        </w:rPr>
        <w:t>блок-схему 9.2. с позиции «День 11</w:t>
      </w:r>
      <w:r w:rsidRPr="0052353E">
        <w:rPr>
          <w:rFonts w:ascii="Times New Roman" w:hAnsi="Times New Roman" w:cs="Times New Roman"/>
          <w:sz w:val="30"/>
          <w:szCs w:val="30"/>
        </w:rPr>
        <w:t>»</w:t>
      </w:r>
      <w:r>
        <w:rPr>
          <w:rFonts w:ascii="Times New Roman" w:hAnsi="Times New Roman" w:cs="Times New Roman"/>
          <w:sz w:val="30"/>
          <w:szCs w:val="30"/>
        </w:rPr>
        <w:t xml:space="preserve"> изложить в следующей редакции:</w:t>
      </w:r>
    </w:p>
    <w:p w14:paraId="6EE50034" w14:textId="77777777" w:rsidR="004F0016" w:rsidRDefault="004F0016" w:rsidP="003E394B">
      <w:pPr>
        <w:pStyle w:val="Style6"/>
        <w:spacing w:line="240" w:lineRule="auto"/>
        <w:ind w:firstLine="0"/>
        <w:jc w:val="left"/>
        <w:rPr>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7D715A" w14:paraId="5D6427A1" w14:textId="77777777" w:rsidTr="002933EB">
        <w:trPr>
          <w:trHeight w:val="1535"/>
        </w:trPr>
        <w:tc>
          <w:tcPr>
            <w:tcW w:w="1242" w:type="dxa"/>
            <w:tcBorders>
              <w:top w:val="single" w:sz="4" w:space="0" w:color="auto"/>
              <w:left w:val="single" w:sz="4" w:space="0" w:color="auto"/>
              <w:bottom w:val="single" w:sz="4" w:space="0" w:color="auto"/>
              <w:right w:val="single" w:sz="4" w:space="0" w:color="auto"/>
            </w:tcBorders>
            <w:hideMark/>
          </w:tcPr>
          <w:p w14:paraId="6245CFF6"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11</w:t>
            </w:r>
          </w:p>
        </w:tc>
        <w:tc>
          <w:tcPr>
            <w:tcW w:w="6096" w:type="dxa"/>
            <w:tcBorders>
              <w:top w:val="single" w:sz="4" w:space="0" w:color="auto"/>
              <w:left w:val="single" w:sz="4" w:space="0" w:color="auto"/>
              <w:bottom w:val="single" w:sz="4" w:space="0" w:color="auto"/>
              <w:right w:val="single" w:sz="4" w:space="0" w:color="auto"/>
            </w:tcBorders>
            <w:hideMark/>
          </w:tcPr>
          <w:p w14:paraId="2B4800FC" w14:textId="77777777" w:rsidR="004F0016" w:rsidRPr="007D715A" w:rsidRDefault="004F0016" w:rsidP="007D715A">
            <w:pPr>
              <w:pStyle w:val="Style6"/>
              <w:widowControl/>
              <w:spacing w:line="240" w:lineRule="auto"/>
              <w:ind w:firstLine="0"/>
              <w:rPr>
                <w:lang w:eastAsia="en-US"/>
              </w:rPr>
            </w:pPr>
            <w:r w:rsidRPr="007D715A">
              <w:rPr>
                <w:lang w:eastAsia="en-US"/>
              </w:rPr>
              <w:t>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Borders>
              <w:top w:val="single" w:sz="4" w:space="0" w:color="auto"/>
              <w:left w:val="single" w:sz="4" w:space="0" w:color="auto"/>
              <w:bottom w:val="single" w:sz="4" w:space="0" w:color="auto"/>
              <w:right w:val="single" w:sz="4" w:space="0" w:color="auto"/>
            </w:tcBorders>
            <w:hideMark/>
          </w:tcPr>
          <w:p w14:paraId="045A9D9D"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235D5040"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w:t>
            </w:r>
            <w:r w:rsidRPr="007D715A">
              <w:rPr>
                <w:lang w:eastAsia="en-US"/>
              </w:rPr>
              <w:lastRenderedPageBreak/>
              <w:t>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уведомляется заявитель, а также уполномоченные органы и (или) экспертные учреждения. Процедура регистрации прекращается</w:t>
            </w:r>
          </w:p>
          <w:p w14:paraId="4DDC7447"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D659725"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15</w:t>
            </w:r>
          </w:p>
        </w:tc>
      </w:tr>
      <w:tr w:rsidR="004F0016" w:rsidRPr="007D715A" w14:paraId="27DA6F9D" w14:textId="77777777" w:rsidTr="002933EB">
        <w:trPr>
          <w:trHeight w:val="1042"/>
        </w:trPr>
        <w:tc>
          <w:tcPr>
            <w:tcW w:w="1242" w:type="dxa"/>
            <w:tcBorders>
              <w:top w:val="single" w:sz="4" w:space="0" w:color="auto"/>
              <w:left w:val="single" w:sz="4" w:space="0" w:color="auto"/>
              <w:bottom w:val="single" w:sz="4" w:space="0" w:color="auto"/>
              <w:right w:val="single" w:sz="4" w:space="0" w:color="auto"/>
            </w:tcBorders>
            <w:hideMark/>
          </w:tcPr>
          <w:p w14:paraId="66512660"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106</w:t>
            </w:r>
          </w:p>
        </w:tc>
        <w:tc>
          <w:tcPr>
            <w:tcW w:w="6096" w:type="dxa"/>
            <w:tcBorders>
              <w:top w:val="single" w:sz="4" w:space="0" w:color="auto"/>
              <w:left w:val="single" w:sz="4" w:space="0" w:color="auto"/>
              <w:bottom w:val="single" w:sz="4" w:space="0" w:color="auto"/>
              <w:right w:val="single" w:sz="4" w:space="0" w:color="auto"/>
            </w:tcBorders>
          </w:tcPr>
          <w:p w14:paraId="523A1760" w14:textId="77777777" w:rsidR="004F0016" w:rsidRPr="007D715A" w:rsidRDefault="004F0016" w:rsidP="007D715A">
            <w:pPr>
              <w:pStyle w:val="Style6"/>
              <w:widowControl/>
              <w:spacing w:line="240" w:lineRule="auto"/>
              <w:ind w:firstLine="0"/>
              <w:rPr>
                <w:lang w:eastAsia="en-US"/>
              </w:rPr>
            </w:pPr>
            <w:r w:rsidRPr="007D715A">
              <w:rPr>
                <w:lang w:eastAsia="en-US"/>
              </w:rPr>
              <w:t>экспертное учреждение осуществляет экспертизу средства в срок не более 95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14:paraId="199FAA4D"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D54F915" w14:textId="77777777" w:rsidR="004F0016" w:rsidRPr="007D715A" w:rsidRDefault="004F0016" w:rsidP="007D715A">
            <w:pPr>
              <w:pStyle w:val="Style6"/>
              <w:widowControl/>
              <w:spacing w:line="240" w:lineRule="auto"/>
              <w:ind w:firstLine="0"/>
              <w:jc w:val="center"/>
              <w:rPr>
                <w:lang w:eastAsia="en-US"/>
              </w:rPr>
            </w:pPr>
            <w:r w:rsidRPr="007D715A">
              <w:rPr>
                <w:lang w:eastAsia="en-US"/>
              </w:rPr>
              <w:t>95</w:t>
            </w:r>
          </w:p>
        </w:tc>
        <w:tc>
          <w:tcPr>
            <w:tcW w:w="4394" w:type="dxa"/>
            <w:tcBorders>
              <w:top w:val="single" w:sz="4" w:space="0" w:color="auto"/>
              <w:left w:val="single" w:sz="4" w:space="0" w:color="auto"/>
              <w:bottom w:val="single" w:sz="4" w:space="0" w:color="auto"/>
              <w:right w:val="single" w:sz="4" w:space="0" w:color="auto"/>
            </w:tcBorders>
          </w:tcPr>
          <w:p w14:paraId="5FE45B71"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5694DC76"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7DDE94DF" w14:textId="77777777" w:rsidTr="002933EB">
        <w:trPr>
          <w:trHeight w:val="401"/>
        </w:trPr>
        <w:tc>
          <w:tcPr>
            <w:tcW w:w="1242" w:type="dxa"/>
            <w:tcBorders>
              <w:top w:val="single" w:sz="4" w:space="0" w:color="auto"/>
              <w:left w:val="single" w:sz="4" w:space="0" w:color="auto"/>
              <w:bottom w:val="single" w:sz="4" w:space="0" w:color="auto"/>
              <w:right w:val="single" w:sz="4" w:space="0" w:color="auto"/>
            </w:tcBorders>
            <w:hideMark/>
          </w:tcPr>
          <w:p w14:paraId="01F89E39"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111</w:t>
            </w:r>
          </w:p>
        </w:tc>
        <w:tc>
          <w:tcPr>
            <w:tcW w:w="6096" w:type="dxa"/>
            <w:tcBorders>
              <w:top w:val="single" w:sz="4" w:space="0" w:color="auto"/>
              <w:left w:val="single" w:sz="4" w:space="0" w:color="auto"/>
              <w:bottom w:val="single" w:sz="4" w:space="0" w:color="auto"/>
              <w:right w:val="single" w:sz="4" w:space="0" w:color="auto"/>
            </w:tcBorders>
          </w:tcPr>
          <w:p w14:paraId="39DAAF6C"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14:paraId="15889D5A"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5094B61"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409D9F3B" w14:textId="77777777" w:rsidR="004F0016" w:rsidRPr="007D715A" w:rsidRDefault="004F0016" w:rsidP="007D715A">
            <w:pPr>
              <w:pStyle w:val="Style6"/>
              <w:widowControl/>
              <w:spacing w:line="240" w:lineRule="auto"/>
              <w:ind w:firstLine="0"/>
              <w:rPr>
                <w:lang w:eastAsia="en-US"/>
              </w:rPr>
            </w:pPr>
            <w:r w:rsidRPr="007D715A">
              <w:rPr>
                <w:lang w:eastAsia="en-US"/>
              </w:rPr>
              <w:t xml:space="preserve">срок предоставления заявителем ответа на запрос </w:t>
            </w:r>
            <w:proofErr w:type="spellStart"/>
            <w:r w:rsidRPr="007D715A">
              <w:rPr>
                <w:lang w:eastAsia="en-US"/>
              </w:rPr>
              <w:t>референтного</w:t>
            </w:r>
            <w:proofErr w:type="spellEnd"/>
            <w:r w:rsidRPr="007D715A">
              <w:rPr>
                <w:lang w:eastAsia="en-US"/>
              </w:rPr>
              <w:t xml:space="preserve">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w:t>
            </w:r>
            <w:proofErr w:type="spellStart"/>
            <w:r w:rsidRPr="007D715A">
              <w:rPr>
                <w:lang w:eastAsia="en-US"/>
              </w:rPr>
              <w:t>референтным</w:t>
            </w:r>
            <w:proofErr w:type="spellEnd"/>
            <w:r w:rsidRPr="007D715A">
              <w:rPr>
                <w:lang w:eastAsia="en-US"/>
              </w:rPr>
              <w:t xml:space="preserve"> органом по регистрации. Общий срок ответа на запрос не должен превышать 180 рабочих дней</w:t>
            </w:r>
          </w:p>
          <w:p w14:paraId="64B9DABB"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9091E5C" w14:textId="77777777" w:rsidR="004F0016" w:rsidRPr="007D715A" w:rsidRDefault="004F0016" w:rsidP="007D715A">
            <w:pPr>
              <w:pStyle w:val="Style6"/>
              <w:widowControl/>
              <w:spacing w:line="240" w:lineRule="auto"/>
              <w:ind w:firstLine="0"/>
              <w:jc w:val="center"/>
              <w:rPr>
                <w:lang w:eastAsia="en-US"/>
              </w:rPr>
            </w:pPr>
            <w:r w:rsidRPr="007D715A">
              <w:rPr>
                <w:lang w:eastAsia="en-US"/>
              </w:rPr>
              <w:t>90</w:t>
            </w:r>
          </w:p>
        </w:tc>
      </w:tr>
      <w:tr w:rsidR="004F0016" w:rsidRPr="007D715A" w14:paraId="5F3A5CB9" w14:textId="77777777" w:rsidTr="002933EB">
        <w:trPr>
          <w:trHeight w:val="990"/>
        </w:trPr>
        <w:tc>
          <w:tcPr>
            <w:tcW w:w="1242" w:type="dxa"/>
            <w:tcBorders>
              <w:top w:val="single" w:sz="4" w:space="0" w:color="auto"/>
              <w:left w:val="single" w:sz="4" w:space="0" w:color="auto"/>
              <w:bottom w:val="single" w:sz="4" w:space="0" w:color="auto"/>
              <w:right w:val="single" w:sz="4" w:space="0" w:color="auto"/>
            </w:tcBorders>
            <w:hideMark/>
          </w:tcPr>
          <w:p w14:paraId="5F022CF7"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111</w:t>
            </w:r>
          </w:p>
        </w:tc>
        <w:tc>
          <w:tcPr>
            <w:tcW w:w="6096" w:type="dxa"/>
            <w:tcBorders>
              <w:top w:val="single" w:sz="4" w:space="0" w:color="auto"/>
              <w:left w:val="single" w:sz="4" w:space="0" w:color="auto"/>
              <w:bottom w:val="single" w:sz="4" w:space="0" w:color="auto"/>
              <w:right w:val="single" w:sz="4" w:space="0" w:color="auto"/>
            </w:tcBorders>
            <w:hideMark/>
          </w:tcPr>
          <w:p w14:paraId="7183E69B" w14:textId="77777777" w:rsidR="004F0016" w:rsidRPr="007D715A" w:rsidRDefault="004F0016" w:rsidP="007D715A">
            <w:pPr>
              <w:pStyle w:val="Style6"/>
              <w:widowControl/>
              <w:spacing w:line="240" w:lineRule="auto"/>
              <w:ind w:firstLine="0"/>
              <w:rPr>
                <w:lang w:eastAsia="en-US"/>
              </w:rPr>
            </w:pPr>
            <w:r w:rsidRPr="007D715A">
              <w:rPr>
                <w:lang w:eastAsia="en-US"/>
              </w:rPr>
              <w:t>процедура регистрации приостанавливается и возобновляется с даты предоставления ответа заявителем</w:t>
            </w:r>
          </w:p>
        </w:tc>
        <w:tc>
          <w:tcPr>
            <w:tcW w:w="1417" w:type="dxa"/>
            <w:tcBorders>
              <w:top w:val="single" w:sz="4" w:space="0" w:color="auto"/>
              <w:left w:val="single" w:sz="4" w:space="0" w:color="auto"/>
              <w:bottom w:val="single" w:sz="4" w:space="0" w:color="auto"/>
              <w:right w:val="single" w:sz="4" w:space="0" w:color="auto"/>
            </w:tcBorders>
          </w:tcPr>
          <w:p w14:paraId="6C32B135"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6FC5237B" w14:textId="77777777" w:rsidR="004F0016" w:rsidRPr="007D715A" w:rsidRDefault="004F0016" w:rsidP="007D715A">
            <w:pPr>
              <w:pStyle w:val="Style6"/>
              <w:widowControl/>
              <w:spacing w:line="240" w:lineRule="auto"/>
              <w:ind w:firstLine="0"/>
              <w:rPr>
                <w:lang w:eastAsia="en-US"/>
              </w:rPr>
            </w:pPr>
            <w:r w:rsidRPr="007D715A">
              <w:rPr>
                <w:lang w:eastAsia="en-US"/>
              </w:rPr>
              <w:t>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p w14:paraId="78EF0ECE"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0617EF0C"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r>
      <w:tr w:rsidR="004F0016" w:rsidRPr="007D715A" w14:paraId="4CCF293E" w14:textId="77777777" w:rsidTr="002933EB">
        <w:trPr>
          <w:trHeight w:val="361"/>
        </w:trPr>
        <w:tc>
          <w:tcPr>
            <w:tcW w:w="1242" w:type="dxa"/>
            <w:tcBorders>
              <w:top w:val="single" w:sz="4" w:space="0" w:color="auto"/>
              <w:left w:val="single" w:sz="4" w:space="0" w:color="auto"/>
              <w:bottom w:val="single" w:sz="4" w:space="0" w:color="auto"/>
              <w:right w:val="single" w:sz="4" w:space="0" w:color="auto"/>
            </w:tcBorders>
            <w:hideMark/>
          </w:tcPr>
          <w:p w14:paraId="5D041C57"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115</w:t>
            </w:r>
          </w:p>
        </w:tc>
        <w:tc>
          <w:tcPr>
            <w:tcW w:w="6096" w:type="dxa"/>
            <w:tcBorders>
              <w:top w:val="single" w:sz="4" w:space="0" w:color="auto"/>
              <w:left w:val="single" w:sz="4" w:space="0" w:color="auto"/>
              <w:bottom w:val="single" w:sz="4" w:space="0" w:color="auto"/>
              <w:right w:val="single" w:sz="4" w:space="0" w:color="auto"/>
            </w:tcBorders>
          </w:tcPr>
          <w:p w14:paraId="01C02E78"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14:paraId="44C3648C"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6F5161F" w14:textId="77777777" w:rsidR="004F0016" w:rsidRPr="007D715A" w:rsidRDefault="004F0016" w:rsidP="007D715A">
            <w:pPr>
              <w:pStyle w:val="Style6"/>
              <w:widowControl/>
              <w:spacing w:line="240" w:lineRule="auto"/>
              <w:ind w:firstLine="0"/>
              <w:jc w:val="center"/>
              <w:rPr>
                <w:lang w:val="en-US" w:eastAsia="en-US"/>
              </w:rPr>
            </w:pPr>
            <w:r w:rsidRPr="007D715A">
              <w:rPr>
                <w:lang w:val="en-US" w:eastAsia="en-US"/>
              </w:rPr>
              <w:t>4</w:t>
            </w:r>
          </w:p>
        </w:tc>
        <w:tc>
          <w:tcPr>
            <w:tcW w:w="4394" w:type="dxa"/>
            <w:tcBorders>
              <w:top w:val="single" w:sz="4" w:space="0" w:color="auto"/>
              <w:left w:val="single" w:sz="4" w:space="0" w:color="auto"/>
              <w:bottom w:val="single" w:sz="4" w:space="0" w:color="auto"/>
              <w:right w:val="single" w:sz="4" w:space="0" w:color="auto"/>
            </w:tcBorders>
          </w:tcPr>
          <w:p w14:paraId="535E63C6"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7268BD4"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5E1AD45E" w14:textId="77777777" w:rsidTr="002933EB">
        <w:trPr>
          <w:trHeight w:val="1623"/>
        </w:trPr>
        <w:tc>
          <w:tcPr>
            <w:tcW w:w="1242" w:type="dxa"/>
            <w:tcBorders>
              <w:top w:val="single" w:sz="4" w:space="0" w:color="auto"/>
              <w:left w:val="single" w:sz="4" w:space="0" w:color="auto"/>
              <w:bottom w:val="single" w:sz="4" w:space="0" w:color="auto"/>
              <w:right w:val="single" w:sz="4" w:space="0" w:color="auto"/>
            </w:tcBorders>
            <w:hideMark/>
          </w:tcPr>
          <w:p w14:paraId="426E1893"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130</w:t>
            </w:r>
          </w:p>
        </w:tc>
        <w:tc>
          <w:tcPr>
            <w:tcW w:w="6096" w:type="dxa"/>
            <w:tcBorders>
              <w:top w:val="single" w:sz="4" w:space="0" w:color="auto"/>
              <w:left w:val="single" w:sz="4" w:space="0" w:color="auto"/>
              <w:bottom w:val="single" w:sz="4" w:space="0" w:color="auto"/>
              <w:right w:val="single" w:sz="4" w:space="0" w:color="auto"/>
            </w:tcBorders>
          </w:tcPr>
          <w:p w14:paraId="14B18C35"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по результатам анализа представленного заявителем ответа на запрос </w:t>
            </w:r>
            <w:proofErr w:type="spellStart"/>
            <w:r w:rsidRPr="007D715A">
              <w:rPr>
                <w:lang w:eastAsia="en-US"/>
              </w:rPr>
              <w:t>референтного</w:t>
            </w:r>
            <w:proofErr w:type="spellEnd"/>
            <w:r w:rsidRPr="007D715A">
              <w:rPr>
                <w:lang w:eastAsia="en-US"/>
              </w:rPr>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14:paraId="7A5C87B2"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ACEAB94" w14:textId="77777777" w:rsidR="004F0016" w:rsidRPr="007D715A" w:rsidRDefault="004F0016" w:rsidP="007D715A">
            <w:pPr>
              <w:pStyle w:val="Style6"/>
              <w:widowControl/>
              <w:spacing w:line="240" w:lineRule="auto"/>
              <w:ind w:firstLine="0"/>
              <w:jc w:val="center"/>
              <w:rPr>
                <w:lang w:val="en-US" w:eastAsia="en-US"/>
              </w:rPr>
            </w:pPr>
            <w:r w:rsidRPr="007D715A">
              <w:rPr>
                <w:lang w:val="en-US" w:eastAsia="en-US"/>
              </w:rPr>
              <w:t>15</w:t>
            </w:r>
          </w:p>
        </w:tc>
        <w:tc>
          <w:tcPr>
            <w:tcW w:w="4394" w:type="dxa"/>
            <w:tcBorders>
              <w:top w:val="single" w:sz="4" w:space="0" w:color="auto"/>
              <w:left w:val="single" w:sz="4" w:space="0" w:color="auto"/>
              <w:bottom w:val="single" w:sz="4" w:space="0" w:color="auto"/>
              <w:right w:val="single" w:sz="4" w:space="0" w:color="auto"/>
            </w:tcBorders>
            <w:hideMark/>
          </w:tcPr>
          <w:p w14:paraId="7599269A" w14:textId="77777777" w:rsidR="004F0016" w:rsidRPr="007D715A" w:rsidRDefault="004F0016" w:rsidP="007D715A">
            <w:pPr>
              <w:pStyle w:val="Style6"/>
              <w:widowControl/>
              <w:spacing w:line="240" w:lineRule="auto"/>
              <w:ind w:firstLine="0"/>
              <w:rPr>
                <w:lang w:eastAsia="en-US"/>
              </w:rPr>
            </w:pPr>
            <w:r w:rsidRPr="007D715A">
              <w:rPr>
                <w:lang w:eastAsia="en-US"/>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14:paraId="0F6AD9FC"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1394BBA" w14:textId="77777777" w:rsidR="004F0016" w:rsidRPr="007D715A" w:rsidRDefault="004F0016" w:rsidP="007D715A">
            <w:pPr>
              <w:pStyle w:val="Style6"/>
              <w:widowControl/>
              <w:spacing w:line="240" w:lineRule="auto"/>
              <w:ind w:firstLine="0"/>
              <w:jc w:val="center"/>
              <w:rPr>
                <w:lang w:eastAsia="en-US"/>
              </w:rPr>
            </w:pPr>
            <w:r w:rsidRPr="007D715A">
              <w:rPr>
                <w:lang w:eastAsia="en-US"/>
              </w:rPr>
              <w:t>10</w:t>
            </w:r>
          </w:p>
        </w:tc>
      </w:tr>
      <w:tr w:rsidR="004F0016" w:rsidRPr="007D715A" w14:paraId="61DDECE0" w14:textId="77777777" w:rsidTr="002933EB">
        <w:trPr>
          <w:trHeight w:val="331"/>
        </w:trPr>
        <w:tc>
          <w:tcPr>
            <w:tcW w:w="1242" w:type="dxa"/>
            <w:tcBorders>
              <w:top w:val="single" w:sz="4" w:space="0" w:color="auto"/>
              <w:left w:val="single" w:sz="4" w:space="0" w:color="auto"/>
              <w:bottom w:val="single" w:sz="4" w:space="0" w:color="auto"/>
              <w:right w:val="single" w:sz="4" w:space="0" w:color="auto"/>
            </w:tcBorders>
            <w:hideMark/>
          </w:tcPr>
          <w:p w14:paraId="46520406"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130</w:t>
            </w:r>
          </w:p>
        </w:tc>
        <w:tc>
          <w:tcPr>
            <w:tcW w:w="6096" w:type="dxa"/>
            <w:tcBorders>
              <w:top w:val="single" w:sz="4" w:space="0" w:color="auto"/>
              <w:left w:val="single" w:sz="4" w:space="0" w:color="auto"/>
              <w:bottom w:val="single" w:sz="4" w:space="0" w:color="auto"/>
              <w:right w:val="single" w:sz="4" w:space="0" w:color="auto"/>
            </w:tcBorders>
            <w:hideMark/>
          </w:tcPr>
          <w:p w14:paraId="537126E8"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w:t>
            </w:r>
            <w:r w:rsidRPr="007D715A">
              <w:rPr>
                <w:lang w:eastAsia="en-US"/>
              </w:rPr>
              <w:lastRenderedPageBreak/>
              <w:t>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14:paraId="36EE6C1F"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3B6B2EE"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42FB5437"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3EDA9048" w14:textId="77777777" w:rsidR="004F0016" w:rsidRPr="007D715A" w:rsidRDefault="004F0016" w:rsidP="007D715A">
            <w:pPr>
              <w:pStyle w:val="Style6"/>
              <w:spacing w:line="240" w:lineRule="auto"/>
              <w:ind w:firstLine="0"/>
              <w:jc w:val="center"/>
              <w:rPr>
                <w:lang w:eastAsia="en-US"/>
              </w:rPr>
            </w:pPr>
          </w:p>
        </w:tc>
      </w:tr>
      <w:tr w:rsidR="004F0016" w:rsidRPr="007D715A" w14:paraId="5B86BD79" w14:textId="77777777" w:rsidTr="002933EB">
        <w:trPr>
          <w:trHeight w:val="1040"/>
        </w:trPr>
        <w:tc>
          <w:tcPr>
            <w:tcW w:w="1242" w:type="dxa"/>
            <w:tcBorders>
              <w:top w:val="single" w:sz="4" w:space="0" w:color="auto"/>
              <w:left w:val="single" w:sz="4" w:space="0" w:color="auto"/>
              <w:bottom w:val="single" w:sz="4" w:space="0" w:color="auto"/>
              <w:right w:val="single" w:sz="4" w:space="0" w:color="auto"/>
            </w:tcBorders>
            <w:hideMark/>
          </w:tcPr>
          <w:p w14:paraId="19D53B99"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135</w:t>
            </w:r>
          </w:p>
        </w:tc>
        <w:tc>
          <w:tcPr>
            <w:tcW w:w="6096" w:type="dxa"/>
            <w:tcBorders>
              <w:top w:val="single" w:sz="4" w:space="0" w:color="auto"/>
              <w:left w:val="single" w:sz="4" w:space="0" w:color="auto"/>
              <w:bottom w:val="single" w:sz="4" w:space="0" w:color="auto"/>
              <w:right w:val="single" w:sz="4" w:space="0" w:color="auto"/>
            </w:tcBorders>
            <w:hideMark/>
          </w:tcPr>
          <w:p w14:paraId="245C177A"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в срок не более 5 рабочих дней направляет указанные рекомендации заявителю</w:t>
            </w:r>
          </w:p>
        </w:tc>
        <w:tc>
          <w:tcPr>
            <w:tcW w:w="1417" w:type="dxa"/>
            <w:tcBorders>
              <w:top w:val="single" w:sz="4" w:space="0" w:color="auto"/>
              <w:left w:val="single" w:sz="4" w:space="0" w:color="auto"/>
              <w:bottom w:val="single" w:sz="4" w:space="0" w:color="auto"/>
              <w:right w:val="single" w:sz="4" w:space="0" w:color="auto"/>
            </w:tcBorders>
            <w:hideMark/>
          </w:tcPr>
          <w:p w14:paraId="7BFD7451"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45642ED4"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2F6547F8"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631684ED" w14:textId="77777777" w:rsidTr="002933EB">
        <w:trPr>
          <w:trHeight w:val="1623"/>
        </w:trPr>
        <w:tc>
          <w:tcPr>
            <w:tcW w:w="1242" w:type="dxa"/>
            <w:tcBorders>
              <w:top w:val="single" w:sz="4" w:space="0" w:color="auto"/>
              <w:left w:val="single" w:sz="4" w:space="0" w:color="auto"/>
              <w:bottom w:val="single" w:sz="4" w:space="0" w:color="auto"/>
              <w:right w:val="single" w:sz="4" w:space="0" w:color="auto"/>
            </w:tcBorders>
            <w:hideMark/>
          </w:tcPr>
          <w:p w14:paraId="5B1FB6A1"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135</w:t>
            </w:r>
          </w:p>
        </w:tc>
        <w:tc>
          <w:tcPr>
            <w:tcW w:w="6096" w:type="dxa"/>
            <w:tcBorders>
              <w:top w:val="single" w:sz="4" w:space="0" w:color="auto"/>
              <w:left w:val="single" w:sz="4" w:space="0" w:color="auto"/>
              <w:bottom w:val="single" w:sz="4" w:space="0" w:color="auto"/>
              <w:right w:val="single" w:sz="4" w:space="0" w:color="auto"/>
            </w:tcBorders>
            <w:hideMark/>
          </w:tcPr>
          <w:p w14:paraId="6AAE1900"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процедура регистрации ветеринарного лекарственного препарата приостанавливается и возобновляется с даты согласования </w:t>
            </w:r>
            <w:proofErr w:type="spellStart"/>
            <w:r w:rsidRPr="007D715A">
              <w:rPr>
                <w:lang w:eastAsia="en-US"/>
              </w:rPr>
              <w:t>референтным</w:t>
            </w:r>
            <w:proofErr w:type="spellEnd"/>
            <w:r w:rsidRPr="007D715A">
              <w:rPr>
                <w:lang w:eastAsia="en-US"/>
              </w:rPr>
              <w:t xml:space="preserve">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417" w:type="dxa"/>
            <w:tcBorders>
              <w:top w:val="single" w:sz="4" w:space="0" w:color="auto"/>
              <w:left w:val="single" w:sz="4" w:space="0" w:color="auto"/>
              <w:bottom w:val="single" w:sz="4" w:space="0" w:color="auto"/>
              <w:right w:val="single" w:sz="4" w:space="0" w:color="auto"/>
            </w:tcBorders>
          </w:tcPr>
          <w:p w14:paraId="3401FF06"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4BA163D8"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w:t>
            </w:r>
            <w:proofErr w:type="spellStart"/>
            <w:r w:rsidRPr="007D715A">
              <w:rPr>
                <w:lang w:eastAsia="en-US"/>
              </w:rPr>
              <w:t>референтным</w:t>
            </w:r>
            <w:proofErr w:type="spellEnd"/>
            <w:r w:rsidRPr="007D715A">
              <w:rPr>
                <w:lang w:eastAsia="en-US"/>
              </w:rPr>
              <w:t xml:space="preserve"> органом по регистрации осуществляется в срок не более чем 20 рабочих дней, включая дату согласования указанных проектов </w:t>
            </w:r>
            <w:proofErr w:type="spellStart"/>
            <w:r w:rsidRPr="007D715A">
              <w:rPr>
                <w:lang w:eastAsia="en-US"/>
              </w:rPr>
              <w:t>референтным</w:t>
            </w:r>
            <w:proofErr w:type="spellEnd"/>
            <w:r w:rsidRPr="007D715A">
              <w:rPr>
                <w:lang w:eastAsia="en-US"/>
              </w:rPr>
              <w:t xml:space="preserve"> органом по регистрации</w:t>
            </w:r>
          </w:p>
          <w:p w14:paraId="09802712"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67899A" w14:textId="77777777" w:rsidR="004F0016" w:rsidRPr="007D715A" w:rsidRDefault="004F0016" w:rsidP="007D715A">
            <w:pPr>
              <w:pStyle w:val="Style6"/>
              <w:widowControl/>
              <w:spacing w:line="240" w:lineRule="auto"/>
              <w:ind w:firstLine="0"/>
              <w:jc w:val="center"/>
              <w:rPr>
                <w:lang w:eastAsia="en-US"/>
              </w:rPr>
            </w:pPr>
            <w:r w:rsidRPr="007D715A">
              <w:rPr>
                <w:lang w:eastAsia="en-US"/>
              </w:rPr>
              <w:t>20</w:t>
            </w:r>
          </w:p>
        </w:tc>
      </w:tr>
      <w:tr w:rsidR="004F0016" w:rsidRPr="007D715A" w14:paraId="26A05153" w14:textId="77777777" w:rsidTr="002933EB">
        <w:trPr>
          <w:trHeight w:val="503"/>
        </w:trPr>
        <w:tc>
          <w:tcPr>
            <w:tcW w:w="1242" w:type="dxa"/>
            <w:tcBorders>
              <w:top w:val="single" w:sz="4" w:space="0" w:color="auto"/>
              <w:left w:val="single" w:sz="4" w:space="0" w:color="auto"/>
              <w:bottom w:val="single" w:sz="4" w:space="0" w:color="auto"/>
              <w:right w:val="single" w:sz="4" w:space="0" w:color="auto"/>
            </w:tcBorders>
            <w:hideMark/>
          </w:tcPr>
          <w:p w14:paraId="71F669D6"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135</w:t>
            </w:r>
          </w:p>
        </w:tc>
        <w:tc>
          <w:tcPr>
            <w:tcW w:w="6096" w:type="dxa"/>
            <w:tcBorders>
              <w:top w:val="single" w:sz="4" w:space="0" w:color="auto"/>
              <w:left w:val="single" w:sz="4" w:space="0" w:color="auto"/>
              <w:bottom w:val="single" w:sz="4" w:space="0" w:color="auto"/>
              <w:right w:val="single" w:sz="4" w:space="0" w:color="auto"/>
            </w:tcBorders>
          </w:tcPr>
          <w:p w14:paraId="15472C9B"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6870581" w14:textId="77777777" w:rsidR="004F0016" w:rsidRPr="007D715A" w:rsidRDefault="004F0016" w:rsidP="007D715A">
            <w:pPr>
              <w:pStyle w:val="Style6"/>
              <w:widowControl/>
              <w:tabs>
                <w:tab w:val="left" w:pos="780"/>
                <w:tab w:val="center" w:pos="893"/>
              </w:tabs>
              <w:spacing w:line="240" w:lineRule="auto"/>
              <w:ind w:firstLine="0"/>
              <w:jc w:val="left"/>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64EB25D7"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w:t>
            </w:r>
            <w:proofErr w:type="spellStart"/>
            <w:r w:rsidRPr="007D715A">
              <w:rPr>
                <w:lang w:eastAsia="en-US"/>
              </w:rPr>
              <w:t>неприведения</w:t>
            </w:r>
            <w:proofErr w:type="spellEnd"/>
            <w:r w:rsidRPr="007D715A">
              <w:rPr>
                <w:lang w:eastAsia="en-US"/>
              </w:rPr>
              <w:t xml:space="preserve"> заявителем в течение 20 рабочих дней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w:t>
            </w:r>
            <w:proofErr w:type="spellStart"/>
            <w:r w:rsidRPr="007D715A">
              <w:rPr>
                <w:lang w:eastAsia="en-US"/>
              </w:rPr>
              <w:t>референтного</w:t>
            </w:r>
            <w:proofErr w:type="spellEnd"/>
            <w:r w:rsidRPr="007D715A">
              <w:rPr>
                <w:lang w:eastAsia="en-US"/>
              </w:rPr>
              <w:t xml:space="preserve"> органа по регистрации, </w:t>
            </w:r>
            <w:r w:rsidRPr="007D715A">
              <w:rPr>
                <w:lang w:eastAsia="en-US"/>
              </w:rPr>
              <w:lastRenderedPageBreak/>
              <w:t>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p w14:paraId="2C178C3D"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E6BBF8D"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r>
      <w:tr w:rsidR="004F0016" w:rsidRPr="007D715A" w14:paraId="24E3AAF1" w14:textId="77777777" w:rsidTr="002933EB">
        <w:trPr>
          <w:trHeight w:val="417"/>
        </w:trPr>
        <w:tc>
          <w:tcPr>
            <w:tcW w:w="1242" w:type="dxa"/>
            <w:tcBorders>
              <w:top w:val="single" w:sz="4" w:space="0" w:color="auto"/>
              <w:left w:val="single" w:sz="4" w:space="0" w:color="auto"/>
              <w:bottom w:val="single" w:sz="4" w:space="0" w:color="auto"/>
              <w:right w:val="single" w:sz="4" w:space="0" w:color="auto"/>
            </w:tcBorders>
            <w:hideMark/>
          </w:tcPr>
          <w:p w14:paraId="6F5CB378"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lastRenderedPageBreak/>
              <w:t>День 140</w:t>
            </w:r>
          </w:p>
        </w:tc>
        <w:tc>
          <w:tcPr>
            <w:tcW w:w="6096" w:type="dxa"/>
            <w:tcBorders>
              <w:top w:val="single" w:sz="4" w:space="0" w:color="auto"/>
              <w:left w:val="single" w:sz="4" w:space="0" w:color="auto"/>
              <w:bottom w:val="single" w:sz="4" w:space="0" w:color="auto"/>
              <w:right w:val="single" w:sz="4" w:space="0" w:color="auto"/>
            </w:tcBorders>
            <w:hideMark/>
          </w:tcPr>
          <w:p w14:paraId="525DE606"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в случае оформления положительного итогового экспертного заключения референтный орган по регистрации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текста на проекте макета упаковки ветеринарного лекарственного препарата </w:t>
            </w:r>
          </w:p>
        </w:tc>
        <w:tc>
          <w:tcPr>
            <w:tcW w:w="1417" w:type="dxa"/>
            <w:tcBorders>
              <w:top w:val="single" w:sz="4" w:space="0" w:color="auto"/>
              <w:left w:val="single" w:sz="4" w:space="0" w:color="auto"/>
              <w:bottom w:val="single" w:sz="4" w:space="0" w:color="auto"/>
              <w:right w:val="single" w:sz="4" w:space="0" w:color="auto"/>
            </w:tcBorders>
          </w:tcPr>
          <w:p w14:paraId="774E4F84" w14:textId="77777777" w:rsidR="004F0016" w:rsidRPr="007D715A" w:rsidRDefault="004F0016" w:rsidP="007D715A">
            <w:pPr>
              <w:pStyle w:val="Style6"/>
              <w:widowControl/>
              <w:spacing w:line="240" w:lineRule="auto"/>
              <w:ind w:firstLine="0"/>
              <w:jc w:val="center"/>
              <w:rPr>
                <w:lang w:eastAsia="en-US"/>
              </w:rPr>
            </w:pPr>
          </w:p>
        </w:tc>
        <w:tc>
          <w:tcPr>
            <w:tcW w:w="4394" w:type="dxa"/>
            <w:tcBorders>
              <w:top w:val="single" w:sz="4" w:space="0" w:color="auto"/>
              <w:left w:val="single" w:sz="4" w:space="0" w:color="auto"/>
              <w:bottom w:val="single" w:sz="4" w:space="0" w:color="auto"/>
              <w:right w:val="single" w:sz="4" w:space="0" w:color="auto"/>
            </w:tcBorders>
          </w:tcPr>
          <w:p w14:paraId="124D64E8" w14:textId="77777777" w:rsidR="004F0016" w:rsidRPr="007D715A" w:rsidRDefault="004F0016" w:rsidP="007D715A">
            <w:pPr>
              <w:pStyle w:val="Style6"/>
              <w:widowControl/>
              <w:spacing w:line="240" w:lineRule="auto"/>
              <w:ind w:firstLine="0"/>
              <w:rPr>
                <w:lang w:eastAsia="en-US"/>
              </w:rPr>
            </w:pPr>
            <w:r w:rsidRPr="007D715A">
              <w:rPr>
                <w:lang w:eastAsia="en-US"/>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14:paraId="3E24C5C3"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3C3AD7F" w14:textId="77777777" w:rsidR="004F0016" w:rsidRPr="007D715A" w:rsidRDefault="004F0016" w:rsidP="007D715A">
            <w:pPr>
              <w:pStyle w:val="Style6"/>
              <w:widowControl/>
              <w:spacing w:line="240" w:lineRule="auto"/>
              <w:ind w:firstLine="0"/>
              <w:jc w:val="center"/>
              <w:rPr>
                <w:lang w:eastAsia="en-US"/>
              </w:rPr>
            </w:pPr>
            <w:r w:rsidRPr="007D715A">
              <w:rPr>
                <w:lang w:eastAsia="en-US"/>
              </w:rPr>
              <w:t>10</w:t>
            </w:r>
          </w:p>
        </w:tc>
      </w:tr>
      <w:tr w:rsidR="004F0016" w:rsidRPr="007D715A" w14:paraId="6F371C5E" w14:textId="77777777" w:rsidTr="002933EB">
        <w:trPr>
          <w:trHeight w:val="348"/>
        </w:trPr>
        <w:tc>
          <w:tcPr>
            <w:tcW w:w="1242" w:type="dxa"/>
            <w:tcBorders>
              <w:top w:val="single" w:sz="4" w:space="0" w:color="auto"/>
              <w:left w:val="single" w:sz="4" w:space="0" w:color="auto"/>
              <w:bottom w:val="single" w:sz="4" w:space="0" w:color="auto"/>
              <w:right w:val="single" w:sz="4" w:space="0" w:color="auto"/>
            </w:tcBorders>
            <w:hideMark/>
          </w:tcPr>
          <w:p w14:paraId="4D21B62B" w14:textId="77777777" w:rsidR="004F0016" w:rsidRPr="007D715A" w:rsidRDefault="004F0016" w:rsidP="007D715A">
            <w:pPr>
              <w:pStyle w:val="Style6"/>
              <w:widowControl/>
              <w:spacing w:line="240" w:lineRule="auto"/>
              <w:ind w:firstLine="0"/>
              <w:jc w:val="center"/>
              <w:rPr>
                <w:lang w:val="en-US" w:eastAsia="en-US"/>
              </w:rPr>
            </w:pPr>
            <w:r w:rsidRPr="007D715A">
              <w:rPr>
                <w:lang w:eastAsia="en-US"/>
              </w:rPr>
              <w:t>День 140</w:t>
            </w:r>
          </w:p>
        </w:tc>
        <w:tc>
          <w:tcPr>
            <w:tcW w:w="6096" w:type="dxa"/>
            <w:tcBorders>
              <w:top w:val="single" w:sz="4" w:space="0" w:color="auto"/>
              <w:left w:val="single" w:sz="4" w:space="0" w:color="auto"/>
              <w:bottom w:val="single" w:sz="4" w:space="0" w:color="auto"/>
              <w:right w:val="single" w:sz="4" w:space="0" w:color="auto"/>
            </w:tcBorders>
            <w:hideMark/>
          </w:tcPr>
          <w:p w14:paraId="21566890" w14:textId="77777777" w:rsidR="004F0016" w:rsidRPr="007D715A" w:rsidRDefault="004F0016" w:rsidP="007D715A">
            <w:pPr>
              <w:pStyle w:val="Style6"/>
              <w:widowControl/>
              <w:spacing w:line="240" w:lineRule="auto"/>
              <w:ind w:firstLine="0"/>
              <w:rPr>
                <w:lang w:eastAsia="en-US"/>
              </w:rPr>
            </w:pPr>
            <w:r w:rsidRPr="007D715A">
              <w:rPr>
                <w:lang w:eastAsia="en-US"/>
              </w:rPr>
              <w:t>референтный орган по регистрации на основании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его обращения на таможенной территории Союза</w:t>
            </w:r>
          </w:p>
        </w:tc>
        <w:tc>
          <w:tcPr>
            <w:tcW w:w="1417" w:type="dxa"/>
            <w:tcBorders>
              <w:top w:val="single" w:sz="4" w:space="0" w:color="auto"/>
              <w:left w:val="single" w:sz="4" w:space="0" w:color="auto"/>
              <w:bottom w:val="single" w:sz="4" w:space="0" w:color="auto"/>
              <w:right w:val="single" w:sz="4" w:space="0" w:color="auto"/>
            </w:tcBorders>
            <w:hideMark/>
          </w:tcPr>
          <w:p w14:paraId="0AF62718"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204681D6" w14:textId="77777777" w:rsidR="004F0016" w:rsidRPr="007D715A" w:rsidRDefault="004F0016" w:rsidP="007D715A">
            <w:pPr>
              <w:pStyle w:val="Style6"/>
              <w:widowControl/>
              <w:spacing w:line="240" w:lineRule="auto"/>
              <w:ind w:firstLine="0"/>
              <w:rPr>
                <w:lang w:eastAsia="en-US"/>
              </w:rPr>
            </w:pPr>
            <w:r w:rsidRPr="007D715A">
              <w:rPr>
                <w:lang w:eastAsia="en-US"/>
              </w:rPr>
              <w:t xml:space="preserve">референтный орган по регистрации в срок не более 5 рабочих дней с даты возобновления процедуры регистрации ветеринарного лекарственного препарата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w:t>
            </w:r>
            <w:r w:rsidRPr="007D715A">
              <w:rPr>
                <w:lang w:eastAsia="en-US"/>
              </w:rPr>
              <w:lastRenderedPageBreak/>
              <w:t>в срок не более 5 рабочих дней с даты принятия такого решения. Процедура регистрации прекращается</w:t>
            </w:r>
          </w:p>
          <w:p w14:paraId="4BEFB879"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684C99B"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r>
      <w:tr w:rsidR="004F0016" w:rsidRPr="007D715A" w14:paraId="07404620" w14:textId="77777777" w:rsidTr="002933EB">
        <w:trPr>
          <w:trHeight w:val="1056"/>
        </w:trPr>
        <w:tc>
          <w:tcPr>
            <w:tcW w:w="1242" w:type="dxa"/>
            <w:tcBorders>
              <w:top w:val="single" w:sz="4" w:space="0" w:color="auto"/>
              <w:left w:val="single" w:sz="4" w:space="0" w:color="auto"/>
              <w:bottom w:val="single" w:sz="4" w:space="0" w:color="auto"/>
              <w:right w:val="single" w:sz="4" w:space="0" w:color="auto"/>
            </w:tcBorders>
            <w:hideMark/>
          </w:tcPr>
          <w:p w14:paraId="304832EB"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День 145</w:t>
            </w:r>
          </w:p>
        </w:tc>
        <w:tc>
          <w:tcPr>
            <w:tcW w:w="6096" w:type="dxa"/>
            <w:tcBorders>
              <w:top w:val="single" w:sz="4" w:space="0" w:color="auto"/>
              <w:left w:val="single" w:sz="4" w:space="0" w:color="auto"/>
              <w:bottom w:val="single" w:sz="4" w:space="0" w:color="auto"/>
              <w:right w:val="single" w:sz="4" w:space="0" w:color="auto"/>
            </w:tcBorders>
          </w:tcPr>
          <w:p w14:paraId="5CD62315" w14:textId="77777777" w:rsidR="004F0016" w:rsidRPr="007D715A" w:rsidRDefault="004F0016" w:rsidP="007D715A">
            <w:pPr>
              <w:pStyle w:val="Style6"/>
              <w:widowControl/>
              <w:spacing w:line="240" w:lineRule="auto"/>
              <w:ind w:firstLine="0"/>
              <w:rPr>
                <w:lang w:eastAsia="en-US"/>
              </w:rPr>
            </w:pPr>
            <w:r w:rsidRPr="007D715A">
              <w:rPr>
                <w:lang w:eastAsia="en-US"/>
              </w:rPr>
              <w:t xml:space="preserve">итоговое экспертное заключение в срок не более 5 рабочих дней с даты принятия </w:t>
            </w:r>
            <w:proofErr w:type="spellStart"/>
            <w:r w:rsidRPr="007D715A">
              <w:rPr>
                <w:lang w:eastAsia="en-US"/>
              </w:rPr>
              <w:t>референтным</w:t>
            </w:r>
            <w:proofErr w:type="spellEnd"/>
            <w:r w:rsidRPr="007D715A">
              <w:rPr>
                <w:lang w:eastAsia="en-US"/>
              </w:rPr>
              <w:t xml:space="preserve"> органом по регистрации положительного решения в отношении представленного на регистрацию ветеринарного лекарственного препарата направляется </w:t>
            </w:r>
            <w:proofErr w:type="spellStart"/>
            <w:r w:rsidRPr="007D715A">
              <w:rPr>
                <w:lang w:eastAsia="en-US"/>
              </w:rPr>
              <w:t>референтным</w:t>
            </w:r>
            <w:proofErr w:type="spellEnd"/>
            <w:r w:rsidRPr="007D715A">
              <w:rPr>
                <w:lang w:eastAsia="en-US"/>
              </w:rPr>
              <w:t xml:space="preserve"> органом по регистрации, обеспечив конфиденциальность сведений об экспертах, указанных в экспертном заключении, заявителю</w:t>
            </w:r>
          </w:p>
          <w:p w14:paraId="1E0CC1EF" w14:textId="77777777" w:rsidR="004F0016" w:rsidRPr="007D715A" w:rsidRDefault="004F0016" w:rsidP="007D715A">
            <w:pPr>
              <w:pStyle w:val="Style6"/>
              <w:widowControl/>
              <w:spacing w:line="240" w:lineRule="auto"/>
              <w:ind w:firstLine="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A78B77A" w14:textId="77777777" w:rsidR="004F0016" w:rsidRPr="007D715A" w:rsidRDefault="004F0016" w:rsidP="007D715A">
            <w:pPr>
              <w:pStyle w:val="Style6"/>
              <w:widowControl/>
              <w:spacing w:line="240" w:lineRule="auto"/>
              <w:ind w:firstLine="0"/>
              <w:jc w:val="center"/>
              <w:rPr>
                <w:lang w:eastAsia="en-US"/>
              </w:rPr>
            </w:pPr>
            <w:r w:rsidRPr="007D715A">
              <w:rPr>
                <w:lang w:eastAsia="en-US"/>
              </w:rPr>
              <w:t>5</w:t>
            </w:r>
          </w:p>
        </w:tc>
        <w:tc>
          <w:tcPr>
            <w:tcW w:w="4394" w:type="dxa"/>
            <w:tcBorders>
              <w:top w:val="single" w:sz="4" w:space="0" w:color="auto"/>
              <w:left w:val="single" w:sz="4" w:space="0" w:color="auto"/>
              <w:bottom w:val="single" w:sz="4" w:space="0" w:color="auto"/>
              <w:right w:val="single" w:sz="4" w:space="0" w:color="auto"/>
            </w:tcBorders>
          </w:tcPr>
          <w:p w14:paraId="3423B25D" w14:textId="77777777" w:rsidR="004F0016" w:rsidRPr="007D715A" w:rsidRDefault="004F0016" w:rsidP="007D715A">
            <w:pPr>
              <w:pStyle w:val="Style6"/>
              <w:widowControl/>
              <w:spacing w:line="240" w:lineRule="auto"/>
              <w:ind w:firstLine="0"/>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587E7AF7" w14:textId="77777777" w:rsidR="004F0016" w:rsidRPr="007D715A" w:rsidRDefault="004F0016" w:rsidP="007D715A">
            <w:pPr>
              <w:pStyle w:val="Style6"/>
              <w:widowControl/>
              <w:spacing w:line="240" w:lineRule="auto"/>
              <w:ind w:firstLine="0"/>
              <w:jc w:val="center"/>
              <w:rPr>
                <w:lang w:eastAsia="en-US"/>
              </w:rPr>
            </w:pPr>
          </w:p>
        </w:tc>
      </w:tr>
      <w:tr w:rsidR="004F0016" w:rsidRPr="007D715A" w14:paraId="7A127C8C" w14:textId="77777777" w:rsidTr="002933EB">
        <w:trPr>
          <w:trHeight w:val="503"/>
        </w:trPr>
        <w:tc>
          <w:tcPr>
            <w:tcW w:w="1242" w:type="dxa"/>
            <w:tcBorders>
              <w:top w:val="single" w:sz="4" w:space="0" w:color="auto"/>
              <w:left w:val="single" w:sz="4" w:space="0" w:color="auto"/>
              <w:bottom w:val="single" w:sz="4" w:space="0" w:color="auto"/>
              <w:right w:val="single" w:sz="4" w:space="0" w:color="auto"/>
            </w:tcBorders>
            <w:hideMark/>
          </w:tcPr>
          <w:p w14:paraId="47CEFEC9" w14:textId="77777777" w:rsidR="004F0016" w:rsidRPr="007D715A" w:rsidRDefault="004F0016" w:rsidP="007D715A">
            <w:pPr>
              <w:pStyle w:val="Style6"/>
              <w:widowControl/>
              <w:spacing w:line="240" w:lineRule="auto"/>
              <w:ind w:firstLine="0"/>
              <w:jc w:val="center"/>
              <w:rPr>
                <w:lang w:eastAsia="en-US"/>
              </w:rPr>
            </w:pPr>
            <w:r w:rsidRPr="007D715A">
              <w:rPr>
                <w:lang w:eastAsia="en-US"/>
              </w:rPr>
              <w:t>День 155</w:t>
            </w:r>
          </w:p>
        </w:tc>
        <w:tc>
          <w:tcPr>
            <w:tcW w:w="6096" w:type="dxa"/>
            <w:tcBorders>
              <w:top w:val="single" w:sz="4" w:space="0" w:color="auto"/>
              <w:left w:val="single" w:sz="4" w:space="0" w:color="auto"/>
              <w:bottom w:val="single" w:sz="4" w:space="0" w:color="auto"/>
              <w:right w:val="single" w:sz="4" w:space="0" w:color="auto"/>
            </w:tcBorders>
            <w:hideMark/>
          </w:tcPr>
          <w:p w14:paraId="6B113198"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 xml:space="preserve">при принятии </w:t>
            </w:r>
            <w:proofErr w:type="spellStart"/>
            <w:r w:rsidRPr="007D715A">
              <w:rPr>
                <w:rFonts w:ascii="Times New Roman" w:hAnsi="Times New Roman"/>
                <w:sz w:val="24"/>
                <w:szCs w:val="24"/>
              </w:rPr>
              <w:t>референтным</w:t>
            </w:r>
            <w:proofErr w:type="spellEnd"/>
            <w:r w:rsidRPr="007D715A">
              <w:rPr>
                <w:rFonts w:ascii="Times New Roman" w:hAnsi="Times New Roman"/>
                <w:sz w:val="24"/>
                <w:szCs w:val="24"/>
              </w:rPr>
              <w:t xml:space="preserve">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Комиссию необходимые сведения о средстве для включения в реестр ветеринарных лекарственных препаратов Союза и выдает заявителю:</w:t>
            </w:r>
          </w:p>
          <w:p w14:paraId="0DA8867D"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 xml:space="preserve">а) согласованный нормативный документ на ветеринарное лекарственное средство; </w:t>
            </w:r>
          </w:p>
          <w:p w14:paraId="153C1D0A"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б) согласованную инструкцию по применению ветеринарного лекарственного препарата на русском языке;</w:t>
            </w:r>
          </w:p>
          <w:p w14:paraId="3E32C1E1" w14:textId="77777777" w:rsidR="004F0016" w:rsidRPr="007D715A" w:rsidRDefault="004F0016" w:rsidP="007D715A">
            <w:pPr>
              <w:spacing w:line="240" w:lineRule="auto"/>
              <w:jc w:val="both"/>
              <w:rPr>
                <w:rFonts w:ascii="Times New Roman" w:hAnsi="Times New Roman"/>
                <w:sz w:val="24"/>
                <w:szCs w:val="24"/>
              </w:rPr>
            </w:pPr>
            <w:r w:rsidRPr="007D715A">
              <w:rPr>
                <w:rFonts w:ascii="Times New Roman" w:hAnsi="Times New Roman"/>
                <w:sz w:val="24"/>
                <w:szCs w:val="24"/>
              </w:rPr>
              <w:t xml:space="preserve">в) согласованные макеты первичной и при наличии вторичной упаковки на русском языке с указанием </w:t>
            </w:r>
            <w:r w:rsidRPr="007D715A">
              <w:rPr>
                <w:rFonts w:ascii="Times New Roman" w:hAnsi="Times New Roman"/>
                <w:sz w:val="24"/>
                <w:szCs w:val="24"/>
              </w:rPr>
              <w:lastRenderedPageBreak/>
              <w:t>регистрационного номера данного ветеринарного лекарственного препарата.</w:t>
            </w:r>
          </w:p>
          <w:p w14:paraId="3C44A5E3" w14:textId="77777777" w:rsidR="004F0016" w:rsidRPr="007D715A" w:rsidRDefault="004F0016" w:rsidP="007D715A">
            <w:pPr>
              <w:spacing w:line="240" w:lineRule="auto"/>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09CC471"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10</w:t>
            </w:r>
          </w:p>
        </w:tc>
        <w:tc>
          <w:tcPr>
            <w:tcW w:w="4394" w:type="dxa"/>
            <w:tcBorders>
              <w:top w:val="single" w:sz="4" w:space="0" w:color="auto"/>
              <w:left w:val="single" w:sz="4" w:space="0" w:color="auto"/>
              <w:bottom w:val="single" w:sz="4" w:space="0" w:color="auto"/>
              <w:right w:val="single" w:sz="4" w:space="0" w:color="auto"/>
            </w:tcBorders>
            <w:hideMark/>
          </w:tcPr>
          <w:p w14:paraId="0928E7C4"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при принятии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w:t>
            </w:r>
          </w:p>
          <w:p w14:paraId="014FECF9"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а) направляет итоговое экспертное заключение заявителю;</w:t>
            </w:r>
          </w:p>
          <w:p w14:paraId="7242CAB8"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14:paraId="0767F2E1" w14:textId="77777777" w:rsidR="004F0016" w:rsidRPr="007D715A" w:rsidRDefault="004F0016" w:rsidP="007D715A">
            <w:pPr>
              <w:tabs>
                <w:tab w:val="left" w:pos="2694"/>
              </w:tabs>
              <w:autoSpaceDE w:val="0"/>
              <w:autoSpaceDN w:val="0"/>
              <w:adjustRightInd w:val="0"/>
              <w:spacing w:line="240" w:lineRule="auto"/>
              <w:jc w:val="both"/>
              <w:rPr>
                <w:rFonts w:ascii="Times New Roman" w:hAnsi="Times New Roman"/>
                <w:sz w:val="24"/>
                <w:szCs w:val="24"/>
              </w:rPr>
            </w:pPr>
            <w:r w:rsidRPr="007D715A">
              <w:rPr>
                <w:rFonts w:ascii="Times New Roman" w:hAnsi="Times New Roman"/>
                <w:sz w:val="24"/>
                <w:szCs w:val="24"/>
              </w:rPr>
              <w:t xml:space="preserve">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w:t>
            </w:r>
            <w:r w:rsidRPr="007D715A">
              <w:rPr>
                <w:rFonts w:ascii="Times New Roman" w:hAnsi="Times New Roman"/>
                <w:sz w:val="24"/>
                <w:szCs w:val="24"/>
              </w:rPr>
              <w:lastRenderedPageBreak/>
              <w:t>заключению</w:t>
            </w:r>
          </w:p>
        </w:tc>
        <w:tc>
          <w:tcPr>
            <w:tcW w:w="1418" w:type="dxa"/>
            <w:tcBorders>
              <w:top w:val="single" w:sz="4" w:space="0" w:color="auto"/>
              <w:left w:val="single" w:sz="4" w:space="0" w:color="auto"/>
              <w:bottom w:val="single" w:sz="4" w:space="0" w:color="auto"/>
              <w:right w:val="single" w:sz="4" w:space="0" w:color="auto"/>
            </w:tcBorders>
            <w:hideMark/>
          </w:tcPr>
          <w:p w14:paraId="39DD4E52" w14:textId="77777777" w:rsidR="004F0016" w:rsidRPr="007D715A" w:rsidRDefault="004F0016" w:rsidP="007D715A">
            <w:pPr>
              <w:pStyle w:val="Style6"/>
              <w:widowControl/>
              <w:spacing w:line="240" w:lineRule="auto"/>
              <w:ind w:firstLine="0"/>
              <w:jc w:val="center"/>
              <w:rPr>
                <w:lang w:eastAsia="en-US"/>
              </w:rPr>
            </w:pPr>
            <w:r w:rsidRPr="007D715A">
              <w:rPr>
                <w:lang w:eastAsia="en-US"/>
              </w:rPr>
              <w:lastRenderedPageBreak/>
              <w:t>5</w:t>
            </w:r>
          </w:p>
        </w:tc>
      </w:tr>
    </w:tbl>
    <w:p w14:paraId="3241021E" w14:textId="77777777" w:rsidR="004F0016" w:rsidRDefault="004F0016" w:rsidP="003E394B">
      <w:pPr>
        <w:pStyle w:val="Style6"/>
        <w:widowControl/>
        <w:spacing w:line="240" w:lineRule="auto"/>
        <w:ind w:firstLine="0"/>
        <w:rPr>
          <w:sz w:val="30"/>
          <w:szCs w:val="30"/>
          <w:highlight w:val="cyan"/>
        </w:rPr>
      </w:pPr>
    </w:p>
    <w:p w14:paraId="02FB0B19" w14:textId="77777777" w:rsidR="004F0016" w:rsidRDefault="004F0016" w:rsidP="003E394B">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в)</w:t>
      </w:r>
      <w:r>
        <w:rPr>
          <w:rFonts w:ascii="Times New Roman" w:hAnsi="Times New Roman"/>
          <w:sz w:val="30"/>
          <w:szCs w:val="30"/>
        </w:rPr>
        <w:t> </w:t>
      </w:r>
      <w:r>
        <w:rPr>
          <w:rFonts w:ascii="Times New Roman" w:hAnsi="Times New Roman" w:cs="Times New Roman"/>
          <w:sz w:val="30"/>
          <w:szCs w:val="30"/>
        </w:rPr>
        <w:t>позиции «День 95» и «День 180» блок-схемы 9.3. изложить в следующей редакции:</w:t>
      </w:r>
    </w:p>
    <w:p w14:paraId="73E57B85" w14:textId="77777777" w:rsidR="004F0016" w:rsidRPr="00555C04" w:rsidRDefault="004F0016" w:rsidP="003E394B">
      <w:pPr>
        <w:pStyle w:val="Style6"/>
        <w:widowControl/>
        <w:spacing w:line="240" w:lineRule="auto"/>
        <w:ind w:firstLine="0"/>
        <w:rPr>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D77B6B" w14:paraId="7704A9E2" w14:textId="77777777" w:rsidTr="002933EB">
        <w:trPr>
          <w:trHeight w:val="417"/>
        </w:trPr>
        <w:tc>
          <w:tcPr>
            <w:tcW w:w="1242" w:type="dxa"/>
          </w:tcPr>
          <w:p w14:paraId="45C09B6C" w14:textId="77777777" w:rsidR="004F0016" w:rsidRPr="009E774E" w:rsidRDefault="004F0016" w:rsidP="007D715A">
            <w:pPr>
              <w:pStyle w:val="Style6"/>
              <w:widowControl/>
              <w:spacing w:line="240" w:lineRule="auto"/>
              <w:ind w:firstLine="0"/>
              <w:jc w:val="center"/>
            </w:pPr>
            <w:r w:rsidRPr="009E774E">
              <w:t>День 95</w:t>
            </w:r>
          </w:p>
        </w:tc>
        <w:tc>
          <w:tcPr>
            <w:tcW w:w="6096" w:type="dxa"/>
          </w:tcPr>
          <w:p w14:paraId="0917639E" w14:textId="77777777" w:rsidR="004F0016" w:rsidRPr="009E774E" w:rsidRDefault="004F0016" w:rsidP="007D715A">
            <w:pPr>
              <w:pStyle w:val="Style6"/>
              <w:widowControl/>
              <w:spacing w:line="240" w:lineRule="auto"/>
              <w:ind w:firstLine="0"/>
            </w:pPr>
            <w:r w:rsidRPr="009E774E">
              <w:t xml:space="preserve">в случае подтверждения оплаты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w:t>
            </w:r>
            <w:proofErr w:type="spellStart"/>
            <w:r w:rsidRPr="009E774E">
              <w:t>референтного</w:t>
            </w:r>
            <w:proofErr w:type="spellEnd"/>
            <w:r w:rsidRPr="009E774E">
              <w:t xml:space="preserve"> органа по регистрации, а также согласованным </w:t>
            </w:r>
            <w:proofErr w:type="spellStart"/>
            <w:r w:rsidRPr="009E774E">
              <w:t>референтным</w:t>
            </w:r>
            <w:proofErr w:type="spellEnd"/>
            <w:r w:rsidRPr="009E774E">
              <w:t xml:space="preserve">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61554EA8" w14:textId="77777777" w:rsidR="004F0016" w:rsidRPr="009E774E" w:rsidRDefault="004F0016" w:rsidP="007D715A">
            <w:pPr>
              <w:pStyle w:val="Style6"/>
              <w:widowControl/>
              <w:spacing w:line="240" w:lineRule="auto"/>
              <w:ind w:firstLine="0"/>
            </w:pPr>
          </w:p>
        </w:tc>
        <w:tc>
          <w:tcPr>
            <w:tcW w:w="1417" w:type="dxa"/>
          </w:tcPr>
          <w:p w14:paraId="20B76DF5" w14:textId="77777777" w:rsidR="004F0016" w:rsidRPr="009E774E" w:rsidRDefault="004F0016" w:rsidP="007D715A">
            <w:pPr>
              <w:pStyle w:val="Style6"/>
              <w:widowControl/>
              <w:spacing w:line="240" w:lineRule="auto"/>
              <w:ind w:firstLine="0"/>
              <w:jc w:val="center"/>
            </w:pPr>
            <w:r w:rsidRPr="009E774E">
              <w:t>5</w:t>
            </w:r>
          </w:p>
        </w:tc>
        <w:tc>
          <w:tcPr>
            <w:tcW w:w="4394" w:type="dxa"/>
          </w:tcPr>
          <w:p w14:paraId="38020B33" w14:textId="77777777" w:rsidR="004F0016" w:rsidRPr="009E774E" w:rsidRDefault="004F0016" w:rsidP="007D715A">
            <w:pPr>
              <w:pStyle w:val="Style6"/>
              <w:widowControl/>
              <w:spacing w:line="240" w:lineRule="auto"/>
              <w:ind w:firstLine="0"/>
            </w:pPr>
            <w:r w:rsidRPr="009E774E">
              <w:t xml:space="preserve">в случае </w:t>
            </w:r>
            <w:proofErr w:type="spellStart"/>
            <w:r w:rsidRPr="009E774E">
              <w:t>неподтверждения</w:t>
            </w:r>
            <w:proofErr w:type="spellEnd"/>
            <w:r w:rsidRPr="009E774E">
              <w:t xml:space="preserve"> оплаты сбора (пошлины)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ветеринарного лекарственного препарата с возможностью обращения этого препарата на территории того государства-члена, уполномоченный орган которого является </w:t>
            </w:r>
            <w:proofErr w:type="spellStart"/>
            <w:r w:rsidRPr="009E774E">
              <w:t>референтным</w:t>
            </w:r>
            <w:proofErr w:type="spellEnd"/>
            <w:r w:rsidRPr="009E774E">
              <w:t xml:space="preserve"> органом по регистрации.</w:t>
            </w:r>
          </w:p>
          <w:p w14:paraId="41746A09" w14:textId="77777777" w:rsidR="004F0016" w:rsidRPr="009E774E" w:rsidRDefault="004F0016" w:rsidP="007D715A">
            <w:pPr>
              <w:pStyle w:val="Style6"/>
              <w:widowControl/>
              <w:spacing w:line="240" w:lineRule="auto"/>
              <w:ind w:firstLine="0"/>
            </w:pPr>
          </w:p>
        </w:tc>
        <w:tc>
          <w:tcPr>
            <w:tcW w:w="1418" w:type="dxa"/>
          </w:tcPr>
          <w:p w14:paraId="2A14B230" w14:textId="77777777" w:rsidR="004F0016" w:rsidRPr="009E774E" w:rsidRDefault="004F0016" w:rsidP="007D715A">
            <w:pPr>
              <w:pStyle w:val="Style6"/>
              <w:widowControl/>
              <w:spacing w:line="240" w:lineRule="auto"/>
              <w:ind w:firstLine="0"/>
              <w:jc w:val="center"/>
            </w:pPr>
            <w:r w:rsidRPr="009E774E">
              <w:t>5</w:t>
            </w:r>
          </w:p>
        </w:tc>
      </w:tr>
      <w:tr w:rsidR="004F0016" w:rsidRPr="00D77B6B" w14:paraId="69327D14" w14:textId="77777777" w:rsidTr="002933EB">
        <w:trPr>
          <w:trHeight w:val="826"/>
        </w:trPr>
        <w:tc>
          <w:tcPr>
            <w:tcW w:w="1242" w:type="dxa"/>
          </w:tcPr>
          <w:p w14:paraId="08F64A20" w14:textId="77777777" w:rsidR="004F0016" w:rsidRPr="009E774E" w:rsidRDefault="004F0016" w:rsidP="007D715A">
            <w:pPr>
              <w:pStyle w:val="Style6"/>
              <w:widowControl/>
              <w:spacing w:line="240" w:lineRule="auto"/>
              <w:ind w:firstLine="0"/>
              <w:jc w:val="center"/>
            </w:pPr>
            <w:r w:rsidRPr="009E774E">
              <w:t>День 180</w:t>
            </w:r>
          </w:p>
        </w:tc>
        <w:tc>
          <w:tcPr>
            <w:tcW w:w="6096" w:type="dxa"/>
          </w:tcPr>
          <w:p w14:paraId="6B866D63"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 xml:space="preserve">при принятии </w:t>
            </w:r>
            <w:proofErr w:type="spellStart"/>
            <w:r w:rsidRPr="009E774E">
              <w:rPr>
                <w:rFonts w:ascii="Times New Roman" w:hAnsi="Times New Roman"/>
                <w:sz w:val="24"/>
                <w:szCs w:val="24"/>
              </w:rPr>
              <w:t>референтным</w:t>
            </w:r>
            <w:proofErr w:type="spellEnd"/>
            <w:r w:rsidRPr="009E774E">
              <w:rPr>
                <w:rFonts w:ascii="Times New Roman" w:hAnsi="Times New Roman"/>
                <w:sz w:val="24"/>
                <w:szCs w:val="24"/>
              </w:rPr>
              <w:t xml:space="preserve">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w:t>
            </w:r>
            <w:r w:rsidRPr="009E774E">
              <w:rPr>
                <w:rFonts w:ascii="Times New Roman" w:hAnsi="Times New Roman"/>
                <w:sz w:val="24"/>
                <w:szCs w:val="24"/>
              </w:rPr>
              <w:lastRenderedPageBreak/>
              <w:t>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1F1F5EE9" w14:textId="77777777" w:rsidR="004F0016" w:rsidRPr="009E774E" w:rsidRDefault="004F0016" w:rsidP="007D715A">
            <w:pPr>
              <w:pStyle w:val="Style6"/>
              <w:widowControl/>
              <w:spacing w:line="240" w:lineRule="auto"/>
              <w:ind w:firstLine="0"/>
            </w:pPr>
            <w:r w:rsidRPr="009E774E">
              <w:t>1) согласованный нормативный документ на ветеринарное лекарственное средство;</w:t>
            </w:r>
          </w:p>
          <w:p w14:paraId="1188D282"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4900921A" w14:textId="77777777" w:rsidR="004F0016" w:rsidRPr="009E774E" w:rsidRDefault="004F0016" w:rsidP="007D715A">
            <w:pPr>
              <w:spacing w:line="240" w:lineRule="auto"/>
              <w:jc w:val="both"/>
              <w:rPr>
                <w:rFonts w:ascii="Times New Roman" w:hAnsi="Times New Roman"/>
                <w:sz w:val="24"/>
                <w:szCs w:val="24"/>
              </w:rPr>
            </w:pPr>
            <w:r w:rsidRPr="009E774E">
              <w:rPr>
                <w:rFonts w:ascii="Times New Roman" w:hAnsi="Times New Roman"/>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14:paraId="35F1D739" w14:textId="77777777" w:rsidR="004F0016" w:rsidRPr="009E774E" w:rsidRDefault="004F0016" w:rsidP="007D715A">
            <w:pPr>
              <w:spacing w:line="240" w:lineRule="auto"/>
              <w:jc w:val="both"/>
              <w:rPr>
                <w:rFonts w:ascii="Times New Roman" w:hAnsi="Times New Roman"/>
                <w:sz w:val="24"/>
                <w:szCs w:val="24"/>
              </w:rPr>
            </w:pPr>
          </w:p>
        </w:tc>
        <w:tc>
          <w:tcPr>
            <w:tcW w:w="1417" w:type="dxa"/>
          </w:tcPr>
          <w:p w14:paraId="19DA6F24" w14:textId="77777777" w:rsidR="004F0016" w:rsidRPr="009E774E" w:rsidRDefault="004F0016" w:rsidP="007D715A">
            <w:pPr>
              <w:pStyle w:val="Style6"/>
              <w:widowControl/>
              <w:spacing w:line="240" w:lineRule="auto"/>
              <w:ind w:firstLine="0"/>
              <w:jc w:val="center"/>
            </w:pPr>
            <w:r w:rsidRPr="009E774E">
              <w:lastRenderedPageBreak/>
              <w:t>10</w:t>
            </w:r>
          </w:p>
        </w:tc>
        <w:tc>
          <w:tcPr>
            <w:tcW w:w="4394" w:type="dxa"/>
          </w:tcPr>
          <w:p w14:paraId="6BE66BDA" w14:textId="77777777" w:rsidR="004F0016" w:rsidRPr="00B108A7" w:rsidRDefault="004F0016" w:rsidP="007D715A">
            <w:pPr>
              <w:pStyle w:val="Style6"/>
              <w:widowControl/>
              <w:spacing w:line="240" w:lineRule="auto"/>
              <w:rPr>
                <w:highlight w:val="yellow"/>
              </w:rPr>
            </w:pPr>
          </w:p>
        </w:tc>
        <w:tc>
          <w:tcPr>
            <w:tcW w:w="1418" w:type="dxa"/>
          </w:tcPr>
          <w:p w14:paraId="01C477BF" w14:textId="77777777" w:rsidR="004F0016" w:rsidRPr="00B108A7" w:rsidRDefault="004F0016" w:rsidP="007D715A">
            <w:pPr>
              <w:pStyle w:val="Style6"/>
              <w:widowControl/>
              <w:spacing w:line="240" w:lineRule="auto"/>
              <w:ind w:firstLine="0"/>
              <w:jc w:val="center"/>
              <w:rPr>
                <w:highlight w:val="yellow"/>
              </w:rPr>
            </w:pPr>
          </w:p>
        </w:tc>
      </w:tr>
    </w:tbl>
    <w:p w14:paraId="50F545ED" w14:textId="77777777" w:rsidR="004F0016" w:rsidRPr="00F46A72" w:rsidRDefault="004F0016" w:rsidP="004F0016">
      <w:pPr>
        <w:pStyle w:val="Style6"/>
        <w:widowControl/>
        <w:spacing w:line="240" w:lineRule="auto"/>
        <w:ind w:firstLine="0"/>
        <w:rPr>
          <w:bCs/>
          <w:sz w:val="30"/>
          <w:szCs w:val="30"/>
        </w:rPr>
      </w:pPr>
    </w:p>
    <w:p w14:paraId="6C8887E3"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г)</w:t>
      </w:r>
      <w:r>
        <w:rPr>
          <w:rFonts w:ascii="Times New Roman" w:hAnsi="Times New Roman"/>
          <w:sz w:val="30"/>
          <w:szCs w:val="30"/>
        </w:rPr>
        <w:t> </w:t>
      </w:r>
      <w:r>
        <w:rPr>
          <w:rFonts w:ascii="Times New Roman" w:hAnsi="Times New Roman" w:cs="Times New Roman"/>
          <w:sz w:val="30"/>
          <w:szCs w:val="30"/>
        </w:rPr>
        <w:t>позицию «День 95» блок-схемы 9.4. изложить в следующей редакции:</w:t>
      </w:r>
    </w:p>
    <w:p w14:paraId="4CD1F3CB" w14:textId="77777777" w:rsidR="004F0016" w:rsidRPr="00F46A72"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14567" w:type="dxa"/>
        <w:tblLayout w:type="fixed"/>
        <w:tblLook w:val="04A0" w:firstRow="1" w:lastRow="0" w:firstColumn="1" w:lastColumn="0" w:noHBand="0" w:noVBand="1"/>
      </w:tblPr>
      <w:tblGrid>
        <w:gridCol w:w="1242"/>
        <w:gridCol w:w="6096"/>
        <w:gridCol w:w="1417"/>
        <w:gridCol w:w="4394"/>
        <w:gridCol w:w="1418"/>
      </w:tblGrid>
      <w:tr w:rsidR="004F0016" w:rsidRPr="00D77B6B" w14:paraId="1E7FB2E8" w14:textId="77777777" w:rsidTr="002933EB">
        <w:trPr>
          <w:trHeight w:val="826"/>
        </w:trPr>
        <w:tc>
          <w:tcPr>
            <w:tcW w:w="1242" w:type="dxa"/>
          </w:tcPr>
          <w:p w14:paraId="2D8294FB" w14:textId="77777777" w:rsidR="004F0016" w:rsidRPr="000358C7" w:rsidRDefault="004F0016" w:rsidP="00EE10A2">
            <w:pPr>
              <w:pStyle w:val="Style6"/>
              <w:widowControl/>
              <w:spacing w:line="240" w:lineRule="auto"/>
              <w:ind w:firstLine="0"/>
              <w:jc w:val="center"/>
            </w:pPr>
            <w:r w:rsidRPr="000358C7">
              <w:t>День 95</w:t>
            </w:r>
          </w:p>
        </w:tc>
        <w:tc>
          <w:tcPr>
            <w:tcW w:w="6096" w:type="dxa"/>
          </w:tcPr>
          <w:p w14:paraId="059A19AF" w14:textId="77777777" w:rsidR="004F0016" w:rsidRPr="000358C7" w:rsidRDefault="004F0016" w:rsidP="00EE10A2">
            <w:pPr>
              <w:pStyle w:val="Style6"/>
              <w:widowControl/>
              <w:spacing w:line="240" w:lineRule="auto"/>
              <w:ind w:firstLine="0"/>
            </w:pPr>
            <w:r w:rsidRPr="000358C7">
              <w:t xml:space="preserve">при принятии </w:t>
            </w:r>
            <w:proofErr w:type="spellStart"/>
            <w:r w:rsidRPr="000358C7">
              <w:t>референтным</w:t>
            </w:r>
            <w:proofErr w:type="spellEnd"/>
            <w:r w:rsidRPr="000358C7">
              <w:t xml:space="preserve">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w:t>
            </w:r>
            <w:r w:rsidRPr="000358C7">
              <w:lastRenderedPageBreak/>
              <w:t>для включения в реестр ветеринарных лекарственных препаратов Союза и выдает заявителю:</w:t>
            </w:r>
          </w:p>
          <w:p w14:paraId="03D80068" w14:textId="77777777" w:rsidR="004F0016" w:rsidRPr="000358C7" w:rsidRDefault="004F0016" w:rsidP="00EE10A2">
            <w:pPr>
              <w:pStyle w:val="Style6"/>
              <w:widowControl/>
              <w:spacing w:line="240" w:lineRule="auto"/>
              <w:ind w:firstLine="0"/>
            </w:pPr>
            <w:r w:rsidRPr="000358C7">
              <w:t>1) согласованный нормативный документ на ветеринарное лекарственное средство;</w:t>
            </w:r>
          </w:p>
          <w:p w14:paraId="1094413E" w14:textId="77777777" w:rsidR="004F0016" w:rsidRPr="000358C7" w:rsidRDefault="004F0016" w:rsidP="00EE10A2">
            <w:pPr>
              <w:spacing w:line="240" w:lineRule="auto"/>
              <w:jc w:val="both"/>
              <w:rPr>
                <w:rFonts w:ascii="Times New Roman" w:hAnsi="Times New Roman"/>
                <w:sz w:val="24"/>
                <w:szCs w:val="24"/>
              </w:rPr>
            </w:pPr>
            <w:r w:rsidRPr="000358C7">
              <w:rPr>
                <w:rFonts w:ascii="Times New Roman" w:hAnsi="Times New Roman"/>
                <w:sz w:val="24"/>
                <w:szCs w:val="24"/>
              </w:rPr>
              <w:t xml:space="preserve">2) согласованную инструкцию по применению ветеринарного лекарственного препарата на русском языке; </w:t>
            </w:r>
          </w:p>
          <w:p w14:paraId="2297A87D" w14:textId="77777777" w:rsidR="004F0016" w:rsidRPr="000358C7" w:rsidRDefault="004F0016" w:rsidP="00EE10A2">
            <w:pPr>
              <w:pStyle w:val="Style6"/>
              <w:widowControl/>
              <w:spacing w:line="240" w:lineRule="auto"/>
              <w:ind w:firstLine="0"/>
            </w:pPr>
            <w:r w:rsidRPr="000358C7">
              <w:t>3)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1417" w:type="dxa"/>
          </w:tcPr>
          <w:p w14:paraId="2F278965" w14:textId="77777777" w:rsidR="004F0016" w:rsidRPr="000358C7" w:rsidRDefault="004F0016" w:rsidP="00EE10A2">
            <w:pPr>
              <w:pStyle w:val="Style6"/>
              <w:widowControl/>
              <w:spacing w:line="240" w:lineRule="auto"/>
              <w:ind w:firstLine="0"/>
              <w:jc w:val="center"/>
            </w:pPr>
            <w:r w:rsidRPr="000358C7">
              <w:lastRenderedPageBreak/>
              <w:t>10</w:t>
            </w:r>
          </w:p>
        </w:tc>
        <w:tc>
          <w:tcPr>
            <w:tcW w:w="4394" w:type="dxa"/>
          </w:tcPr>
          <w:p w14:paraId="1ACEB432"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 xml:space="preserve">при принятии </w:t>
            </w:r>
            <w:proofErr w:type="spellStart"/>
            <w:r w:rsidRPr="000358C7">
              <w:rPr>
                <w:rFonts w:ascii="Times New Roman" w:hAnsi="Times New Roman"/>
                <w:sz w:val="24"/>
                <w:szCs w:val="24"/>
              </w:rPr>
              <w:t>референтным</w:t>
            </w:r>
            <w:proofErr w:type="spellEnd"/>
            <w:r w:rsidRPr="000358C7">
              <w:rPr>
                <w:rFonts w:ascii="Times New Roman" w:hAnsi="Times New Roman"/>
                <w:sz w:val="24"/>
                <w:szCs w:val="24"/>
              </w:rPr>
              <w:t xml:space="preserve">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p w14:paraId="06E3A71A"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 xml:space="preserve">а) направляет итоговое экспертное заключение, обеспечив конфиденциальность экспертов, указанных в экспертном заключении, </w:t>
            </w:r>
            <w:r w:rsidRPr="000358C7">
              <w:rPr>
                <w:rFonts w:ascii="Times New Roman" w:hAnsi="Times New Roman"/>
                <w:sz w:val="24"/>
                <w:szCs w:val="24"/>
              </w:rPr>
              <w:lastRenderedPageBreak/>
              <w:t>заявителю;</w:t>
            </w:r>
          </w:p>
          <w:p w14:paraId="668E481D" w14:textId="77777777" w:rsidR="004F0016" w:rsidRPr="000358C7"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0358C7">
              <w:rPr>
                <w:rFonts w:ascii="Times New Roman" w:hAnsi="Times New Roman"/>
                <w:sz w:val="24"/>
                <w:szCs w:val="24"/>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14:paraId="7B717F29" w14:textId="77777777" w:rsidR="004F0016" w:rsidRPr="000358C7" w:rsidRDefault="004F0016" w:rsidP="00EE10A2">
            <w:pPr>
              <w:pStyle w:val="Style6"/>
              <w:widowControl/>
              <w:spacing w:line="240" w:lineRule="auto"/>
              <w:ind w:firstLine="0"/>
            </w:pPr>
            <w:r w:rsidRPr="000358C7">
              <w:t xml:space="preserve">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r w:rsidRPr="000358C7">
              <w:br/>
              <w:t>в соответствии с условиями регистрации, доступ к итоговому экспертному заключению.</w:t>
            </w:r>
          </w:p>
          <w:p w14:paraId="4C28470C" w14:textId="77777777" w:rsidR="004F0016" w:rsidRPr="000358C7" w:rsidRDefault="004F0016" w:rsidP="00EE10A2">
            <w:pPr>
              <w:pStyle w:val="Style6"/>
              <w:widowControl/>
              <w:spacing w:line="240" w:lineRule="auto"/>
              <w:ind w:firstLine="0"/>
            </w:pPr>
          </w:p>
        </w:tc>
        <w:tc>
          <w:tcPr>
            <w:tcW w:w="1418" w:type="dxa"/>
          </w:tcPr>
          <w:p w14:paraId="403A7AA4" w14:textId="77777777" w:rsidR="004F0016" w:rsidRPr="000358C7" w:rsidRDefault="004F0016" w:rsidP="00EE10A2">
            <w:pPr>
              <w:pStyle w:val="Style6"/>
              <w:widowControl/>
              <w:spacing w:line="240" w:lineRule="auto"/>
              <w:ind w:firstLine="0"/>
              <w:jc w:val="center"/>
            </w:pPr>
            <w:r w:rsidRPr="000358C7">
              <w:lastRenderedPageBreak/>
              <w:t>5</w:t>
            </w:r>
          </w:p>
        </w:tc>
      </w:tr>
    </w:tbl>
    <w:p w14:paraId="23FF3324" w14:textId="77777777" w:rsidR="004F0016" w:rsidRDefault="004F0016" w:rsidP="004F0016">
      <w:pPr>
        <w:spacing w:after="0" w:line="240" w:lineRule="auto"/>
        <w:rPr>
          <w:rFonts w:ascii="Times New Roman" w:eastAsia="Times New Roman" w:hAnsi="Times New Roman"/>
          <w:bCs/>
          <w:sz w:val="30"/>
          <w:szCs w:val="30"/>
          <w:lang w:eastAsia="ru-RU"/>
        </w:rPr>
      </w:pPr>
    </w:p>
    <w:p w14:paraId="1059C326"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д)</w:t>
      </w:r>
      <w:r>
        <w:rPr>
          <w:rFonts w:ascii="Times New Roman" w:hAnsi="Times New Roman"/>
          <w:sz w:val="30"/>
          <w:szCs w:val="30"/>
        </w:rPr>
        <w:t> </w:t>
      </w:r>
      <w:r>
        <w:rPr>
          <w:rFonts w:ascii="Times New Roman" w:hAnsi="Times New Roman" w:cs="Times New Roman"/>
          <w:sz w:val="30"/>
          <w:szCs w:val="30"/>
        </w:rPr>
        <w:t>позиции «День 120», «День 120» и «День 170» блок-схемы 9.5. изложить в следующей редакции:</w:t>
      </w:r>
    </w:p>
    <w:p w14:paraId="5EA03ED4" w14:textId="77777777" w:rsidR="004F0016" w:rsidRPr="00DC355C"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0" w:type="auto"/>
        <w:tblLayout w:type="fixed"/>
        <w:tblLook w:val="04A0" w:firstRow="1" w:lastRow="0" w:firstColumn="1" w:lastColumn="0" w:noHBand="0" w:noVBand="1"/>
      </w:tblPr>
      <w:tblGrid>
        <w:gridCol w:w="1242"/>
        <w:gridCol w:w="6096"/>
        <w:gridCol w:w="1417"/>
        <w:gridCol w:w="4111"/>
        <w:gridCol w:w="1417"/>
      </w:tblGrid>
      <w:tr w:rsidR="004F0016" w:rsidRPr="00D77B6B" w14:paraId="3A5CEF1B" w14:textId="77777777" w:rsidTr="002933EB">
        <w:trPr>
          <w:trHeight w:val="400"/>
        </w:trPr>
        <w:tc>
          <w:tcPr>
            <w:tcW w:w="1242" w:type="dxa"/>
            <w:hideMark/>
          </w:tcPr>
          <w:p w14:paraId="4497236E" w14:textId="77777777" w:rsidR="004F0016" w:rsidRPr="00A947B8" w:rsidRDefault="004F0016" w:rsidP="00EE10A2">
            <w:pPr>
              <w:pStyle w:val="Style6"/>
              <w:widowControl/>
              <w:spacing w:line="240" w:lineRule="auto"/>
              <w:ind w:firstLine="0"/>
              <w:jc w:val="center"/>
              <w:rPr>
                <w:lang w:val="en-US"/>
              </w:rPr>
            </w:pPr>
            <w:r w:rsidRPr="00A947B8">
              <w:t>День 1</w:t>
            </w:r>
            <w:r w:rsidRPr="00A947B8">
              <w:rPr>
                <w:lang w:val="en-US"/>
              </w:rPr>
              <w:t>2</w:t>
            </w:r>
            <w:r w:rsidRPr="00A947B8">
              <w:t>0</w:t>
            </w:r>
          </w:p>
        </w:tc>
        <w:tc>
          <w:tcPr>
            <w:tcW w:w="6096" w:type="dxa"/>
            <w:hideMark/>
          </w:tcPr>
          <w:p w14:paraId="753719AF" w14:textId="77777777" w:rsidR="004F0016" w:rsidRPr="00A947B8" w:rsidRDefault="004F0016" w:rsidP="00EE10A2">
            <w:pPr>
              <w:pStyle w:val="Style6"/>
              <w:widowControl/>
              <w:spacing w:line="240" w:lineRule="auto"/>
              <w:ind w:firstLine="0"/>
            </w:pPr>
            <w:r w:rsidRPr="00A947B8">
              <w:t xml:space="preserve">референтный орган по регистрации в срок не более </w:t>
            </w:r>
            <w:r w:rsidRPr="00A947B8">
              <w:br/>
              <w:t>5 рабочих дней направляет указанные рекомендации заявителю.</w:t>
            </w:r>
          </w:p>
        </w:tc>
        <w:tc>
          <w:tcPr>
            <w:tcW w:w="1417" w:type="dxa"/>
            <w:hideMark/>
          </w:tcPr>
          <w:p w14:paraId="5DE14FE6" w14:textId="77777777" w:rsidR="004F0016" w:rsidRPr="00A947B8" w:rsidRDefault="004F0016" w:rsidP="00EE10A2">
            <w:pPr>
              <w:pStyle w:val="Style6"/>
              <w:widowControl/>
              <w:spacing w:line="240" w:lineRule="auto"/>
              <w:ind w:firstLine="0"/>
              <w:jc w:val="center"/>
            </w:pPr>
            <w:r w:rsidRPr="00A947B8">
              <w:t>5</w:t>
            </w:r>
          </w:p>
        </w:tc>
        <w:tc>
          <w:tcPr>
            <w:tcW w:w="4111" w:type="dxa"/>
            <w:hideMark/>
          </w:tcPr>
          <w:p w14:paraId="27C3182D" w14:textId="77777777" w:rsidR="004F0016" w:rsidRPr="00A947B8" w:rsidRDefault="004F0016" w:rsidP="00EE10A2">
            <w:pPr>
              <w:pStyle w:val="Style6"/>
              <w:widowControl/>
              <w:spacing w:line="240" w:lineRule="auto"/>
              <w:ind w:firstLine="0"/>
            </w:pPr>
            <w:r w:rsidRPr="00A947B8">
              <w:t xml:space="preserve">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w:t>
            </w:r>
            <w:proofErr w:type="spellStart"/>
            <w:r w:rsidRPr="00A947B8">
              <w:t>фармаконадзора</w:t>
            </w:r>
            <w:proofErr w:type="spellEnd"/>
            <w:r w:rsidRPr="00A947B8">
              <w:t xml:space="preserve"> в соответствие с рекомендациями </w:t>
            </w:r>
            <w:proofErr w:type="spellStart"/>
            <w:r w:rsidRPr="00A947B8">
              <w:t>референтного</w:t>
            </w:r>
            <w:proofErr w:type="spellEnd"/>
            <w:r w:rsidRPr="00A947B8">
              <w:t xml:space="preserve"> органа по их доработке и их согласование с </w:t>
            </w:r>
            <w:proofErr w:type="spellStart"/>
            <w:r w:rsidRPr="00A947B8">
              <w:t>референтным</w:t>
            </w:r>
            <w:proofErr w:type="spellEnd"/>
            <w:r w:rsidRPr="00A947B8">
              <w:t xml:space="preserve"> органом по регистрации осуществляется в срок не более 20 рабочих дней, включая дату их </w:t>
            </w:r>
            <w:proofErr w:type="gramStart"/>
            <w:r w:rsidRPr="00A947B8">
              <w:t xml:space="preserve">согласования  </w:t>
            </w:r>
            <w:proofErr w:type="spellStart"/>
            <w:r w:rsidRPr="00A947B8">
              <w:t>Референтным</w:t>
            </w:r>
            <w:proofErr w:type="spellEnd"/>
            <w:proofErr w:type="gramEnd"/>
            <w:r w:rsidRPr="00A947B8">
              <w:t xml:space="preserve"> органом по </w:t>
            </w:r>
            <w:r w:rsidRPr="00A947B8">
              <w:lastRenderedPageBreak/>
              <w:t>регистрации</w:t>
            </w:r>
          </w:p>
          <w:p w14:paraId="0283463A" w14:textId="77777777" w:rsidR="004F0016" w:rsidRPr="00A947B8" w:rsidRDefault="004F0016" w:rsidP="00EE10A2">
            <w:pPr>
              <w:pStyle w:val="Style6"/>
              <w:widowControl/>
              <w:spacing w:line="240" w:lineRule="auto"/>
              <w:ind w:firstLine="0"/>
            </w:pPr>
          </w:p>
        </w:tc>
        <w:tc>
          <w:tcPr>
            <w:tcW w:w="1417" w:type="dxa"/>
            <w:hideMark/>
          </w:tcPr>
          <w:p w14:paraId="0129C450" w14:textId="77777777" w:rsidR="004F0016" w:rsidRPr="00A947B8" w:rsidRDefault="004F0016" w:rsidP="00EE10A2">
            <w:pPr>
              <w:pStyle w:val="Style6"/>
              <w:widowControl/>
              <w:spacing w:line="240" w:lineRule="auto"/>
              <w:ind w:firstLine="0"/>
              <w:jc w:val="center"/>
            </w:pPr>
            <w:r w:rsidRPr="00A947B8">
              <w:lastRenderedPageBreak/>
              <w:t>20</w:t>
            </w:r>
          </w:p>
        </w:tc>
      </w:tr>
      <w:tr w:rsidR="004F0016" w:rsidRPr="00D77B6B" w14:paraId="3437BB37" w14:textId="77777777" w:rsidTr="002933EB">
        <w:trPr>
          <w:trHeight w:val="420"/>
        </w:trPr>
        <w:tc>
          <w:tcPr>
            <w:tcW w:w="1242" w:type="dxa"/>
            <w:hideMark/>
          </w:tcPr>
          <w:p w14:paraId="1A4DB892" w14:textId="77777777" w:rsidR="004F0016" w:rsidRPr="00A947B8" w:rsidRDefault="004F0016" w:rsidP="00EE10A2">
            <w:pPr>
              <w:pStyle w:val="Style6"/>
              <w:widowControl/>
              <w:spacing w:line="240" w:lineRule="auto"/>
              <w:ind w:firstLine="0"/>
              <w:jc w:val="center"/>
              <w:rPr>
                <w:lang w:val="en-US"/>
              </w:rPr>
            </w:pPr>
            <w:r w:rsidRPr="00A947B8">
              <w:lastRenderedPageBreak/>
              <w:t>День 1</w:t>
            </w:r>
            <w:r w:rsidRPr="00A947B8">
              <w:rPr>
                <w:lang w:val="en-US"/>
              </w:rPr>
              <w:t>2</w:t>
            </w:r>
            <w:r w:rsidRPr="00A947B8">
              <w:t>0</w:t>
            </w:r>
          </w:p>
        </w:tc>
        <w:tc>
          <w:tcPr>
            <w:tcW w:w="6096" w:type="dxa"/>
            <w:hideMark/>
          </w:tcPr>
          <w:p w14:paraId="32AE70A3" w14:textId="77777777" w:rsidR="004F0016" w:rsidRPr="00A947B8" w:rsidRDefault="004F0016" w:rsidP="00EE10A2">
            <w:pPr>
              <w:pStyle w:val="Style6"/>
              <w:widowControl/>
              <w:spacing w:line="240" w:lineRule="auto"/>
              <w:ind w:firstLine="0"/>
            </w:pPr>
            <w:r w:rsidRPr="00A947B8">
              <w:t xml:space="preserve">процедура подтверждения регистрации приостанавливается и возобновляется с даты согласования </w:t>
            </w:r>
            <w:proofErr w:type="spellStart"/>
            <w:r w:rsidRPr="00A947B8">
              <w:t>референтным</w:t>
            </w:r>
            <w:proofErr w:type="spellEnd"/>
            <w:r w:rsidRPr="00A947B8">
              <w:t xml:space="preserve">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417" w:type="dxa"/>
            <w:hideMark/>
          </w:tcPr>
          <w:p w14:paraId="6923EE83" w14:textId="77777777" w:rsidR="004F0016" w:rsidRPr="00A947B8" w:rsidRDefault="004F0016" w:rsidP="00EE10A2">
            <w:pPr>
              <w:pStyle w:val="Style6"/>
              <w:widowControl/>
              <w:spacing w:line="240" w:lineRule="auto"/>
              <w:ind w:firstLine="0"/>
              <w:jc w:val="center"/>
            </w:pPr>
          </w:p>
        </w:tc>
        <w:tc>
          <w:tcPr>
            <w:tcW w:w="4111" w:type="dxa"/>
            <w:hideMark/>
          </w:tcPr>
          <w:p w14:paraId="2281F481" w14:textId="77777777" w:rsidR="004F0016" w:rsidRPr="00A947B8" w:rsidRDefault="004F0016" w:rsidP="00EE10A2">
            <w:pPr>
              <w:pStyle w:val="Style6"/>
              <w:widowControl/>
              <w:spacing w:line="240" w:lineRule="auto"/>
              <w:ind w:firstLine="0"/>
            </w:pPr>
            <w:r w:rsidRPr="00A947B8">
              <w:t xml:space="preserve">в случае </w:t>
            </w:r>
            <w:proofErr w:type="spellStart"/>
            <w:r w:rsidRPr="00A947B8">
              <w:t>неприведения</w:t>
            </w:r>
            <w:proofErr w:type="spellEnd"/>
            <w:r w:rsidRPr="00A947B8">
              <w:t xml:space="preserve">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w:t>
            </w:r>
            <w:proofErr w:type="spellStart"/>
            <w:r w:rsidRPr="00A947B8">
              <w:t>референтного</w:t>
            </w:r>
            <w:proofErr w:type="spellEnd"/>
            <w:r w:rsidRPr="00A947B8">
              <w:t xml:space="preserve">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p w14:paraId="6E8DB554" w14:textId="77777777" w:rsidR="004F0016" w:rsidRPr="00A947B8" w:rsidRDefault="004F0016" w:rsidP="00EE10A2">
            <w:pPr>
              <w:pStyle w:val="Style6"/>
              <w:widowControl/>
              <w:spacing w:line="240" w:lineRule="auto"/>
            </w:pPr>
          </w:p>
        </w:tc>
        <w:tc>
          <w:tcPr>
            <w:tcW w:w="1417" w:type="dxa"/>
            <w:hideMark/>
          </w:tcPr>
          <w:p w14:paraId="4D7247C2" w14:textId="77777777" w:rsidR="004F0016" w:rsidRPr="00A947B8" w:rsidRDefault="004F0016" w:rsidP="00EE10A2">
            <w:pPr>
              <w:pStyle w:val="Style6"/>
              <w:widowControl/>
              <w:spacing w:line="240" w:lineRule="auto"/>
              <w:ind w:firstLine="0"/>
              <w:jc w:val="center"/>
            </w:pPr>
            <w:r w:rsidRPr="00A947B8">
              <w:t>10</w:t>
            </w:r>
          </w:p>
        </w:tc>
      </w:tr>
      <w:tr w:rsidR="004F0016" w:rsidRPr="00D77B6B" w14:paraId="54392319" w14:textId="77777777" w:rsidTr="002933EB">
        <w:trPr>
          <w:trHeight w:val="1265"/>
        </w:trPr>
        <w:tc>
          <w:tcPr>
            <w:tcW w:w="1242" w:type="dxa"/>
            <w:hideMark/>
          </w:tcPr>
          <w:p w14:paraId="5915E95F" w14:textId="77777777" w:rsidR="004F0016" w:rsidRPr="00A947B8" w:rsidRDefault="004F0016" w:rsidP="00EE10A2">
            <w:pPr>
              <w:pStyle w:val="Style6"/>
              <w:widowControl/>
              <w:spacing w:line="240" w:lineRule="auto"/>
              <w:ind w:firstLine="0"/>
              <w:jc w:val="center"/>
            </w:pPr>
            <w:r w:rsidRPr="00A947B8">
              <w:t>День 170</w:t>
            </w:r>
          </w:p>
        </w:tc>
        <w:tc>
          <w:tcPr>
            <w:tcW w:w="6096" w:type="dxa"/>
            <w:hideMark/>
          </w:tcPr>
          <w:p w14:paraId="38A6CAC9" w14:textId="77777777" w:rsidR="004F0016" w:rsidRPr="00A947B8" w:rsidRDefault="004F0016" w:rsidP="00EE10A2">
            <w:pPr>
              <w:pStyle w:val="Style6"/>
              <w:widowControl/>
              <w:spacing w:line="240" w:lineRule="auto"/>
              <w:ind w:firstLine="0"/>
            </w:pPr>
            <w:r w:rsidRPr="00A947B8">
              <w:t xml:space="preserve">при принятии </w:t>
            </w:r>
            <w:proofErr w:type="spellStart"/>
            <w:r w:rsidRPr="00A947B8">
              <w:t>референтным</w:t>
            </w:r>
            <w:proofErr w:type="spellEnd"/>
            <w:r w:rsidRPr="00A947B8">
              <w:t xml:space="preserve">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w:t>
            </w:r>
            <w:r w:rsidRPr="00A947B8">
              <w:lastRenderedPageBreak/>
              <w:t>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71BE62B9" w14:textId="77777777" w:rsidR="004F0016" w:rsidRPr="00A947B8" w:rsidRDefault="004F0016" w:rsidP="00EE10A2">
            <w:pPr>
              <w:pStyle w:val="Style6"/>
              <w:widowControl/>
              <w:spacing w:line="240" w:lineRule="auto"/>
              <w:ind w:firstLine="0"/>
            </w:pPr>
            <w:r w:rsidRPr="00A947B8">
              <w:t>1) согласованную инструкцию по применению ветеринарного лекарственного препарата на русском языке (при необходимости);</w:t>
            </w:r>
          </w:p>
          <w:p w14:paraId="2FDE4E04" w14:textId="77777777" w:rsidR="004F0016" w:rsidRPr="00A947B8" w:rsidRDefault="004F0016" w:rsidP="00EE10A2">
            <w:pPr>
              <w:pStyle w:val="Style6"/>
              <w:widowControl/>
              <w:spacing w:line="240" w:lineRule="auto"/>
              <w:ind w:firstLine="0"/>
            </w:pPr>
            <w:r w:rsidRPr="00A947B8">
              <w:t>2)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p w14:paraId="7E63BE33" w14:textId="77777777" w:rsidR="004F0016" w:rsidRPr="00A947B8" w:rsidRDefault="004F0016" w:rsidP="00EE10A2">
            <w:pPr>
              <w:pStyle w:val="Style6"/>
              <w:widowControl/>
              <w:spacing w:line="240" w:lineRule="auto"/>
              <w:ind w:firstLine="0"/>
              <w:jc w:val="left"/>
            </w:pPr>
          </w:p>
        </w:tc>
        <w:tc>
          <w:tcPr>
            <w:tcW w:w="1417" w:type="dxa"/>
            <w:hideMark/>
          </w:tcPr>
          <w:p w14:paraId="5384A70F" w14:textId="77777777" w:rsidR="004F0016" w:rsidRPr="00A947B8" w:rsidRDefault="004F0016" w:rsidP="00EE10A2">
            <w:pPr>
              <w:pStyle w:val="Style6"/>
              <w:widowControl/>
              <w:spacing w:line="240" w:lineRule="auto"/>
              <w:ind w:firstLine="0"/>
              <w:jc w:val="center"/>
              <w:rPr>
                <w:lang w:val="en-US"/>
              </w:rPr>
            </w:pPr>
            <w:r w:rsidRPr="00A947B8">
              <w:lastRenderedPageBreak/>
              <w:t>10</w:t>
            </w:r>
          </w:p>
        </w:tc>
        <w:tc>
          <w:tcPr>
            <w:tcW w:w="4111" w:type="dxa"/>
            <w:hideMark/>
          </w:tcPr>
          <w:p w14:paraId="2309C018" w14:textId="77777777" w:rsidR="004F0016" w:rsidRPr="00A947B8" w:rsidRDefault="004F0016" w:rsidP="00EE10A2">
            <w:pPr>
              <w:pStyle w:val="Style6"/>
              <w:widowControl/>
              <w:spacing w:line="240" w:lineRule="auto"/>
            </w:pPr>
          </w:p>
        </w:tc>
        <w:tc>
          <w:tcPr>
            <w:tcW w:w="1417" w:type="dxa"/>
            <w:hideMark/>
          </w:tcPr>
          <w:p w14:paraId="481B23CC" w14:textId="77777777" w:rsidR="004F0016" w:rsidRPr="00A947B8" w:rsidRDefault="004F0016" w:rsidP="00EE10A2">
            <w:pPr>
              <w:pStyle w:val="Style6"/>
              <w:widowControl/>
              <w:spacing w:line="240" w:lineRule="auto"/>
              <w:ind w:firstLine="0"/>
              <w:jc w:val="center"/>
              <w:rPr>
                <w:lang w:val="en-US"/>
              </w:rPr>
            </w:pPr>
          </w:p>
        </w:tc>
      </w:tr>
    </w:tbl>
    <w:p w14:paraId="2F0455B1" w14:textId="77777777" w:rsidR="004F0016" w:rsidRPr="00E15A97" w:rsidRDefault="004F0016" w:rsidP="004F0016">
      <w:pPr>
        <w:spacing w:after="0" w:line="240" w:lineRule="auto"/>
        <w:rPr>
          <w:rFonts w:ascii="Times New Roman" w:eastAsia="Times New Roman" w:hAnsi="Times New Roman"/>
          <w:bCs/>
          <w:sz w:val="30"/>
          <w:szCs w:val="30"/>
          <w:lang w:eastAsia="ru-RU"/>
        </w:rPr>
      </w:pPr>
    </w:p>
    <w:p w14:paraId="54583872"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е)</w:t>
      </w:r>
      <w:r>
        <w:rPr>
          <w:rFonts w:ascii="Times New Roman" w:hAnsi="Times New Roman"/>
          <w:sz w:val="30"/>
          <w:szCs w:val="30"/>
        </w:rPr>
        <w:t> </w:t>
      </w:r>
      <w:r>
        <w:rPr>
          <w:rFonts w:ascii="Times New Roman" w:hAnsi="Times New Roman" w:cs="Times New Roman"/>
          <w:sz w:val="30"/>
          <w:szCs w:val="30"/>
        </w:rPr>
        <w:t>позиции «День 65», «День 65» и «День 85» блок-схемы 9.6. изложить в следующей редакции:</w:t>
      </w:r>
    </w:p>
    <w:p w14:paraId="577A62C0" w14:textId="77777777" w:rsidR="004F0016" w:rsidRPr="00E15A97" w:rsidRDefault="004F0016" w:rsidP="004F0016">
      <w:pPr>
        <w:pStyle w:val="ConsPlusNormal"/>
        <w:widowControl/>
        <w:tabs>
          <w:tab w:val="left" w:pos="993"/>
        </w:tabs>
        <w:jc w:val="both"/>
        <w:rPr>
          <w:rFonts w:ascii="Times New Roman" w:hAnsi="Times New Roman" w:cs="Times New Roman"/>
          <w:sz w:val="30"/>
          <w:szCs w:val="30"/>
        </w:rPr>
      </w:pPr>
    </w:p>
    <w:tbl>
      <w:tblPr>
        <w:tblStyle w:val="af3"/>
        <w:tblW w:w="0" w:type="auto"/>
        <w:tblLayout w:type="fixed"/>
        <w:tblLook w:val="04A0" w:firstRow="1" w:lastRow="0" w:firstColumn="1" w:lastColumn="0" w:noHBand="0" w:noVBand="1"/>
      </w:tblPr>
      <w:tblGrid>
        <w:gridCol w:w="1242"/>
        <w:gridCol w:w="6096"/>
        <w:gridCol w:w="1417"/>
        <w:gridCol w:w="4111"/>
        <w:gridCol w:w="1417"/>
      </w:tblGrid>
      <w:tr w:rsidR="004F0016" w:rsidRPr="003C548E" w14:paraId="67EDFB84" w14:textId="77777777" w:rsidTr="002933EB">
        <w:trPr>
          <w:trHeight w:val="400"/>
        </w:trPr>
        <w:tc>
          <w:tcPr>
            <w:tcW w:w="1242" w:type="dxa"/>
            <w:hideMark/>
          </w:tcPr>
          <w:p w14:paraId="0D2B4AD3" w14:textId="77777777" w:rsidR="004F0016" w:rsidRPr="003C548E" w:rsidRDefault="004F0016" w:rsidP="00EE10A2">
            <w:pPr>
              <w:pStyle w:val="Style6"/>
              <w:widowControl/>
              <w:spacing w:line="240" w:lineRule="auto"/>
              <w:ind w:firstLine="0"/>
              <w:jc w:val="center"/>
              <w:rPr>
                <w:lang w:val="en-US"/>
              </w:rPr>
            </w:pPr>
            <w:r w:rsidRPr="003C548E">
              <w:t>День 65</w:t>
            </w:r>
          </w:p>
        </w:tc>
        <w:tc>
          <w:tcPr>
            <w:tcW w:w="6096" w:type="dxa"/>
            <w:hideMark/>
          </w:tcPr>
          <w:p w14:paraId="50E249C8" w14:textId="77777777" w:rsidR="004F0016" w:rsidRPr="003C548E" w:rsidRDefault="004F0016" w:rsidP="00EE10A2">
            <w:pPr>
              <w:pStyle w:val="Style6"/>
              <w:widowControl/>
              <w:spacing w:line="240" w:lineRule="auto"/>
              <w:ind w:firstLine="0"/>
            </w:pPr>
            <w:r w:rsidRPr="003C548E">
              <w:t xml:space="preserve">референтный орган по регистрации в срок не более </w:t>
            </w:r>
            <w:r w:rsidRPr="003C548E">
              <w:br/>
              <w:t>5 рабочих дней направляет указанные рекомендации заявителю.</w:t>
            </w:r>
          </w:p>
        </w:tc>
        <w:tc>
          <w:tcPr>
            <w:tcW w:w="1417" w:type="dxa"/>
            <w:hideMark/>
          </w:tcPr>
          <w:p w14:paraId="1435624A" w14:textId="77777777" w:rsidR="004F0016" w:rsidRPr="003C548E" w:rsidRDefault="004F0016" w:rsidP="00EE10A2">
            <w:pPr>
              <w:pStyle w:val="Style6"/>
              <w:widowControl/>
              <w:spacing w:line="240" w:lineRule="auto"/>
              <w:ind w:firstLine="0"/>
              <w:jc w:val="center"/>
            </w:pPr>
            <w:r w:rsidRPr="003C548E">
              <w:t>5</w:t>
            </w:r>
          </w:p>
        </w:tc>
        <w:tc>
          <w:tcPr>
            <w:tcW w:w="4111" w:type="dxa"/>
            <w:hideMark/>
          </w:tcPr>
          <w:p w14:paraId="5F08622F" w14:textId="77777777" w:rsidR="004F0016" w:rsidRPr="003C548E" w:rsidRDefault="004F0016" w:rsidP="00EE10A2">
            <w:pPr>
              <w:pStyle w:val="Style6"/>
              <w:widowControl/>
              <w:spacing w:line="240" w:lineRule="auto"/>
              <w:ind w:firstLine="0"/>
            </w:pPr>
            <w:r w:rsidRPr="003C548E">
              <w:t xml:space="preserve">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w:t>
            </w:r>
            <w:proofErr w:type="spellStart"/>
            <w:r w:rsidRPr="003C548E">
              <w:t>фармаконадзора</w:t>
            </w:r>
            <w:proofErr w:type="spellEnd"/>
            <w:r w:rsidRPr="003C548E">
              <w:t xml:space="preserve"> в соответствие с рекомендациями </w:t>
            </w:r>
            <w:proofErr w:type="spellStart"/>
            <w:r w:rsidRPr="003C548E">
              <w:t>референтного</w:t>
            </w:r>
            <w:proofErr w:type="spellEnd"/>
            <w:r w:rsidRPr="003C548E">
              <w:t xml:space="preserve"> органа по их доработке и их согласование с </w:t>
            </w:r>
            <w:proofErr w:type="spellStart"/>
            <w:r w:rsidRPr="003C548E">
              <w:t>референтным</w:t>
            </w:r>
            <w:proofErr w:type="spellEnd"/>
            <w:r w:rsidRPr="003C548E">
              <w:t xml:space="preserve"> органом по регистрации осуществляется в срок не более 20 рабочих дней, включая дату их </w:t>
            </w:r>
            <w:proofErr w:type="gramStart"/>
            <w:r w:rsidRPr="003C548E">
              <w:t xml:space="preserve">согласования  </w:t>
            </w:r>
            <w:proofErr w:type="spellStart"/>
            <w:r w:rsidRPr="003C548E">
              <w:t>Референтным</w:t>
            </w:r>
            <w:proofErr w:type="spellEnd"/>
            <w:proofErr w:type="gramEnd"/>
            <w:r w:rsidRPr="003C548E">
              <w:t xml:space="preserve"> органом по регистрации</w:t>
            </w:r>
          </w:p>
          <w:p w14:paraId="5FAB92D8" w14:textId="77777777" w:rsidR="004F0016" w:rsidRPr="003C548E" w:rsidRDefault="004F0016" w:rsidP="00EE10A2">
            <w:pPr>
              <w:pStyle w:val="Style6"/>
              <w:widowControl/>
              <w:spacing w:line="240" w:lineRule="auto"/>
              <w:ind w:firstLine="0"/>
            </w:pPr>
          </w:p>
        </w:tc>
        <w:tc>
          <w:tcPr>
            <w:tcW w:w="1417" w:type="dxa"/>
            <w:hideMark/>
          </w:tcPr>
          <w:p w14:paraId="542D4647" w14:textId="77777777" w:rsidR="004F0016" w:rsidRPr="003C548E" w:rsidRDefault="004F0016" w:rsidP="00EE10A2">
            <w:pPr>
              <w:pStyle w:val="Style6"/>
              <w:widowControl/>
              <w:spacing w:line="240" w:lineRule="auto"/>
              <w:ind w:firstLine="0"/>
              <w:jc w:val="center"/>
            </w:pPr>
            <w:r w:rsidRPr="003C548E">
              <w:t>20</w:t>
            </w:r>
          </w:p>
        </w:tc>
      </w:tr>
      <w:tr w:rsidR="004F0016" w:rsidRPr="003C548E" w14:paraId="3826B365" w14:textId="77777777" w:rsidTr="002933EB">
        <w:trPr>
          <w:trHeight w:val="420"/>
        </w:trPr>
        <w:tc>
          <w:tcPr>
            <w:tcW w:w="1242" w:type="dxa"/>
            <w:hideMark/>
          </w:tcPr>
          <w:p w14:paraId="2FD6DC1C" w14:textId="77777777" w:rsidR="004F0016" w:rsidRPr="003C548E" w:rsidRDefault="004F0016" w:rsidP="00EE10A2">
            <w:pPr>
              <w:pStyle w:val="Style6"/>
              <w:widowControl/>
              <w:spacing w:line="240" w:lineRule="auto"/>
              <w:ind w:firstLine="0"/>
              <w:jc w:val="center"/>
              <w:rPr>
                <w:lang w:val="en-US"/>
              </w:rPr>
            </w:pPr>
            <w:r w:rsidRPr="003C548E">
              <w:t>День 65</w:t>
            </w:r>
          </w:p>
        </w:tc>
        <w:tc>
          <w:tcPr>
            <w:tcW w:w="6096" w:type="dxa"/>
            <w:hideMark/>
          </w:tcPr>
          <w:p w14:paraId="60C6D9E3" w14:textId="77777777" w:rsidR="004F0016" w:rsidRPr="003C548E" w:rsidRDefault="004F0016" w:rsidP="00EE10A2">
            <w:pPr>
              <w:pStyle w:val="Style6"/>
              <w:widowControl/>
              <w:spacing w:line="240" w:lineRule="auto"/>
              <w:ind w:firstLine="0"/>
            </w:pPr>
            <w:r w:rsidRPr="003C548E">
              <w:t xml:space="preserve">процедура подтверждения регистрации приостанавливается и возобновляется с даты согласования </w:t>
            </w:r>
            <w:proofErr w:type="spellStart"/>
            <w:r w:rsidRPr="003C548E">
              <w:t>референтным</w:t>
            </w:r>
            <w:proofErr w:type="spellEnd"/>
            <w:r w:rsidRPr="003C548E">
              <w:t xml:space="preserve"> органом по регистрации </w:t>
            </w:r>
            <w:r w:rsidRPr="003C548E">
              <w:lastRenderedPageBreak/>
              <w:t>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1417" w:type="dxa"/>
            <w:hideMark/>
          </w:tcPr>
          <w:p w14:paraId="47A1D0C0" w14:textId="77777777" w:rsidR="004F0016" w:rsidRPr="003C548E" w:rsidRDefault="004F0016" w:rsidP="00EE10A2">
            <w:pPr>
              <w:pStyle w:val="Style6"/>
              <w:widowControl/>
              <w:spacing w:line="240" w:lineRule="auto"/>
              <w:ind w:firstLine="0"/>
              <w:jc w:val="center"/>
            </w:pPr>
          </w:p>
        </w:tc>
        <w:tc>
          <w:tcPr>
            <w:tcW w:w="4111" w:type="dxa"/>
            <w:hideMark/>
          </w:tcPr>
          <w:p w14:paraId="25D2362F" w14:textId="77777777" w:rsidR="004F0016" w:rsidRPr="003C548E" w:rsidRDefault="004F0016" w:rsidP="00EE10A2">
            <w:pPr>
              <w:pStyle w:val="Style6"/>
              <w:widowControl/>
              <w:spacing w:line="240" w:lineRule="auto"/>
              <w:ind w:firstLine="0"/>
            </w:pPr>
            <w:r w:rsidRPr="003C548E">
              <w:t xml:space="preserve">в случае </w:t>
            </w:r>
            <w:proofErr w:type="spellStart"/>
            <w:r w:rsidRPr="003C548E">
              <w:t>неприведения</w:t>
            </w:r>
            <w:proofErr w:type="spellEnd"/>
            <w:r w:rsidRPr="003C548E">
              <w:t xml:space="preserve"> заявителем инструкции по применению ветеринарного лекарственного </w:t>
            </w:r>
            <w:r w:rsidRPr="003C548E">
              <w:lastRenderedPageBreak/>
              <w:t xml:space="preserve">препарата и макета упаковки ветеринарного лекарственного препарата в течение 20 рабочих дней в соответствие с рекомендациями </w:t>
            </w:r>
            <w:proofErr w:type="spellStart"/>
            <w:r w:rsidRPr="003C548E">
              <w:t>референтного</w:t>
            </w:r>
            <w:proofErr w:type="spellEnd"/>
            <w:r w:rsidRPr="003C548E">
              <w:t xml:space="preserve">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p w14:paraId="0C757A26" w14:textId="77777777" w:rsidR="004F0016" w:rsidRPr="003C548E" w:rsidRDefault="004F0016" w:rsidP="00EE10A2">
            <w:pPr>
              <w:pStyle w:val="Style6"/>
              <w:widowControl/>
              <w:spacing w:line="240" w:lineRule="auto"/>
              <w:ind w:firstLine="0"/>
            </w:pPr>
          </w:p>
        </w:tc>
        <w:tc>
          <w:tcPr>
            <w:tcW w:w="1417" w:type="dxa"/>
            <w:hideMark/>
          </w:tcPr>
          <w:p w14:paraId="11DBCBD0" w14:textId="77777777" w:rsidR="004F0016" w:rsidRPr="003C548E" w:rsidRDefault="004F0016" w:rsidP="00EE10A2">
            <w:pPr>
              <w:pStyle w:val="Style6"/>
              <w:widowControl/>
              <w:spacing w:line="240" w:lineRule="auto"/>
              <w:ind w:firstLine="0"/>
              <w:jc w:val="center"/>
            </w:pPr>
            <w:r w:rsidRPr="003C548E">
              <w:lastRenderedPageBreak/>
              <w:t>10</w:t>
            </w:r>
          </w:p>
        </w:tc>
      </w:tr>
      <w:tr w:rsidR="004F0016" w:rsidRPr="00D77B6B" w14:paraId="018EF53C" w14:textId="77777777" w:rsidTr="002933EB">
        <w:trPr>
          <w:trHeight w:val="274"/>
        </w:trPr>
        <w:tc>
          <w:tcPr>
            <w:tcW w:w="1242" w:type="dxa"/>
            <w:hideMark/>
          </w:tcPr>
          <w:p w14:paraId="3FBCF272" w14:textId="77777777" w:rsidR="004F0016" w:rsidRPr="003C548E" w:rsidRDefault="004F0016" w:rsidP="00EE10A2">
            <w:pPr>
              <w:pStyle w:val="Style6"/>
              <w:widowControl/>
              <w:spacing w:line="240" w:lineRule="auto"/>
              <w:ind w:firstLine="0"/>
              <w:jc w:val="center"/>
            </w:pPr>
            <w:r w:rsidRPr="003C548E">
              <w:lastRenderedPageBreak/>
              <w:t>День 85</w:t>
            </w:r>
          </w:p>
        </w:tc>
        <w:tc>
          <w:tcPr>
            <w:tcW w:w="6096" w:type="dxa"/>
            <w:hideMark/>
          </w:tcPr>
          <w:p w14:paraId="4EADE790" w14:textId="77777777" w:rsidR="004F0016" w:rsidRPr="003C548E" w:rsidRDefault="004F0016" w:rsidP="00EE10A2">
            <w:pPr>
              <w:pStyle w:val="Style6"/>
              <w:widowControl/>
              <w:spacing w:line="240" w:lineRule="auto"/>
              <w:ind w:firstLine="0"/>
            </w:pPr>
            <w:r w:rsidRPr="003C548E">
              <w:t xml:space="preserve">при принятии </w:t>
            </w:r>
            <w:proofErr w:type="spellStart"/>
            <w:r w:rsidRPr="003C548E">
              <w:t>референтным</w:t>
            </w:r>
            <w:proofErr w:type="spellEnd"/>
            <w:r w:rsidRPr="003C548E">
              <w:t xml:space="preserve">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00996B97" w14:textId="77777777" w:rsidR="004F0016" w:rsidRPr="003C548E" w:rsidRDefault="004F0016" w:rsidP="00EE10A2">
            <w:pPr>
              <w:pStyle w:val="Style6"/>
              <w:widowControl/>
              <w:spacing w:line="240" w:lineRule="auto"/>
              <w:ind w:firstLine="0"/>
            </w:pPr>
            <w:r w:rsidRPr="003C548E">
              <w:t xml:space="preserve">1) согласованную инструкцию по применению </w:t>
            </w:r>
            <w:r w:rsidRPr="003C548E">
              <w:lastRenderedPageBreak/>
              <w:t>ветеринарного лекарственного препарата на русском языке (при необходимости);</w:t>
            </w:r>
          </w:p>
          <w:p w14:paraId="18C11F07" w14:textId="77777777" w:rsidR="004F0016" w:rsidRPr="003C548E" w:rsidRDefault="004F0016" w:rsidP="00EE10A2">
            <w:pPr>
              <w:pStyle w:val="Style6"/>
              <w:widowControl/>
              <w:spacing w:line="240" w:lineRule="auto"/>
              <w:ind w:firstLine="0"/>
            </w:pPr>
            <w:r w:rsidRPr="003C548E">
              <w:t>2)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p w14:paraId="43D01899" w14:textId="77777777" w:rsidR="004F0016" w:rsidRPr="003C548E" w:rsidRDefault="004F0016" w:rsidP="00EE10A2">
            <w:pPr>
              <w:pStyle w:val="Style6"/>
              <w:widowControl/>
              <w:spacing w:line="240" w:lineRule="auto"/>
              <w:ind w:firstLine="0"/>
            </w:pPr>
          </w:p>
        </w:tc>
        <w:tc>
          <w:tcPr>
            <w:tcW w:w="1417" w:type="dxa"/>
            <w:hideMark/>
          </w:tcPr>
          <w:p w14:paraId="214C8EBF" w14:textId="77777777" w:rsidR="004F0016" w:rsidRPr="003C548E" w:rsidRDefault="004F0016" w:rsidP="00EE10A2">
            <w:pPr>
              <w:pStyle w:val="Style6"/>
              <w:widowControl/>
              <w:spacing w:line="240" w:lineRule="auto"/>
              <w:ind w:firstLine="0"/>
              <w:jc w:val="center"/>
              <w:rPr>
                <w:lang w:val="en-US"/>
              </w:rPr>
            </w:pPr>
            <w:r w:rsidRPr="003C548E">
              <w:lastRenderedPageBreak/>
              <w:t>10</w:t>
            </w:r>
          </w:p>
        </w:tc>
        <w:tc>
          <w:tcPr>
            <w:tcW w:w="4111" w:type="dxa"/>
            <w:hideMark/>
          </w:tcPr>
          <w:p w14:paraId="110CF96D" w14:textId="77777777" w:rsidR="004F0016" w:rsidRPr="003C548E" w:rsidRDefault="004F0016" w:rsidP="00EE10A2">
            <w:pPr>
              <w:pStyle w:val="Style6"/>
              <w:widowControl/>
              <w:spacing w:line="240" w:lineRule="auto"/>
            </w:pPr>
          </w:p>
        </w:tc>
        <w:tc>
          <w:tcPr>
            <w:tcW w:w="1417" w:type="dxa"/>
            <w:hideMark/>
          </w:tcPr>
          <w:p w14:paraId="39C97B60" w14:textId="77777777" w:rsidR="004F0016" w:rsidRPr="003C548E" w:rsidRDefault="004F0016" w:rsidP="00EE10A2">
            <w:pPr>
              <w:pStyle w:val="Style6"/>
              <w:widowControl/>
              <w:spacing w:line="240" w:lineRule="auto"/>
              <w:ind w:firstLine="0"/>
              <w:jc w:val="center"/>
              <w:rPr>
                <w:lang w:val="en-US"/>
              </w:rPr>
            </w:pPr>
          </w:p>
        </w:tc>
      </w:tr>
    </w:tbl>
    <w:p w14:paraId="6462ACBA" w14:textId="77777777" w:rsidR="004F0016" w:rsidRDefault="004F0016" w:rsidP="004F0016">
      <w:pPr>
        <w:spacing w:after="0" w:line="240" w:lineRule="auto"/>
        <w:rPr>
          <w:rFonts w:ascii="Times New Roman" w:eastAsia="Times New Roman" w:hAnsi="Times New Roman"/>
          <w:bCs/>
          <w:sz w:val="30"/>
          <w:szCs w:val="30"/>
          <w:lang w:eastAsia="ru-RU"/>
        </w:rPr>
      </w:pPr>
    </w:p>
    <w:p w14:paraId="388942AC"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ж)</w:t>
      </w:r>
      <w:r>
        <w:rPr>
          <w:rFonts w:ascii="Times New Roman" w:hAnsi="Times New Roman"/>
          <w:sz w:val="30"/>
          <w:szCs w:val="30"/>
        </w:rPr>
        <w:t> </w:t>
      </w:r>
      <w:r>
        <w:rPr>
          <w:rFonts w:ascii="Times New Roman" w:hAnsi="Times New Roman" w:cs="Times New Roman"/>
          <w:sz w:val="30"/>
          <w:szCs w:val="30"/>
        </w:rPr>
        <w:t>позиции «День 135», «День 140» и «День 225» блок-схемы 9.7. изложить в следующей редакции:</w:t>
      </w:r>
    </w:p>
    <w:p w14:paraId="04CFA365" w14:textId="77777777" w:rsidR="004F0016" w:rsidRPr="00341F08" w:rsidRDefault="004F0016" w:rsidP="004F0016">
      <w:pPr>
        <w:pStyle w:val="ConsPlusNormal"/>
        <w:widowControl/>
        <w:tabs>
          <w:tab w:val="left" w:pos="993"/>
        </w:tabs>
        <w:jc w:val="both"/>
        <w:rPr>
          <w:rFonts w:ascii="Times New Roman" w:hAnsi="Times New Roman" w:cs="Times New Roman"/>
          <w:sz w:val="30"/>
          <w:szCs w:val="30"/>
        </w:rPr>
      </w:pPr>
    </w:p>
    <w:tbl>
      <w:tblPr>
        <w:tblStyle w:val="11"/>
        <w:tblW w:w="14567" w:type="dxa"/>
        <w:tblLayout w:type="fixed"/>
        <w:tblLook w:val="04A0" w:firstRow="1" w:lastRow="0" w:firstColumn="1" w:lastColumn="0" w:noHBand="0" w:noVBand="1"/>
      </w:tblPr>
      <w:tblGrid>
        <w:gridCol w:w="1242"/>
        <w:gridCol w:w="6096"/>
        <w:gridCol w:w="1417"/>
        <w:gridCol w:w="4536"/>
        <w:gridCol w:w="1276"/>
      </w:tblGrid>
      <w:tr w:rsidR="004F0016" w:rsidRPr="00BB20EE" w14:paraId="3E830EDB" w14:textId="77777777" w:rsidTr="002933EB">
        <w:trPr>
          <w:trHeight w:val="609"/>
        </w:trPr>
        <w:tc>
          <w:tcPr>
            <w:tcW w:w="1242" w:type="dxa"/>
          </w:tcPr>
          <w:p w14:paraId="2CBC042D"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День 135</w:t>
            </w:r>
          </w:p>
        </w:tc>
        <w:tc>
          <w:tcPr>
            <w:tcW w:w="6096" w:type="dxa"/>
          </w:tcPr>
          <w:p w14:paraId="43F90BD0"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процедура внесения изменений приостанавливается и возобновляется с даты подтверждения оплаты сбора (пошлины) за экспертизу</w:t>
            </w:r>
          </w:p>
        </w:tc>
        <w:tc>
          <w:tcPr>
            <w:tcW w:w="1417" w:type="dxa"/>
          </w:tcPr>
          <w:p w14:paraId="4446FFC2" w14:textId="77777777" w:rsidR="004F0016" w:rsidRPr="00BB20EE" w:rsidRDefault="004F0016" w:rsidP="00EE10A2">
            <w:pPr>
              <w:spacing w:line="240" w:lineRule="auto"/>
              <w:jc w:val="center"/>
              <w:rPr>
                <w:rFonts w:ascii="Times New Roman" w:hAnsi="Times New Roman" w:cs="Times New Roman"/>
                <w:bCs/>
                <w:sz w:val="24"/>
                <w:szCs w:val="24"/>
              </w:rPr>
            </w:pPr>
          </w:p>
        </w:tc>
        <w:tc>
          <w:tcPr>
            <w:tcW w:w="4536" w:type="dxa"/>
          </w:tcPr>
          <w:p w14:paraId="72CE7D1B"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в срок не более 20 рабочих дней заявителю предоставляется возможность оплатить сбор (пошлину) уполномоченным органам других государств-членов </w:t>
            </w:r>
            <w:r w:rsidRPr="00BB20EE">
              <w:rPr>
                <w:rFonts w:ascii="Times New Roman" w:hAnsi="Times New Roman"/>
                <w:sz w:val="24"/>
                <w:szCs w:val="24"/>
              </w:rPr>
              <w:t>за экспертизу документов на ветеринарный лекарственный препарат в рамках процедуры внесения изменений</w:t>
            </w:r>
          </w:p>
          <w:p w14:paraId="76A26785" w14:textId="77777777" w:rsidR="004F0016" w:rsidRPr="00BB20EE" w:rsidRDefault="004F0016" w:rsidP="00EE10A2">
            <w:pPr>
              <w:spacing w:line="240" w:lineRule="auto"/>
              <w:jc w:val="both"/>
              <w:rPr>
                <w:rFonts w:ascii="Times New Roman" w:hAnsi="Times New Roman" w:cs="Times New Roman"/>
                <w:bCs/>
                <w:sz w:val="24"/>
                <w:szCs w:val="24"/>
              </w:rPr>
            </w:pPr>
          </w:p>
        </w:tc>
        <w:tc>
          <w:tcPr>
            <w:tcW w:w="1276" w:type="dxa"/>
          </w:tcPr>
          <w:p w14:paraId="4F6A5D1D"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20</w:t>
            </w:r>
          </w:p>
        </w:tc>
      </w:tr>
      <w:tr w:rsidR="004F0016" w:rsidRPr="00BB20EE" w14:paraId="34BB0873" w14:textId="77777777" w:rsidTr="002933EB">
        <w:trPr>
          <w:trHeight w:val="609"/>
        </w:trPr>
        <w:tc>
          <w:tcPr>
            <w:tcW w:w="1242" w:type="dxa"/>
          </w:tcPr>
          <w:p w14:paraId="44DDC1EC"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День 140</w:t>
            </w:r>
          </w:p>
        </w:tc>
        <w:tc>
          <w:tcPr>
            <w:tcW w:w="6096" w:type="dxa"/>
          </w:tcPr>
          <w:p w14:paraId="0A6556D3"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в случае подтверждения оплаты сбора (пошлины) уполномоченным органам других государств-членов </w:t>
            </w:r>
            <w:r w:rsidRPr="00BB20EE">
              <w:rPr>
                <w:rFonts w:ascii="Times New Roman" w:hAnsi="Times New Roman"/>
                <w:sz w:val="24"/>
                <w:szCs w:val="24"/>
              </w:rPr>
              <w:t>за экспертизу документов на ветеринарный лекарственный препарат в рамках процедуры внесения изменений</w:t>
            </w:r>
            <w:r w:rsidRPr="00BB20EE">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к  итоговому экспертному заключению, документам, представленным в соответствии с перечнем изменений, вносимых в </w:t>
            </w:r>
            <w:r w:rsidRPr="00BB20EE">
              <w:rPr>
                <w:rFonts w:ascii="Times New Roman" w:hAnsi="Times New Roman" w:cs="Times New Roman"/>
                <w:bCs/>
                <w:sz w:val="24"/>
                <w:szCs w:val="24"/>
              </w:rPr>
              <w:lastRenderedPageBreak/>
              <w:t xml:space="preserve">документы согласно приложению № 6 к Правилам, протоколам исследований образцов ветеринарного лекарственного средства, ответу на запрос </w:t>
            </w:r>
            <w:proofErr w:type="spellStart"/>
            <w:r w:rsidRPr="00BB20EE">
              <w:rPr>
                <w:rFonts w:ascii="Times New Roman" w:hAnsi="Times New Roman" w:cs="Times New Roman"/>
                <w:bCs/>
                <w:sz w:val="24"/>
                <w:szCs w:val="24"/>
              </w:rPr>
              <w:t>референтного</w:t>
            </w:r>
            <w:proofErr w:type="spellEnd"/>
            <w:r w:rsidRPr="00BB20EE">
              <w:rPr>
                <w:rFonts w:ascii="Times New Roman" w:hAnsi="Times New Roman" w:cs="Times New Roman"/>
                <w:bCs/>
                <w:sz w:val="24"/>
                <w:szCs w:val="24"/>
              </w:rPr>
              <w:t xml:space="preserve"> органа по регистрации, а также согласованным </w:t>
            </w:r>
            <w:proofErr w:type="spellStart"/>
            <w:r w:rsidRPr="00BB20EE">
              <w:rPr>
                <w:rFonts w:ascii="Times New Roman" w:hAnsi="Times New Roman" w:cs="Times New Roman"/>
                <w:bCs/>
                <w:sz w:val="24"/>
                <w:szCs w:val="24"/>
              </w:rPr>
              <w:t>референтным</w:t>
            </w:r>
            <w:proofErr w:type="spellEnd"/>
            <w:r w:rsidRPr="00BB20EE">
              <w:rPr>
                <w:rFonts w:ascii="Times New Roman" w:hAnsi="Times New Roman" w:cs="Times New Roman"/>
                <w:bCs/>
                <w:sz w:val="24"/>
                <w:szCs w:val="24"/>
              </w:rPr>
              <w:t xml:space="preserve">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6CC09931" w14:textId="77777777" w:rsidR="004F0016" w:rsidRPr="00BB20EE" w:rsidRDefault="004F0016" w:rsidP="00EE10A2">
            <w:pPr>
              <w:spacing w:line="240" w:lineRule="auto"/>
              <w:rPr>
                <w:rFonts w:ascii="Times New Roman" w:hAnsi="Times New Roman" w:cs="Times New Roman"/>
                <w:bCs/>
                <w:sz w:val="24"/>
                <w:szCs w:val="24"/>
              </w:rPr>
            </w:pPr>
            <w:r w:rsidRPr="00BB20EE">
              <w:rPr>
                <w:rFonts w:ascii="Times New Roman" w:hAnsi="Times New Roman" w:cs="Times New Roman"/>
                <w:bCs/>
                <w:sz w:val="24"/>
                <w:szCs w:val="24"/>
              </w:rPr>
              <w:t xml:space="preserve"> </w:t>
            </w:r>
          </w:p>
        </w:tc>
        <w:tc>
          <w:tcPr>
            <w:tcW w:w="1417" w:type="dxa"/>
          </w:tcPr>
          <w:p w14:paraId="33C1E403"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5</w:t>
            </w:r>
          </w:p>
        </w:tc>
        <w:tc>
          <w:tcPr>
            <w:tcW w:w="4536" w:type="dxa"/>
          </w:tcPr>
          <w:p w14:paraId="305520A1"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в случае </w:t>
            </w:r>
            <w:proofErr w:type="spellStart"/>
            <w:r w:rsidRPr="00BB20EE">
              <w:rPr>
                <w:rFonts w:ascii="Times New Roman" w:hAnsi="Times New Roman" w:cs="Times New Roman"/>
                <w:bCs/>
                <w:sz w:val="24"/>
                <w:szCs w:val="24"/>
              </w:rPr>
              <w:t>неподтверждения</w:t>
            </w:r>
            <w:proofErr w:type="spellEnd"/>
            <w:r w:rsidRPr="00BB20EE">
              <w:rPr>
                <w:rFonts w:ascii="Times New Roman" w:hAnsi="Times New Roman" w:cs="Times New Roman"/>
                <w:bCs/>
                <w:sz w:val="24"/>
                <w:szCs w:val="24"/>
              </w:rPr>
              <w:t xml:space="preserve"> оплаты сбора (пошлины)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w:t>
            </w:r>
            <w:r w:rsidRPr="00BB20EE">
              <w:rPr>
                <w:rFonts w:ascii="Times New Roman" w:hAnsi="Times New Roman" w:cs="Times New Roman"/>
                <w:bCs/>
                <w:sz w:val="24"/>
                <w:szCs w:val="24"/>
              </w:rPr>
              <w:lastRenderedPageBreak/>
              <w:t xml:space="preserve">внесении изменений с возможностью дальнейшего обращения этого препарата </w:t>
            </w:r>
          </w:p>
          <w:p w14:paraId="4490D355" w14:textId="77777777" w:rsidR="000E58E8" w:rsidRDefault="000E58E8" w:rsidP="00EE10A2">
            <w:pPr>
              <w:spacing w:line="240" w:lineRule="auto"/>
              <w:jc w:val="both"/>
              <w:rPr>
                <w:rFonts w:ascii="Times New Roman" w:hAnsi="Times New Roman" w:cs="Times New Roman"/>
                <w:bCs/>
                <w:sz w:val="24"/>
                <w:szCs w:val="24"/>
              </w:rPr>
            </w:pPr>
          </w:p>
          <w:p w14:paraId="03083DCC" w14:textId="77777777" w:rsidR="000E58E8" w:rsidRDefault="000E58E8" w:rsidP="00EE10A2">
            <w:pPr>
              <w:spacing w:line="240" w:lineRule="auto"/>
              <w:jc w:val="both"/>
              <w:rPr>
                <w:rFonts w:ascii="Times New Roman" w:hAnsi="Times New Roman" w:cs="Times New Roman"/>
                <w:bCs/>
                <w:sz w:val="24"/>
                <w:szCs w:val="24"/>
              </w:rPr>
            </w:pPr>
          </w:p>
          <w:p w14:paraId="6E376D62" w14:textId="77777777" w:rsidR="000E58E8" w:rsidRDefault="000E58E8" w:rsidP="00EE10A2">
            <w:pPr>
              <w:spacing w:line="240" w:lineRule="auto"/>
              <w:jc w:val="both"/>
              <w:rPr>
                <w:rFonts w:ascii="Times New Roman" w:hAnsi="Times New Roman" w:cs="Times New Roman"/>
                <w:bCs/>
                <w:sz w:val="24"/>
                <w:szCs w:val="24"/>
              </w:rPr>
            </w:pPr>
          </w:p>
          <w:p w14:paraId="2073762E" w14:textId="47F9E974" w:rsidR="004F0016" w:rsidRPr="00BB20EE" w:rsidRDefault="004F0016" w:rsidP="000E58E8">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только на территории того государства-члена, уполномоченный орган которого является </w:t>
            </w:r>
            <w:proofErr w:type="spellStart"/>
            <w:r w:rsidRPr="00BB20EE">
              <w:rPr>
                <w:rFonts w:ascii="Times New Roman" w:hAnsi="Times New Roman" w:cs="Times New Roman"/>
                <w:bCs/>
                <w:sz w:val="24"/>
                <w:szCs w:val="24"/>
              </w:rPr>
              <w:t>реф</w:t>
            </w:r>
            <w:r w:rsidR="000E58E8">
              <w:rPr>
                <w:rFonts w:ascii="Times New Roman" w:hAnsi="Times New Roman" w:cs="Times New Roman"/>
                <w:bCs/>
                <w:sz w:val="24"/>
                <w:szCs w:val="24"/>
              </w:rPr>
              <w:t>ерентным</w:t>
            </w:r>
            <w:proofErr w:type="spellEnd"/>
            <w:r w:rsidR="000E58E8">
              <w:rPr>
                <w:rFonts w:ascii="Times New Roman" w:hAnsi="Times New Roman" w:cs="Times New Roman"/>
                <w:bCs/>
                <w:sz w:val="24"/>
                <w:szCs w:val="24"/>
              </w:rPr>
              <w:t xml:space="preserve"> органом по регистрации</w:t>
            </w:r>
          </w:p>
        </w:tc>
        <w:tc>
          <w:tcPr>
            <w:tcW w:w="1276" w:type="dxa"/>
          </w:tcPr>
          <w:p w14:paraId="08898F71"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5</w:t>
            </w:r>
          </w:p>
          <w:p w14:paraId="20509587" w14:textId="77777777" w:rsidR="004F0016" w:rsidRPr="00BB20EE" w:rsidRDefault="004F0016" w:rsidP="00EE10A2">
            <w:pPr>
              <w:spacing w:line="240" w:lineRule="auto"/>
              <w:jc w:val="center"/>
              <w:rPr>
                <w:rFonts w:ascii="Times New Roman" w:hAnsi="Times New Roman" w:cs="Times New Roman"/>
                <w:bCs/>
                <w:sz w:val="24"/>
                <w:szCs w:val="24"/>
              </w:rPr>
            </w:pPr>
          </w:p>
          <w:p w14:paraId="4E852DB7" w14:textId="77777777" w:rsidR="004F0016" w:rsidRPr="00BB20EE" w:rsidRDefault="004F0016" w:rsidP="00EE10A2">
            <w:pPr>
              <w:spacing w:line="240" w:lineRule="auto"/>
              <w:jc w:val="center"/>
              <w:rPr>
                <w:rFonts w:ascii="Times New Roman" w:hAnsi="Times New Roman" w:cs="Times New Roman"/>
                <w:bCs/>
                <w:sz w:val="24"/>
                <w:szCs w:val="24"/>
              </w:rPr>
            </w:pPr>
          </w:p>
          <w:p w14:paraId="66379EDE" w14:textId="77777777" w:rsidR="004F0016" w:rsidRPr="00BB20EE" w:rsidRDefault="004F0016" w:rsidP="00EE10A2">
            <w:pPr>
              <w:spacing w:line="240" w:lineRule="auto"/>
              <w:jc w:val="center"/>
              <w:rPr>
                <w:rFonts w:ascii="Times New Roman" w:hAnsi="Times New Roman" w:cs="Times New Roman"/>
                <w:bCs/>
                <w:sz w:val="24"/>
                <w:szCs w:val="24"/>
              </w:rPr>
            </w:pPr>
          </w:p>
          <w:p w14:paraId="7ED69F3C" w14:textId="77777777" w:rsidR="004F0016" w:rsidRPr="00BB20EE" w:rsidRDefault="004F0016" w:rsidP="00EE10A2">
            <w:pPr>
              <w:spacing w:line="240" w:lineRule="auto"/>
              <w:jc w:val="center"/>
              <w:rPr>
                <w:rFonts w:ascii="Times New Roman" w:hAnsi="Times New Roman" w:cs="Times New Roman"/>
                <w:bCs/>
                <w:sz w:val="24"/>
                <w:szCs w:val="24"/>
              </w:rPr>
            </w:pPr>
          </w:p>
          <w:p w14:paraId="0AA7B2EB" w14:textId="77777777" w:rsidR="004F0016" w:rsidRPr="00BB20EE" w:rsidRDefault="004F0016" w:rsidP="00EE10A2">
            <w:pPr>
              <w:spacing w:line="240" w:lineRule="auto"/>
              <w:jc w:val="center"/>
              <w:rPr>
                <w:rFonts w:ascii="Times New Roman" w:hAnsi="Times New Roman" w:cs="Times New Roman"/>
                <w:bCs/>
                <w:sz w:val="24"/>
                <w:szCs w:val="24"/>
              </w:rPr>
            </w:pPr>
          </w:p>
          <w:p w14:paraId="5E87870F" w14:textId="77777777" w:rsidR="004F0016" w:rsidRPr="00BB20EE" w:rsidRDefault="004F0016" w:rsidP="00EE10A2">
            <w:pPr>
              <w:spacing w:line="240" w:lineRule="auto"/>
              <w:jc w:val="center"/>
              <w:rPr>
                <w:rFonts w:ascii="Times New Roman" w:hAnsi="Times New Roman" w:cs="Times New Roman"/>
                <w:bCs/>
                <w:sz w:val="24"/>
                <w:szCs w:val="24"/>
              </w:rPr>
            </w:pPr>
          </w:p>
          <w:p w14:paraId="1055324E" w14:textId="77777777" w:rsidR="004F0016" w:rsidRPr="00BB20EE" w:rsidRDefault="004F0016" w:rsidP="00EE10A2">
            <w:pPr>
              <w:spacing w:line="240" w:lineRule="auto"/>
              <w:jc w:val="center"/>
              <w:rPr>
                <w:rFonts w:ascii="Times New Roman" w:hAnsi="Times New Roman" w:cs="Times New Roman"/>
                <w:bCs/>
                <w:sz w:val="24"/>
                <w:szCs w:val="24"/>
              </w:rPr>
            </w:pPr>
          </w:p>
          <w:p w14:paraId="2F77845F" w14:textId="77777777" w:rsidR="004F0016" w:rsidRPr="00BB20EE" w:rsidRDefault="004F0016" w:rsidP="00EE10A2">
            <w:pPr>
              <w:spacing w:line="240" w:lineRule="auto"/>
              <w:jc w:val="center"/>
              <w:rPr>
                <w:rFonts w:ascii="Times New Roman" w:hAnsi="Times New Roman" w:cs="Times New Roman"/>
                <w:bCs/>
                <w:sz w:val="24"/>
                <w:szCs w:val="24"/>
              </w:rPr>
            </w:pPr>
          </w:p>
          <w:p w14:paraId="171E0688" w14:textId="77777777" w:rsidR="004F0016" w:rsidRPr="00BB20EE" w:rsidRDefault="004F0016" w:rsidP="00EE10A2">
            <w:pPr>
              <w:spacing w:line="240" w:lineRule="auto"/>
              <w:jc w:val="center"/>
              <w:rPr>
                <w:rFonts w:ascii="Times New Roman" w:hAnsi="Times New Roman" w:cs="Times New Roman"/>
                <w:bCs/>
                <w:sz w:val="24"/>
                <w:szCs w:val="24"/>
              </w:rPr>
            </w:pPr>
          </w:p>
          <w:p w14:paraId="75ED56F6" w14:textId="77777777" w:rsidR="004F0016" w:rsidRPr="00BB20EE" w:rsidRDefault="004F0016" w:rsidP="00EE10A2">
            <w:pPr>
              <w:spacing w:line="240" w:lineRule="auto"/>
              <w:jc w:val="center"/>
              <w:rPr>
                <w:rFonts w:ascii="Times New Roman" w:hAnsi="Times New Roman" w:cs="Times New Roman"/>
                <w:bCs/>
                <w:sz w:val="24"/>
                <w:szCs w:val="24"/>
              </w:rPr>
            </w:pPr>
          </w:p>
          <w:p w14:paraId="5F6C443C" w14:textId="77777777" w:rsidR="000E58E8" w:rsidRDefault="000E58E8" w:rsidP="00EE10A2">
            <w:pPr>
              <w:spacing w:line="240" w:lineRule="auto"/>
              <w:jc w:val="center"/>
              <w:rPr>
                <w:rFonts w:ascii="Times New Roman" w:hAnsi="Times New Roman" w:cs="Times New Roman"/>
                <w:bCs/>
                <w:sz w:val="24"/>
                <w:szCs w:val="24"/>
              </w:rPr>
            </w:pPr>
          </w:p>
          <w:p w14:paraId="7063838F"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t>10</w:t>
            </w:r>
          </w:p>
        </w:tc>
      </w:tr>
      <w:tr w:rsidR="004F0016" w:rsidRPr="00D77B6B" w14:paraId="374130BB" w14:textId="77777777" w:rsidTr="002933EB">
        <w:trPr>
          <w:trHeight w:val="609"/>
        </w:trPr>
        <w:tc>
          <w:tcPr>
            <w:tcW w:w="1242" w:type="dxa"/>
          </w:tcPr>
          <w:p w14:paraId="063FF53A"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День 225</w:t>
            </w:r>
          </w:p>
        </w:tc>
        <w:tc>
          <w:tcPr>
            <w:tcW w:w="6096" w:type="dxa"/>
          </w:tcPr>
          <w:p w14:paraId="5EAF768E"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при принятии </w:t>
            </w:r>
            <w:proofErr w:type="spellStart"/>
            <w:r w:rsidRPr="00BB20EE">
              <w:rPr>
                <w:rFonts w:ascii="Times New Roman" w:hAnsi="Times New Roman" w:cs="Times New Roman"/>
                <w:bCs/>
                <w:sz w:val="24"/>
                <w:szCs w:val="24"/>
              </w:rPr>
              <w:t>референтным</w:t>
            </w:r>
            <w:proofErr w:type="spellEnd"/>
            <w:r w:rsidRPr="00BB20EE">
              <w:rPr>
                <w:rFonts w:ascii="Times New Roman" w:hAnsi="Times New Roman" w:cs="Times New Roman"/>
                <w:bCs/>
                <w:sz w:val="24"/>
                <w:szCs w:val="24"/>
              </w:rPr>
              <w:t xml:space="preserve">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BB20EE">
              <w:t xml:space="preserve"> </w:t>
            </w:r>
            <w:r w:rsidRPr="00BB20EE">
              <w:rPr>
                <w:rFonts w:ascii="Times New Roman" w:hAnsi="Times New Roman" w:cs="Times New Roman"/>
                <w:bCs/>
                <w:sz w:val="24"/>
                <w:szCs w:val="24"/>
              </w:rPr>
              <w:t xml:space="preserve">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BB20EE">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BB20EE">
              <w:rPr>
                <w:rFonts w:ascii="Times New Roman" w:hAnsi="Times New Roman" w:cs="Times New Roman"/>
                <w:sz w:val="24"/>
                <w:szCs w:val="24"/>
              </w:rPr>
              <w:br/>
            </w:r>
            <w:r w:rsidRPr="00BB20EE">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0C64002D"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w:t>
            </w:r>
            <w:r w:rsidRPr="00BB20EE">
              <w:rPr>
                <w:rFonts w:ascii="Times New Roman" w:hAnsi="Times New Roman" w:cs="Times New Roman"/>
                <w:bCs/>
                <w:sz w:val="24"/>
                <w:szCs w:val="24"/>
              </w:rPr>
              <w:lastRenderedPageBreak/>
              <w:t xml:space="preserve">в него изменений); </w:t>
            </w:r>
          </w:p>
          <w:p w14:paraId="736788F9"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2) согласованную инструкцию по применению ветеринарного лекарственного препарата на русском языке (в случае внесения в нее изменений);</w:t>
            </w:r>
          </w:p>
          <w:p w14:paraId="65FEB55C" w14:textId="77777777" w:rsidR="004F0016" w:rsidRPr="00BB20EE" w:rsidRDefault="004F0016" w:rsidP="00EE10A2">
            <w:pPr>
              <w:spacing w:line="240" w:lineRule="auto"/>
              <w:jc w:val="both"/>
              <w:rPr>
                <w:rFonts w:ascii="Times New Roman" w:hAnsi="Times New Roman" w:cs="Times New Roman"/>
                <w:bCs/>
                <w:sz w:val="24"/>
                <w:szCs w:val="24"/>
              </w:rPr>
            </w:pPr>
            <w:r w:rsidRPr="00BB20EE">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778082D4" w14:textId="77777777" w:rsidR="004F0016" w:rsidRPr="00BB20EE" w:rsidRDefault="004F0016" w:rsidP="00EE10A2">
            <w:pPr>
              <w:spacing w:line="240" w:lineRule="auto"/>
              <w:jc w:val="both"/>
              <w:rPr>
                <w:rFonts w:ascii="Times New Roman" w:hAnsi="Times New Roman" w:cs="Times New Roman"/>
                <w:bCs/>
                <w:sz w:val="24"/>
                <w:szCs w:val="24"/>
              </w:rPr>
            </w:pPr>
          </w:p>
        </w:tc>
        <w:tc>
          <w:tcPr>
            <w:tcW w:w="1417" w:type="dxa"/>
          </w:tcPr>
          <w:p w14:paraId="1827FB40" w14:textId="77777777" w:rsidR="004F0016" w:rsidRPr="00BB20EE" w:rsidRDefault="004F0016" w:rsidP="00EE10A2">
            <w:pPr>
              <w:spacing w:line="240" w:lineRule="auto"/>
              <w:jc w:val="center"/>
              <w:rPr>
                <w:rFonts w:ascii="Times New Roman" w:hAnsi="Times New Roman" w:cs="Times New Roman"/>
                <w:bCs/>
                <w:sz w:val="24"/>
                <w:szCs w:val="24"/>
              </w:rPr>
            </w:pPr>
            <w:r w:rsidRPr="00BB20EE">
              <w:rPr>
                <w:rFonts w:ascii="Times New Roman" w:hAnsi="Times New Roman" w:cs="Times New Roman"/>
                <w:bCs/>
                <w:sz w:val="24"/>
                <w:szCs w:val="24"/>
              </w:rPr>
              <w:lastRenderedPageBreak/>
              <w:t>10</w:t>
            </w:r>
          </w:p>
        </w:tc>
        <w:tc>
          <w:tcPr>
            <w:tcW w:w="4536" w:type="dxa"/>
          </w:tcPr>
          <w:p w14:paraId="50DE8005" w14:textId="77777777" w:rsidR="004F0016" w:rsidRPr="00BB20EE" w:rsidRDefault="004F0016" w:rsidP="00EE10A2">
            <w:pPr>
              <w:tabs>
                <w:tab w:val="left" w:pos="2694"/>
              </w:tabs>
              <w:autoSpaceDE w:val="0"/>
              <w:autoSpaceDN w:val="0"/>
              <w:adjustRightInd w:val="0"/>
              <w:spacing w:line="240" w:lineRule="auto"/>
              <w:ind w:firstLine="709"/>
              <w:rPr>
                <w:rFonts w:ascii="Times New Roman" w:hAnsi="Times New Roman"/>
                <w:sz w:val="30"/>
                <w:szCs w:val="30"/>
              </w:rPr>
            </w:pPr>
          </w:p>
        </w:tc>
        <w:tc>
          <w:tcPr>
            <w:tcW w:w="1276" w:type="dxa"/>
          </w:tcPr>
          <w:p w14:paraId="02E21B62" w14:textId="77777777" w:rsidR="004F0016" w:rsidRPr="00BB20EE" w:rsidRDefault="004F0016" w:rsidP="00EE10A2">
            <w:pPr>
              <w:spacing w:line="240" w:lineRule="auto"/>
              <w:jc w:val="center"/>
              <w:rPr>
                <w:rFonts w:ascii="Times New Roman" w:hAnsi="Times New Roman" w:cs="Times New Roman"/>
                <w:bCs/>
                <w:sz w:val="24"/>
                <w:szCs w:val="24"/>
              </w:rPr>
            </w:pPr>
          </w:p>
        </w:tc>
      </w:tr>
    </w:tbl>
    <w:p w14:paraId="5AF73D44" w14:textId="77777777" w:rsidR="004F0016" w:rsidRPr="00BE25B2" w:rsidRDefault="004F0016" w:rsidP="004F0016">
      <w:pPr>
        <w:spacing w:after="0" w:line="240" w:lineRule="auto"/>
        <w:rPr>
          <w:rFonts w:ascii="Times New Roman" w:eastAsia="Times New Roman" w:hAnsi="Times New Roman"/>
          <w:bCs/>
          <w:sz w:val="30"/>
          <w:szCs w:val="30"/>
          <w:lang w:eastAsia="ru-RU"/>
        </w:rPr>
      </w:pPr>
    </w:p>
    <w:p w14:paraId="59F6478C"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sidRPr="00BE25B2">
        <w:rPr>
          <w:rFonts w:ascii="Times New Roman" w:hAnsi="Times New Roman" w:cs="Times New Roman"/>
          <w:sz w:val="30"/>
          <w:szCs w:val="30"/>
        </w:rPr>
        <w:t>з)</w:t>
      </w:r>
      <w:r w:rsidRPr="00BE25B2">
        <w:rPr>
          <w:rFonts w:ascii="Times New Roman" w:hAnsi="Times New Roman"/>
          <w:sz w:val="30"/>
          <w:szCs w:val="30"/>
        </w:rPr>
        <w:t> </w:t>
      </w:r>
      <w:r w:rsidRPr="00BE25B2">
        <w:rPr>
          <w:rFonts w:ascii="Times New Roman" w:hAnsi="Times New Roman" w:cs="Times New Roman"/>
          <w:sz w:val="30"/>
          <w:szCs w:val="30"/>
        </w:rPr>
        <w:t>позицию «День 140» блок-схемы 9.8. изложить в следующей редакции:</w:t>
      </w:r>
    </w:p>
    <w:p w14:paraId="5823AAA3" w14:textId="77777777" w:rsidR="004F0016" w:rsidRPr="00BE25B2" w:rsidRDefault="004F0016" w:rsidP="004F0016">
      <w:pPr>
        <w:pStyle w:val="ConsPlusNormal"/>
        <w:widowControl/>
        <w:tabs>
          <w:tab w:val="left" w:pos="993"/>
        </w:tabs>
        <w:jc w:val="both"/>
        <w:rPr>
          <w:rFonts w:ascii="Times New Roman" w:hAnsi="Times New Roman" w:cs="Times New Roman"/>
          <w:sz w:val="30"/>
          <w:szCs w:val="30"/>
        </w:rPr>
      </w:pPr>
    </w:p>
    <w:tbl>
      <w:tblPr>
        <w:tblStyle w:val="11"/>
        <w:tblW w:w="14567" w:type="dxa"/>
        <w:tblLayout w:type="fixed"/>
        <w:tblLook w:val="04A0" w:firstRow="1" w:lastRow="0" w:firstColumn="1" w:lastColumn="0" w:noHBand="0" w:noVBand="1"/>
      </w:tblPr>
      <w:tblGrid>
        <w:gridCol w:w="1242"/>
        <w:gridCol w:w="6096"/>
        <w:gridCol w:w="1417"/>
        <w:gridCol w:w="4536"/>
        <w:gridCol w:w="1276"/>
      </w:tblGrid>
      <w:tr w:rsidR="004F0016" w:rsidRPr="00D77B6B" w14:paraId="417CE3D1" w14:textId="77777777" w:rsidTr="002933EB">
        <w:trPr>
          <w:trHeight w:val="609"/>
        </w:trPr>
        <w:tc>
          <w:tcPr>
            <w:tcW w:w="1242" w:type="dxa"/>
          </w:tcPr>
          <w:p w14:paraId="6B5614D1" w14:textId="77777777" w:rsidR="004F0016" w:rsidRPr="00EA2949" w:rsidRDefault="004F0016" w:rsidP="00EE10A2">
            <w:pPr>
              <w:spacing w:line="240" w:lineRule="auto"/>
              <w:jc w:val="center"/>
              <w:rPr>
                <w:rFonts w:ascii="Times New Roman" w:hAnsi="Times New Roman" w:cs="Times New Roman"/>
                <w:bCs/>
                <w:sz w:val="24"/>
                <w:szCs w:val="24"/>
              </w:rPr>
            </w:pPr>
            <w:r w:rsidRPr="00EA2949">
              <w:rPr>
                <w:rFonts w:ascii="Times New Roman" w:hAnsi="Times New Roman" w:cs="Times New Roman"/>
                <w:bCs/>
                <w:sz w:val="24"/>
                <w:szCs w:val="24"/>
              </w:rPr>
              <w:t>День 140</w:t>
            </w:r>
          </w:p>
        </w:tc>
        <w:tc>
          <w:tcPr>
            <w:tcW w:w="6096" w:type="dxa"/>
          </w:tcPr>
          <w:p w14:paraId="60697B74"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 xml:space="preserve">при принятии </w:t>
            </w:r>
            <w:proofErr w:type="spellStart"/>
            <w:r w:rsidRPr="00EA2949">
              <w:rPr>
                <w:rFonts w:ascii="Times New Roman" w:hAnsi="Times New Roman" w:cs="Times New Roman"/>
                <w:bCs/>
                <w:sz w:val="24"/>
                <w:szCs w:val="24"/>
              </w:rPr>
              <w:t>референтным</w:t>
            </w:r>
            <w:proofErr w:type="spellEnd"/>
            <w:r w:rsidRPr="00EA2949">
              <w:rPr>
                <w:rFonts w:ascii="Times New Roman" w:hAnsi="Times New Roman" w:cs="Times New Roman"/>
                <w:bCs/>
                <w:sz w:val="24"/>
                <w:szCs w:val="24"/>
              </w:rPr>
              <w:t xml:space="preserve">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EA2949">
              <w:t xml:space="preserve"> </w:t>
            </w:r>
            <w:r w:rsidRPr="00EA2949">
              <w:rPr>
                <w:rFonts w:ascii="Times New Roman" w:hAnsi="Times New Roman" w:cs="Times New Roman"/>
                <w:bCs/>
                <w:sz w:val="24"/>
                <w:szCs w:val="24"/>
              </w:rPr>
              <w:t xml:space="preserve">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EA2949">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EA2949">
              <w:rPr>
                <w:rFonts w:ascii="Times New Roman" w:hAnsi="Times New Roman" w:cs="Times New Roman"/>
                <w:sz w:val="24"/>
                <w:szCs w:val="24"/>
              </w:rPr>
              <w:br/>
            </w:r>
            <w:r w:rsidRPr="00EA2949">
              <w:rPr>
                <w:rFonts w:ascii="Times New Roman" w:hAnsi="Times New Roman" w:cs="Times New Roman"/>
                <w:bCs/>
                <w:sz w:val="24"/>
                <w:szCs w:val="24"/>
              </w:rPr>
              <w:t xml:space="preserve">(о каждом внесенном изменении с указанием его реквизитов и раздела досье, в которое было внесено </w:t>
            </w:r>
            <w:r w:rsidRPr="00EA2949">
              <w:rPr>
                <w:rFonts w:ascii="Times New Roman" w:hAnsi="Times New Roman" w:cs="Times New Roman"/>
                <w:bCs/>
                <w:sz w:val="24"/>
                <w:szCs w:val="24"/>
              </w:rPr>
              <w:lastRenderedPageBreak/>
              <w:t>изменение) и выдает заявителю:</w:t>
            </w:r>
          </w:p>
          <w:p w14:paraId="49B1EFC6"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внесения в него изменений); </w:t>
            </w:r>
          </w:p>
          <w:p w14:paraId="4A486894"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2) согласованную инструкцию по применению ветеринарного лекарственного препарата на русском языке (в случае внесения в нее изменений);</w:t>
            </w:r>
          </w:p>
          <w:p w14:paraId="56E0D3F3" w14:textId="77777777" w:rsidR="004F0016" w:rsidRPr="00EA2949" w:rsidRDefault="004F0016" w:rsidP="00EE10A2">
            <w:pPr>
              <w:spacing w:line="240" w:lineRule="auto"/>
              <w:jc w:val="both"/>
              <w:rPr>
                <w:rFonts w:ascii="Times New Roman" w:hAnsi="Times New Roman" w:cs="Times New Roman"/>
                <w:bCs/>
                <w:sz w:val="24"/>
                <w:szCs w:val="24"/>
              </w:rPr>
            </w:pPr>
            <w:r w:rsidRPr="00EA2949">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0A2FF77C" w14:textId="77777777" w:rsidR="004F0016" w:rsidRPr="00EA2949" w:rsidRDefault="004F0016" w:rsidP="00EE10A2">
            <w:pPr>
              <w:spacing w:line="240" w:lineRule="auto"/>
              <w:jc w:val="both"/>
              <w:rPr>
                <w:rFonts w:ascii="Times New Roman" w:hAnsi="Times New Roman" w:cs="Times New Roman"/>
                <w:bCs/>
                <w:sz w:val="24"/>
                <w:szCs w:val="24"/>
              </w:rPr>
            </w:pPr>
          </w:p>
        </w:tc>
        <w:tc>
          <w:tcPr>
            <w:tcW w:w="1417" w:type="dxa"/>
          </w:tcPr>
          <w:p w14:paraId="6D35FA3B" w14:textId="77777777" w:rsidR="004F0016" w:rsidRPr="00EA2949" w:rsidRDefault="004F0016" w:rsidP="00EE10A2">
            <w:pPr>
              <w:spacing w:line="240" w:lineRule="auto"/>
              <w:jc w:val="center"/>
              <w:rPr>
                <w:rFonts w:ascii="Times New Roman" w:hAnsi="Times New Roman" w:cs="Times New Roman"/>
                <w:bCs/>
                <w:sz w:val="24"/>
                <w:szCs w:val="24"/>
              </w:rPr>
            </w:pPr>
            <w:r w:rsidRPr="00EA2949">
              <w:rPr>
                <w:rFonts w:ascii="Times New Roman" w:hAnsi="Times New Roman" w:cs="Times New Roman"/>
                <w:bCs/>
                <w:sz w:val="24"/>
                <w:szCs w:val="24"/>
              </w:rPr>
              <w:lastRenderedPageBreak/>
              <w:t>10</w:t>
            </w:r>
          </w:p>
        </w:tc>
        <w:tc>
          <w:tcPr>
            <w:tcW w:w="4536" w:type="dxa"/>
          </w:tcPr>
          <w:p w14:paraId="4ACD8D63" w14:textId="77777777" w:rsidR="004F0016" w:rsidRPr="00EA2949" w:rsidRDefault="004F0016" w:rsidP="00EE10A2">
            <w:pPr>
              <w:tabs>
                <w:tab w:val="left" w:pos="2694"/>
              </w:tabs>
              <w:autoSpaceDE w:val="0"/>
              <w:autoSpaceDN w:val="0"/>
              <w:adjustRightInd w:val="0"/>
              <w:spacing w:line="240" w:lineRule="auto"/>
              <w:ind w:firstLine="709"/>
              <w:rPr>
                <w:rFonts w:ascii="Times New Roman" w:hAnsi="Times New Roman"/>
                <w:sz w:val="30"/>
                <w:szCs w:val="30"/>
              </w:rPr>
            </w:pPr>
          </w:p>
        </w:tc>
        <w:tc>
          <w:tcPr>
            <w:tcW w:w="1276" w:type="dxa"/>
          </w:tcPr>
          <w:p w14:paraId="4AB5F4CB" w14:textId="77777777" w:rsidR="004F0016" w:rsidRPr="00EA2949" w:rsidRDefault="004F0016" w:rsidP="00EE10A2">
            <w:pPr>
              <w:spacing w:line="240" w:lineRule="auto"/>
              <w:jc w:val="center"/>
              <w:rPr>
                <w:rFonts w:ascii="Times New Roman" w:hAnsi="Times New Roman" w:cs="Times New Roman"/>
                <w:bCs/>
                <w:sz w:val="24"/>
                <w:szCs w:val="24"/>
              </w:rPr>
            </w:pPr>
          </w:p>
        </w:tc>
      </w:tr>
    </w:tbl>
    <w:p w14:paraId="6F3C9B1F" w14:textId="77777777" w:rsidR="004F0016" w:rsidRDefault="004F0016" w:rsidP="004F0016">
      <w:pPr>
        <w:spacing w:after="0" w:line="240" w:lineRule="auto"/>
        <w:rPr>
          <w:rFonts w:ascii="Times New Roman" w:eastAsia="Times New Roman" w:hAnsi="Times New Roman"/>
          <w:bCs/>
          <w:sz w:val="30"/>
          <w:szCs w:val="30"/>
          <w:lang w:eastAsia="ru-RU"/>
        </w:rPr>
      </w:pPr>
    </w:p>
    <w:p w14:paraId="0317D812"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и)</w:t>
      </w:r>
      <w:r>
        <w:rPr>
          <w:rFonts w:ascii="Times New Roman" w:hAnsi="Times New Roman"/>
          <w:sz w:val="30"/>
          <w:szCs w:val="30"/>
        </w:rPr>
        <w:t> </w:t>
      </w:r>
      <w:r>
        <w:rPr>
          <w:rFonts w:ascii="Times New Roman" w:hAnsi="Times New Roman" w:cs="Times New Roman"/>
          <w:sz w:val="30"/>
          <w:szCs w:val="30"/>
        </w:rPr>
        <w:t>позиции «День 120», «День 120» и «День 165» блок-схемы 9.9. изложить в следующей редакции:</w:t>
      </w:r>
    </w:p>
    <w:p w14:paraId="44C8DBEB" w14:textId="77777777" w:rsidR="004F0016" w:rsidRPr="00922C31" w:rsidRDefault="004F0016" w:rsidP="004F0016">
      <w:pPr>
        <w:spacing w:after="0" w:line="240" w:lineRule="auto"/>
        <w:rPr>
          <w:rFonts w:ascii="Times New Roman" w:eastAsia="Times New Roman" w:hAnsi="Times New Roman"/>
          <w:bCs/>
          <w:sz w:val="30"/>
          <w:szCs w:val="30"/>
          <w:lang w:eastAsia="ru-RU"/>
        </w:rPr>
      </w:pPr>
    </w:p>
    <w:tbl>
      <w:tblPr>
        <w:tblStyle w:val="23"/>
        <w:tblW w:w="14567" w:type="dxa"/>
        <w:tblLayout w:type="fixed"/>
        <w:tblLook w:val="04A0" w:firstRow="1" w:lastRow="0" w:firstColumn="1" w:lastColumn="0" w:noHBand="0" w:noVBand="1"/>
      </w:tblPr>
      <w:tblGrid>
        <w:gridCol w:w="1242"/>
        <w:gridCol w:w="5954"/>
        <w:gridCol w:w="1276"/>
        <w:gridCol w:w="4819"/>
        <w:gridCol w:w="1276"/>
      </w:tblGrid>
      <w:tr w:rsidR="004F0016" w:rsidRPr="00B019FE" w14:paraId="1A65C5F3" w14:textId="77777777" w:rsidTr="002933EB">
        <w:trPr>
          <w:trHeight w:val="609"/>
        </w:trPr>
        <w:tc>
          <w:tcPr>
            <w:tcW w:w="1242" w:type="dxa"/>
          </w:tcPr>
          <w:p w14:paraId="68A994BF"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День 120</w:t>
            </w:r>
          </w:p>
        </w:tc>
        <w:tc>
          <w:tcPr>
            <w:tcW w:w="5954" w:type="dxa"/>
          </w:tcPr>
          <w:p w14:paraId="4CBC5414"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tc>
        <w:tc>
          <w:tcPr>
            <w:tcW w:w="1276" w:type="dxa"/>
          </w:tcPr>
          <w:p w14:paraId="6FF2644C"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5</w:t>
            </w:r>
          </w:p>
        </w:tc>
        <w:tc>
          <w:tcPr>
            <w:tcW w:w="4819" w:type="dxa"/>
            <w:tcBorders>
              <w:top w:val="single" w:sz="4" w:space="0" w:color="auto"/>
            </w:tcBorders>
          </w:tcPr>
          <w:p w14:paraId="40FE9A11"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доработка заявителем проектов инструкции по применению и макета упаковки ветеринарного лекарственного препарата в соответствие с замечаниями </w:t>
            </w:r>
            <w:proofErr w:type="spellStart"/>
            <w:r w:rsidRPr="00B019FE">
              <w:rPr>
                <w:rFonts w:ascii="Times New Roman" w:hAnsi="Times New Roman" w:cs="Times New Roman"/>
                <w:bCs/>
                <w:sz w:val="24"/>
                <w:szCs w:val="24"/>
              </w:rPr>
              <w:t>референтного</w:t>
            </w:r>
            <w:proofErr w:type="spellEnd"/>
            <w:r w:rsidRPr="00B019FE">
              <w:rPr>
                <w:rFonts w:ascii="Times New Roman" w:hAnsi="Times New Roman" w:cs="Times New Roman"/>
                <w:bCs/>
                <w:sz w:val="24"/>
                <w:szCs w:val="24"/>
              </w:rPr>
              <w:t xml:space="preserve"> органа осуществляется в срок не более 20 рабочих дней, включая дату согласования указанных проектов </w:t>
            </w:r>
            <w:proofErr w:type="spellStart"/>
            <w:r w:rsidRPr="00B019FE">
              <w:rPr>
                <w:rFonts w:ascii="Times New Roman" w:hAnsi="Times New Roman" w:cs="Times New Roman"/>
                <w:bCs/>
                <w:sz w:val="24"/>
                <w:szCs w:val="24"/>
              </w:rPr>
              <w:t>референтным</w:t>
            </w:r>
            <w:proofErr w:type="spellEnd"/>
            <w:r w:rsidRPr="00B019FE">
              <w:rPr>
                <w:rFonts w:ascii="Times New Roman" w:hAnsi="Times New Roman" w:cs="Times New Roman"/>
                <w:bCs/>
                <w:sz w:val="24"/>
                <w:szCs w:val="24"/>
              </w:rPr>
              <w:t xml:space="preserve"> органом по регистрации</w:t>
            </w:r>
          </w:p>
          <w:p w14:paraId="02694BBB" w14:textId="77777777" w:rsidR="004F0016" w:rsidRPr="00B019FE" w:rsidRDefault="004F0016" w:rsidP="00EE10A2">
            <w:pPr>
              <w:spacing w:line="240" w:lineRule="auto"/>
              <w:jc w:val="both"/>
              <w:rPr>
                <w:rFonts w:ascii="Times New Roman" w:hAnsi="Times New Roman" w:cs="Times New Roman"/>
                <w:bCs/>
                <w:sz w:val="24"/>
                <w:szCs w:val="24"/>
              </w:rPr>
            </w:pPr>
          </w:p>
        </w:tc>
        <w:tc>
          <w:tcPr>
            <w:tcW w:w="1276" w:type="dxa"/>
          </w:tcPr>
          <w:p w14:paraId="1C8AF856"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20</w:t>
            </w:r>
          </w:p>
        </w:tc>
      </w:tr>
      <w:tr w:rsidR="004F0016" w:rsidRPr="00B019FE" w14:paraId="38102015" w14:textId="77777777" w:rsidTr="002933EB">
        <w:trPr>
          <w:trHeight w:val="70"/>
        </w:trPr>
        <w:tc>
          <w:tcPr>
            <w:tcW w:w="1242" w:type="dxa"/>
          </w:tcPr>
          <w:p w14:paraId="4D67C96D"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t>День 120</w:t>
            </w:r>
          </w:p>
        </w:tc>
        <w:tc>
          <w:tcPr>
            <w:tcW w:w="5954" w:type="dxa"/>
          </w:tcPr>
          <w:p w14:paraId="21A745B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w:t>
            </w:r>
            <w:proofErr w:type="spellStart"/>
            <w:r w:rsidRPr="00B019FE">
              <w:rPr>
                <w:rFonts w:ascii="Times New Roman" w:hAnsi="Times New Roman" w:cs="Times New Roman"/>
                <w:bCs/>
                <w:sz w:val="24"/>
                <w:szCs w:val="24"/>
              </w:rPr>
              <w:t>референтным</w:t>
            </w:r>
            <w:proofErr w:type="spellEnd"/>
            <w:r w:rsidRPr="00B019FE">
              <w:rPr>
                <w:rFonts w:ascii="Times New Roman" w:hAnsi="Times New Roman" w:cs="Times New Roman"/>
                <w:bCs/>
                <w:sz w:val="24"/>
                <w:szCs w:val="24"/>
              </w:rPr>
              <w:t xml:space="preserve"> органом по регистрации проектов инструкции по применению ветеринарного лекарственного препарата </w:t>
            </w:r>
            <w:r w:rsidRPr="00B019FE">
              <w:rPr>
                <w:rFonts w:ascii="Times New Roman" w:hAnsi="Times New Roman" w:cs="Times New Roman"/>
                <w:bCs/>
                <w:sz w:val="24"/>
                <w:szCs w:val="24"/>
              </w:rPr>
              <w:lastRenderedPageBreak/>
              <w:t>и макета упаковки ветеринарного лекарственного препарата</w:t>
            </w:r>
          </w:p>
        </w:tc>
        <w:tc>
          <w:tcPr>
            <w:tcW w:w="1276" w:type="dxa"/>
          </w:tcPr>
          <w:p w14:paraId="292B807D" w14:textId="77777777" w:rsidR="004F0016" w:rsidRPr="00B019FE" w:rsidRDefault="004F0016" w:rsidP="00EE10A2">
            <w:pPr>
              <w:spacing w:line="240" w:lineRule="auto"/>
              <w:jc w:val="center"/>
              <w:rPr>
                <w:rFonts w:ascii="Times New Roman" w:hAnsi="Times New Roman" w:cs="Times New Roman"/>
                <w:bCs/>
                <w:sz w:val="24"/>
                <w:szCs w:val="24"/>
              </w:rPr>
            </w:pPr>
          </w:p>
        </w:tc>
        <w:tc>
          <w:tcPr>
            <w:tcW w:w="4819" w:type="dxa"/>
          </w:tcPr>
          <w:p w14:paraId="04ECF58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в случае </w:t>
            </w:r>
            <w:proofErr w:type="spellStart"/>
            <w:r w:rsidRPr="00B019FE">
              <w:rPr>
                <w:rFonts w:ascii="Times New Roman" w:hAnsi="Times New Roman" w:cs="Times New Roman"/>
                <w:bCs/>
                <w:sz w:val="24"/>
                <w:szCs w:val="24"/>
              </w:rPr>
              <w:t>неприведения</w:t>
            </w:r>
            <w:proofErr w:type="spellEnd"/>
            <w:r w:rsidRPr="00B019FE">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w:t>
            </w:r>
            <w:proofErr w:type="spellStart"/>
            <w:r w:rsidRPr="00B019FE">
              <w:rPr>
                <w:rFonts w:ascii="Times New Roman" w:hAnsi="Times New Roman" w:cs="Times New Roman"/>
                <w:bCs/>
                <w:sz w:val="24"/>
                <w:szCs w:val="24"/>
              </w:rPr>
              <w:t>референтного</w:t>
            </w:r>
            <w:proofErr w:type="spellEnd"/>
            <w:r w:rsidRPr="00B019FE">
              <w:rPr>
                <w:rFonts w:ascii="Times New Roman" w:hAnsi="Times New Roman" w:cs="Times New Roman"/>
                <w:bCs/>
                <w:sz w:val="24"/>
                <w:szCs w:val="24"/>
              </w:rPr>
              <w:t xml:space="preserve"> органа по регистрации в полном объеме </w:t>
            </w:r>
            <w:r w:rsidRPr="00B019FE">
              <w:rPr>
                <w:rFonts w:ascii="Times New Roman" w:hAnsi="Times New Roman" w:cs="Times New Roman"/>
                <w:bCs/>
                <w:sz w:val="24"/>
                <w:szCs w:val="24"/>
              </w:rPr>
              <w:lastRenderedPageBreak/>
              <w:t>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p w14:paraId="119520A1" w14:textId="77777777" w:rsidR="004F0016" w:rsidRPr="00B019FE" w:rsidRDefault="004F0016" w:rsidP="00EE10A2">
            <w:pPr>
              <w:spacing w:line="240" w:lineRule="auto"/>
              <w:rPr>
                <w:rFonts w:ascii="Times New Roman" w:hAnsi="Times New Roman" w:cs="Times New Roman"/>
                <w:bCs/>
                <w:sz w:val="24"/>
                <w:szCs w:val="24"/>
              </w:rPr>
            </w:pPr>
          </w:p>
        </w:tc>
        <w:tc>
          <w:tcPr>
            <w:tcW w:w="1276" w:type="dxa"/>
          </w:tcPr>
          <w:p w14:paraId="21118460"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lastRenderedPageBreak/>
              <w:t>10</w:t>
            </w:r>
          </w:p>
        </w:tc>
      </w:tr>
      <w:tr w:rsidR="004F0016" w:rsidRPr="00D77B6B" w14:paraId="4111CE2E" w14:textId="77777777" w:rsidTr="002933EB">
        <w:trPr>
          <w:trHeight w:val="609"/>
        </w:trPr>
        <w:tc>
          <w:tcPr>
            <w:tcW w:w="1242" w:type="dxa"/>
          </w:tcPr>
          <w:p w14:paraId="5DAB8ADC" w14:textId="77777777" w:rsidR="004F0016" w:rsidRPr="00B019FE" w:rsidRDefault="004F0016" w:rsidP="00EE10A2">
            <w:pPr>
              <w:spacing w:line="240" w:lineRule="auto"/>
              <w:rPr>
                <w:rFonts w:ascii="Times New Roman" w:hAnsi="Times New Roman" w:cs="Times New Roman"/>
                <w:bCs/>
                <w:sz w:val="24"/>
                <w:szCs w:val="24"/>
              </w:rPr>
            </w:pPr>
            <w:r w:rsidRPr="00B019FE">
              <w:rPr>
                <w:rFonts w:ascii="Times New Roman" w:hAnsi="Times New Roman" w:cs="Times New Roman"/>
                <w:bCs/>
                <w:sz w:val="24"/>
                <w:szCs w:val="24"/>
              </w:rPr>
              <w:lastRenderedPageBreak/>
              <w:t>День 165</w:t>
            </w:r>
          </w:p>
        </w:tc>
        <w:tc>
          <w:tcPr>
            <w:tcW w:w="5954" w:type="dxa"/>
          </w:tcPr>
          <w:p w14:paraId="18FB13D5"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при принятии </w:t>
            </w:r>
            <w:proofErr w:type="spellStart"/>
            <w:r w:rsidRPr="00B019FE">
              <w:rPr>
                <w:rFonts w:ascii="Times New Roman" w:hAnsi="Times New Roman" w:cs="Times New Roman"/>
                <w:bCs/>
                <w:sz w:val="24"/>
                <w:szCs w:val="24"/>
              </w:rPr>
              <w:t>референтным</w:t>
            </w:r>
            <w:proofErr w:type="spellEnd"/>
            <w:r w:rsidRPr="00B019FE">
              <w:rPr>
                <w:rFonts w:ascii="Times New Roman" w:hAnsi="Times New Roman" w:cs="Times New Roman"/>
                <w:bCs/>
                <w:sz w:val="24"/>
                <w:szCs w:val="24"/>
              </w:rPr>
              <w:t xml:space="preserve">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B019FE">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B019FE">
              <w:rPr>
                <w:rFonts w:ascii="Times New Roman" w:hAnsi="Times New Roman" w:cs="Times New Roman"/>
                <w:sz w:val="24"/>
                <w:szCs w:val="24"/>
              </w:rPr>
              <w:br/>
            </w:r>
            <w:r w:rsidRPr="00B019FE">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73349A28"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 xml:space="preserve">1) согласованный нормативный документ на </w:t>
            </w:r>
            <w:r w:rsidRPr="00B019FE">
              <w:rPr>
                <w:rFonts w:ascii="Times New Roman" w:hAnsi="Times New Roman" w:cs="Times New Roman"/>
                <w:bCs/>
                <w:sz w:val="24"/>
                <w:szCs w:val="24"/>
              </w:rPr>
              <w:lastRenderedPageBreak/>
              <w:t xml:space="preserve">ветеринарное лекарственное средство (в случае внесения в него изменений); </w:t>
            </w:r>
          </w:p>
          <w:p w14:paraId="440AF12F"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2)</w:t>
            </w:r>
            <w:r w:rsidRPr="00B019FE">
              <w:rPr>
                <w:rFonts w:ascii="Times New Roman" w:hAnsi="Times New Roman" w:cs="Times New Roman"/>
                <w:sz w:val="24"/>
                <w:szCs w:val="24"/>
              </w:rPr>
              <w:t> </w:t>
            </w:r>
            <w:r w:rsidRPr="00B019FE">
              <w:rPr>
                <w:rFonts w:ascii="Times New Roman" w:hAnsi="Times New Roman" w:cs="Times New Roman"/>
                <w:bCs/>
                <w:sz w:val="24"/>
                <w:szCs w:val="24"/>
              </w:rPr>
              <w:t>согласованную инструкцию по применению ветеринарного лекарственного препарата на русском языке (в случае внесения в нее изменений);</w:t>
            </w:r>
          </w:p>
          <w:p w14:paraId="72D36D44" w14:textId="77777777" w:rsidR="004F0016" w:rsidRPr="00B019FE" w:rsidRDefault="004F0016" w:rsidP="00EE10A2">
            <w:pPr>
              <w:spacing w:line="240" w:lineRule="auto"/>
              <w:jc w:val="both"/>
              <w:rPr>
                <w:rFonts w:ascii="Times New Roman" w:hAnsi="Times New Roman" w:cs="Times New Roman"/>
                <w:bCs/>
                <w:sz w:val="24"/>
                <w:szCs w:val="24"/>
              </w:rPr>
            </w:pPr>
            <w:r w:rsidRPr="00B019FE">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3413B7B3" w14:textId="77777777" w:rsidR="004F0016" w:rsidRPr="00B019FE" w:rsidRDefault="004F0016" w:rsidP="00EE10A2">
            <w:pPr>
              <w:spacing w:line="240" w:lineRule="auto"/>
              <w:jc w:val="both"/>
              <w:rPr>
                <w:rFonts w:ascii="Times New Roman" w:hAnsi="Times New Roman" w:cs="Times New Roman"/>
                <w:bCs/>
                <w:sz w:val="24"/>
                <w:szCs w:val="24"/>
              </w:rPr>
            </w:pPr>
          </w:p>
        </w:tc>
        <w:tc>
          <w:tcPr>
            <w:tcW w:w="1276" w:type="dxa"/>
          </w:tcPr>
          <w:p w14:paraId="737B1A60" w14:textId="77777777" w:rsidR="004F0016" w:rsidRPr="00B019FE" w:rsidRDefault="004F0016" w:rsidP="00EE10A2">
            <w:pPr>
              <w:spacing w:line="240" w:lineRule="auto"/>
              <w:jc w:val="center"/>
              <w:rPr>
                <w:rFonts w:ascii="Times New Roman" w:hAnsi="Times New Roman" w:cs="Times New Roman"/>
                <w:bCs/>
                <w:sz w:val="24"/>
                <w:szCs w:val="24"/>
              </w:rPr>
            </w:pPr>
            <w:r w:rsidRPr="00B019FE">
              <w:rPr>
                <w:rFonts w:ascii="Times New Roman" w:hAnsi="Times New Roman" w:cs="Times New Roman"/>
                <w:bCs/>
                <w:sz w:val="24"/>
                <w:szCs w:val="24"/>
              </w:rPr>
              <w:lastRenderedPageBreak/>
              <w:t xml:space="preserve">10 </w:t>
            </w:r>
          </w:p>
        </w:tc>
        <w:tc>
          <w:tcPr>
            <w:tcW w:w="4819" w:type="dxa"/>
          </w:tcPr>
          <w:p w14:paraId="54AFD899" w14:textId="77777777" w:rsidR="004F0016" w:rsidRPr="00B019FE" w:rsidRDefault="004F0016" w:rsidP="00EE10A2">
            <w:pPr>
              <w:spacing w:line="240" w:lineRule="auto"/>
              <w:rPr>
                <w:rFonts w:ascii="Times New Roman" w:hAnsi="Times New Roman" w:cs="Times New Roman"/>
                <w:bCs/>
                <w:sz w:val="24"/>
                <w:szCs w:val="24"/>
              </w:rPr>
            </w:pPr>
          </w:p>
        </w:tc>
        <w:tc>
          <w:tcPr>
            <w:tcW w:w="1276" w:type="dxa"/>
          </w:tcPr>
          <w:p w14:paraId="79154C01" w14:textId="77777777" w:rsidR="004F0016" w:rsidRPr="00B019FE" w:rsidRDefault="004F0016" w:rsidP="00EE10A2">
            <w:pPr>
              <w:spacing w:line="240" w:lineRule="auto"/>
              <w:jc w:val="center"/>
              <w:rPr>
                <w:rFonts w:ascii="Times New Roman" w:hAnsi="Times New Roman" w:cs="Times New Roman"/>
                <w:bCs/>
                <w:sz w:val="24"/>
                <w:szCs w:val="24"/>
              </w:rPr>
            </w:pPr>
          </w:p>
        </w:tc>
      </w:tr>
    </w:tbl>
    <w:p w14:paraId="0F147DBF" w14:textId="77777777" w:rsidR="00964FD1" w:rsidRDefault="00964FD1" w:rsidP="00950936">
      <w:pPr>
        <w:pStyle w:val="ConsPlusNormal"/>
        <w:widowControl/>
        <w:tabs>
          <w:tab w:val="left" w:pos="993"/>
        </w:tabs>
        <w:jc w:val="both"/>
        <w:rPr>
          <w:rFonts w:ascii="Times New Roman" w:hAnsi="Times New Roman" w:cs="Times New Roman"/>
          <w:sz w:val="30"/>
          <w:szCs w:val="30"/>
        </w:rPr>
      </w:pPr>
    </w:p>
    <w:p w14:paraId="4D423A84"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к)</w:t>
      </w:r>
      <w:r>
        <w:rPr>
          <w:rFonts w:ascii="Times New Roman" w:hAnsi="Times New Roman"/>
          <w:sz w:val="30"/>
          <w:szCs w:val="30"/>
        </w:rPr>
        <w:t> </w:t>
      </w:r>
      <w:r>
        <w:rPr>
          <w:rFonts w:ascii="Times New Roman" w:hAnsi="Times New Roman" w:cs="Times New Roman"/>
          <w:sz w:val="30"/>
          <w:szCs w:val="30"/>
        </w:rPr>
        <w:t>позиции «День 65», «День 65» и «День 90» блок-схемы 9.10. изложить в следующей редакции:</w:t>
      </w:r>
    </w:p>
    <w:p w14:paraId="00CBB3A5" w14:textId="77777777" w:rsidR="004F0016" w:rsidRPr="00FC39A0" w:rsidRDefault="004F0016" w:rsidP="004F0016">
      <w:pPr>
        <w:spacing w:after="0" w:line="240" w:lineRule="auto"/>
        <w:rPr>
          <w:rFonts w:ascii="Times New Roman" w:eastAsia="Times New Roman" w:hAnsi="Times New Roman"/>
          <w:bCs/>
          <w:sz w:val="30"/>
          <w:szCs w:val="30"/>
          <w:lang w:eastAsia="ru-RU"/>
        </w:rPr>
      </w:pPr>
    </w:p>
    <w:tbl>
      <w:tblPr>
        <w:tblStyle w:val="23"/>
        <w:tblW w:w="14567" w:type="dxa"/>
        <w:tblLayout w:type="fixed"/>
        <w:tblLook w:val="04A0" w:firstRow="1" w:lastRow="0" w:firstColumn="1" w:lastColumn="0" w:noHBand="0" w:noVBand="1"/>
      </w:tblPr>
      <w:tblGrid>
        <w:gridCol w:w="1242"/>
        <w:gridCol w:w="5954"/>
        <w:gridCol w:w="1276"/>
        <w:gridCol w:w="4819"/>
        <w:gridCol w:w="1276"/>
      </w:tblGrid>
      <w:tr w:rsidR="004F0016" w:rsidRPr="0028053A" w14:paraId="12F35B78" w14:textId="77777777" w:rsidTr="002933EB">
        <w:trPr>
          <w:trHeight w:val="609"/>
        </w:trPr>
        <w:tc>
          <w:tcPr>
            <w:tcW w:w="1242" w:type="dxa"/>
          </w:tcPr>
          <w:p w14:paraId="21B784AE"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День 65</w:t>
            </w:r>
          </w:p>
        </w:tc>
        <w:tc>
          <w:tcPr>
            <w:tcW w:w="5954" w:type="dxa"/>
          </w:tcPr>
          <w:p w14:paraId="1869C27C"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tc>
        <w:tc>
          <w:tcPr>
            <w:tcW w:w="1276" w:type="dxa"/>
          </w:tcPr>
          <w:p w14:paraId="2C56C1AA"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5</w:t>
            </w:r>
          </w:p>
        </w:tc>
        <w:tc>
          <w:tcPr>
            <w:tcW w:w="4819" w:type="dxa"/>
            <w:tcBorders>
              <w:top w:val="single" w:sz="4" w:space="0" w:color="auto"/>
            </w:tcBorders>
          </w:tcPr>
          <w:p w14:paraId="175051D7"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приведение заявителем проектов инструкции по применению и макета упаковки ветеринарного лекарственного препарата в соответствие с замечаниями </w:t>
            </w:r>
            <w:proofErr w:type="spellStart"/>
            <w:r w:rsidRPr="0028053A">
              <w:rPr>
                <w:rFonts w:ascii="Times New Roman" w:hAnsi="Times New Roman" w:cs="Times New Roman"/>
                <w:bCs/>
                <w:sz w:val="24"/>
                <w:szCs w:val="24"/>
              </w:rPr>
              <w:t>референтного</w:t>
            </w:r>
            <w:proofErr w:type="spellEnd"/>
            <w:r w:rsidRPr="0028053A">
              <w:rPr>
                <w:rFonts w:ascii="Times New Roman" w:hAnsi="Times New Roman" w:cs="Times New Roman"/>
                <w:bCs/>
                <w:sz w:val="24"/>
                <w:szCs w:val="24"/>
              </w:rPr>
              <w:t xml:space="preserve"> органа и их согласование с </w:t>
            </w:r>
            <w:proofErr w:type="spellStart"/>
            <w:r w:rsidRPr="0028053A">
              <w:rPr>
                <w:rFonts w:ascii="Times New Roman" w:hAnsi="Times New Roman" w:cs="Times New Roman"/>
                <w:bCs/>
                <w:sz w:val="24"/>
                <w:szCs w:val="24"/>
              </w:rPr>
              <w:t>референтным</w:t>
            </w:r>
            <w:proofErr w:type="spellEnd"/>
            <w:r w:rsidRPr="0028053A">
              <w:rPr>
                <w:rFonts w:ascii="Times New Roman" w:hAnsi="Times New Roman" w:cs="Times New Roman"/>
                <w:bCs/>
                <w:sz w:val="24"/>
                <w:szCs w:val="24"/>
              </w:rPr>
              <w:t xml:space="preserve"> органом по регистрации осуществляется в срок не более 20 рабочих дней, включая дату согласования указанных проектов </w:t>
            </w:r>
            <w:proofErr w:type="spellStart"/>
            <w:r w:rsidRPr="0028053A">
              <w:rPr>
                <w:rFonts w:ascii="Times New Roman" w:hAnsi="Times New Roman" w:cs="Times New Roman"/>
                <w:bCs/>
                <w:sz w:val="24"/>
                <w:szCs w:val="24"/>
              </w:rPr>
              <w:t>референтным</w:t>
            </w:r>
            <w:proofErr w:type="spellEnd"/>
            <w:r w:rsidRPr="0028053A">
              <w:rPr>
                <w:rFonts w:ascii="Times New Roman" w:hAnsi="Times New Roman" w:cs="Times New Roman"/>
                <w:bCs/>
                <w:sz w:val="24"/>
                <w:szCs w:val="24"/>
              </w:rPr>
              <w:t xml:space="preserve"> органом по регистрации</w:t>
            </w:r>
          </w:p>
          <w:p w14:paraId="7F607457"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325C1DE3"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20</w:t>
            </w:r>
          </w:p>
        </w:tc>
      </w:tr>
      <w:tr w:rsidR="004F0016" w:rsidRPr="0028053A" w14:paraId="5CB49F6F" w14:textId="77777777" w:rsidTr="002933EB">
        <w:trPr>
          <w:trHeight w:val="70"/>
        </w:trPr>
        <w:tc>
          <w:tcPr>
            <w:tcW w:w="1242" w:type="dxa"/>
          </w:tcPr>
          <w:p w14:paraId="1D08C172"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t>День 65</w:t>
            </w:r>
          </w:p>
        </w:tc>
        <w:tc>
          <w:tcPr>
            <w:tcW w:w="5954" w:type="dxa"/>
          </w:tcPr>
          <w:p w14:paraId="73F1E463"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w:t>
            </w:r>
            <w:proofErr w:type="spellStart"/>
            <w:r w:rsidRPr="0028053A">
              <w:rPr>
                <w:rFonts w:ascii="Times New Roman" w:hAnsi="Times New Roman" w:cs="Times New Roman"/>
                <w:bCs/>
                <w:sz w:val="24"/>
                <w:szCs w:val="24"/>
              </w:rPr>
              <w:t>референтным</w:t>
            </w:r>
            <w:proofErr w:type="spellEnd"/>
            <w:r w:rsidRPr="0028053A">
              <w:rPr>
                <w:rFonts w:ascii="Times New Roman" w:hAnsi="Times New Roman" w:cs="Times New Roman"/>
                <w:bCs/>
                <w:sz w:val="24"/>
                <w:szCs w:val="24"/>
              </w:rPr>
              <w:t xml:space="preserve"> органом по регистрации проектов инструкции по применению ветеринарного лекарственного препарата и макета упаковки ветеринарного лекарственного </w:t>
            </w:r>
            <w:r w:rsidRPr="0028053A">
              <w:rPr>
                <w:rFonts w:ascii="Times New Roman" w:hAnsi="Times New Roman" w:cs="Times New Roman"/>
                <w:bCs/>
                <w:sz w:val="24"/>
                <w:szCs w:val="24"/>
              </w:rPr>
              <w:lastRenderedPageBreak/>
              <w:t>препарата</w:t>
            </w:r>
          </w:p>
        </w:tc>
        <w:tc>
          <w:tcPr>
            <w:tcW w:w="1276" w:type="dxa"/>
          </w:tcPr>
          <w:p w14:paraId="21D3B017" w14:textId="77777777" w:rsidR="004F0016" w:rsidRPr="0028053A" w:rsidRDefault="004F0016" w:rsidP="00EE10A2">
            <w:pPr>
              <w:spacing w:line="240" w:lineRule="auto"/>
              <w:jc w:val="center"/>
              <w:rPr>
                <w:rFonts w:ascii="Times New Roman" w:hAnsi="Times New Roman" w:cs="Times New Roman"/>
                <w:bCs/>
                <w:sz w:val="24"/>
                <w:szCs w:val="24"/>
              </w:rPr>
            </w:pPr>
          </w:p>
        </w:tc>
        <w:tc>
          <w:tcPr>
            <w:tcW w:w="4819" w:type="dxa"/>
          </w:tcPr>
          <w:p w14:paraId="51171B3A"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в случае </w:t>
            </w:r>
            <w:proofErr w:type="spellStart"/>
            <w:r w:rsidRPr="0028053A">
              <w:rPr>
                <w:rFonts w:ascii="Times New Roman" w:hAnsi="Times New Roman" w:cs="Times New Roman"/>
                <w:bCs/>
                <w:sz w:val="24"/>
                <w:szCs w:val="24"/>
              </w:rPr>
              <w:t>неприведения</w:t>
            </w:r>
            <w:proofErr w:type="spellEnd"/>
            <w:r w:rsidRPr="0028053A">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w:t>
            </w:r>
            <w:proofErr w:type="spellStart"/>
            <w:r w:rsidRPr="0028053A">
              <w:rPr>
                <w:rFonts w:ascii="Times New Roman" w:hAnsi="Times New Roman" w:cs="Times New Roman"/>
                <w:bCs/>
                <w:sz w:val="24"/>
                <w:szCs w:val="24"/>
              </w:rPr>
              <w:t>референтного</w:t>
            </w:r>
            <w:proofErr w:type="spellEnd"/>
            <w:r w:rsidRPr="0028053A">
              <w:rPr>
                <w:rFonts w:ascii="Times New Roman" w:hAnsi="Times New Roman" w:cs="Times New Roman"/>
                <w:bCs/>
                <w:sz w:val="24"/>
                <w:szCs w:val="24"/>
              </w:rPr>
              <w:t xml:space="preserve"> органа по регистрации в полном объеме референтный орган по регистрации в срок </w:t>
            </w:r>
            <w:r w:rsidRPr="0028053A">
              <w:rPr>
                <w:rFonts w:ascii="Times New Roman" w:hAnsi="Times New Roman" w:cs="Times New Roman"/>
                <w:bCs/>
                <w:sz w:val="24"/>
                <w:szCs w:val="24"/>
              </w:rPr>
              <w:lastRenderedPageBreak/>
              <w:t>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p w14:paraId="7E7C54BC"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02CBBA3E"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10</w:t>
            </w:r>
          </w:p>
        </w:tc>
      </w:tr>
      <w:tr w:rsidR="004F0016" w:rsidRPr="00D77B6B" w14:paraId="0A1B8E0A" w14:textId="77777777" w:rsidTr="002933EB">
        <w:trPr>
          <w:trHeight w:val="609"/>
        </w:trPr>
        <w:tc>
          <w:tcPr>
            <w:tcW w:w="1242" w:type="dxa"/>
          </w:tcPr>
          <w:p w14:paraId="18554709"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День 90</w:t>
            </w:r>
          </w:p>
        </w:tc>
        <w:tc>
          <w:tcPr>
            <w:tcW w:w="5954" w:type="dxa"/>
          </w:tcPr>
          <w:p w14:paraId="1A92E95B"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при принятии </w:t>
            </w:r>
            <w:proofErr w:type="spellStart"/>
            <w:r w:rsidRPr="0028053A">
              <w:rPr>
                <w:rFonts w:ascii="Times New Roman" w:hAnsi="Times New Roman" w:cs="Times New Roman"/>
                <w:bCs/>
                <w:sz w:val="24"/>
                <w:szCs w:val="24"/>
              </w:rPr>
              <w:t>референтным</w:t>
            </w:r>
            <w:proofErr w:type="spellEnd"/>
            <w:r w:rsidRPr="0028053A">
              <w:rPr>
                <w:rFonts w:ascii="Times New Roman" w:hAnsi="Times New Roman" w:cs="Times New Roman"/>
                <w:bCs/>
                <w:sz w:val="24"/>
                <w:szCs w:val="24"/>
              </w:rPr>
              <w:t xml:space="preserve">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w:t>
            </w:r>
            <w:r w:rsidRPr="0028053A">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28053A">
              <w:rPr>
                <w:rFonts w:ascii="Times New Roman" w:hAnsi="Times New Roman" w:cs="Times New Roman"/>
                <w:sz w:val="24"/>
                <w:szCs w:val="24"/>
              </w:rPr>
              <w:br/>
            </w:r>
            <w:r w:rsidRPr="0028053A">
              <w:rPr>
                <w:rFonts w:ascii="Times New Roman" w:hAnsi="Times New Roman" w:cs="Times New Roman"/>
                <w:bCs/>
                <w:sz w:val="24"/>
                <w:szCs w:val="24"/>
              </w:rPr>
              <w:t>(о каждом внесенном изменении с указанием его реквизитов и раздела досье, в которое было внесено изменение) и выдает заявителю:</w:t>
            </w:r>
          </w:p>
          <w:p w14:paraId="110F0DAC"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 xml:space="preserve">1) согласованный нормативный документ на ветеринарное лекарственное средство (в случае </w:t>
            </w:r>
            <w:r w:rsidRPr="0028053A">
              <w:rPr>
                <w:rFonts w:ascii="Times New Roman" w:hAnsi="Times New Roman" w:cs="Times New Roman"/>
                <w:bCs/>
                <w:sz w:val="24"/>
                <w:szCs w:val="24"/>
              </w:rPr>
              <w:lastRenderedPageBreak/>
              <w:t xml:space="preserve">внесения в него изменений); </w:t>
            </w:r>
          </w:p>
          <w:p w14:paraId="098C2926"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2)</w:t>
            </w:r>
            <w:r w:rsidRPr="0028053A">
              <w:rPr>
                <w:rFonts w:ascii="Times New Roman" w:hAnsi="Times New Roman" w:cs="Times New Roman"/>
                <w:sz w:val="24"/>
                <w:szCs w:val="24"/>
              </w:rPr>
              <w:t> </w:t>
            </w:r>
            <w:r w:rsidRPr="0028053A">
              <w:rPr>
                <w:rFonts w:ascii="Times New Roman" w:hAnsi="Times New Roman" w:cs="Times New Roman"/>
                <w:bCs/>
                <w:sz w:val="24"/>
                <w:szCs w:val="24"/>
              </w:rPr>
              <w:t>согласованную инструкцию по применению ветеринарного лекарственного препарата на русском языке (в случае внесения в нее изменений);</w:t>
            </w:r>
          </w:p>
          <w:p w14:paraId="611349FB" w14:textId="77777777" w:rsidR="004F0016" w:rsidRPr="0028053A" w:rsidRDefault="004F0016" w:rsidP="00EE10A2">
            <w:pPr>
              <w:spacing w:line="240" w:lineRule="auto"/>
              <w:jc w:val="both"/>
              <w:rPr>
                <w:rFonts w:ascii="Times New Roman" w:hAnsi="Times New Roman" w:cs="Times New Roman"/>
                <w:bCs/>
                <w:sz w:val="24"/>
                <w:szCs w:val="24"/>
              </w:rPr>
            </w:pPr>
            <w:r w:rsidRPr="0028053A">
              <w:rPr>
                <w:rFonts w:ascii="Times New Roman" w:hAnsi="Times New Roman" w:cs="Times New Roman"/>
                <w:bCs/>
                <w:sz w:val="24"/>
                <w:szCs w:val="24"/>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3C09FE59" w14:textId="77777777" w:rsidR="004F0016" w:rsidRPr="0028053A" w:rsidRDefault="004F0016" w:rsidP="00EE10A2">
            <w:pPr>
              <w:spacing w:line="240" w:lineRule="auto"/>
              <w:jc w:val="both"/>
              <w:rPr>
                <w:rFonts w:ascii="Times New Roman" w:hAnsi="Times New Roman" w:cs="Times New Roman"/>
                <w:bCs/>
                <w:sz w:val="24"/>
                <w:szCs w:val="24"/>
              </w:rPr>
            </w:pPr>
          </w:p>
        </w:tc>
        <w:tc>
          <w:tcPr>
            <w:tcW w:w="1276" w:type="dxa"/>
          </w:tcPr>
          <w:p w14:paraId="666F5FD7" w14:textId="77777777" w:rsidR="004F0016" w:rsidRPr="0028053A" w:rsidRDefault="004F0016" w:rsidP="00EE10A2">
            <w:pPr>
              <w:spacing w:line="240" w:lineRule="auto"/>
              <w:jc w:val="center"/>
              <w:rPr>
                <w:rFonts w:ascii="Times New Roman" w:hAnsi="Times New Roman" w:cs="Times New Roman"/>
                <w:bCs/>
                <w:sz w:val="24"/>
                <w:szCs w:val="24"/>
              </w:rPr>
            </w:pPr>
            <w:r w:rsidRPr="0028053A">
              <w:rPr>
                <w:rFonts w:ascii="Times New Roman" w:hAnsi="Times New Roman" w:cs="Times New Roman"/>
                <w:bCs/>
                <w:sz w:val="24"/>
                <w:szCs w:val="24"/>
              </w:rPr>
              <w:lastRenderedPageBreak/>
              <w:t xml:space="preserve">10 </w:t>
            </w:r>
          </w:p>
        </w:tc>
        <w:tc>
          <w:tcPr>
            <w:tcW w:w="4819" w:type="dxa"/>
          </w:tcPr>
          <w:p w14:paraId="59BCAE32" w14:textId="77777777" w:rsidR="004F0016" w:rsidRPr="0028053A" w:rsidRDefault="004F0016" w:rsidP="00EE10A2">
            <w:pPr>
              <w:spacing w:line="240" w:lineRule="auto"/>
              <w:rPr>
                <w:rFonts w:ascii="Times New Roman" w:hAnsi="Times New Roman" w:cs="Times New Roman"/>
                <w:bCs/>
                <w:sz w:val="24"/>
                <w:szCs w:val="24"/>
              </w:rPr>
            </w:pPr>
          </w:p>
        </w:tc>
        <w:tc>
          <w:tcPr>
            <w:tcW w:w="1276" w:type="dxa"/>
          </w:tcPr>
          <w:p w14:paraId="36738E01" w14:textId="77777777" w:rsidR="004F0016" w:rsidRPr="0028053A" w:rsidRDefault="004F0016" w:rsidP="00EE10A2">
            <w:pPr>
              <w:spacing w:line="240" w:lineRule="auto"/>
              <w:jc w:val="center"/>
              <w:rPr>
                <w:rFonts w:ascii="Times New Roman" w:hAnsi="Times New Roman" w:cs="Times New Roman"/>
                <w:bCs/>
                <w:sz w:val="24"/>
                <w:szCs w:val="24"/>
              </w:rPr>
            </w:pPr>
          </w:p>
        </w:tc>
      </w:tr>
    </w:tbl>
    <w:p w14:paraId="5E24C8A8" w14:textId="77777777" w:rsidR="004F0016" w:rsidRPr="009E77C6" w:rsidRDefault="004F0016" w:rsidP="004F0016">
      <w:pPr>
        <w:spacing w:after="0" w:line="240" w:lineRule="auto"/>
        <w:jc w:val="both"/>
        <w:rPr>
          <w:rFonts w:ascii="Times New Roman" w:eastAsia="Times New Roman" w:hAnsi="Times New Roman"/>
          <w:bCs/>
          <w:sz w:val="30"/>
          <w:szCs w:val="30"/>
          <w:lang w:eastAsia="ru-RU"/>
        </w:rPr>
      </w:pPr>
    </w:p>
    <w:p w14:paraId="4432C99F"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t>л)</w:t>
      </w:r>
      <w:r>
        <w:rPr>
          <w:rFonts w:ascii="Times New Roman" w:hAnsi="Times New Roman"/>
          <w:sz w:val="30"/>
          <w:szCs w:val="30"/>
        </w:rPr>
        <w:t> </w:t>
      </w:r>
      <w:r>
        <w:rPr>
          <w:rFonts w:ascii="Times New Roman" w:hAnsi="Times New Roman" w:cs="Times New Roman"/>
          <w:sz w:val="30"/>
          <w:szCs w:val="30"/>
        </w:rPr>
        <w:t>позиции «День 36» и «День 66» блок-схемы 9.11. изложить в следующей редакции:</w:t>
      </w:r>
    </w:p>
    <w:p w14:paraId="6B6DA483" w14:textId="77777777" w:rsidR="004F0016" w:rsidRPr="009E77C6" w:rsidRDefault="004F0016" w:rsidP="004F0016">
      <w:pPr>
        <w:spacing w:after="0" w:line="240" w:lineRule="auto"/>
        <w:jc w:val="both"/>
        <w:rPr>
          <w:rFonts w:ascii="Times New Roman" w:eastAsia="Times New Roman" w:hAnsi="Times New Roman"/>
          <w:bCs/>
          <w:sz w:val="30"/>
          <w:szCs w:val="30"/>
          <w:lang w:eastAsia="ru-RU"/>
        </w:rPr>
      </w:pPr>
    </w:p>
    <w:tbl>
      <w:tblPr>
        <w:tblStyle w:val="31"/>
        <w:tblW w:w="14567" w:type="dxa"/>
        <w:tblLayout w:type="fixed"/>
        <w:tblLook w:val="04A0" w:firstRow="1" w:lastRow="0" w:firstColumn="1" w:lastColumn="0" w:noHBand="0" w:noVBand="1"/>
      </w:tblPr>
      <w:tblGrid>
        <w:gridCol w:w="1242"/>
        <w:gridCol w:w="5954"/>
        <w:gridCol w:w="1276"/>
        <w:gridCol w:w="4819"/>
        <w:gridCol w:w="1276"/>
      </w:tblGrid>
      <w:tr w:rsidR="004F0016" w:rsidRPr="00732A5A" w14:paraId="72EF82B6" w14:textId="77777777" w:rsidTr="002933EB">
        <w:trPr>
          <w:trHeight w:val="609"/>
        </w:trPr>
        <w:tc>
          <w:tcPr>
            <w:tcW w:w="1242" w:type="dxa"/>
          </w:tcPr>
          <w:p w14:paraId="684D27EE"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День 36</w:t>
            </w:r>
          </w:p>
        </w:tc>
        <w:tc>
          <w:tcPr>
            <w:tcW w:w="5954" w:type="dxa"/>
          </w:tcPr>
          <w:p w14:paraId="7301B67E"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276" w:type="dxa"/>
          </w:tcPr>
          <w:p w14:paraId="23C2E23B" w14:textId="77777777" w:rsidR="004F0016" w:rsidRPr="00732A5A" w:rsidRDefault="004F0016" w:rsidP="00EE10A2">
            <w:pPr>
              <w:spacing w:line="240" w:lineRule="auto"/>
              <w:jc w:val="center"/>
              <w:rPr>
                <w:rFonts w:ascii="Times New Roman" w:hAnsi="Times New Roman" w:cs="Times New Roman"/>
                <w:bCs/>
                <w:sz w:val="24"/>
                <w:szCs w:val="24"/>
              </w:rPr>
            </w:pPr>
          </w:p>
        </w:tc>
        <w:tc>
          <w:tcPr>
            <w:tcW w:w="4819" w:type="dxa"/>
          </w:tcPr>
          <w:p w14:paraId="066DBEFD"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с даты направления </w:t>
            </w:r>
            <w:proofErr w:type="spellStart"/>
            <w:r w:rsidRPr="00732A5A">
              <w:rPr>
                <w:rFonts w:ascii="Times New Roman" w:hAnsi="Times New Roman" w:cs="Times New Roman"/>
                <w:bCs/>
                <w:sz w:val="24"/>
                <w:szCs w:val="24"/>
              </w:rPr>
              <w:t>референтным</w:t>
            </w:r>
            <w:proofErr w:type="spellEnd"/>
            <w:r w:rsidRPr="00732A5A">
              <w:rPr>
                <w:rFonts w:ascii="Times New Roman" w:hAnsi="Times New Roman" w:cs="Times New Roman"/>
                <w:bCs/>
                <w:sz w:val="24"/>
                <w:szCs w:val="24"/>
              </w:rPr>
              <w:t xml:space="preserve">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3B44A350" w14:textId="77777777" w:rsidR="004F0016" w:rsidRPr="00732A5A" w:rsidRDefault="004F0016" w:rsidP="00EE10A2">
            <w:pPr>
              <w:spacing w:line="240" w:lineRule="auto"/>
              <w:jc w:val="both"/>
              <w:rPr>
                <w:rFonts w:ascii="Times New Roman" w:hAnsi="Times New Roman" w:cs="Times New Roman"/>
                <w:bCs/>
                <w:sz w:val="24"/>
                <w:szCs w:val="24"/>
              </w:rPr>
            </w:pPr>
          </w:p>
        </w:tc>
        <w:tc>
          <w:tcPr>
            <w:tcW w:w="1276" w:type="dxa"/>
          </w:tcPr>
          <w:p w14:paraId="5339FEC4"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30</w:t>
            </w:r>
          </w:p>
        </w:tc>
      </w:tr>
      <w:tr w:rsidR="004F0016" w:rsidRPr="00D77B6B" w14:paraId="114B5DA3" w14:textId="77777777" w:rsidTr="002933EB">
        <w:trPr>
          <w:trHeight w:val="609"/>
        </w:trPr>
        <w:tc>
          <w:tcPr>
            <w:tcW w:w="1242" w:type="dxa"/>
          </w:tcPr>
          <w:p w14:paraId="69767454" w14:textId="77777777" w:rsidR="004F0016" w:rsidRPr="00732A5A"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t>День 66</w:t>
            </w:r>
          </w:p>
        </w:tc>
        <w:tc>
          <w:tcPr>
            <w:tcW w:w="5954" w:type="dxa"/>
          </w:tcPr>
          <w:p w14:paraId="0059B03B"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при принятии </w:t>
            </w:r>
            <w:proofErr w:type="spellStart"/>
            <w:r w:rsidRPr="00732A5A">
              <w:rPr>
                <w:rFonts w:ascii="Times New Roman" w:hAnsi="Times New Roman" w:cs="Times New Roman"/>
                <w:bCs/>
                <w:sz w:val="24"/>
                <w:szCs w:val="24"/>
              </w:rPr>
              <w:t>референтным</w:t>
            </w:r>
            <w:proofErr w:type="spellEnd"/>
            <w:r w:rsidRPr="00732A5A">
              <w:rPr>
                <w:rFonts w:ascii="Times New Roman" w:hAnsi="Times New Roman" w:cs="Times New Roman"/>
                <w:bCs/>
                <w:sz w:val="24"/>
                <w:szCs w:val="24"/>
              </w:rPr>
              <w:t xml:space="preserve"> органом по регистрации положительного итогового решения о внесении предлагаемых заявителем изменений в </w:t>
            </w:r>
            <w:r w:rsidRPr="00732A5A">
              <w:rPr>
                <w:rFonts w:ascii="Times New Roman" w:hAnsi="Times New Roman" w:cs="Times New Roman"/>
                <w:bCs/>
                <w:sz w:val="24"/>
                <w:szCs w:val="24"/>
              </w:rPr>
              <w:lastRenderedPageBreak/>
              <w:t>регистрационное досье ветеринарного лекарственного препарата в срок не более 10 рабочих дней с даты принятия решения референтный орган по регистрации:</w:t>
            </w:r>
          </w:p>
          <w:p w14:paraId="0BCA88A0"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1) направляет заявителю оформленное итоговое решение;</w:t>
            </w:r>
          </w:p>
          <w:p w14:paraId="73E816A6"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2) уведомляет уполномоченные органы и (или) экспертные учреждения </w:t>
            </w:r>
          </w:p>
          <w:p w14:paraId="29B9D32F"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изменений регистрационного досье ветеринарного лекарственного препарата;</w:t>
            </w:r>
          </w:p>
          <w:p w14:paraId="58E78A90"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 xml:space="preserve">3) предоставляет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вносимых в документы согласно приложению № 6 к Правилам, запросу </w:t>
            </w:r>
            <w:proofErr w:type="spellStart"/>
            <w:r w:rsidRPr="00732A5A">
              <w:rPr>
                <w:rFonts w:ascii="Times New Roman" w:hAnsi="Times New Roman" w:cs="Times New Roman"/>
                <w:bCs/>
                <w:sz w:val="24"/>
                <w:szCs w:val="24"/>
              </w:rPr>
              <w:t>референтного</w:t>
            </w:r>
            <w:proofErr w:type="spellEnd"/>
            <w:r w:rsidRPr="00732A5A">
              <w:rPr>
                <w:rFonts w:ascii="Times New Roman" w:hAnsi="Times New Roman" w:cs="Times New Roman"/>
                <w:bCs/>
                <w:sz w:val="24"/>
                <w:szCs w:val="24"/>
              </w:rPr>
              <w:t xml:space="preserve"> органа по регистрации, ответу заявителя на запрос </w:t>
            </w:r>
            <w:proofErr w:type="spellStart"/>
            <w:r w:rsidRPr="00732A5A">
              <w:rPr>
                <w:rFonts w:ascii="Times New Roman" w:hAnsi="Times New Roman" w:cs="Times New Roman"/>
                <w:bCs/>
                <w:sz w:val="24"/>
                <w:szCs w:val="24"/>
              </w:rPr>
              <w:t>референтного</w:t>
            </w:r>
            <w:proofErr w:type="spellEnd"/>
            <w:r w:rsidRPr="00732A5A">
              <w:rPr>
                <w:rFonts w:ascii="Times New Roman" w:hAnsi="Times New Roman" w:cs="Times New Roman"/>
                <w:bCs/>
                <w:sz w:val="24"/>
                <w:szCs w:val="24"/>
              </w:rPr>
              <w:t xml:space="preserve"> органа по регистрации, итоговому решению </w:t>
            </w:r>
            <w:proofErr w:type="spellStart"/>
            <w:r w:rsidRPr="00732A5A">
              <w:rPr>
                <w:rFonts w:ascii="Times New Roman" w:hAnsi="Times New Roman" w:cs="Times New Roman"/>
                <w:bCs/>
                <w:sz w:val="24"/>
                <w:szCs w:val="24"/>
              </w:rPr>
              <w:t>референтного</w:t>
            </w:r>
            <w:proofErr w:type="spellEnd"/>
            <w:r w:rsidRPr="00732A5A">
              <w:rPr>
                <w:rFonts w:ascii="Times New Roman" w:hAnsi="Times New Roman" w:cs="Times New Roman"/>
                <w:bCs/>
                <w:sz w:val="24"/>
                <w:szCs w:val="24"/>
              </w:rPr>
              <w:t xml:space="preserve">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p w14:paraId="45BBA402"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4) </w:t>
            </w:r>
            <w:r w:rsidRPr="00732A5A">
              <w:rPr>
                <w:rFonts w:ascii="Times New Roman" w:hAnsi="Times New Roman" w:cs="Times New Roman"/>
                <w:sz w:val="24"/>
                <w:szCs w:val="24"/>
              </w:rPr>
              <w:t xml:space="preserve">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w:t>
            </w:r>
            <w:r w:rsidRPr="00732A5A">
              <w:rPr>
                <w:rFonts w:ascii="Times New Roman" w:hAnsi="Times New Roman" w:cs="Times New Roman"/>
                <w:bCs/>
                <w:sz w:val="24"/>
                <w:szCs w:val="24"/>
              </w:rPr>
              <w:t xml:space="preserve">(о каждом внесенном </w:t>
            </w:r>
            <w:r w:rsidRPr="00732A5A">
              <w:rPr>
                <w:rFonts w:ascii="Times New Roman" w:hAnsi="Times New Roman" w:cs="Times New Roman"/>
                <w:bCs/>
                <w:sz w:val="24"/>
                <w:szCs w:val="24"/>
              </w:rPr>
              <w:lastRenderedPageBreak/>
              <w:t>изменении с указанием его реквизитов и раздела досье, в которое было внесено изменение);</w:t>
            </w:r>
          </w:p>
          <w:p w14:paraId="4A8FB791"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5) выдает заявителю:</w:t>
            </w:r>
          </w:p>
          <w:p w14:paraId="06822386"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согласованный нормативный документ на ветеринарное лекарственное средство (в случае внесения в него изменений);</w:t>
            </w:r>
          </w:p>
          <w:p w14:paraId="49998A18"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согласованную инструкцию по применению ветеринарного лекарственного препарата на русском языке (в случае внесения в нее изменений);</w:t>
            </w:r>
          </w:p>
          <w:p w14:paraId="2253A053" w14:textId="77777777" w:rsidR="004F0016" w:rsidRPr="00732A5A" w:rsidRDefault="004F0016" w:rsidP="00EE10A2">
            <w:pPr>
              <w:spacing w:line="240" w:lineRule="auto"/>
              <w:jc w:val="both"/>
              <w:rPr>
                <w:rFonts w:ascii="Times New Roman" w:hAnsi="Times New Roman" w:cs="Times New Roman"/>
                <w:bCs/>
                <w:sz w:val="24"/>
                <w:szCs w:val="24"/>
              </w:rPr>
            </w:pPr>
            <w:r w:rsidRPr="00732A5A">
              <w:rPr>
                <w:rFonts w:ascii="Times New Roman" w:hAnsi="Times New Roman" w:cs="Times New Roman"/>
                <w:bCs/>
                <w:sz w:val="24"/>
                <w:szCs w:val="24"/>
              </w:rPr>
              <w:t>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p w14:paraId="7D3A4F50" w14:textId="77777777" w:rsidR="004F0016" w:rsidRPr="00732A5A" w:rsidRDefault="004F0016" w:rsidP="00EE10A2">
            <w:pPr>
              <w:spacing w:line="240" w:lineRule="auto"/>
              <w:jc w:val="both"/>
              <w:rPr>
                <w:rFonts w:ascii="Times New Roman" w:hAnsi="Times New Roman" w:cs="Times New Roman"/>
                <w:bCs/>
                <w:sz w:val="24"/>
                <w:szCs w:val="24"/>
              </w:rPr>
            </w:pPr>
          </w:p>
        </w:tc>
        <w:tc>
          <w:tcPr>
            <w:tcW w:w="1276" w:type="dxa"/>
          </w:tcPr>
          <w:p w14:paraId="4101B4FC" w14:textId="77777777" w:rsidR="004F0016" w:rsidRPr="00D77B6B" w:rsidRDefault="004F0016" w:rsidP="00EE10A2">
            <w:pPr>
              <w:spacing w:line="240" w:lineRule="auto"/>
              <w:jc w:val="center"/>
              <w:rPr>
                <w:rFonts w:ascii="Times New Roman" w:hAnsi="Times New Roman" w:cs="Times New Roman"/>
                <w:bCs/>
                <w:sz w:val="24"/>
                <w:szCs w:val="24"/>
              </w:rPr>
            </w:pPr>
            <w:r w:rsidRPr="00732A5A">
              <w:rPr>
                <w:rFonts w:ascii="Times New Roman" w:hAnsi="Times New Roman" w:cs="Times New Roman"/>
                <w:bCs/>
                <w:sz w:val="24"/>
                <w:szCs w:val="24"/>
              </w:rPr>
              <w:lastRenderedPageBreak/>
              <w:t>10</w:t>
            </w:r>
          </w:p>
        </w:tc>
        <w:tc>
          <w:tcPr>
            <w:tcW w:w="4819" w:type="dxa"/>
          </w:tcPr>
          <w:p w14:paraId="79890A60" w14:textId="77777777" w:rsidR="004F0016" w:rsidRPr="00D77B6B" w:rsidRDefault="004F0016" w:rsidP="00EE10A2">
            <w:pPr>
              <w:spacing w:line="240" w:lineRule="auto"/>
              <w:rPr>
                <w:rFonts w:ascii="Times New Roman" w:hAnsi="Times New Roman" w:cs="Times New Roman"/>
                <w:bCs/>
                <w:sz w:val="24"/>
                <w:szCs w:val="24"/>
              </w:rPr>
            </w:pPr>
          </w:p>
        </w:tc>
        <w:tc>
          <w:tcPr>
            <w:tcW w:w="1276" w:type="dxa"/>
          </w:tcPr>
          <w:p w14:paraId="195FF51F" w14:textId="77777777" w:rsidR="004F0016" w:rsidRPr="00D77B6B" w:rsidRDefault="004F0016" w:rsidP="00EE10A2">
            <w:pPr>
              <w:spacing w:line="240" w:lineRule="auto"/>
              <w:jc w:val="center"/>
              <w:rPr>
                <w:rFonts w:ascii="Times New Roman" w:hAnsi="Times New Roman" w:cs="Times New Roman"/>
                <w:bCs/>
                <w:sz w:val="24"/>
                <w:szCs w:val="24"/>
              </w:rPr>
            </w:pPr>
          </w:p>
        </w:tc>
      </w:tr>
    </w:tbl>
    <w:p w14:paraId="17320487" w14:textId="77777777" w:rsidR="00F346AD" w:rsidRDefault="00F346AD" w:rsidP="0004312C">
      <w:pPr>
        <w:autoSpaceDE w:val="0"/>
        <w:autoSpaceDN w:val="0"/>
        <w:adjustRightInd w:val="0"/>
        <w:spacing w:after="0" w:line="240" w:lineRule="auto"/>
        <w:jc w:val="both"/>
        <w:rPr>
          <w:rFonts w:ascii="Times New Roman" w:hAnsi="Times New Roman"/>
          <w:sz w:val="30"/>
          <w:szCs w:val="30"/>
        </w:rPr>
      </w:pPr>
    </w:p>
    <w:p w14:paraId="168F0D96" w14:textId="77777777" w:rsidR="004F0016" w:rsidRDefault="004F0016" w:rsidP="0004312C">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м) в блок-схеме </w:t>
      </w:r>
      <w:proofErr w:type="gramStart"/>
      <w:r>
        <w:rPr>
          <w:rFonts w:ascii="Times New Roman" w:hAnsi="Times New Roman"/>
          <w:sz w:val="30"/>
          <w:szCs w:val="30"/>
        </w:rPr>
        <w:t>9.12.:</w:t>
      </w:r>
      <w:proofErr w:type="gramEnd"/>
    </w:p>
    <w:p w14:paraId="0908EED7" w14:textId="4AB2A557" w:rsidR="004F0016" w:rsidRDefault="00DC252A" w:rsidP="0004312C">
      <w:pPr>
        <w:autoSpaceDE w:val="0"/>
        <w:autoSpaceDN w:val="0"/>
        <w:adjustRightInd w:val="0"/>
        <w:spacing w:after="0" w:line="360" w:lineRule="auto"/>
        <w:ind w:firstLine="709"/>
        <w:jc w:val="both"/>
        <w:rPr>
          <w:rFonts w:ascii="Times New Roman" w:hAnsi="Times New Roman"/>
          <w:sz w:val="30"/>
          <w:szCs w:val="30"/>
        </w:rPr>
      </w:pPr>
      <w:r w:rsidRPr="00DC252A">
        <w:rPr>
          <w:rFonts w:ascii="Times New Roman" w:hAnsi="Times New Roman"/>
          <w:sz w:val="30"/>
          <w:szCs w:val="30"/>
        </w:rPr>
        <w:t>наименование</w:t>
      </w:r>
      <w:r w:rsidR="004F0016" w:rsidRPr="00DC252A">
        <w:rPr>
          <w:rFonts w:ascii="Times New Roman" w:hAnsi="Times New Roman"/>
          <w:sz w:val="30"/>
          <w:szCs w:val="30"/>
        </w:rPr>
        <w:t xml:space="preserve"> изложить в следующей редакции:</w:t>
      </w:r>
    </w:p>
    <w:p w14:paraId="36BF5C30" w14:textId="7D49873E" w:rsidR="004F0016" w:rsidRPr="003915C8" w:rsidRDefault="004F0016" w:rsidP="004F0016">
      <w:pPr>
        <w:autoSpaceDE w:val="0"/>
        <w:autoSpaceDN w:val="0"/>
        <w:adjustRightInd w:val="0"/>
        <w:spacing w:after="360" w:line="240" w:lineRule="auto"/>
        <w:jc w:val="center"/>
        <w:rPr>
          <w:rFonts w:ascii="Times New Roman" w:hAnsi="Times New Roman"/>
          <w:b/>
          <w:bCs/>
          <w:sz w:val="30"/>
          <w:szCs w:val="30"/>
        </w:rPr>
      </w:pPr>
      <w:r>
        <w:rPr>
          <w:rFonts w:ascii="Times New Roman" w:hAnsi="Times New Roman"/>
          <w:b/>
          <w:bCs/>
          <w:sz w:val="30"/>
          <w:szCs w:val="30"/>
        </w:rPr>
        <w:t>«БЛОК-СХЕМА</w:t>
      </w:r>
      <w:r>
        <w:rPr>
          <w:rFonts w:ascii="Times New Roman" w:hAnsi="Times New Roman"/>
          <w:b/>
          <w:bCs/>
          <w:sz w:val="30"/>
          <w:szCs w:val="30"/>
        </w:rPr>
        <w:br/>
        <w:t xml:space="preserve">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и не имеющих в составе действующие вещества (в случае наличия соответствующей фармакопейной статьи) согласно перечню I, предусмотренному приложением № 16 </w:t>
      </w:r>
      <w:r>
        <w:rPr>
          <w:rFonts w:ascii="Times New Roman" w:hAnsi="Times New Roman"/>
          <w:b/>
          <w:bCs/>
          <w:sz w:val="30"/>
          <w:szCs w:val="30"/>
        </w:rPr>
        <w:br/>
        <w:t xml:space="preserve">к Правилам, или которые не относятся к группе (категории) ветеринарных лекарственных препаратов согласно перечню II, предусмотренному приложением № 16 к Правилам, </w:t>
      </w:r>
      <w:r w:rsidR="0004312C">
        <w:rPr>
          <w:rFonts w:ascii="Times New Roman" w:hAnsi="Times New Roman"/>
          <w:b/>
          <w:bCs/>
          <w:sz w:val="30"/>
          <w:szCs w:val="30"/>
        </w:rPr>
        <w:br/>
      </w:r>
      <w:r>
        <w:rPr>
          <w:rFonts w:ascii="Times New Roman" w:hAnsi="Times New Roman"/>
          <w:b/>
          <w:bCs/>
          <w:sz w:val="30"/>
          <w:szCs w:val="30"/>
        </w:rPr>
        <w:t>в соответствии с требованиями Правил»</w:t>
      </w:r>
    </w:p>
    <w:p w14:paraId="66406C1C" w14:textId="77777777" w:rsidR="004F0016" w:rsidRDefault="004F0016" w:rsidP="004F0016">
      <w:pPr>
        <w:pStyle w:val="ConsPlusNormal"/>
        <w:widowControl/>
        <w:tabs>
          <w:tab w:val="left" w:pos="993"/>
        </w:tabs>
        <w:ind w:firstLine="709"/>
        <w:jc w:val="both"/>
        <w:rPr>
          <w:rFonts w:ascii="Times New Roman" w:hAnsi="Times New Roman" w:cs="Times New Roman"/>
          <w:sz w:val="30"/>
          <w:szCs w:val="30"/>
        </w:rPr>
      </w:pPr>
      <w:r>
        <w:rPr>
          <w:rFonts w:ascii="Times New Roman" w:hAnsi="Times New Roman" w:cs="Times New Roman"/>
          <w:sz w:val="30"/>
          <w:szCs w:val="30"/>
        </w:rPr>
        <w:lastRenderedPageBreak/>
        <w:t>позиции «День 175», «День 175» и «День 220» изложить в следующей редакции:</w:t>
      </w:r>
    </w:p>
    <w:p w14:paraId="508063BC" w14:textId="77777777" w:rsidR="004F0016" w:rsidRPr="00C9576C" w:rsidRDefault="004F0016" w:rsidP="004F0016">
      <w:pPr>
        <w:pStyle w:val="ConsPlusNormal"/>
        <w:widowControl/>
        <w:tabs>
          <w:tab w:val="left" w:pos="993"/>
        </w:tabs>
        <w:jc w:val="both"/>
        <w:rPr>
          <w:rFonts w:ascii="Times New Roman" w:hAnsi="Times New Roman" w:cs="Times New Roman"/>
          <w:sz w:val="30"/>
          <w:szCs w:val="30"/>
        </w:rPr>
      </w:pPr>
    </w:p>
    <w:tbl>
      <w:tblPr>
        <w:tblW w:w="14503" w:type="dxa"/>
        <w:tblInd w:w="-34" w:type="dxa"/>
        <w:tblLayout w:type="fixed"/>
        <w:tblLook w:val="04A0" w:firstRow="1" w:lastRow="0" w:firstColumn="1" w:lastColumn="0" w:noHBand="0" w:noVBand="1"/>
      </w:tblPr>
      <w:tblGrid>
        <w:gridCol w:w="1276"/>
        <w:gridCol w:w="5954"/>
        <w:gridCol w:w="1276"/>
        <w:gridCol w:w="4677"/>
        <w:gridCol w:w="1320"/>
      </w:tblGrid>
      <w:tr w:rsidR="004F0016" w:rsidRPr="00CC7C28" w14:paraId="03D6F047" w14:textId="77777777" w:rsidTr="002933EB">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87EFCE9"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14:paraId="6AB959C6"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276" w:type="dxa"/>
            <w:tcBorders>
              <w:top w:val="single" w:sz="4" w:space="0" w:color="auto"/>
              <w:left w:val="nil"/>
              <w:bottom w:val="single" w:sz="4" w:space="0" w:color="auto"/>
              <w:right w:val="single" w:sz="4" w:space="0" w:color="auto"/>
            </w:tcBorders>
            <w:shd w:val="clear" w:color="auto" w:fill="auto"/>
          </w:tcPr>
          <w:p w14:paraId="63B5E6AE"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14:paraId="545F94AD"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w:t>
            </w:r>
            <w:proofErr w:type="spellStart"/>
            <w:r w:rsidRPr="00CC7C28">
              <w:rPr>
                <w:rFonts w:ascii="Times New Roman" w:hAnsi="Times New Roman"/>
                <w:sz w:val="24"/>
                <w:szCs w:val="24"/>
                <w:lang w:eastAsia="ru-RU"/>
              </w:rPr>
              <w:t>референтного</w:t>
            </w:r>
            <w:proofErr w:type="spellEnd"/>
            <w:r w:rsidRPr="00CC7C28">
              <w:rPr>
                <w:rFonts w:ascii="Times New Roman" w:hAnsi="Times New Roman"/>
                <w:sz w:val="24"/>
                <w:szCs w:val="24"/>
                <w:lang w:eastAsia="ru-RU"/>
              </w:rPr>
              <w:t xml:space="preserve"> органа, их согласование с </w:t>
            </w:r>
            <w:proofErr w:type="spellStart"/>
            <w:r w:rsidRPr="00CC7C28">
              <w:rPr>
                <w:rFonts w:ascii="Times New Roman" w:hAnsi="Times New Roman"/>
                <w:sz w:val="24"/>
                <w:szCs w:val="24"/>
                <w:lang w:eastAsia="ru-RU"/>
              </w:rPr>
              <w:t>референтным</w:t>
            </w:r>
            <w:proofErr w:type="spellEnd"/>
            <w:r w:rsidRPr="00CC7C28">
              <w:rPr>
                <w:rFonts w:ascii="Times New Roman" w:hAnsi="Times New Roman"/>
                <w:sz w:val="24"/>
                <w:szCs w:val="24"/>
                <w:lang w:eastAsia="ru-RU"/>
              </w:rPr>
              <w:t xml:space="preserve"> органом по регистрации осуществляется в срок не более 20 рабочих дней, включая дату согласования указанных проектов </w:t>
            </w:r>
            <w:proofErr w:type="spellStart"/>
            <w:r w:rsidRPr="00CC7C28">
              <w:rPr>
                <w:rFonts w:ascii="Times New Roman" w:hAnsi="Times New Roman"/>
                <w:sz w:val="24"/>
                <w:szCs w:val="24"/>
                <w:lang w:eastAsia="ru-RU"/>
              </w:rPr>
              <w:t>референтным</w:t>
            </w:r>
            <w:proofErr w:type="spellEnd"/>
            <w:r w:rsidRPr="00CC7C28">
              <w:rPr>
                <w:rFonts w:ascii="Times New Roman" w:hAnsi="Times New Roman"/>
                <w:sz w:val="24"/>
                <w:szCs w:val="24"/>
                <w:lang w:eastAsia="ru-RU"/>
              </w:rPr>
              <w:t xml:space="preserve"> органом по регистрации</w:t>
            </w:r>
          </w:p>
          <w:p w14:paraId="71D7872A" w14:textId="77777777" w:rsidR="004F0016" w:rsidRPr="00CC7C28" w:rsidRDefault="004F0016" w:rsidP="00EE10A2">
            <w:pPr>
              <w:autoSpaceDE w:val="0"/>
              <w:autoSpaceDN w:val="0"/>
              <w:adjustRightInd w:val="0"/>
              <w:spacing w:after="0" w:line="240" w:lineRule="auto"/>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46939AF"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20</w:t>
            </w:r>
          </w:p>
        </w:tc>
      </w:tr>
      <w:tr w:rsidR="004F0016" w:rsidRPr="00CC7C28" w14:paraId="190F6F59" w14:textId="77777777" w:rsidTr="002933EB">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7CC9773"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14:paraId="2EDB17CE"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процедура приведения регистрационного досье приостанавливается и возобновляется с даты согласования </w:t>
            </w:r>
            <w:proofErr w:type="spellStart"/>
            <w:r w:rsidRPr="00CC7C28">
              <w:rPr>
                <w:rFonts w:ascii="Times New Roman" w:hAnsi="Times New Roman"/>
                <w:sz w:val="24"/>
                <w:szCs w:val="24"/>
                <w:lang w:eastAsia="ru-RU"/>
              </w:rPr>
              <w:t>референтным</w:t>
            </w:r>
            <w:proofErr w:type="spellEnd"/>
            <w:r w:rsidRPr="00CC7C28">
              <w:rPr>
                <w:rFonts w:ascii="Times New Roman" w:hAnsi="Times New Roman"/>
                <w:sz w:val="24"/>
                <w:szCs w:val="24"/>
                <w:lang w:eastAsia="ru-RU"/>
              </w:rPr>
              <w:t xml:space="preserve">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tcPr>
          <w:p w14:paraId="262D0B6F"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14:paraId="291C73BF"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в случае </w:t>
            </w:r>
            <w:proofErr w:type="spellStart"/>
            <w:r w:rsidRPr="00CC7C28">
              <w:rPr>
                <w:rFonts w:ascii="Times New Roman" w:hAnsi="Times New Roman"/>
                <w:sz w:val="24"/>
                <w:szCs w:val="24"/>
                <w:lang w:eastAsia="ru-RU"/>
              </w:rPr>
              <w:t>неприведения</w:t>
            </w:r>
            <w:proofErr w:type="spellEnd"/>
            <w:r w:rsidRPr="00CC7C28">
              <w:rPr>
                <w:rFonts w:ascii="Times New Roman" w:hAnsi="Times New Roman"/>
                <w:sz w:val="24"/>
                <w:szCs w:val="24"/>
                <w:lang w:eastAsia="ru-RU"/>
              </w:rPr>
              <w:t xml:space="preserve"> заявителем в течение 20 рабочих дней указанных проектов в соответствие с замечаниями </w:t>
            </w:r>
            <w:proofErr w:type="spellStart"/>
            <w:r w:rsidRPr="00CC7C28">
              <w:rPr>
                <w:rFonts w:ascii="Times New Roman" w:hAnsi="Times New Roman"/>
                <w:sz w:val="24"/>
                <w:szCs w:val="24"/>
                <w:lang w:eastAsia="ru-RU"/>
              </w:rPr>
              <w:t>референтного</w:t>
            </w:r>
            <w:proofErr w:type="spellEnd"/>
            <w:r w:rsidRPr="00CC7C28">
              <w:rPr>
                <w:rFonts w:ascii="Times New Roman" w:hAnsi="Times New Roman"/>
                <w:sz w:val="24"/>
                <w:szCs w:val="24"/>
                <w:lang w:eastAsia="ru-RU"/>
              </w:rPr>
              <w:t xml:space="preserve">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w:t>
            </w:r>
            <w:r>
              <w:rPr>
                <w:rFonts w:ascii="Times New Roman" w:hAnsi="Times New Roman"/>
                <w:sz w:val="24"/>
                <w:szCs w:val="24"/>
                <w:lang w:eastAsia="ru-RU"/>
              </w:rPr>
              <w:t>я решения уведомляет заявителя,</w:t>
            </w:r>
            <w:r w:rsidRPr="00CC7C28">
              <w:rPr>
                <w:rFonts w:ascii="Times New Roman" w:hAnsi="Times New Roman"/>
                <w:sz w:val="24"/>
                <w:szCs w:val="24"/>
                <w:lang w:eastAsia="ru-RU"/>
              </w:rPr>
              <w:t xml:space="preserve"> уполномоченные органы и (или) экспертные учреждения. Процедура приведения регистрационного досье завершена</w:t>
            </w:r>
          </w:p>
          <w:p w14:paraId="439138BC" w14:textId="77777777" w:rsidR="004F0016" w:rsidRPr="00CC7C28" w:rsidRDefault="004F0016" w:rsidP="00EE10A2">
            <w:pPr>
              <w:autoSpaceDE w:val="0"/>
              <w:autoSpaceDN w:val="0"/>
              <w:adjustRightInd w:val="0"/>
              <w:spacing w:after="0" w:line="240" w:lineRule="auto"/>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53A4FAD"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10</w:t>
            </w:r>
          </w:p>
        </w:tc>
      </w:tr>
      <w:tr w:rsidR="004F0016" w:rsidRPr="00D77B6B" w14:paraId="12E066D6" w14:textId="77777777" w:rsidTr="002933EB">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02F7876"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lastRenderedPageBreak/>
              <w:t>День 220</w:t>
            </w:r>
          </w:p>
        </w:tc>
        <w:tc>
          <w:tcPr>
            <w:tcW w:w="5954" w:type="dxa"/>
            <w:tcBorders>
              <w:top w:val="single" w:sz="4" w:space="0" w:color="auto"/>
              <w:left w:val="nil"/>
              <w:bottom w:val="single" w:sz="4" w:space="0" w:color="auto"/>
              <w:right w:val="single" w:sz="4" w:space="0" w:color="auto"/>
            </w:tcBorders>
            <w:shd w:val="clear" w:color="auto" w:fill="auto"/>
          </w:tcPr>
          <w:p w14:paraId="382CF327"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при принятии </w:t>
            </w:r>
            <w:proofErr w:type="spellStart"/>
            <w:r w:rsidRPr="00CC7C28">
              <w:rPr>
                <w:rFonts w:ascii="Times New Roman" w:hAnsi="Times New Roman"/>
                <w:sz w:val="24"/>
                <w:szCs w:val="24"/>
                <w:lang w:eastAsia="ru-RU"/>
              </w:rPr>
              <w:t>референтным</w:t>
            </w:r>
            <w:proofErr w:type="spellEnd"/>
            <w:r w:rsidRPr="00CC7C28">
              <w:rPr>
                <w:rFonts w:ascii="Times New Roman" w:hAnsi="Times New Roman"/>
                <w:sz w:val="24"/>
                <w:szCs w:val="24"/>
                <w:lang w:eastAsia="ru-RU"/>
              </w:rPr>
              <w:t xml:space="preserve">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2F78E00F"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1) согласованный нормативный документ на ветеринарное лекарственное средство; </w:t>
            </w:r>
          </w:p>
          <w:p w14:paraId="4B386CDA"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 xml:space="preserve">2) согласованную инструкцию по применению ветеринарного лекарственного препарата на русском языке; </w:t>
            </w:r>
          </w:p>
          <w:p w14:paraId="4EB4B306"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r w:rsidRPr="00CC7C28">
              <w:rPr>
                <w:rFonts w:ascii="Times New Roman" w:hAnsi="Times New Roman"/>
                <w:sz w:val="24"/>
                <w:szCs w:val="24"/>
                <w:lang w:eastAsia="ru-RU"/>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p w14:paraId="0544C021"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398B6863"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r w:rsidRPr="00CC7C28">
              <w:rPr>
                <w:rFonts w:ascii="Times New Roman" w:hAnsi="Times New Roman"/>
                <w:sz w:val="24"/>
                <w:szCs w:val="24"/>
                <w:lang w:eastAsia="ru-RU"/>
              </w:rPr>
              <w:t>10</w:t>
            </w:r>
          </w:p>
        </w:tc>
        <w:tc>
          <w:tcPr>
            <w:tcW w:w="4677" w:type="dxa"/>
            <w:tcBorders>
              <w:top w:val="single" w:sz="4" w:space="0" w:color="auto"/>
              <w:left w:val="nil"/>
              <w:bottom w:val="single" w:sz="4" w:space="0" w:color="auto"/>
              <w:right w:val="nil"/>
            </w:tcBorders>
            <w:shd w:val="clear" w:color="auto" w:fill="auto"/>
            <w:noWrap/>
          </w:tcPr>
          <w:p w14:paraId="343072DC" w14:textId="77777777" w:rsidR="004F0016" w:rsidRPr="00CC7C28" w:rsidRDefault="004F0016"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1B3340B" w14:textId="77777777" w:rsidR="004F0016" w:rsidRPr="00CC7C28" w:rsidRDefault="004F0016" w:rsidP="00EE10A2">
            <w:pPr>
              <w:autoSpaceDE w:val="0"/>
              <w:autoSpaceDN w:val="0"/>
              <w:adjustRightInd w:val="0"/>
              <w:spacing w:after="0" w:line="240" w:lineRule="auto"/>
              <w:jc w:val="center"/>
              <w:rPr>
                <w:rFonts w:ascii="Times New Roman" w:hAnsi="Times New Roman"/>
                <w:sz w:val="24"/>
                <w:szCs w:val="24"/>
                <w:lang w:eastAsia="ru-RU"/>
              </w:rPr>
            </w:pPr>
          </w:p>
        </w:tc>
      </w:tr>
    </w:tbl>
    <w:p w14:paraId="45D5D53E" w14:textId="77777777" w:rsidR="004F0016" w:rsidRDefault="004F0016" w:rsidP="004F0016">
      <w:pPr>
        <w:spacing w:after="0" w:line="240" w:lineRule="auto"/>
        <w:rPr>
          <w:rFonts w:ascii="Times New Roman" w:eastAsia="Times New Roman" w:hAnsi="Times New Roman"/>
          <w:bCs/>
          <w:sz w:val="30"/>
          <w:szCs w:val="30"/>
          <w:lang w:eastAsia="ru-RU"/>
        </w:rPr>
      </w:pPr>
    </w:p>
    <w:p w14:paraId="37627986" w14:textId="77777777" w:rsidR="004F0016" w:rsidRPr="002B4589" w:rsidRDefault="004F0016" w:rsidP="004F0016">
      <w:pPr>
        <w:autoSpaceDE w:val="0"/>
        <w:autoSpaceDN w:val="0"/>
        <w:adjustRightInd w:val="0"/>
        <w:spacing w:after="0" w:line="360" w:lineRule="auto"/>
        <w:ind w:firstLine="709"/>
        <w:jc w:val="both"/>
        <w:rPr>
          <w:rFonts w:ascii="Times New Roman" w:hAnsi="Times New Roman"/>
          <w:sz w:val="30"/>
          <w:szCs w:val="30"/>
        </w:rPr>
      </w:pPr>
      <w:r w:rsidRPr="002B4589">
        <w:rPr>
          <w:rFonts w:ascii="Times New Roman" w:hAnsi="Times New Roman"/>
          <w:sz w:val="30"/>
          <w:szCs w:val="30"/>
        </w:rPr>
        <w:t xml:space="preserve">н) в </w:t>
      </w:r>
      <w:r>
        <w:rPr>
          <w:rFonts w:ascii="Times New Roman" w:hAnsi="Times New Roman"/>
          <w:sz w:val="30"/>
          <w:szCs w:val="30"/>
        </w:rPr>
        <w:t xml:space="preserve">блок-схеме </w:t>
      </w:r>
      <w:proofErr w:type="gramStart"/>
      <w:r>
        <w:rPr>
          <w:rFonts w:ascii="Times New Roman" w:hAnsi="Times New Roman"/>
          <w:sz w:val="30"/>
          <w:szCs w:val="30"/>
        </w:rPr>
        <w:t>9.13.</w:t>
      </w:r>
      <w:r w:rsidRPr="002B4589">
        <w:rPr>
          <w:rFonts w:ascii="Times New Roman" w:hAnsi="Times New Roman"/>
          <w:sz w:val="30"/>
          <w:szCs w:val="30"/>
        </w:rPr>
        <w:t>:</w:t>
      </w:r>
      <w:proofErr w:type="gramEnd"/>
    </w:p>
    <w:p w14:paraId="57DCE6E4" w14:textId="01F0FA42" w:rsidR="004F0016" w:rsidRPr="002B4589" w:rsidRDefault="002921BD" w:rsidP="004F0016">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нумерацию</w:t>
      </w:r>
      <w:r w:rsidR="004F0016" w:rsidRPr="002B4589">
        <w:rPr>
          <w:rFonts w:ascii="Times New Roman" w:hAnsi="Times New Roman"/>
          <w:sz w:val="30"/>
          <w:szCs w:val="30"/>
        </w:rPr>
        <w:t xml:space="preserve"> </w:t>
      </w:r>
      <w:r w:rsidR="004F0016">
        <w:rPr>
          <w:rFonts w:ascii="Times New Roman" w:hAnsi="Times New Roman"/>
          <w:sz w:val="30"/>
          <w:szCs w:val="30"/>
        </w:rPr>
        <w:t>блок-схемы 9.13.</w:t>
      </w:r>
      <w:r w:rsidR="004F0016" w:rsidRPr="002B4589">
        <w:rPr>
          <w:rFonts w:ascii="Times New Roman" w:hAnsi="Times New Roman"/>
          <w:sz w:val="30"/>
          <w:szCs w:val="30"/>
        </w:rPr>
        <w:t xml:space="preserve"> </w:t>
      </w:r>
      <w:r>
        <w:rPr>
          <w:rFonts w:ascii="Times New Roman" w:hAnsi="Times New Roman"/>
          <w:sz w:val="30"/>
          <w:szCs w:val="30"/>
        </w:rPr>
        <w:t>за</w:t>
      </w:r>
      <w:r w:rsidR="004F0016" w:rsidRPr="002B4589">
        <w:rPr>
          <w:rFonts w:ascii="Times New Roman" w:hAnsi="Times New Roman"/>
          <w:sz w:val="30"/>
          <w:szCs w:val="30"/>
        </w:rPr>
        <w:t>менить на</w:t>
      </w:r>
      <w:r w:rsidR="004F0016">
        <w:rPr>
          <w:rFonts w:ascii="Times New Roman" w:hAnsi="Times New Roman"/>
          <w:sz w:val="30"/>
          <w:szCs w:val="30"/>
        </w:rPr>
        <w:t xml:space="preserve"> </w:t>
      </w:r>
      <w:proofErr w:type="gramStart"/>
      <w:r w:rsidR="004F0016">
        <w:rPr>
          <w:rFonts w:ascii="Times New Roman" w:hAnsi="Times New Roman"/>
          <w:sz w:val="30"/>
          <w:szCs w:val="30"/>
        </w:rPr>
        <w:t>9.14.</w:t>
      </w:r>
      <w:r w:rsidR="004F0016" w:rsidRPr="002B4589">
        <w:rPr>
          <w:rFonts w:ascii="Times New Roman" w:hAnsi="Times New Roman"/>
          <w:sz w:val="30"/>
          <w:szCs w:val="30"/>
        </w:rPr>
        <w:t>;</w:t>
      </w:r>
      <w:proofErr w:type="gramEnd"/>
    </w:p>
    <w:p w14:paraId="5092912B" w14:textId="77777777" w:rsidR="004F0016" w:rsidRDefault="004F0016" w:rsidP="004F0016">
      <w:pPr>
        <w:autoSpaceDE w:val="0"/>
        <w:autoSpaceDN w:val="0"/>
        <w:adjustRightInd w:val="0"/>
        <w:spacing w:after="0" w:line="360" w:lineRule="auto"/>
        <w:ind w:firstLine="709"/>
        <w:jc w:val="both"/>
        <w:rPr>
          <w:rFonts w:ascii="Times New Roman" w:hAnsi="Times New Roman"/>
          <w:sz w:val="30"/>
          <w:szCs w:val="30"/>
        </w:rPr>
      </w:pPr>
      <w:r w:rsidRPr="002B4589">
        <w:rPr>
          <w:rFonts w:ascii="Times New Roman" w:hAnsi="Times New Roman"/>
          <w:sz w:val="30"/>
          <w:szCs w:val="30"/>
        </w:rPr>
        <w:t>по</w:t>
      </w:r>
      <w:r>
        <w:rPr>
          <w:rFonts w:ascii="Times New Roman" w:hAnsi="Times New Roman"/>
          <w:sz w:val="30"/>
          <w:szCs w:val="30"/>
        </w:rPr>
        <w:t xml:space="preserve">зицию «День 85» </w:t>
      </w:r>
      <w:r w:rsidRPr="002B4589">
        <w:rPr>
          <w:rFonts w:ascii="Times New Roman" w:hAnsi="Times New Roman"/>
          <w:sz w:val="30"/>
          <w:szCs w:val="30"/>
        </w:rPr>
        <w:t>изложить в следующей редакции:</w:t>
      </w:r>
    </w:p>
    <w:p w14:paraId="08D6446C" w14:textId="77777777" w:rsidR="0004312C" w:rsidRPr="0004312C" w:rsidRDefault="0004312C" w:rsidP="0004312C">
      <w:pPr>
        <w:autoSpaceDE w:val="0"/>
        <w:autoSpaceDN w:val="0"/>
        <w:adjustRightInd w:val="0"/>
        <w:spacing w:after="0" w:line="240" w:lineRule="auto"/>
        <w:ind w:firstLine="709"/>
        <w:jc w:val="both"/>
        <w:rPr>
          <w:rFonts w:ascii="Times New Roman" w:hAnsi="Times New Roman"/>
          <w:sz w:val="16"/>
          <w:szCs w:val="16"/>
        </w:rPr>
      </w:pPr>
    </w:p>
    <w:tbl>
      <w:tblPr>
        <w:tblStyle w:val="af3"/>
        <w:tblW w:w="0" w:type="auto"/>
        <w:tblLayout w:type="fixed"/>
        <w:tblLook w:val="04A0" w:firstRow="1" w:lastRow="0" w:firstColumn="1" w:lastColumn="0" w:noHBand="0" w:noVBand="1"/>
      </w:tblPr>
      <w:tblGrid>
        <w:gridCol w:w="1242"/>
        <w:gridCol w:w="5954"/>
        <w:gridCol w:w="1417"/>
        <w:gridCol w:w="4536"/>
        <w:gridCol w:w="1353"/>
      </w:tblGrid>
      <w:tr w:rsidR="004F0016" w:rsidRPr="002B4589" w14:paraId="37F8ACB9" w14:textId="77777777" w:rsidTr="002933EB">
        <w:trPr>
          <w:trHeight w:val="388"/>
        </w:trPr>
        <w:tc>
          <w:tcPr>
            <w:tcW w:w="1242" w:type="dxa"/>
          </w:tcPr>
          <w:p w14:paraId="7646AE52" w14:textId="77777777" w:rsidR="004F0016" w:rsidRPr="002B4589" w:rsidRDefault="004F0016" w:rsidP="00EE10A2">
            <w:pPr>
              <w:pStyle w:val="Style6"/>
              <w:widowControl/>
              <w:spacing w:line="240" w:lineRule="auto"/>
              <w:ind w:firstLine="0"/>
              <w:jc w:val="center"/>
            </w:pPr>
            <w:r w:rsidRPr="002B4589">
              <w:t>День 85</w:t>
            </w:r>
          </w:p>
        </w:tc>
        <w:tc>
          <w:tcPr>
            <w:tcW w:w="5954" w:type="dxa"/>
          </w:tcPr>
          <w:p w14:paraId="109A6CE3" w14:textId="77777777" w:rsidR="004F0016" w:rsidRPr="002B4589" w:rsidRDefault="004F0016" w:rsidP="00EE10A2">
            <w:pPr>
              <w:spacing w:line="240" w:lineRule="auto"/>
              <w:jc w:val="both"/>
              <w:rPr>
                <w:rFonts w:ascii="Times New Roman" w:hAnsi="Times New Roman"/>
                <w:sz w:val="24"/>
                <w:szCs w:val="24"/>
              </w:rPr>
            </w:pPr>
            <w:r w:rsidRPr="002B4589">
              <w:rPr>
                <w:rFonts w:ascii="Times New Roman" w:hAnsi="Times New Roman"/>
                <w:sz w:val="24"/>
                <w:szCs w:val="24"/>
              </w:rPr>
              <w:t xml:space="preserve">при принятии </w:t>
            </w:r>
            <w:proofErr w:type="spellStart"/>
            <w:r w:rsidRPr="002B4589">
              <w:rPr>
                <w:rFonts w:ascii="Times New Roman" w:hAnsi="Times New Roman"/>
                <w:sz w:val="24"/>
                <w:szCs w:val="24"/>
              </w:rPr>
              <w:t>референтным</w:t>
            </w:r>
            <w:proofErr w:type="spellEnd"/>
            <w:r w:rsidRPr="002B4589">
              <w:rPr>
                <w:rFonts w:ascii="Times New Roman" w:hAnsi="Times New Roman"/>
                <w:sz w:val="24"/>
                <w:szCs w:val="24"/>
              </w:rPr>
              <w:t xml:space="preserve"> органом по регистрации решения о возможности обращения ветеринарного лекарственного препарата на территории</w:t>
            </w:r>
            <w:r w:rsidRPr="002B4589">
              <w:t xml:space="preserve"> </w:t>
            </w:r>
            <w:r w:rsidRPr="002B4589">
              <w:rPr>
                <w:rFonts w:ascii="Times New Roman" w:hAnsi="Times New Roman"/>
                <w:sz w:val="24"/>
                <w:szCs w:val="24"/>
              </w:rPr>
              <w:t>государств-</w:t>
            </w:r>
            <w:r w:rsidRPr="002B4589">
              <w:rPr>
                <w:rFonts w:ascii="Times New Roman" w:hAnsi="Times New Roman"/>
                <w:sz w:val="24"/>
                <w:szCs w:val="24"/>
              </w:rPr>
              <w:lastRenderedPageBreak/>
              <w:t>членов, где этот ветеринарный лекарственный препарат ранее не мог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0F5005ED"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2B4589">
              <w:rPr>
                <w:rFonts w:ascii="Times New Roman" w:hAnsi="Times New Roman"/>
                <w:sz w:val="24"/>
                <w:szCs w:val="24"/>
              </w:rPr>
              <w:t>1) инструкцию по применению ветеринарного лекарственного препарата на русском языке;</w:t>
            </w:r>
          </w:p>
          <w:p w14:paraId="7A8647DA" w14:textId="399ABFCF" w:rsidR="004F0016" w:rsidRPr="002B69F2" w:rsidRDefault="004F0016" w:rsidP="00EE10A2">
            <w:pPr>
              <w:tabs>
                <w:tab w:val="left" w:pos="2694"/>
              </w:tabs>
              <w:autoSpaceDE w:val="0"/>
              <w:autoSpaceDN w:val="0"/>
              <w:adjustRightInd w:val="0"/>
              <w:spacing w:line="240" w:lineRule="auto"/>
              <w:jc w:val="both"/>
            </w:pPr>
            <w:r w:rsidRPr="002B4589">
              <w:rPr>
                <w:rFonts w:ascii="Times New Roman" w:hAnsi="Times New Roman"/>
                <w:sz w:val="24"/>
                <w:szCs w:val="24"/>
              </w:rPr>
              <w:t>2)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tc>
        <w:tc>
          <w:tcPr>
            <w:tcW w:w="1417" w:type="dxa"/>
          </w:tcPr>
          <w:p w14:paraId="0C7F77F9" w14:textId="77777777" w:rsidR="004F0016" w:rsidRPr="002B4589" w:rsidRDefault="004F0016" w:rsidP="00EE10A2">
            <w:pPr>
              <w:pStyle w:val="Style6"/>
              <w:widowControl/>
              <w:spacing w:line="240" w:lineRule="auto"/>
              <w:ind w:firstLine="0"/>
              <w:jc w:val="center"/>
            </w:pPr>
            <w:r w:rsidRPr="002B4589">
              <w:lastRenderedPageBreak/>
              <w:t>10</w:t>
            </w:r>
          </w:p>
        </w:tc>
        <w:tc>
          <w:tcPr>
            <w:tcW w:w="4536" w:type="dxa"/>
            <w:noWrap/>
          </w:tcPr>
          <w:p w14:paraId="112A5604"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r w:rsidRPr="002B4589">
              <w:rPr>
                <w:rFonts w:ascii="Times New Roman" w:hAnsi="Times New Roman"/>
                <w:sz w:val="24"/>
                <w:szCs w:val="24"/>
              </w:rPr>
              <w:t xml:space="preserve">при принятии </w:t>
            </w:r>
            <w:proofErr w:type="spellStart"/>
            <w:r w:rsidRPr="002B4589">
              <w:rPr>
                <w:rFonts w:ascii="Times New Roman" w:hAnsi="Times New Roman"/>
                <w:sz w:val="24"/>
                <w:szCs w:val="24"/>
              </w:rPr>
              <w:t>референтным</w:t>
            </w:r>
            <w:proofErr w:type="spellEnd"/>
            <w:r w:rsidRPr="002B4589">
              <w:rPr>
                <w:rFonts w:ascii="Times New Roman" w:hAnsi="Times New Roman"/>
                <w:sz w:val="24"/>
                <w:szCs w:val="24"/>
              </w:rPr>
              <w:t xml:space="preserve"> органом по регистрации решения о невозможности обращения ветеринарного </w:t>
            </w:r>
            <w:r w:rsidRPr="002B4589">
              <w:rPr>
                <w:rFonts w:ascii="Times New Roman" w:hAnsi="Times New Roman"/>
                <w:sz w:val="24"/>
                <w:szCs w:val="24"/>
              </w:rPr>
              <w:lastRenderedPageBreak/>
              <w:t xml:space="preserve">лекарственного препарата на территории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w:t>
            </w:r>
            <w:proofErr w:type="spellStart"/>
            <w:r w:rsidRPr="002B4589">
              <w:rPr>
                <w:rFonts w:ascii="Times New Roman" w:hAnsi="Times New Roman"/>
                <w:sz w:val="24"/>
                <w:szCs w:val="24"/>
              </w:rPr>
              <w:t>референтным</w:t>
            </w:r>
            <w:proofErr w:type="spellEnd"/>
            <w:r w:rsidRPr="002B4589">
              <w:rPr>
                <w:rFonts w:ascii="Times New Roman" w:hAnsi="Times New Roman"/>
                <w:sz w:val="24"/>
                <w:szCs w:val="24"/>
              </w:rPr>
              <w:t xml:space="preserve"> органом по регистрации в реестре ветеринарных лекарственных препаратов Союза производится замена ранее размещенного сводного (или итогового) экспертного заключения на его актуализированную версию</w:t>
            </w:r>
          </w:p>
          <w:p w14:paraId="203280AA" w14:textId="77777777" w:rsidR="004F0016" w:rsidRPr="002B4589" w:rsidRDefault="004F0016" w:rsidP="00EE10A2">
            <w:pPr>
              <w:tabs>
                <w:tab w:val="left" w:pos="2694"/>
              </w:tabs>
              <w:autoSpaceDE w:val="0"/>
              <w:autoSpaceDN w:val="0"/>
              <w:adjustRightInd w:val="0"/>
              <w:spacing w:line="240" w:lineRule="auto"/>
              <w:jc w:val="both"/>
              <w:rPr>
                <w:rFonts w:ascii="Times New Roman" w:hAnsi="Times New Roman"/>
                <w:sz w:val="24"/>
                <w:szCs w:val="24"/>
              </w:rPr>
            </w:pPr>
          </w:p>
        </w:tc>
        <w:tc>
          <w:tcPr>
            <w:tcW w:w="1353" w:type="dxa"/>
            <w:noWrap/>
          </w:tcPr>
          <w:p w14:paraId="4C7ECFDA" w14:textId="77777777" w:rsidR="004F0016" w:rsidRPr="002B4589" w:rsidRDefault="004F0016" w:rsidP="00EE10A2">
            <w:pPr>
              <w:pStyle w:val="Style6"/>
              <w:widowControl/>
              <w:spacing w:line="240" w:lineRule="auto"/>
              <w:ind w:firstLine="0"/>
              <w:jc w:val="center"/>
            </w:pPr>
            <w:r w:rsidRPr="002B4589">
              <w:lastRenderedPageBreak/>
              <w:t>10</w:t>
            </w:r>
          </w:p>
        </w:tc>
      </w:tr>
    </w:tbl>
    <w:p w14:paraId="17373CF2" w14:textId="77777777" w:rsidR="007A69AD" w:rsidRDefault="007A69AD" w:rsidP="00950936">
      <w:pPr>
        <w:autoSpaceDE w:val="0"/>
        <w:autoSpaceDN w:val="0"/>
        <w:adjustRightInd w:val="0"/>
        <w:spacing w:after="0" w:line="240" w:lineRule="auto"/>
        <w:jc w:val="both"/>
        <w:rPr>
          <w:rFonts w:ascii="Times New Roman" w:hAnsi="Times New Roman"/>
          <w:sz w:val="30"/>
          <w:szCs w:val="30"/>
        </w:rPr>
      </w:pPr>
    </w:p>
    <w:p w14:paraId="582A3B73" w14:textId="20E7D1A6" w:rsidR="004F0016" w:rsidRPr="00BC486A" w:rsidRDefault="004F0016" w:rsidP="004F0016">
      <w:pPr>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о) дополнить блок-схемой 9.13</w:t>
      </w:r>
      <w:r w:rsidRPr="00BC486A">
        <w:rPr>
          <w:rFonts w:ascii="Times New Roman" w:hAnsi="Times New Roman"/>
          <w:sz w:val="30"/>
          <w:szCs w:val="30"/>
        </w:rPr>
        <w:t>.</w:t>
      </w:r>
      <w:r>
        <w:rPr>
          <w:rFonts w:ascii="Times New Roman" w:hAnsi="Times New Roman"/>
          <w:sz w:val="30"/>
          <w:szCs w:val="30"/>
        </w:rPr>
        <w:t xml:space="preserve"> следующего содержания</w:t>
      </w:r>
      <w:r w:rsidRPr="00BC486A">
        <w:rPr>
          <w:rFonts w:ascii="Times New Roman" w:hAnsi="Times New Roman"/>
          <w:sz w:val="30"/>
          <w:szCs w:val="30"/>
        </w:rPr>
        <w:t>:</w:t>
      </w:r>
      <w:r w:rsidR="00E01D8F">
        <w:rPr>
          <w:rFonts w:ascii="Times New Roman" w:hAnsi="Times New Roman"/>
          <w:sz w:val="30"/>
          <w:szCs w:val="30"/>
        </w:rPr>
        <w:t>»</w:t>
      </w:r>
    </w:p>
    <w:p w14:paraId="67378D28" w14:textId="77777777" w:rsidR="004F0016" w:rsidRPr="009B6BB5" w:rsidRDefault="004F0016" w:rsidP="009B6BB5">
      <w:pPr>
        <w:autoSpaceDE w:val="0"/>
        <w:autoSpaceDN w:val="0"/>
        <w:adjustRightInd w:val="0"/>
        <w:spacing w:after="0" w:line="240" w:lineRule="auto"/>
        <w:jc w:val="both"/>
        <w:rPr>
          <w:rFonts w:ascii="Times New Roman" w:hAnsi="Times New Roman"/>
          <w:sz w:val="30"/>
          <w:szCs w:val="30"/>
        </w:rPr>
      </w:pPr>
    </w:p>
    <w:p w14:paraId="4D41FD24" w14:textId="77777777" w:rsidR="00BD754D" w:rsidRPr="00D77B6B" w:rsidRDefault="00BD754D" w:rsidP="00BD754D">
      <w:pPr>
        <w:autoSpaceDE w:val="0"/>
        <w:autoSpaceDN w:val="0"/>
        <w:adjustRightInd w:val="0"/>
        <w:spacing w:after="360" w:line="240" w:lineRule="auto"/>
        <w:jc w:val="center"/>
        <w:rPr>
          <w:rFonts w:ascii="Times New Roman" w:hAnsi="Times New Roman"/>
          <w:b/>
          <w:bCs/>
          <w:sz w:val="30"/>
          <w:szCs w:val="30"/>
        </w:rPr>
      </w:pPr>
      <w:r w:rsidRPr="00D77B6B">
        <w:rPr>
          <w:rFonts w:ascii="Times New Roman" w:hAnsi="Times New Roman"/>
          <w:b/>
          <w:bCs/>
          <w:sz w:val="30"/>
          <w:szCs w:val="30"/>
        </w:rPr>
        <w:t>БЛОК-СХЕМА</w:t>
      </w:r>
      <w:r w:rsidRPr="00D77B6B">
        <w:rPr>
          <w:rFonts w:ascii="Times New Roman" w:hAnsi="Times New Roman"/>
          <w:b/>
          <w:bCs/>
          <w:sz w:val="30"/>
          <w:szCs w:val="30"/>
        </w:rPr>
        <w:b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w:t>
      </w:r>
      <w:r>
        <w:rPr>
          <w:rFonts w:ascii="Times New Roman" w:hAnsi="Times New Roman"/>
          <w:b/>
          <w:bCs/>
          <w:sz w:val="30"/>
          <w:szCs w:val="30"/>
        </w:rPr>
        <w:t xml:space="preserve">, </w:t>
      </w:r>
      <w:r w:rsidRPr="00D45F87">
        <w:rPr>
          <w:rFonts w:ascii="Times New Roman" w:hAnsi="Times New Roman"/>
          <w:b/>
          <w:bCs/>
          <w:sz w:val="30"/>
          <w:szCs w:val="30"/>
        </w:rPr>
        <w:t>которые относятся к группе (категории) ветеринарных лекарственных препаратов согласно перечню II, предусмотренному приложением № 16 к Правилам</w:t>
      </w:r>
      <w:r w:rsidRPr="00D77B6B">
        <w:rPr>
          <w:rFonts w:ascii="Times New Roman" w:hAnsi="Times New Roman"/>
          <w:b/>
          <w:bCs/>
          <w:sz w:val="30"/>
          <w:szCs w:val="30"/>
        </w:rPr>
        <w:t xml:space="preserve">, </w:t>
      </w:r>
      <w:r>
        <w:rPr>
          <w:rFonts w:ascii="Times New Roman" w:hAnsi="Times New Roman"/>
          <w:b/>
          <w:bCs/>
          <w:sz w:val="30"/>
          <w:szCs w:val="30"/>
        </w:rPr>
        <w:br/>
      </w:r>
      <w:r w:rsidRPr="00D77B6B">
        <w:rPr>
          <w:rFonts w:ascii="Times New Roman" w:hAnsi="Times New Roman"/>
          <w:b/>
          <w:bCs/>
          <w:sz w:val="30"/>
          <w:szCs w:val="30"/>
        </w:rPr>
        <w:t>в соответствии с требованиями Правил</w:t>
      </w:r>
    </w:p>
    <w:p w14:paraId="779927C4" w14:textId="77777777" w:rsidR="00BD754D" w:rsidRPr="00D77B6B" w:rsidRDefault="00BD754D" w:rsidP="00BD754D">
      <w:pPr>
        <w:spacing w:after="0" w:line="240" w:lineRule="auto"/>
        <w:jc w:val="right"/>
        <w:rPr>
          <w:rFonts w:ascii="Times New Roman" w:hAnsi="Times New Roman"/>
          <w:bCs/>
          <w:sz w:val="30"/>
          <w:szCs w:val="30"/>
        </w:rPr>
      </w:pPr>
      <w:r w:rsidRPr="00D77B6B">
        <w:rPr>
          <w:rFonts w:ascii="Times New Roman" w:hAnsi="Times New Roman"/>
          <w:bCs/>
          <w:sz w:val="30"/>
          <w:szCs w:val="30"/>
        </w:rPr>
        <w:t xml:space="preserve">(блок-схема </w:t>
      </w:r>
      <w:r>
        <w:rPr>
          <w:rFonts w:ascii="Times New Roman" w:hAnsi="Times New Roman"/>
          <w:bCs/>
          <w:sz w:val="30"/>
          <w:szCs w:val="30"/>
        </w:rPr>
        <w:t>9</w:t>
      </w:r>
      <w:r w:rsidRPr="00D77B6B">
        <w:rPr>
          <w:rFonts w:ascii="Times New Roman" w:hAnsi="Times New Roman"/>
          <w:bCs/>
          <w:sz w:val="30"/>
          <w:szCs w:val="30"/>
        </w:rPr>
        <w:t>.</w:t>
      </w:r>
      <w:r>
        <w:rPr>
          <w:rFonts w:ascii="Times New Roman" w:hAnsi="Times New Roman"/>
          <w:bCs/>
          <w:sz w:val="30"/>
          <w:szCs w:val="30"/>
        </w:rPr>
        <w:t>13</w:t>
      </w:r>
      <w:r w:rsidRPr="00D77B6B">
        <w:rPr>
          <w:rFonts w:ascii="Times New Roman" w:hAnsi="Times New Roman"/>
          <w:bCs/>
          <w:sz w:val="30"/>
          <w:szCs w:val="30"/>
        </w:rPr>
        <w:t>)</w:t>
      </w:r>
    </w:p>
    <w:p w14:paraId="4997744D" w14:textId="77777777" w:rsidR="00BD754D" w:rsidRPr="00D77B6B" w:rsidRDefault="00BD754D" w:rsidP="00BD754D">
      <w:pPr>
        <w:spacing w:line="240" w:lineRule="auto"/>
        <w:rPr>
          <w:rFonts w:ascii="Times New Roman" w:hAnsi="Times New Roman"/>
          <w:sz w:val="30"/>
          <w:szCs w:val="30"/>
        </w:rPr>
      </w:pPr>
    </w:p>
    <w:tbl>
      <w:tblPr>
        <w:tblW w:w="14503" w:type="dxa"/>
        <w:tblInd w:w="-34" w:type="dxa"/>
        <w:tblLayout w:type="fixed"/>
        <w:tblLook w:val="0000" w:firstRow="0" w:lastRow="0" w:firstColumn="0" w:lastColumn="0" w:noHBand="0" w:noVBand="0"/>
      </w:tblPr>
      <w:tblGrid>
        <w:gridCol w:w="1276"/>
        <w:gridCol w:w="5954"/>
        <w:gridCol w:w="1276"/>
        <w:gridCol w:w="4677"/>
        <w:gridCol w:w="1276"/>
        <w:gridCol w:w="30"/>
        <w:gridCol w:w="14"/>
      </w:tblGrid>
      <w:tr w:rsidR="00BD754D" w:rsidRPr="00EE10A2" w14:paraId="363BC18C" w14:textId="77777777" w:rsidTr="00964FD1">
        <w:trPr>
          <w:gridAfter w:val="1"/>
          <w:wAfter w:w="14" w:type="dxa"/>
          <w:trHeight w:val="1063"/>
          <w:tblHead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2558F9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eastAsia="Times New Roman" w:hAnsi="Times New Roman"/>
                <w:bCs/>
                <w:sz w:val="24"/>
                <w:szCs w:val="24"/>
                <w:lang w:eastAsia="ru-RU"/>
              </w:rPr>
              <w:lastRenderedPageBreak/>
              <w:t xml:space="preserve">День </w:t>
            </w:r>
            <w:proofErr w:type="spellStart"/>
            <w:proofErr w:type="gramStart"/>
            <w:r w:rsidRPr="00EE10A2">
              <w:rPr>
                <w:rFonts w:ascii="Times New Roman" w:eastAsia="Times New Roman" w:hAnsi="Times New Roman"/>
                <w:bCs/>
                <w:sz w:val="24"/>
                <w:szCs w:val="24"/>
                <w:lang w:eastAsia="ru-RU"/>
              </w:rPr>
              <w:t>процеду-ры</w:t>
            </w:r>
            <w:proofErr w:type="spellEnd"/>
            <w:proofErr w:type="gramEnd"/>
            <w:r w:rsidRPr="00EE10A2">
              <w:rPr>
                <w:rFonts w:ascii="Times New Roman" w:eastAsia="Times New Roman" w:hAnsi="Times New Roman"/>
                <w:bCs/>
                <w:sz w:val="24"/>
                <w:szCs w:val="24"/>
                <w:lang w:eastAsia="ru-RU"/>
              </w:rPr>
              <w:t xml:space="preserve"> по порядку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72FAC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eastAsia="Times New Roman" w:hAnsi="Times New Roman"/>
                <w:bCs/>
                <w:sz w:val="24"/>
                <w:szCs w:val="24"/>
                <w:lang w:eastAsia="ru-RU"/>
              </w:rPr>
              <w:t xml:space="preserve">Описание действий </w:t>
            </w:r>
            <w:proofErr w:type="spellStart"/>
            <w:r w:rsidRPr="00EE10A2">
              <w:rPr>
                <w:rFonts w:ascii="Times New Roman" w:eastAsia="Times New Roman" w:hAnsi="Times New Roman"/>
                <w:bCs/>
                <w:sz w:val="24"/>
                <w:szCs w:val="24"/>
                <w:lang w:eastAsia="ru-RU"/>
              </w:rPr>
              <w:t>референтного</w:t>
            </w:r>
            <w:proofErr w:type="spellEnd"/>
            <w:r w:rsidRPr="00EE10A2">
              <w:rPr>
                <w:rFonts w:ascii="Times New Roman" w:eastAsia="Times New Roman" w:hAnsi="Times New Roman"/>
                <w:bCs/>
                <w:sz w:val="24"/>
                <w:szCs w:val="24"/>
                <w:lang w:eastAsia="ru-RU"/>
              </w:rPr>
              <w:t xml:space="preserve"> органа по регистрации и (или) уполномоченных органов других государств – членов Евразийского экономического союза в рамках процедуры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0BC3D1"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roofErr w:type="spellStart"/>
            <w:proofErr w:type="gramStart"/>
            <w:r w:rsidRPr="00EE10A2">
              <w:rPr>
                <w:rFonts w:ascii="Times New Roman" w:eastAsia="Times New Roman" w:hAnsi="Times New Roman"/>
                <w:bCs/>
                <w:sz w:val="24"/>
                <w:szCs w:val="24"/>
                <w:lang w:eastAsia="ru-RU"/>
              </w:rPr>
              <w:t>Количест</w:t>
            </w:r>
            <w:proofErr w:type="spellEnd"/>
            <w:r w:rsidRPr="00EE10A2">
              <w:rPr>
                <w:rFonts w:ascii="Times New Roman" w:eastAsia="Times New Roman" w:hAnsi="Times New Roman"/>
                <w:bCs/>
                <w:sz w:val="24"/>
                <w:szCs w:val="24"/>
                <w:lang w:eastAsia="ru-RU"/>
              </w:rPr>
              <w:t>-во</w:t>
            </w:r>
            <w:proofErr w:type="gramEnd"/>
            <w:r w:rsidRPr="00EE10A2">
              <w:rPr>
                <w:rFonts w:ascii="Times New Roman" w:eastAsia="Times New Roman" w:hAnsi="Times New Roman"/>
                <w:bCs/>
                <w:sz w:val="24"/>
                <w:szCs w:val="24"/>
                <w:lang w:eastAsia="ru-RU"/>
              </w:rPr>
              <w:t xml:space="preserve"> рабочих дней, </w:t>
            </w:r>
            <w:proofErr w:type="spellStart"/>
            <w:r w:rsidRPr="00EE10A2">
              <w:rPr>
                <w:rFonts w:ascii="Times New Roman" w:eastAsia="Times New Roman" w:hAnsi="Times New Roman"/>
                <w:bCs/>
                <w:sz w:val="24"/>
                <w:szCs w:val="24"/>
                <w:lang w:eastAsia="ru-RU"/>
              </w:rPr>
              <w:t>необходи-мых</w:t>
            </w:r>
            <w:proofErr w:type="spellEnd"/>
            <w:r w:rsidRPr="00EE10A2">
              <w:rPr>
                <w:rFonts w:ascii="Times New Roman" w:eastAsia="Times New Roman" w:hAnsi="Times New Roman"/>
                <w:bCs/>
                <w:sz w:val="24"/>
                <w:szCs w:val="24"/>
                <w:lang w:eastAsia="ru-RU"/>
              </w:rPr>
              <w:t xml:space="preserve"> для </w:t>
            </w:r>
            <w:proofErr w:type="spellStart"/>
            <w:r w:rsidRPr="00EE10A2">
              <w:rPr>
                <w:rFonts w:ascii="Times New Roman" w:eastAsia="Times New Roman" w:hAnsi="Times New Roman"/>
                <w:bCs/>
                <w:sz w:val="24"/>
                <w:szCs w:val="24"/>
                <w:lang w:eastAsia="ru-RU"/>
              </w:rPr>
              <w:t>реализа-ции</w:t>
            </w:r>
            <w:proofErr w:type="spellEnd"/>
            <w:r w:rsidRPr="00EE10A2">
              <w:rPr>
                <w:rFonts w:ascii="Times New Roman" w:eastAsia="Times New Roman" w:hAnsi="Times New Roman"/>
                <w:bCs/>
                <w:sz w:val="24"/>
                <w:szCs w:val="24"/>
                <w:lang w:eastAsia="ru-RU"/>
              </w:rPr>
              <w:t xml:space="preserve"> </w:t>
            </w:r>
            <w:proofErr w:type="spellStart"/>
            <w:r w:rsidRPr="00EE10A2">
              <w:rPr>
                <w:rFonts w:ascii="Times New Roman" w:eastAsia="Times New Roman" w:hAnsi="Times New Roman"/>
                <w:bCs/>
                <w:sz w:val="24"/>
                <w:szCs w:val="24"/>
                <w:lang w:eastAsia="ru-RU"/>
              </w:rPr>
              <w:t>процеду-ры</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B63F7C0" w14:textId="77777777" w:rsidR="00BD754D" w:rsidRPr="00EE10A2" w:rsidRDefault="00BD754D" w:rsidP="00EE10A2">
            <w:pPr>
              <w:autoSpaceDE w:val="0"/>
              <w:autoSpaceDN w:val="0"/>
              <w:adjustRightInd w:val="0"/>
              <w:spacing w:after="0" w:line="240" w:lineRule="auto"/>
              <w:jc w:val="center"/>
              <w:rPr>
                <w:rFonts w:ascii="Times New Roman" w:eastAsia="Times New Roman" w:hAnsi="Times New Roman"/>
                <w:bCs/>
                <w:sz w:val="24"/>
                <w:szCs w:val="24"/>
                <w:lang w:eastAsia="ru-RU"/>
              </w:rPr>
            </w:pPr>
            <w:r w:rsidRPr="00EE10A2">
              <w:rPr>
                <w:rFonts w:ascii="Times New Roman" w:eastAsia="Times New Roman" w:hAnsi="Times New Roman"/>
                <w:bCs/>
                <w:sz w:val="24"/>
                <w:szCs w:val="24"/>
                <w:lang w:eastAsia="ru-RU"/>
              </w:rPr>
              <w:t xml:space="preserve">Описание действий заявителя, </w:t>
            </w:r>
            <w:proofErr w:type="spellStart"/>
            <w:r w:rsidRPr="00EE10A2">
              <w:rPr>
                <w:rFonts w:ascii="Times New Roman" w:eastAsia="Times New Roman" w:hAnsi="Times New Roman"/>
                <w:bCs/>
                <w:sz w:val="24"/>
                <w:szCs w:val="24"/>
                <w:lang w:eastAsia="ru-RU"/>
              </w:rPr>
              <w:t>референтного</w:t>
            </w:r>
            <w:proofErr w:type="spellEnd"/>
            <w:r w:rsidRPr="00EE10A2">
              <w:rPr>
                <w:rFonts w:ascii="Times New Roman" w:eastAsia="Times New Roman" w:hAnsi="Times New Roman"/>
                <w:bCs/>
                <w:sz w:val="24"/>
                <w:szCs w:val="24"/>
                <w:lang w:eastAsia="ru-RU"/>
              </w:rPr>
              <w:t xml:space="preserve"> органа по регистрации и (или) уполномоченных органов других государств – членов Евразийского экономического союза в рамках процедуры</w:t>
            </w:r>
          </w:p>
          <w:p w14:paraId="55245DE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tcPr>
          <w:p w14:paraId="6F329ED6" w14:textId="77777777" w:rsidR="00BD754D" w:rsidRPr="00EE10A2" w:rsidRDefault="00BD754D" w:rsidP="00EE10A2">
            <w:pPr>
              <w:autoSpaceDE w:val="0"/>
              <w:autoSpaceDN w:val="0"/>
              <w:adjustRightInd w:val="0"/>
              <w:spacing w:after="0" w:line="240" w:lineRule="auto"/>
              <w:ind w:left="34"/>
              <w:jc w:val="center"/>
              <w:rPr>
                <w:rFonts w:ascii="Times New Roman" w:eastAsia="Times New Roman" w:hAnsi="Times New Roman"/>
                <w:bCs/>
                <w:sz w:val="24"/>
                <w:szCs w:val="24"/>
                <w:lang w:eastAsia="ru-RU"/>
              </w:rPr>
            </w:pPr>
            <w:proofErr w:type="spellStart"/>
            <w:proofErr w:type="gramStart"/>
            <w:r w:rsidRPr="00EE10A2">
              <w:rPr>
                <w:rFonts w:ascii="Times New Roman" w:eastAsia="Times New Roman" w:hAnsi="Times New Roman"/>
                <w:bCs/>
                <w:sz w:val="24"/>
                <w:szCs w:val="24"/>
                <w:lang w:eastAsia="ru-RU"/>
              </w:rPr>
              <w:t>Количест</w:t>
            </w:r>
            <w:proofErr w:type="spellEnd"/>
            <w:r w:rsidRPr="00EE10A2">
              <w:rPr>
                <w:rFonts w:ascii="Times New Roman" w:eastAsia="Times New Roman" w:hAnsi="Times New Roman"/>
                <w:bCs/>
                <w:sz w:val="24"/>
                <w:szCs w:val="24"/>
                <w:lang w:eastAsia="ru-RU"/>
              </w:rPr>
              <w:t>-во</w:t>
            </w:r>
            <w:proofErr w:type="gramEnd"/>
            <w:r w:rsidRPr="00EE10A2">
              <w:rPr>
                <w:rFonts w:ascii="Times New Roman" w:eastAsia="Times New Roman" w:hAnsi="Times New Roman"/>
                <w:bCs/>
                <w:sz w:val="24"/>
                <w:szCs w:val="24"/>
                <w:lang w:eastAsia="ru-RU"/>
              </w:rPr>
              <w:t xml:space="preserve"> рабочих дней, </w:t>
            </w:r>
            <w:proofErr w:type="spellStart"/>
            <w:r w:rsidRPr="00EE10A2">
              <w:rPr>
                <w:rFonts w:ascii="Times New Roman" w:eastAsia="Times New Roman" w:hAnsi="Times New Roman"/>
                <w:bCs/>
                <w:sz w:val="24"/>
                <w:szCs w:val="24"/>
                <w:lang w:eastAsia="ru-RU"/>
              </w:rPr>
              <w:t>необходи-мых</w:t>
            </w:r>
            <w:proofErr w:type="spellEnd"/>
            <w:r w:rsidRPr="00EE10A2">
              <w:rPr>
                <w:rFonts w:ascii="Times New Roman" w:eastAsia="Times New Roman" w:hAnsi="Times New Roman"/>
                <w:bCs/>
                <w:sz w:val="24"/>
                <w:szCs w:val="24"/>
                <w:lang w:eastAsia="ru-RU"/>
              </w:rPr>
              <w:t xml:space="preserve"> для </w:t>
            </w:r>
            <w:proofErr w:type="spellStart"/>
            <w:r w:rsidRPr="00EE10A2">
              <w:rPr>
                <w:rFonts w:ascii="Times New Roman" w:eastAsia="Times New Roman" w:hAnsi="Times New Roman"/>
                <w:bCs/>
                <w:sz w:val="24"/>
                <w:szCs w:val="24"/>
                <w:lang w:eastAsia="ru-RU"/>
              </w:rPr>
              <w:t>заверше-ния</w:t>
            </w:r>
            <w:proofErr w:type="spellEnd"/>
            <w:r w:rsidRPr="00EE10A2">
              <w:rPr>
                <w:rFonts w:ascii="Times New Roman" w:eastAsia="Times New Roman" w:hAnsi="Times New Roman"/>
                <w:bCs/>
                <w:sz w:val="24"/>
                <w:szCs w:val="24"/>
                <w:lang w:eastAsia="ru-RU"/>
              </w:rPr>
              <w:t xml:space="preserve"> </w:t>
            </w:r>
            <w:proofErr w:type="spellStart"/>
            <w:r w:rsidRPr="00EE10A2">
              <w:rPr>
                <w:rFonts w:ascii="Times New Roman" w:eastAsia="Times New Roman" w:hAnsi="Times New Roman"/>
                <w:bCs/>
                <w:sz w:val="24"/>
                <w:szCs w:val="24"/>
                <w:lang w:eastAsia="ru-RU"/>
              </w:rPr>
              <w:t>процеду-ры</w:t>
            </w:r>
            <w:proofErr w:type="spellEnd"/>
          </w:p>
          <w:p w14:paraId="04045BA0" w14:textId="77777777" w:rsidR="00BD754D" w:rsidRPr="00EE10A2" w:rsidRDefault="00BD754D" w:rsidP="00EE10A2">
            <w:pPr>
              <w:autoSpaceDE w:val="0"/>
              <w:autoSpaceDN w:val="0"/>
              <w:adjustRightInd w:val="0"/>
              <w:spacing w:after="0" w:line="240" w:lineRule="auto"/>
              <w:ind w:left="-108"/>
              <w:jc w:val="center"/>
              <w:rPr>
                <w:rFonts w:ascii="Times New Roman" w:hAnsi="Times New Roman"/>
                <w:sz w:val="24"/>
                <w:szCs w:val="24"/>
                <w:lang w:eastAsia="ru-RU"/>
              </w:rPr>
            </w:pPr>
          </w:p>
        </w:tc>
      </w:tr>
      <w:tr w:rsidR="00BD754D" w:rsidRPr="00EE10A2" w14:paraId="0D14C0F8" w14:textId="77777777" w:rsidTr="00964FD1">
        <w:trPr>
          <w:gridAfter w:val="1"/>
          <w:wAfter w:w="14" w:type="dxa"/>
          <w:trHeight w:val="8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D7CE915"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p>
        </w:tc>
        <w:tc>
          <w:tcPr>
            <w:tcW w:w="5954" w:type="dxa"/>
            <w:tcBorders>
              <w:top w:val="single" w:sz="4" w:space="0" w:color="auto"/>
              <w:left w:val="nil"/>
              <w:bottom w:val="single" w:sz="4" w:space="0" w:color="auto"/>
              <w:right w:val="single" w:sz="4" w:space="0" w:color="auto"/>
            </w:tcBorders>
            <w:shd w:val="clear" w:color="auto" w:fill="auto"/>
            <w:hideMark/>
          </w:tcPr>
          <w:p w14:paraId="2C06A09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принятие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решения о проведении экспертизы ветеринарного лекарственного средства</w:t>
            </w:r>
          </w:p>
          <w:p w14:paraId="154AE7FE"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5B2C4C6"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w:t>
            </w:r>
          </w:p>
        </w:tc>
        <w:tc>
          <w:tcPr>
            <w:tcW w:w="4677" w:type="dxa"/>
            <w:tcBorders>
              <w:top w:val="single" w:sz="4" w:space="0" w:color="auto"/>
              <w:left w:val="nil"/>
              <w:bottom w:val="single" w:sz="4" w:space="0" w:color="auto"/>
              <w:right w:val="single" w:sz="4" w:space="0" w:color="auto"/>
            </w:tcBorders>
            <w:shd w:val="clear" w:color="auto" w:fill="auto"/>
            <w:hideMark/>
          </w:tcPr>
          <w:p w14:paraId="6633E76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rPr>
              <w:t>при отсутствии</w:t>
            </w:r>
            <w:r w:rsidRPr="00EE10A2">
              <w:rPr>
                <w:rFonts w:ascii="Times New Roman" w:eastAsia="Times New Roman" w:hAnsi="Times New Roman"/>
                <w:sz w:val="24"/>
                <w:szCs w:val="24"/>
                <w:lang w:eastAsia="ru-RU"/>
              </w:rPr>
              <w:t xml:space="preserve"> </w:t>
            </w:r>
            <w:r w:rsidRPr="00EE10A2">
              <w:rPr>
                <w:rFonts w:ascii="Times New Roman" w:hAnsi="Times New Roman"/>
                <w:sz w:val="24"/>
                <w:szCs w:val="24"/>
              </w:rPr>
              <w:t xml:space="preserve">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w:t>
            </w:r>
            <w:r w:rsidRPr="00EE10A2">
              <w:rPr>
                <w:rFonts w:ascii="Times New Roman" w:eastAsia="Times New Roman" w:hAnsi="Times New Roman"/>
                <w:sz w:val="24"/>
                <w:szCs w:val="24"/>
                <w:lang w:eastAsia="ru-RU"/>
              </w:rPr>
              <w:t xml:space="preserve">в нормативных </w:t>
            </w:r>
            <w:proofErr w:type="spellStart"/>
            <w:r w:rsidRPr="00EE10A2">
              <w:rPr>
                <w:rFonts w:ascii="Times New Roman" w:eastAsia="Times New Roman" w:hAnsi="Times New Roman"/>
                <w:sz w:val="24"/>
                <w:szCs w:val="24"/>
                <w:lang w:eastAsia="ru-RU"/>
              </w:rPr>
              <w:t>правововых</w:t>
            </w:r>
            <w:proofErr w:type="spellEnd"/>
            <w:r w:rsidRPr="00EE10A2">
              <w:rPr>
                <w:rFonts w:ascii="Times New Roman" w:eastAsia="Times New Roman" w:hAnsi="Times New Roman"/>
                <w:sz w:val="24"/>
                <w:szCs w:val="24"/>
                <w:lang w:eastAsia="ru-RU"/>
              </w:rPr>
              <w:t xml:space="preserve"> актах, составляющих право Союза,</w:t>
            </w:r>
            <w:r w:rsidRPr="00EE10A2">
              <w:rPr>
                <w:rFonts w:ascii="Times New Roman" w:hAnsi="Times New Roman"/>
                <w:sz w:val="24"/>
                <w:szCs w:val="24"/>
              </w:rPr>
              <w:t xml:space="preserve"> на момент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w:t>
            </w:r>
            <w:proofErr w:type="spellStart"/>
            <w:r w:rsidRPr="00EE10A2">
              <w:rPr>
                <w:rFonts w:ascii="Times New Roman" w:hAnsi="Times New Roman"/>
                <w:sz w:val="24"/>
                <w:szCs w:val="24"/>
              </w:rPr>
              <w:t>аквакультуры</w:t>
            </w:r>
            <w:proofErr w:type="spellEnd"/>
            <w:r w:rsidRPr="00EE10A2">
              <w:rPr>
                <w:rFonts w:ascii="Times New Roman" w:hAnsi="Times New Roman"/>
                <w:sz w:val="24"/>
                <w:szCs w:val="24"/>
              </w:rPr>
              <w:t xml:space="preserve"> животного происхождения)</w:t>
            </w:r>
            <w:r w:rsidRPr="00EE10A2">
              <w:rPr>
                <w:rFonts w:ascii="Times New Roman" w:eastAsia="Times New Roman" w:hAnsi="Times New Roman"/>
                <w:sz w:val="24"/>
                <w:szCs w:val="24"/>
                <w:lang w:eastAsia="ru-RU"/>
              </w:rPr>
              <w:t>,</w:t>
            </w:r>
            <w:r w:rsidRPr="00EE10A2">
              <w:rPr>
                <w:rFonts w:ascii="Times New Roman" w:hAnsi="Times New Roman"/>
                <w:sz w:val="24"/>
                <w:szCs w:val="24"/>
              </w:rPr>
              <w:t xml:space="preserve">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w:t>
            </w:r>
            <w:r w:rsidRPr="00EE10A2">
              <w:rPr>
                <w:rFonts w:ascii="Times New Roman" w:eastAsia="Times New Roman" w:hAnsi="Times New Roman"/>
                <w:sz w:val="24"/>
                <w:szCs w:val="24"/>
                <w:lang w:eastAsia="ru-RU"/>
              </w:rPr>
              <w:t>нормативные правовые акты, составляющие право Союза,</w:t>
            </w:r>
            <w:r w:rsidRPr="00EE10A2">
              <w:rPr>
                <w:rFonts w:ascii="Times New Roman" w:hAnsi="Times New Roman"/>
                <w:sz w:val="24"/>
                <w:szCs w:val="24"/>
              </w:rPr>
              <w:t xml:space="preserve"> в части </w:t>
            </w:r>
            <w:r w:rsidRPr="00EE10A2">
              <w:rPr>
                <w:rFonts w:ascii="Times New Roman" w:hAnsi="Times New Roman"/>
                <w:sz w:val="24"/>
                <w:szCs w:val="24"/>
              </w:rPr>
              <w:lastRenderedPageBreak/>
              <w:t>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1306" w:type="dxa"/>
            <w:gridSpan w:val="2"/>
            <w:tcBorders>
              <w:top w:val="single" w:sz="4" w:space="0" w:color="auto"/>
              <w:left w:val="nil"/>
              <w:bottom w:val="single" w:sz="4" w:space="0" w:color="auto"/>
              <w:right w:val="single" w:sz="4" w:space="0" w:color="auto"/>
            </w:tcBorders>
            <w:shd w:val="clear" w:color="auto" w:fill="auto"/>
            <w:hideMark/>
          </w:tcPr>
          <w:p w14:paraId="70411D7A"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r>
      <w:tr w:rsidR="00BD754D" w:rsidRPr="00EE10A2" w14:paraId="4930ACD3" w14:textId="77777777" w:rsidTr="00964FD1">
        <w:trPr>
          <w:gridAfter w:val="1"/>
          <w:wAfter w:w="14" w:type="dxa"/>
          <w:trHeight w:val="125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03B901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6</w:t>
            </w:r>
          </w:p>
        </w:tc>
        <w:tc>
          <w:tcPr>
            <w:tcW w:w="5954" w:type="dxa"/>
            <w:tcBorders>
              <w:top w:val="single" w:sz="4" w:space="0" w:color="auto"/>
              <w:left w:val="nil"/>
              <w:bottom w:val="single" w:sz="4" w:space="0" w:color="auto"/>
              <w:right w:val="single" w:sz="4" w:space="0" w:color="auto"/>
            </w:tcBorders>
            <w:shd w:val="clear" w:color="auto" w:fill="auto"/>
          </w:tcPr>
          <w:p w14:paraId="381352F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w:t>
            </w:r>
            <w:r w:rsidRPr="00EE10A2">
              <w:rPr>
                <w:rFonts w:ascii="Times New Roman" w:hAnsi="Times New Roman"/>
                <w:sz w:val="24"/>
                <w:szCs w:val="24"/>
                <w:lang w:eastAsia="ru-RU"/>
              </w:rPr>
              <w:br/>
              <w:t>в рамках указанного срока в экспертное учреждение для экспертизы</w:t>
            </w:r>
          </w:p>
          <w:p w14:paraId="58639A5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0024BAB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14:paraId="1C1B164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tcPr>
          <w:p w14:paraId="5631A26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760C4DD" w14:textId="77777777" w:rsidTr="00964FD1">
        <w:tblPrEx>
          <w:tblLook w:val="04A0" w:firstRow="1" w:lastRow="0" w:firstColumn="1" w:lastColumn="0" w:noHBand="0" w:noVBand="1"/>
        </w:tblPrEx>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62FF3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6</w:t>
            </w:r>
          </w:p>
        </w:tc>
        <w:tc>
          <w:tcPr>
            <w:tcW w:w="5954" w:type="dxa"/>
            <w:tcBorders>
              <w:top w:val="single" w:sz="4" w:space="0" w:color="auto"/>
              <w:left w:val="nil"/>
              <w:bottom w:val="single" w:sz="4" w:space="0" w:color="auto"/>
              <w:right w:val="single" w:sz="4" w:space="0" w:color="auto"/>
            </w:tcBorders>
            <w:shd w:val="clear" w:color="auto" w:fill="auto"/>
            <w:hideMark/>
          </w:tcPr>
          <w:p w14:paraId="4FE564F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p w14:paraId="2E5EB03F"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019C1EEE"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14:paraId="5D5B533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заявитель в срок не более 45 рабочих дней со дня получения решения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о проведении экспертизы ветеринарного лекарственного средства представляет в экспертное </w:t>
            </w:r>
            <w:r w:rsidRPr="00EE10A2">
              <w:rPr>
                <w:rFonts w:ascii="Times New Roman" w:hAnsi="Times New Roman"/>
                <w:sz w:val="24"/>
                <w:szCs w:val="24"/>
                <w:lang w:eastAsia="ru-RU"/>
              </w:rPr>
              <w:lastRenderedPageBreak/>
              <w:t>учреждение образцы ветеринарного лекарственного средства.</w:t>
            </w:r>
          </w:p>
          <w:p w14:paraId="1394857B" w14:textId="77777777" w:rsidR="00BD754D" w:rsidRPr="00EE10A2" w:rsidRDefault="00BD754D" w:rsidP="00EE10A2">
            <w:pPr>
              <w:tabs>
                <w:tab w:val="left" w:pos="2694"/>
              </w:tabs>
              <w:autoSpaceDE w:val="0"/>
              <w:autoSpaceDN w:val="0"/>
              <w:adjustRightInd w:val="0"/>
              <w:spacing w:line="240" w:lineRule="auto"/>
              <w:jc w:val="both"/>
              <w:rPr>
                <w:rFonts w:ascii="Times New Roman" w:hAnsi="Times New Roman"/>
                <w:sz w:val="24"/>
                <w:szCs w:val="24"/>
              </w:rPr>
            </w:pPr>
            <w:r w:rsidRPr="00EE10A2">
              <w:rPr>
                <w:rFonts w:ascii="Times New Roman" w:hAnsi="Times New Roman"/>
                <w:sz w:val="24"/>
                <w:szCs w:val="24"/>
              </w:rPr>
              <w:t xml:space="preserve">В случае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w:t>
            </w:r>
            <w:proofErr w:type="spellStart"/>
            <w:r w:rsidRPr="00EE10A2">
              <w:rPr>
                <w:rFonts w:ascii="Times New Roman" w:hAnsi="Times New Roman"/>
                <w:sz w:val="24"/>
                <w:szCs w:val="24"/>
              </w:rPr>
              <w:t>аквакультуры</w:t>
            </w:r>
            <w:proofErr w:type="spellEnd"/>
            <w:r w:rsidRPr="00EE10A2">
              <w:rPr>
                <w:rFonts w:ascii="Times New Roman" w:hAnsi="Times New Roman"/>
                <w:sz w:val="24"/>
                <w:szCs w:val="24"/>
              </w:rPr>
              <w:t xml:space="preserve">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1320" w:type="dxa"/>
            <w:gridSpan w:val="3"/>
            <w:tcBorders>
              <w:top w:val="single" w:sz="4" w:space="0" w:color="auto"/>
              <w:left w:val="nil"/>
              <w:bottom w:val="single" w:sz="4" w:space="0" w:color="auto"/>
              <w:right w:val="single" w:sz="4" w:space="0" w:color="auto"/>
            </w:tcBorders>
            <w:shd w:val="clear" w:color="auto" w:fill="auto"/>
            <w:hideMark/>
          </w:tcPr>
          <w:p w14:paraId="43D1817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45</w:t>
            </w:r>
          </w:p>
        </w:tc>
      </w:tr>
      <w:tr w:rsidR="00BD754D" w:rsidRPr="00EE10A2" w14:paraId="32DA4B15" w14:textId="77777777" w:rsidTr="00964FD1">
        <w:tblPrEx>
          <w:tblLook w:val="04A0" w:firstRow="1" w:lastRow="0" w:firstColumn="1" w:lastColumn="0" w:noHBand="0" w:noVBand="1"/>
        </w:tblPrEx>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66D3E2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11</w:t>
            </w:r>
          </w:p>
        </w:tc>
        <w:tc>
          <w:tcPr>
            <w:tcW w:w="5954" w:type="dxa"/>
            <w:tcBorders>
              <w:top w:val="single" w:sz="4" w:space="0" w:color="auto"/>
              <w:left w:val="nil"/>
              <w:bottom w:val="single" w:sz="4" w:space="0" w:color="auto"/>
              <w:right w:val="single" w:sz="4" w:space="0" w:color="auto"/>
            </w:tcBorders>
            <w:shd w:val="clear" w:color="auto" w:fill="auto"/>
          </w:tcPr>
          <w:p w14:paraId="17F75A22"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при получении образцов ветеринарного лекарственного средства и, в случае необходимости, </w:t>
            </w:r>
            <w:r w:rsidRPr="00EE10A2">
              <w:rPr>
                <w:rFonts w:ascii="Times New Roman" w:hAnsi="Times New Roman"/>
                <w:sz w:val="24"/>
                <w:szCs w:val="24"/>
                <w:lang w:eastAsia="ru-RU"/>
              </w:rPr>
              <w:lastRenderedPageBreak/>
              <w:t>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276" w:type="dxa"/>
            <w:tcBorders>
              <w:top w:val="single" w:sz="4" w:space="0" w:color="auto"/>
              <w:left w:val="nil"/>
              <w:bottom w:val="single" w:sz="4" w:space="0" w:color="auto"/>
              <w:right w:val="single" w:sz="4" w:space="0" w:color="auto"/>
            </w:tcBorders>
            <w:shd w:val="clear" w:color="auto" w:fill="auto"/>
          </w:tcPr>
          <w:p w14:paraId="074981A7"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tcPr>
          <w:p w14:paraId="29FF991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непредставления в течение 45 рабочих дней образцов ветеринарного </w:t>
            </w:r>
            <w:r w:rsidRPr="00EE10A2">
              <w:rPr>
                <w:rFonts w:ascii="Times New Roman" w:hAnsi="Times New Roman"/>
                <w:sz w:val="24"/>
                <w:szCs w:val="24"/>
                <w:lang w:eastAsia="ru-RU"/>
              </w:rPr>
              <w:lastRenderedPageBreak/>
              <w:t>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уведомляется заявитель, а также уполномоченные органы и (или) экспертные учреждения.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tcPr>
          <w:p w14:paraId="4DA0F4C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15</w:t>
            </w:r>
          </w:p>
        </w:tc>
      </w:tr>
      <w:tr w:rsidR="00BD754D" w:rsidRPr="00EE10A2" w14:paraId="33F69558" w14:textId="77777777" w:rsidTr="00964FD1">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7F3C97" w14:textId="78519F02" w:rsidR="00BD754D" w:rsidRPr="00EE10A2" w:rsidRDefault="00F346AD"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День 81</w:t>
            </w:r>
          </w:p>
        </w:tc>
        <w:tc>
          <w:tcPr>
            <w:tcW w:w="5954" w:type="dxa"/>
            <w:tcBorders>
              <w:top w:val="single" w:sz="4" w:space="0" w:color="auto"/>
              <w:left w:val="nil"/>
              <w:bottom w:val="single" w:sz="4" w:space="0" w:color="auto"/>
              <w:right w:val="single" w:sz="4" w:space="0" w:color="auto"/>
            </w:tcBorders>
            <w:shd w:val="clear" w:color="auto" w:fill="auto"/>
          </w:tcPr>
          <w:p w14:paraId="5B44767F" w14:textId="1CCB37C5" w:rsidR="00BD754D" w:rsidRPr="00EE10A2" w:rsidRDefault="00BD754D" w:rsidP="00F346AD">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экспертное учреждение осуществляет экспертизу ветеринарного лекарственного средства в срок не более </w:t>
            </w:r>
            <w:r w:rsidR="00F346AD">
              <w:rPr>
                <w:rFonts w:ascii="Times New Roman" w:hAnsi="Times New Roman"/>
                <w:sz w:val="24"/>
                <w:szCs w:val="24"/>
                <w:lang w:eastAsia="ru-RU"/>
              </w:rPr>
              <w:t>70</w:t>
            </w:r>
            <w:r w:rsidRPr="00EE10A2">
              <w:rPr>
                <w:rFonts w:ascii="Times New Roman" w:hAnsi="Times New Roman"/>
                <w:sz w:val="24"/>
                <w:szCs w:val="24"/>
                <w:lang w:eastAsia="ru-RU"/>
              </w:rPr>
              <w:t xml:space="preserve">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w:t>
            </w:r>
            <w:r w:rsidRPr="00EE10A2">
              <w:rPr>
                <w:rFonts w:ascii="Times New Roman" w:hAnsi="Times New Roman"/>
                <w:sz w:val="24"/>
                <w:szCs w:val="24"/>
                <w:lang w:eastAsia="ru-RU"/>
              </w:rPr>
              <w:br/>
              <w:t xml:space="preserve">а в случае отсутствия запроса – итоговое экспертное заключение направляется экспертным учреждением </w:t>
            </w:r>
            <w:r w:rsidRPr="00EE10A2">
              <w:rPr>
                <w:rFonts w:ascii="Times New Roman" w:hAnsi="Times New Roman"/>
                <w:sz w:val="24"/>
                <w:szCs w:val="24"/>
                <w:lang w:eastAsia="ru-RU"/>
              </w:rPr>
              <w:br/>
              <w:t>в референтный орган по регистрации в рамках срока проведения экспертизы</w:t>
            </w:r>
          </w:p>
        </w:tc>
        <w:tc>
          <w:tcPr>
            <w:tcW w:w="1276" w:type="dxa"/>
            <w:tcBorders>
              <w:top w:val="single" w:sz="4" w:space="0" w:color="auto"/>
              <w:left w:val="nil"/>
              <w:bottom w:val="single" w:sz="4" w:space="0" w:color="auto"/>
              <w:right w:val="single" w:sz="4" w:space="0" w:color="auto"/>
            </w:tcBorders>
            <w:shd w:val="clear" w:color="auto" w:fill="auto"/>
          </w:tcPr>
          <w:p w14:paraId="6C82D9E6" w14:textId="7E0FADDC" w:rsidR="00BD754D" w:rsidRPr="00EE10A2" w:rsidRDefault="00F346AD"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w:t>
            </w:r>
          </w:p>
        </w:tc>
        <w:tc>
          <w:tcPr>
            <w:tcW w:w="4677" w:type="dxa"/>
            <w:tcBorders>
              <w:top w:val="single" w:sz="4" w:space="0" w:color="auto"/>
              <w:left w:val="nil"/>
              <w:bottom w:val="single" w:sz="4" w:space="0" w:color="auto"/>
              <w:right w:val="single" w:sz="4" w:space="0" w:color="auto"/>
            </w:tcBorders>
            <w:shd w:val="clear" w:color="auto" w:fill="auto"/>
          </w:tcPr>
          <w:p w14:paraId="72EE3EB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w:t>
            </w:r>
            <w:r w:rsidRPr="00EE10A2">
              <w:rPr>
                <w:rFonts w:ascii="Times New Roman" w:hAnsi="Times New Roman"/>
                <w:sz w:val="24"/>
                <w:szCs w:val="24"/>
                <w:lang w:eastAsia="ru-RU"/>
              </w:rPr>
              <w:br/>
              <w:t xml:space="preserve">О принятом решении референтный орган по регистрации уведомляет заявителя, уполномоченные органы и (или) экспертные учреждения в срок не более </w:t>
            </w:r>
            <w:r w:rsidRPr="00EE10A2">
              <w:rPr>
                <w:rFonts w:ascii="Times New Roman" w:hAnsi="Times New Roman"/>
                <w:sz w:val="24"/>
                <w:szCs w:val="24"/>
                <w:lang w:eastAsia="ru-RU"/>
              </w:rPr>
              <w:br/>
              <w:t>5 рабочих дней с даты принятия такого решения. Процедура приведения регистрационного досье завершена</w:t>
            </w:r>
          </w:p>
          <w:p w14:paraId="38E9F855"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14:paraId="02E8B1B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10</w:t>
            </w:r>
          </w:p>
        </w:tc>
      </w:tr>
      <w:tr w:rsidR="00BD754D" w:rsidRPr="00EE10A2" w14:paraId="3CEA0A56" w14:textId="77777777" w:rsidTr="00964FD1">
        <w:tblPrEx>
          <w:tblLook w:val="04A0" w:firstRow="1" w:lastRow="0" w:firstColumn="1" w:lastColumn="0" w:noHBand="0" w:noVBand="1"/>
        </w:tblPrEx>
        <w:trPr>
          <w:trHeight w:val="1338"/>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5CC1EF9" w14:textId="77387A1E" w:rsidR="00BD754D" w:rsidRPr="00EE10A2" w:rsidRDefault="008744EE" w:rsidP="00EE10A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День 81</w:t>
            </w:r>
          </w:p>
        </w:tc>
        <w:tc>
          <w:tcPr>
            <w:tcW w:w="5954" w:type="dxa"/>
            <w:tcBorders>
              <w:top w:val="single" w:sz="4" w:space="0" w:color="auto"/>
              <w:left w:val="nil"/>
              <w:bottom w:val="single" w:sz="4" w:space="0" w:color="auto"/>
              <w:right w:val="single" w:sz="4" w:space="0" w:color="auto"/>
            </w:tcBorders>
            <w:shd w:val="clear" w:color="auto" w:fill="auto"/>
          </w:tcPr>
          <w:p w14:paraId="52CD044F"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процедура приведения регистрационного досье приостанавливается и возобновляется с даты предоставления ответа заявителем</w:t>
            </w:r>
          </w:p>
        </w:tc>
        <w:tc>
          <w:tcPr>
            <w:tcW w:w="1276" w:type="dxa"/>
            <w:tcBorders>
              <w:top w:val="single" w:sz="4" w:space="0" w:color="auto"/>
              <w:left w:val="nil"/>
              <w:bottom w:val="single" w:sz="4" w:space="0" w:color="auto"/>
              <w:right w:val="single" w:sz="4" w:space="0" w:color="auto"/>
            </w:tcBorders>
            <w:shd w:val="clear" w:color="auto" w:fill="auto"/>
          </w:tcPr>
          <w:p w14:paraId="1E2B19F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noWrap/>
          </w:tcPr>
          <w:p w14:paraId="76904609"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срок предоставления заявителем ответа на объединенный запрос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(в том числе запросы уполномоченных органов и (или) экспертных учреждений) не должен превышать 60 рабочих дней</w:t>
            </w:r>
          </w:p>
          <w:p w14:paraId="17DBCCA5"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tcPr>
          <w:p w14:paraId="664695B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60</w:t>
            </w:r>
          </w:p>
        </w:tc>
      </w:tr>
      <w:tr w:rsidR="00BD754D" w:rsidRPr="00EE10A2" w14:paraId="1B0FAF90" w14:textId="77777777" w:rsidTr="00964FD1">
        <w:tblPrEx>
          <w:tblLook w:val="04A0" w:firstRow="1" w:lastRow="0" w:firstColumn="1" w:lastColumn="0" w:noHBand="0" w:noVBand="1"/>
        </w:tblPrEx>
        <w:trPr>
          <w:trHeight w:val="1054"/>
        </w:trPr>
        <w:tc>
          <w:tcPr>
            <w:tcW w:w="1276" w:type="dxa"/>
            <w:tcBorders>
              <w:top w:val="nil"/>
              <w:left w:val="single" w:sz="4" w:space="0" w:color="auto"/>
              <w:bottom w:val="single" w:sz="4" w:space="0" w:color="auto"/>
              <w:right w:val="single" w:sz="4" w:space="0" w:color="auto"/>
            </w:tcBorders>
            <w:shd w:val="clear" w:color="auto" w:fill="auto"/>
          </w:tcPr>
          <w:p w14:paraId="799B46F3" w14:textId="2BED29C9"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 xml:space="preserve">День </w:t>
            </w:r>
            <w:r w:rsidR="008744EE">
              <w:rPr>
                <w:rFonts w:ascii="Times New Roman" w:hAnsi="Times New Roman"/>
                <w:sz w:val="24"/>
                <w:szCs w:val="24"/>
                <w:lang w:eastAsia="ru-RU"/>
              </w:rPr>
              <w:t>85</w:t>
            </w:r>
          </w:p>
        </w:tc>
        <w:tc>
          <w:tcPr>
            <w:tcW w:w="5954" w:type="dxa"/>
            <w:tcBorders>
              <w:top w:val="nil"/>
              <w:left w:val="nil"/>
              <w:bottom w:val="single" w:sz="4" w:space="0" w:color="auto"/>
              <w:right w:val="single" w:sz="4" w:space="0" w:color="auto"/>
            </w:tcBorders>
            <w:shd w:val="clear" w:color="auto" w:fill="auto"/>
          </w:tcPr>
          <w:p w14:paraId="54FDE3F1"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референтный орган по регистрации в срок не более 4 рабочих дней с даты получения от заявителя ответа на запрос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направляет в экспертное учреждение для завершения экспертизы ветеринарного лекарственного средства</w:t>
            </w:r>
          </w:p>
        </w:tc>
        <w:tc>
          <w:tcPr>
            <w:tcW w:w="1276" w:type="dxa"/>
            <w:tcBorders>
              <w:top w:val="nil"/>
              <w:left w:val="nil"/>
              <w:bottom w:val="single" w:sz="4" w:space="0" w:color="auto"/>
              <w:right w:val="single" w:sz="4" w:space="0" w:color="auto"/>
            </w:tcBorders>
            <w:shd w:val="clear" w:color="auto" w:fill="auto"/>
            <w:hideMark/>
          </w:tcPr>
          <w:p w14:paraId="2B1E849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4</w:t>
            </w:r>
          </w:p>
        </w:tc>
        <w:tc>
          <w:tcPr>
            <w:tcW w:w="4677" w:type="dxa"/>
            <w:tcBorders>
              <w:top w:val="nil"/>
              <w:left w:val="nil"/>
              <w:bottom w:val="single" w:sz="4" w:space="0" w:color="auto"/>
              <w:right w:val="single" w:sz="4" w:space="0" w:color="auto"/>
            </w:tcBorders>
            <w:shd w:val="clear" w:color="auto" w:fill="auto"/>
          </w:tcPr>
          <w:p w14:paraId="4CD09DB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p w14:paraId="7A3F7D0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nil"/>
              <w:left w:val="nil"/>
              <w:bottom w:val="single" w:sz="4" w:space="0" w:color="auto"/>
              <w:right w:val="single" w:sz="4" w:space="0" w:color="auto"/>
            </w:tcBorders>
            <w:shd w:val="clear" w:color="auto" w:fill="auto"/>
          </w:tcPr>
          <w:p w14:paraId="70AC3F92"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r>
      <w:tr w:rsidR="00BD754D" w:rsidRPr="00EE10A2" w14:paraId="0E450A13" w14:textId="77777777" w:rsidTr="00964FD1">
        <w:tblPrEx>
          <w:tblLook w:val="04A0" w:firstRow="1" w:lastRow="0" w:firstColumn="1" w:lastColumn="0" w:noHBand="0" w:noVBand="1"/>
        </w:tblPrEx>
        <w:trPr>
          <w:trHeight w:val="48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3CEF3F7" w14:textId="638155C3"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00</w:t>
            </w:r>
          </w:p>
        </w:tc>
        <w:tc>
          <w:tcPr>
            <w:tcW w:w="5954" w:type="dxa"/>
            <w:tcBorders>
              <w:top w:val="single" w:sz="4" w:space="0" w:color="auto"/>
              <w:left w:val="nil"/>
              <w:bottom w:val="single" w:sz="4" w:space="0" w:color="auto"/>
              <w:right w:val="single" w:sz="4" w:space="0" w:color="auto"/>
            </w:tcBorders>
            <w:shd w:val="clear" w:color="auto" w:fill="auto"/>
          </w:tcPr>
          <w:p w14:paraId="75721D99"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по результатам анализа представленного заявителем ответа на запрос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w:t>
            </w:r>
            <w:r w:rsidRPr="00EE10A2">
              <w:rPr>
                <w:rFonts w:ascii="Times New Roman" w:hAnsi="Times New Roman"/>
                <w:sz w:val="24"/>
                <w:szCs w:val="24"/>
                <w:lang w:eastAsia="ru-RU"/>
              </w:rPr>
              <w:br/>
              <w:t>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14:paraId="35E672BD"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64CC95B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tcPr>
          <w:p w14:paraId="1799BF78"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14:paraId="0053147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6D2BCA2" w14:textId="77777777" w:rsidTr="00964FD1">
        <w:tblPrEx>
          <w:tblLook w:val="04A0" w:firstRow="1" w:lastRow="0" w:firstColumn="1" w:lastColumn="0" w:noHBand="0" w:noVBand="1"/>
        </w:tblPrEx>
        <w:trPr>
          <w:trHeight w:val="3282"/>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A04383" w14:textId="11A4C59C"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00</w:t>
            </w:r>
          </w:p>
        </w:tc>
        <w:tc>
          <w:tcPr>
            <w:tcW w:w="5954" w:type="dxa"/>
            <w:tcBorders>
              <w:top w:val="single" w:sz="4" w:space="0" w:color="auto"/>
              <w:left w:val="nil"/>
              <w:bottom w:val="single" w:sz="4" w:space="0" w:color="auto"/>
              <w:right w:val="single" w:sz="4" w:space="0" w:color="auto"/>
            </w:tcBorders>
            <w:shd w:val="clear" w:color="auto" w:fill="auto"/>
            <w:hideMark/>
          </w:tcPr>
          <w:p w14:paraId="644ABAC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14:paraId="21ED6868"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2BCB153B"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hideMark/>
          </w:tcPr>
          <w:p w14:paraId="28FA3BCC"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D4BFE7"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7B01EF23" w14:textId="77777777" w:rsidTr="00964FD1">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D9B8A23" w14:textId="603A3903"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05</w:t>
            </w:r>
          </w:p>
        </w:tc>
        <w:tc>
          <w:tcPr>
            <w:tcW w:w="5954" w:type="dxa"/>
            <w:tcBorders>
              <w:top w:val="single" w:sz="4" w:space="0" w:color="auto"/>
              <w:left w:val="nil"/>
              <w:bottom w:val="single" w:sz="4" w:space="0" w:color="auto"/>
              <w:right w:val="single" w:sz="4" w:space="0" w:color="auto"/>
            </w:tcBorders>
            <w:shd w:val="clear" w:color="auto" w:fill="auto"/>
          </w:tcPr>
          <w:p w14:paraId="030F4127"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276" w:type="dxa"/>
            <w:tcBorders>
              <w:top w:val="single" w:sz="4" w:space="0" w:color="auto"/>
              <w:left w:val="nil"/>
              <w:bottom w:val="single" w:sz="4" w:space="0" w:color="auto"/>
              <w:right w:val="single" w:sz="4" w:space="0" w:color="auto"/>
            </w:tcBorders>
            <w:shd w:val="clear" w:color="auto" w:fill="auto"/>
          </w:tcPr>
          <w:p w14:paraId="7B431FF3"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14:paraId="771DEF77" w14:textId="34AA1CAE" w:rsidR="00BD754D" w:rsidRPr="00EE10A2" w:rsidRDefault="00BD754D" w:rsidP="008744EE">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их согласование с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осуществляется в срок не более 20 рабочих дней, включая дату согласования указанных проектов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14:paraId="5278AFED"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20</w:t>
            </w:r>
          </w:p>
        </w:tc>
      </w:tr>
      <w:tr w:rsidR="00BD754D" w:rsidRPr="00EE10A2" w14:paraId="005FF129" w14:textId="77777777" w:rsidTr="00964FD1">
        <w:tblPrEx>
          <w:tblLook w:val="04A0" w:firstRow="1" w:lastRow="0" w:firstColumn="1" w:lastColumn="0" w:noHBand="0" w:noVBand="1"/>
        </w:tblPrEx>
        <w:trPr>
          <w:trHeight w:val="1054"/>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43FFBF7" w14:textId="07970DCA"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05</w:t>
            </w:r>
          </w:p>
        </w:tc>
        <w:tc>
          <w:tcPr>
            <w:tcW w:w="5954" w:type="dxa"/>
            <w:tcBorders>
              <w:top w:val="single" w:sz="4" w:space="0" w:color="auto"/>
              <w:left w:val="nil"/>
              <w:bottom w:val="single" w:sz="4" w:space="0" w:color="auto"/>
              <w:right w:val="single" w:sz="4" w:space="0" w:color="auto"/>
            </w:tcBorders>
            <w:shd w:val="clear" w:color="auto" w:fill="auto"/>
          </w:tcPr>
          <w:p w14:paraId="75B1FC15"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процедура приведения регистрационного досье приостанавливается и возобновляется с даты согласования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tcPr>
          <w:p w14:paraId="4820AB2A"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14:paraId="285335B6"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в случае </w:t>
            </w:r>
            <w:proofErr w:type="spellStart"/>
            <w:r w:rsidRPr="00EE10A2">
              <w:rPr>
                <w:rFonts w:ascii="Times New Roman" w:hAnsi="Times New Roman"/>
                <w:sz w:val="24"/>
                <w:szCs w:val="24"/>
                <w:lang w:eastAsia="ru-RU"/>
              </w:rPr>
              <w:t>неприведения</w:t>
            </w:r>
            <w:proofErr w:type="spellEnd"/>
            <w:r w:rsidRPr="00EE10A2">
              <w:rPr>
                <w:rFonts w:ascii="Times New Roman" w:hAnsi="Times New Roman"/>
                <w:sz w:val="24"/>
                <w:szCs w:val="24"/>
                <w:lang w:eastAsia="ru-RU"/>
              </w:rPr>
              <w:t xml:space="preserve"> заявителем в течение 20 рабочих дней указанных проектов в соответствие с замечаниями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w:t>
            </w:r>
            <w:r w:rsidRPr="00EE10A2">
              <w:rPr>
                <w:rFonts w:ascii="Times New Roman" w:hAnsi="Times New Roman"/>
                <w:sz w:val="24"/>
                <w:szCs w:val="24"/>
                <w:lang w:eastAsia="ru-RU"/>
              </w:rPr>
              <w:br/>
              <w:t>не более 5 рабочих дней с даты принятия решения уведомляет заявителя, уполномоченные органы и (или) экспертные учреждения. Процедура приведения регистрационного досье завершена</w:t>
            </w:r>
          </w:p>
          <w:p w14:paraId="1B405D96"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14:paraId="0F530E8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10</w:t>
            </w:r>
          </w:p>
        </w:tc>
      </w:tr>
      <w:tr w:rsidR="00BD754D" w:rsidRPr="00EE10A2" w14:paraId="5064B9C2" w14:textId="77777777" w:rsidTr="00964FD1">
        <w:tblPrEx>
          <w:tblLook w:val="04A0" w:firstRow="1" w:lastRow="0" w:firstColumn="1" w:lastColumn="0" w:noHBand="0" w:noVBand="1"/>
        </w:tblPrEx>
        <w:trPr>
          <w:gridAfter w:val="2"/>
          <w:wAfter w:w="44" w:type="dxa"/>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BB36F42" w14:textId="452D3009"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10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DC02E1E"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экспертное учреждение по поручению </w:t>
            </w:r>
            <w:proofErr w:type="spellStart"/>
            <w:r w:rsidRPr="00EE10A2">
              <w:rPr>
                <w:rFonts w:ascii="Times New Roman" w:hAnsi="Times New Roman"/>
                <w:sz w:val="24"/>
                <w:szCs w:val="24"/>
                <w:lang w:eastAsia="ru-RU"/>
              </w:rPr>
              <w:t>референтного</w:t>
            </w:r>
            <w:proofErr w:type="spellEnd"/>
            <w:r w:rsidRPr="00EE10A2">
              <w:rPr>
                <w:rFonts w:ascii="Times New Roman" w:hAnsi="Times New Roman"/>
                <w:sz w:val="24"/>
                <w:szCs w:val="24"/>
                <w:lang w:eastAsia="ru-RU"/>
              </w:rPr>
              <w:t xml:space="preserve"> органа по регистрации в срок не более 5 рабочих дней с даты получения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w:t>
            </w:r>
            <w:r w:rsidRPr="00EE10A2">
              <w:rPr>
                <w:rFonts w:ascii="Times New Roman" w:hAnsi="Times New Roman"/>
                <w:sz w:val="24"/>
                <w:szCs w:val="24"/>
                <w:lang w:eastAsia="ru-RU"/>
              </w:rPr>
              <w:lastRenderedPageBreak/>
              <w:t>сводное экспертное заключение, которое отражает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p w14:paraId="40B5EF6B"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1EAEB06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hideMark/>
          </w:tcPr>
          <w:p w14:paraId="2EB1C1F9"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46B388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2C033972" w14:textId="77777777" w:rsidTr="00964FD1">
        <w:tblPrEx>
          <w:tblLook w:val="04A0" w:firstRow="1" w:lastRow="0" w:firstColumn="1" w:lastColumn="0" w:noHBand="0" w:noVBand="1"/>
        </w:tblPrEx>
        <w:trPr>
          <w:gridAfter w:val="2"/>
          <w:wAfter w:w="44" w:type="dxa"/>
          <w:trHeight w:val="2911"/>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372729" w14:textId="53AE3C11"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15</w:t>
            </w:r>
          </w:p>
        </w:tc>
        <w:tc>
          <w:tcPr>
            <w:tcW w:w="5954" w:type="dxa"/>
            <w:tcBorders>
              <w:top w:val="single" w:sz="4" w:space="0" w:color="auto"/>
              <w:left w:val="nil"/>
              <w:bottom w:val="single" w:sz="4" w:space="0" w:color="auto"/>
              <w:right w:val="single" w:sz="4" w:space="0" w:color="auto"/>
            </w:tcBorders>
            <w:shd w:val="clear" w:color="auto" w:fill="auto"/>
            <w:hideMark/>
          </w:tcPr>
          <w:p w14:paraId="35E62803" w14:textId="77777777"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референтный орган по регистрации на основании итогового экспертного заключения в срок не более 5 рабочих дней с даты его получения от экспертного учреждения принимает решение о подтверждении приведения регистрационного досье в соответствие с требованиями Правил и возможности обращения </w:t>
            </w:r>
            <w:r w:rsidRPr="00EE10A2">
              <w:rPr>
                <w:rFonts w:ascii="Times New Roman" w:hAnsi="Times New Roman"/>
                <w:sz w:val="24"/>
                <w:szCs w:val="24"/>
                <w:lang w:eastAsia="ru-RU"/>
              </w:rPr>
              <w:br/>
              <w:t xml:space="preserve">этого ветеринарного лекарственного препарата на таможенной территории Союза или об отказе в подтверждении приведения регистрационного досье. </w:t>
            </w:r>
          </w:p>
          <w:p w14:paraId="5999C5F1"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14:paraId="7B4B99FF"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14:paraId="1E5FB79C"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lang w:eastAsia="ru-RU"/>
              </w:rPr>
              <w:t xml:space="preserve">при принятии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w:t>
            </w:r>
            <w:r w:rsidRPr="00EE10A2">
              <w:rPr>
                <w:rFonts w:ascii="Times New Roman" w:hAnsi="Times New Roman"/>
                <w:sz w:val="24"/>
                <w:szCs w:val="24"/>
              </w:rPr>
              <w:t>решения об отказе в подтверждении приведения регистрационного досье ветеринарного лекарственного препарата в соответствие с требованиями настоящих Правил референтный орган по регистрации в срок не более 5 рабочих дней с даты принятия решения:</w:t>
            </w:r>
          </w:p>
          <w:p w14:paraId="5913ABC5"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 xml:space="preserve">а) направляет итоговое (в случае оформления </w:t>
            </w:r>
            <w:proofErr w:type="spellStart"/>
            <w:r w:rsidRPr="00EE10A2">
              <w:rPr>
                <w:rFonts w:ascii="Times New Roman" w:hAnsi="Times New Roman"/>
                <w:sz w:val="24"/>
                <w:szCs w:val="24"/>
              </w:rPr>
              <w:t>референтным</w:t>
            </w:r>
            <w:proofErr w:type="spellEnd"/>
            <w:r w:rsidRPr="00EE10A2">
              <w:rPr>
                <w:rFonts w:ascii="Times New Roman" w:hAnsi="Times New Roman"/>
                <w:sz w:val="24"/>
                <w:szCs w:val="24"/>
              </w:rPr>
              <w:t xml:space="preserve"> органом по регистрации отрицательного итогового экспертного заключения) экспертное заключение, обеспечив конфиденциальность экспертов, указанных </w:t>
            </w:r>
            <w:r w:rsidRPr="00EE10A2">
              <w:rPr>
                <w:rFonts w:ascii="Times New Roman" w:hAnsi="Times New Roman"/>
                <w:sz w:val="24"/>
                <w:szCs w:val="24"/>
              </w:rPr>
              <w:lastRenderedPageBreak/>
              <w:t>в экспертном заключении, заявителю;</w:t>
            </w:r>
          </w:p>
          <w:p w14:paraId="62B18512"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б) уведомляет уполномоченные органы и (или) экспертные учреждения о принятом решении с указанием причин отказа;</w:t>
            </w:r>
          </w:p>
          <w:p w14:paraId="4F4B01F1" w14:textId="77777777" w:rsidR="00BD754D" w:rsidRPr="00EE10A2" w:rsidRDefault="00BD754D" w:rsidP="00EE10A2">
            <w:pPr>
              <w:tabs>
                <w:tab w:val="left" w:pos="2694"/>
              </w:tabs>
              <w:autoSpaceDE w:val="0"/>
              <w:autoSpaceDN w:val="0"/>
              <w:adjustRightInd w:val="0"/>
              <w:spacing w:after="0" w:line="240" w:lineRule="auto"/>
              <w:jc w:val="both"/>
              <w:rPr>
                <w:rFonts w:ascii="Times New Roman" w:hAnsi="Times New Roman"/>
                <w:sz w:val="24"/>
                <w:szCs w:val="24"/>
              </w:rPr>
            </w:pPr>
            <w:r w:rsidRPr="00EE10A2">
              <w:rPr>
                <w:rFonts w:ascii="Times New Roman" w:hAnsi="Times New Roman"/>
                <w:sz w:val="24"/>
                <w:szCs w:val="24"/>
              </w:rPr>
              <w:t xml:space="preserve">в) предоставляет уполномоченным органам и (или) экспертным учреждениям доступ к итоговому (в случае оформления </w:t>
            </w:r>
            <w:proofErr w:type="spellStart"/>
            <w:r w:rsidRPr="00EE10A2">
              <w:rPr>
                <w:rFonts w:ascii="Times New Roman" w:hAnsi="Times New Roman"/>
                <w:sz w:val="24"/>
                <w:szCs w:val="24"/>
              </w:rPr>
              <w:t>референтным</w:t>
            </w:r>
            <w:proofErr w:type="spellEnd"/>
            <w:r w:rsidRPr="00EE10A2">
              <w:rPr>
                <w:rFonts w:ascii="Times New Roman" w:hAnsi="Times New Roman"/>
                <w:sz w:val="24"/>
                <w:szCs w:val="24"/>
              </w:rPr>
              <w:t xml:space="preserve"> органом по регистрации отрицательного итогового экспертного заключения) экспертному заключению.</w:t>
            </w:r>
          </w:p>
          <w:p w14:paraId="0B9664CD" w14:textId="77777777" w:rsidR="00BD754D" w:rsidRPr="00EE10A2" w:rsidRDefault="00BD754D" w:rsidP="00EE10A2">
            <w:pPr>
              <w:tabs>
                <w:tab w:val="left" w:pos="2694"/>
              </w:tabs>
              <w:autoSpaceDE w:val="0"/>
              <w:autoSpaceDN w:val="0"/>
              <w:adjustRightInd w:val="0"/>
              <w:spacing w:after="0" w:line="240" w:lineRule="auto"/>
              <w:ind w:firstLine="709"/>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14:paraId="23A5D5AE"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5</w:t>
            </w:r>
          </w:p>
        </w:tc>
      </w:tr>
      <w:tr w:rsidR="00BD754D" w:rsidRPr="00EE10A2" w14:paraId="5906CD0A" w14:textId="77777777" w:rsidTr="00964FD1">
        <w:tblPrEx>
          <w:tblLook w:val="04A0" w:firstRow="1" w:lastRow="0" w:firstColumn="1" w:lastColumn="0" w:noHBand="0" w:noVBand="1"/>
        </w:tblPrEx>
        <w:trPr>
          <w:gridAfter w:val="2"/>
          <w:wAfter w:w="44" w:type="dxa"/>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2BF9DF6" w14:textId="1A541AF1" w:rsidR="00BD754D" w:rsidRPr="00EE10A2" w:rsidRDefault="00BD754D" w:rsidP="008744EE">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День 1</w:t>
            </w:r>
            <w:r w:rsidR="008744EE">
              <w:rPr>
                <w:rFonts w:ascii="Times New Roman" w:hAnsi="Times New Roman"/>
                <w:sz w:val="24"/>
                <w:szCs w:val="24"/>
                <w:lang w:eastAsia="ru-RU"/>
              </w:rPr>
              <w:t>20</w:t>
            </w:r>
          </w:p>
        </w:tc>
        <w:tc>
          <w:tcPr>
            <w:tcW w:w="5954" w:type="dxa"/>
            <w:tcBorders>
              <w:top w:val="single" w:sz="4" w:space="0" w:color="auto"/>
              <w:left w:val="nil"/>
              <w:bottom w:val="single" w:sz="4" w:space="0" w:color="auto"/>
              <w:right w:val="single" w:sz="4" w:space="0" w:color="auto"/>
            </w:tcBorders>
            <w:shd w:val="clear" w:color="auto" w:fill="auto"/>
            <w:vAlign w:val="center"/>
          </w:tcPr>
          <w:p w14:paraId="3AAA3A20" w14:textId="77777777" w:rsidR="00BD754D"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 xml:space="preserve">итоговое экспертное заключение в срок не более 5 рабочих дней с даты принятия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заявителю</w:t>
            </w:r>
          </w:p>
          <w:p w14:paraId="5C1BAE26" w14:textId="77777777" w:rsidR="000E58E8" w:rsidRPr="00EE10A2" w:rsidRDefault="000E58E8" w:rsidP="00EE10A2">
            <w:pPr>
              <w:autoSpaceDE w:val="0"/>
              <w:autoSpaceDN w:val="0"/>
              <w:adjustRightInd w:val="0"/>
              <w:spacing w:after="0" w:line="240" w:lineRule="auto"/>
              <w:jc w:val="both"/>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2CF4C21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14:paraId="44C6E7D6" w14:textId="77777777" w:rsidR="00BD754D" w:rsidRPr="00EE10A2" w:rsidRDefault="00BD754D" w:rsidP="00EE10A2">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1DB8E3C5"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p>
        </w:tc>
      </w:tr>
      <w:tr w:rsidR="00BD754D" w:rsidRPr="00EE10A2" w14:paraId="5ABB1DD3" w14:textId="77777777" w:rsidTr="00964FD1">
        <w:tblPrEx>
          <w:tblLook w:val="04A0" w:firstRow="1" w:lastRow="0" w:firstColumn="1" w:lastColumn="0" w:noHBand="0" w:noVBand="1"/>
        </w:tblPrEx>
        <w:trPr>
          <w:gridAfter w:val="2"/>
          <w:wAfter w:w="44" w:type="dxa"/>
          <w:trHeight w:val="15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F4D59E" w14:textId="762BE3F0" w:rsidR="00BD754D" w:rsidRPr="00EE10A2" w:rsidRDefault="00BD754D" w:rsidP="008744EE">
            <w:pPr>
              <w:autoSpaceDE w:val="0"/>
              <w:autoSpaceDN w:val="0"/>
              <w:adjustRightInd w:val="0"/>
              <w:spacing w:after="0" w:line="240" w:lineRule="auto"/>
              <w:rPr>
                <w:rFonts w:ascii="Times New Roman" w:hAnsi="Times New Roman"/>
                <w:sz w:val="24"/>
                <w:szCs w:val="24"/>
                <w:lang w:eastAsia="ru-RU"/>
              </w:rPr>
            </w:pPr>
            <w:r w:rsidRPr="00EE10A2">
              <w:rPr>
                <w:rFonts w:ascii="Times New Roman" w:hAnsi="Times New Roman"/>
                <w:sz w:val="24"/>
                <w:szCs w:val="24"/>
                <w:lang w:eastAsia="ru-RU"/>
              </w:rPr>
              <w:t>День 1</w:t>
            </w:r>
            <w:r w:rsidR="008744EE">
              <w:rPr>
                <w:rFonts w:ascii="Times New Roman" w:hAnsi="Times New Roman"/>
                <w:sz w:val="24"/>
                <w:szCs w:val="24"/>
                <w:lang w:eastAsia="ru-RU"/>
              </w:rPr>
              <w:t>30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FB3F832" w14:textId="77777777" w:rsidR="00BD754D" w:rsidRPr="00EE10A2" w:rsidRDefault="00BD754D" w:rsidP="00EE10A2">
            <w:pPr>
              <w:spacing w:line="240" w:lineRule="auto"/>
              <w:contextualSpacing/>
              <w:jc w:val="both"/>
              <w:rPr>
                <w:rFonts w:ascii="Times New Roman" w:hAnsi="Times New Roman"/>
                <w:sz w:val="24"/>
                <w:szCs w:val="24"/>
              </w:rPr>
            </w:pPr>
            <w:r w:rsidRPr="00EE10A2">
              <w:rPr>
                <w:rFonts w:ascii="Times New Roman" w:hAnsi="Times New Roman"/>
                <w:sz w:val="24"/>
                <w:szCs w:val="24"/>
                <w:lang w:eastAsia="ru-RU"/>
              </w:rPr>
              <w:t xml:space="preserve">при принятии </w:t>
            </w:r>
            <w:proofErr w:type="spellStart"/>
            <w:r w:rsidRPr="00EE10A2">
              <w:rPr>
                <w:rFonts w:ascii="Times New Roman" w:hAnsi="Times New Roman"/>
                <w:sz w:val="24"/>
                <w:szCs w:val="24"/>
                <w:lang w:eastAsia="ru-RU"/>
              </w:rPr>
              <w:t>референтным</w:t>
            </w:r>
            <w:proofErr w:type="spellEnd"/>
            <w:r w:rsidRPr="00EE10A2">
              <w:rPr>
                <w:rFonts w:ascii="Times New Roman" w:hAnsi="Times New Roman"/>
                <w:sz w:val="24"/>
                <w:szCs w:val="24"/>
                <w:lang w:eastAsia="ru-RU"/>
              </w:rPr>
              <w:t xml:space="preserve">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w:t>
            </w:r>
            <w:r w:rsidRPr="00EE10A2">
              <w:rPr>
                <w:rFonts w:ascii="Times New Roman" w:hAnsi="Times New Roman"/>
                <w:sz w:val="24"/>
                <w:szCs w:val="24"/>
                <w:lang w:eastAsia="ru-RU"/>
              </w:rPr>
              <w:br/>
            </w:r>
            <w:r w:rsidRPr="00EE10A2">
              <w:rPr>
                <w:rFonts w:ascii="Times New Roman" w:hAnsi="Times New Roman"/>
                <w:sz w:val="24"/>
                <w:szCs w:val="24"/>
                <w:lang w:eastAsia="ru-RU"/>
              </w:rPr>
              <w:lastRenderedPageBreak/>
              <w:t xml:space="preserve">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w:t>
            </w:r>
            <w:r w:rsidRPr="00EE10A2">
              <w:rPr>
                <w:rFonts w:ascii="Times New Roman" w:hAnsi="Times New Roman"/>
                <w:sz w:val="24"/>
                <w:szCs w:val="24"/>
              </w:rPr>
              <w:t>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p w14:paraId="66458249" w14:textId="77777777" w:rsidR="00BD754D" w:rsidRPr="00EE10A2" w:rsidRDefault="00BD754D" w:rsidP="00EE10A2">
            <w:pPr>
              <w:spacing w:line="240" w:lineRule="auto"/>
              <w:contextualSpacing/>
              <w:jc w:val="both"/>
              <w:rPr>
                <w:rFonts w:ascii="Times New Roman" w:hAnsi="Times New Roman"/>
                <w:sz w:val="24"/>
                <w:szCs w:val="24"/>
                <w:lang w:eastAsia="ru-RU"/>
              </w:rPr>
            </w:pPr>
            <w:r w:rsidRPr="00EE10A2">
              <w:rPr>
                <w:rFonts w:ascii="Times New Roman" w:hAnsi="Times New Roman"/>
                <w:sz w:val="24"/>
                <w:szCs w:val="24"/>
                <w:lang w:eastAsia="ru-RU"/>
              </w:rPr>
              <w:t xml:space="preserve">1) согласованный нормативный документ на ветеринарное лекарственное средство; </w:t>
            </w:r>
          </w:p>
          <w:p w14:paraId="13A4088F" w14:textId="77777777" w:rsidR="00BD754D" w:rsidRPr="00EE10A2" w:rsidRDefault="00BD754D" w:rsidP="00EE10A2">
            <w:pPr>
              <w:autoSpaceDE w:val="0"/>
              <w:autoSpaceDN w:val="0"/>
              <w:adjustRightInd w:val="0"/>
              <w:spacing w:after="0" w:line="240" w:lineRule="auto"/>
              <w:contextualSpacing/>
              <w:jc w:val="both"/>
              <w:rPr>
                <w:rFonts w:ascii="Times New Roman" w:hAnsi="Times New Roman"/>
                <w:sz w:val="24"/>
                <w:szCs w:val="24"/>
                <w:lang w:eastAsia="ru-RU"/>
              </w:rPr>
            </w:pPr>
            <w:r w:rsidRPr="00EE10A2">
              <w:rPr>
                <w:rFonts w:ascii="Times New Roman" w:hAnsi="Times New Roman"/>
                <w:sz w:val="24"/>
                <w:szCs w:val="24"/>
                <w:lang w:eastAsia="ru-RU"/>
              </w:rPr>
              <w:t xml:space="preserve">2) согласованную инструкцию по применению ветеринарного лекарственного препарата на русском языке; </w:t>
            </w:r>
          </w:p>
          <w:p w14:paraId="04DF0EFD" w14:textId="7AC0F7CA" w:rsidR="00BD754D" w:rsidRPr="00EE10A2" w:rsidRDefault="00BD754D" w:rsidP="00EE10A2">
            <w:pPr>
              <w:autoSpaceDE w:val="0"/>
              <w:autoSpaceDN w:val="0"/>
              <w:adjustRightInd w:val="0"/>
              <w:spacing w:after="0" w:line="240" w:lineRule="auto"/>
              <w:jc w:val="both"/>
              <w:rPr>
                <w:rFonts w:ascii="Times New Roman" w:hAnsi="Times New Roman"/>
                <w:sz w:val="24"/>
                <w:szCs w:val="24"/>
                <w:lang w:eastAsia="ru-RU"/>
              </w:rPr>
            </w:pPr>
            <w:r w:rsidRPr="00EE10A2">
              <w:rPr>
                <w:rFonts w:ascii="Times New Roman" w:hAnsi="Times New Roman"/>
                <w:sz w:val="24"/>
                <w:szCs w:val="24"/>
                <w:lang w:eastAsia="ru-RU"/>
              </w:rPr>
              <w:t>3)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tc>
        <w:tc>
          <w:tcPr>
            <w:tcW w:w="1276" w:type="dxa"/>
            <w:tcBorders>
              <w:top w:val="single" w:sz="4" w:space="0" w:color="auto"/>
              <w:left w:val="nil"/>
              <w:bottom w:val="single" w:sz="4" w:space="0" w:color="auto"/>
              <w:right w:val="single" w:sz="4" w:space="0" w:color="auto"/>
            </w:tcBorders>
            <w:shd w:val="clear" w:color="auto" w:fill="auto"/>
            <w:hideMark/>
          </w:tcPr>
          <w:p w14:paraId="7C4EBCC0"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lastRenderedPageBreak/>
              <w:t>10</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73ABFE78"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4E3104" w14:textId="77777777" w:rsidR="00BD754D" w:rsidRPr="00EE10A2" w:rsidRDefault="00BD754D" w:rsidP="00EE10A2">
            <w:pPr>
              <w:autoSpaceDE w:val="0"/>
              <w:autoSpaceDN w:val="0"/>
              <w:adjustRightInd w:val="0"/>
              <w:spacing w:after="0" w:line="240" w:lineRule="auto"/>
              <w:jc w:val="center"/>
              <w:rPr>
                <w:rFonts w:ascii="Times New Roman" w:hAnsi="Times New Roman"/>
                <w:sz w:val="24"/>
                <w:szCs w:val="24"/>
                <w:lang w:eastAsia="ru-RU"/>
              </w:rPr>
            </w:pPr>
            <w:r w:rsidRPr="00EE10A2">
              <w:rPr>
                <w:rFonts w:ascii="Times New Roman" w:hAnsi="Times New Roman"/>
                <w:sz w:val="24"/>
                <w:szCs w:val="24"/>
                <w:lang w:eastAsia="ru-RU"/>
              </w:rPr>
              <w:t> </w:t>
            </w:r>
          </w:p>
        </w:tc>
      </w:tr>
    </w:tbl>
    <w:p w14:paraId="13A1AF46" w14:textId="57EEFB30" w:rsidR="002921BD" w:rsidRDefault="002921BD">
      <w:pPr>
        <w:spacing w:after="0" w:line="240" w:lineRule="auto"/>
        <w:rPr>
          <w:rFonts w:ascii="Times New Roman" w:hAnsi="Times New Roman"/>
          <w:sz w:val="28"/>
          <w:szCs w:val="28"/>
        </w:rPr>
        <w:sectPr w:rsidR="002921BD" w:rsidSect="00AC5E37">
          <w:pgSz w:w="16838" w:h="11906" w:orient="landscape"/>
          <w:pgMar w:top="1276" w:right="1134" w:bottom="709" w:left="1134" w:header="709" w:footer="709" w:gutter="0"/>
          <w:cols w:space="708"/>
          <w:titlePg/>
          <w:docGrid w:linePitch="360"/>
        </w:sectPr>
      </w:pPr>
    </w:p>
    <w:p w14:paraId="46E9DB82" w14:textId="52EC4989" w:rsidR="002921BD" w:rsidRPr="000D1971" w:rsidRDefault="00950936" w:rsidP="002921BD">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71</w:t>
      </w:r>
      <w:r w:rsidR="002921BD" w:rsidRPr="00B4663D">
        <w:rPr>
          <w:rFonts w:ascii="Times New Roman" w:hAnsi="Times New Roman"/>
          <w:sz w:val="30"/>
          <w:szCs w:val="30"/>
        </w:rPr>
        <w:t xml:space="preserve">. </w:t>
      </w:r>
      <w:r w:rsidR="00C01601">
        <w:rPr>
          <w:rFonts w:ascii="Times New Roman" w:hAnsi="Times New Roman"/>
          <w:sz w:val="30"/>
          <w:szCs w:val="30"/>
        </w:rPr>
        <w:t>В п</w:t>
      </w:r>
      <w:r w:rsidR="002921BD" w:rsidRPr="00B4663D">
        <w:rPr>
          <w:rFonts w:ascii="Times New Roman" w:hAnsi="Times New Roman"/>
          <w:sz w:val="30"/>
          <w:szCs w:val="30"/>
        </w:rPr>
        <w:t xml:space="preserve">риложении № </w:t>
      </w:r>
      <w:r w:rsidR="002921BD">
        <w:rPr>
          <w:rFonts w:ascii="Times New Roman" w:hAnsi="Times New Roman"/>
          <w:sz w:val="30"/>
          <w:szCs w:val="30"/>
        </w:rPr>
        <w:t>12</w:t>
      </w:r>
      <w:r w:rsidR="002921BD" w:rsidRPr="000D1971">
        <w:rPr>
          <w:rFonts w:ascii="Times New Roman" w:hAnsi="Times New Roman"/>
          <w:sz w:val="30"/>
          <w:szCs w:val="30"/>
        </w:rPr>
        <w:t xml:space="preserve"> к указанным Правилам</w:t>
      </w:r>
      <w:r w:rsidR="002921BD">
        <w:rPr>
          <w:rFonts w:ascii="Times New Roman" w:hAnsi="Times New Roman"/>
          <w:sz w:val="30"/>
          <w:szCs w:val="30"/>
        </w:rPr>
        <w:t xml:space="preserve">: </w:t>
      </w:r>
    </w:p>
    <w:p w14:paraId="31E79911" w14:textId="20B0433B" w:rsidR="000C4D9C" w:rsidRDefault="002921BD" w:rsidP="002921BD">
      <w:pPr>
        <w:autoSpaceDE w:val="0"/>
        <w:autoSpaceDN w:val="0"/>
        <w:adjustRightInd w:val="0"/>
        <w:spacing w:after="0" w:line="360" w:lineRule="auto"/>
        <w:ind w:firstLine="709"/>
        <w:jc w:val="both"/>
        <w:rPr>
          <w:rFonts w:ascii="Times New Roman" w:hAnsi="Times New Roman"/>
          <w:sz w:val="30"/>
          <w:szCs w:val="30"/>
        </w:rPr>
      </w:pPr>
      <w:r w:rsidRPr="00D9371E">
        <w:rPr>
          <w:rFonts w:ascii="Times New Roman" w:hAnsi="Times New Roman"/>
          <w:sz w:val="30"/>
          <w:szCs w:val="30"/>
        </w:rPr>
        <w:t xml:space="preserve">а) </w:t>
      </w:r>
      <w:r w:rsidR="00E040D4">
        <w:rPr>
          <w:rFonts w:ascii="Times New Roman" w:hAnsi="Times New Roman"/>
          <w:sz w:val="30"/>
          <w:szCs w:val="30"/>
        </w:rPr>
        <w:t>в пункте 2 слова «</w:t>
      </w:r>
      <w:r w:rsidR="00E040D4" w:rsidRPr="00E040D4">
        <w:rPr>
          <w:rFonts w:ascii="Times New Roman" w:hAnsi="Times New Roman"/>
          <w:sz w:val="30"/>
          <w:szCs w:val="30"/>
        </w:rPr>
        <w:t xml:space="preserve">соответствующую область аккредитации </w:t>
      </w:r>
      <w:r w:rsidR="00E040D4">
        <w:rPr>
          <w:rFonts w:ascii="Times New Roman" w:hAnsi="Times New Roman"/>
          <w:sz w:val="30"/>
          <w:szCs w:val="30"/>
        </w:rPr>
        <w:br/>
      </w:r>
      <w:r w:rsidR="00E040D4" w:rsidRPr="00E040D4">
        <w:rPr>
          <w:rFonts w:ascii="Times New Roman" w:hAnsi="Times New Roman"/>
          <w:sz w:val="30"/>
          <w:szCs w:val="30"/>
        </w:rPr>
        <w:t>в соответствии с законодательством государства-члена Евразийского экономического союза (далее – государство-член, Союз)</w:t>
      </w:r>
      <w:r w:rsidR="00E040D4">
        <w:rPr>
          <w:rFonts w:ascii="Times New Roman" w:hAnsi="Times New Roman"/>
          <w:sz w:val="30"/>
          <w:szCs w:val="30"/>
        </w:rPr>
        <w:t>» заменить словами «</w:t>
      </w:r>
      <w:r w:rsidR="00E040D4" w:rsidRPr="00E040D4">
        <w:rPr>
          <w:rFonts w:ascii="Times New Roman" w:hAnsi="Times New Roman"/>
          <w:sz w:val="30"/>
          <w:szCs w:val="30"/>
        </w:rPr>
        <w:t>необходимую материально-техническую базу и квалифицированных специалистов в соответствующей области исследований (испытаний)</w:t>
      </w:r>
      <w:r w:rsidR="00E040D4">
        <w:rPr>
          <w:rFonts w:ascii="Times New Roman" w:hAnsi="Times New Roman"/>
          <w:sz w:val="30"/>
          <w:szCs w:val="30"/>
        </w:rPr>
        <w:t xml:space="preserve">», </w:t>
      </w:r>
      <w:r w:rsidR="00E040D4">
        <w:rPr>
          <w:rFonts w:ascii="Times New Roman" w:hAnsi="Times New Roman"/>
          <w:sz w:val="30"/>
          <w:szCs w:val="30"/>
        </w:rPr>
        <w:br/>
        <w:t xml:space="preserve">а слово «Союза» </w:t>
      </w:r>
      <w:r w:rsidR="00E040D4" w:rsidRPr="00E040D4">
        <w:rPr>
          <w:rFonts w:ascii="Times New Roman" w:hAnsi="Times New Roman"/>
          <w:sz w:val="30"/>
          <w:szCs w:val="30"/>
        </w:rPr>
        <w:t xml:space="preserve">– </w:t>
      </w:r>
      <w:r w:rsidR="00E040D4">
        <w:rPr>
          <w:rFonts w:ascii="Times New Roman" w:hAnsi="Times New Roman"/>
          <w:sz w:val="30"/>
          <w:szCs w:val="30"/>
        </w:rPr>
        <w:t xml:space="preserve">словами «Евразийского экономического союза»; </w:t>
      </w:r>
    </w:p>
    <w:p w14:paraId="7022F314" w14:textId="0895F126" w:rsidR="002921BD" w:rsidRDefault="000C4D9C" w:rsidP="002921B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б) </w:t>
      </w:r>
      <w:r w:rsidR="002921BD" w:rsidRPr="00D9371E">
        <w:rPr>
          <w:rFonts w:ascii="Times New Roman" w:hAnsi="Times New Roman"/>
          <w:sz w:val="30"/>
          <w:szCs w:val="30"/>
        </w:rPr>
        <w:t>абзац седьмой подпункта 2.1. пункта 2 изложить в следующей редакции:</w:t>
      </w:r>
    </w:p>
    <w:p w14:paraId="07D42F8B" w14:textId="35D04CD6" w:rsidR="002921BD" w:rsidRDefault="002921BD" w:rsidP="002921B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D9371E">
        <w:rPr>
          <w:rFonts w:ascii="Times New Roman" w:hAnsi="Times New Roman"/>
          <w:sz w:val="30"/>
          <w:szCs w:val="30"/>
        </w:rPr>
        <w:t xml:space="preserve">При исследовании (испытании) биоэквивалентности в качестве </w:t>
      </w:r>
      <w:proofErr w:type="spellStart"/>
      <w:r w:rsidRPr="00D9371E">
        <w:rPr>
          <w:rFonts w:ascii="Times New Roman" w:hAnsi="Times New Roman"/>
          <w:sz w:val="30"/>
          <w:szCs w:val="30"/>
        </w:rPr>
        <w:t>референтного</w:t>
      </w:r>
      <w:proofErr w:type="spellEnd"/>
      <w:r w:rsidRPr="00D9371E">
        <w:rPr>
          <w:rFonts w:ascii="Times New Roman" w:hAnsi="Times New Roman"/>
          <w:sz w:val="30"/>
          <w:szCs w:val="30"/>
        </w:rPr>
        <w:t xml:space="preserve"> ветеринарного лекарственного препарата используется ветеринарный лекарственный препарат, прошедший в соответствие </w:t>
      </w:r>
      <w:r>
        <w:rPr>
          <w:rFonts w:ascii="Times New Roman" w:hAnsi="Times New Roman"/>
          <w:sz w:val="30"/>
          <w:szCs w:val="30"/>
        </w:rPr>
        <w:br/>
      </w:r>
      <w:r w:rsidRPr="00D9371E">
        <w:rPr>
          <w:rFonts w:ascii="Times New Roman" w:hAnsi="Times New Roman"/>
          <w:sz w:val="30"/>
          <w:szCs w:val="30"/>
        </w:rPr>
        <w:t>с Правилами процедуру подтверждения регистрации или приведения регистрационного досье в соответствие с Правилами и</w:t>
      </w:r>
      <w:r>
        <w:rPr>
          <w:rFonts w:ascii="Times New Roman" w:hAnsi="Times New Roman"/>
          <w:sz w:val="30"/>
          <w:szCs w:val="30"/>
        </w:rPr>
        <w:t xml:space="preserve"> имеющий бессрочную регистрацию».</w:t>
      </w:r>
    </w:p>
    <w:p w14:paraId="3B8F4BD3" w14:textId="6A2E225E" w:rsidR="002921BD" w:rsidRPr="00DC3195" w:rsidRDefault="0058676A" w:rsidP="00DC3195">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72</w:t>
      </w:r>
      <w:r w:rsidR="002921BD" w:rsidRPr="00B4663D">
        <w:rPr>
          <w:rFonts w:ascii="Times New Roman" w:hAnsi="Times New Roman"/>
          <w:sz w:val="30"/>
          <w:szCs w:val="30"/>
        </w:rPr>
        <w:t xml:space="preserve">. </w:t>
      </w:r>
      <w:r w:rsidR="002921BD">
        <w:rPr>
          <w:rFonts w:ascii="Times New Roman" w:hAnsi="Times New Roman"/>
          <w:sz w:val="30"/>
          <w:szCs w:val="30"/>
        </w:rPr>
        <w:t>П</w:t>
      </w:r>
      <w:r w:rsidR="002921BD" w:rsidRPr="00B4663D">
        <w:rPr>
          <w:rFonts w:ascii="Times New Roman" w:hAnsi="Times New Roman"/>
          <w:sz w:val="30"/>
          <w:szCs w:val="30"/>
        </w:rPr>
        <w:t>риложени</w:t>
      </w:r>
      <w:r w:rsidR="00C01601">
        <w:rPr>
          <w:rFonts w:ascii="Times New Roman" w:hAnsi="Times New Roman"/>
          <w:sz w:val="30"/>
          <w:szCs w:val="30"/>
        </w:rPr>
        <w:t>е</w:t>
      </w:r>
      <w:r w:rsidR="002921BD" w:rsidRPr="00B4663D">
        <w:rPr>
          <w:rFonts w:ascii="Times New Roman" w:hAnsi="Times New Roman"/>
          <w:sz w:val="30"/>
          <w:szCs w:val="30"/>
        </w:rPr>
        <w:t xml:space="preserve"> № </w:t>
      </w:r>
      <w:r w:rsidR="002921BD">
        <w:rPr>
          <w:rFonts w:ascii="Times New Roman" w:hAnsi="Times New Roman"/>
          <w:sz w:val="30"/>
          <w:szCs w:val="30"/>
        </w:rPr>
        <w:t>16</w:t>
      </w:r>
      <w:r w:rsidR="002921BD" w:rsidRPr="000D1971">
        <w:rPr>
          <w:rFonts w:ascii="Times New Roman" w:hAnsi="Times New Roman"/>
          <w:sz w:val="30"/>
          <w:szCs w:val="30"/>
        </w:rPr>
        <w:t xml:space="preserve"> к указанным Правилам</w:t>
      </w:r>
      <w:r w:rsidR="002921BD">
        <w:rPr>
          <w:rFonts w:ascii="Times New Roman" w:hAnsi="Times New Roman"/>
          <w:sz w:val="30"/>
          <w:szCs w:val="30"/>
        </w:rPr>
        <w:t xml:space="preserve"> </w:t>
      </w:r>
      <w:r w:rsidR="002921BD" w:rsidRPr="000D31CF">
        <w:rPr>
          <w:rFonts w:ascii="Times New Roman" w:hAnsi="Times New Roman"/>
          <w:sz w:val="30"/>
          <w:szCs w:val="30"/>
        </w:rPr>
        <w:t>изложить в следующей редакции:</w:t>
      </w:r>
    </w:p>
    <w:p w14:paraId="3754117D" w14:textId="06E968B6" w:rsidR="002921BD" w:rsidRPr="000A73A7" w:rsidRDefault="002921BD" w:rsidP="002921BD">
      <w:pPr>
        <w:pStyle w:val="ConsPlusNormal"/>
        <w:widowControl/>
        <w:tabs>
          <w:tab w:val="left" w:pos="1134"/>
        </w:tabs>
        <w:spacing w:line="360" w:lineRule="auto"/>
        <w:ind w:left="4536"/>
        <w:jc w:val="center"/>
        <w:rPr>
          <w:rFonts w:ascii="Times New Roman" w:hAnsi="Times New Roman" w:cs="Times New Roman"/>
          <w:sz w:val="30"/>
          <w:szCs w:val="30"/>
        </w:rPr>
      </w:pPr>
      <w:r w:rsidRPr="000A73A7">
        <w:rPr>
          <w:rFonts w:ascii="Times New Roman" w:hAnsi="Times New Roman" w:cs="Times New Roman"/>
          <w:sz w:val="30"/>
          <w:szCs w:val="30"/>
        </w:rPr>
        <w:t>«ПРИЛОЖЕНИЕ № 16</w:t>
      </w:r>
    </w:p>
    <w:p w14:paraId="2F2FC8D8"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к Правилам регулирования</w:t>
      </w:r>
    </w:p>
    <w:p w14:paraId="5738D78A"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обращения ветеринарных</w:t>
      </w:r>
    </w:p>
    <w:p w14:paraId="3AB1B781"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лекарственных средств</w:t>
      </w:r>
    </w:p>
    <w:p w14:paraId="4ED998B1"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на таможенной территории</w:t>
      </w:r>
    </w:p>
    <w:p w14:paraId="0CC3AD6C" w14:textId="77777777" w:rsidR="002921BD" w:rsidRPr="000A73A7" w:rsidRDefault="002921BD" w:rsidP="002921BD">
      <w:pPr>
        <w:autoSpaceDE w:val="0"/>
        <w:autoSpaceDN w:val="0"/>
        <w:adjustRightInd w:val="0"/>
        <w:spacing w:after="0" w:line="240" w:lineRule="auto"/>
        <w:ind w:left="4820"/>
        <w:jc w:val="center"/>
        <w:rPr>
          <w:rFonts w:ascii="Times New Roman" w:hAnsi="Times New Roman"/>
          <w:sz w:val="30"/>
          <w:szCs w:val="30"/>
        </w:rPr>
      </w:pPr>
      <w:r w:rsidRPr="000A73A7">
        <w:rPr>
          <w:rFonts w:ascii="Times New Roman" w:hAnsi="Times New Roman"/>
          <w:sz w:val="30"/>
          <w:szCs w:val="30"/>
        </w:rPr>
        <w:t>Евразийского экономического союза</w:t>
      </w:r>
    </w:p>
    <w:p w14:paraId="49E0CA05"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p>
    <w:p w14:paraId="4FB30E16"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ПЕРЕЧНИ</w:t>
      </w:r>
    </w:p>
    <w:p w14:paraId="23304DE4" w14:textId="77777777" w:rsidR="002921BD" w:rsidRPr="000A73A7" w:rsidRDefault="002921BD" w:rsidP="002921BD">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b/>
          <w:sz w:val="30"/>
          <w:szCs w:val="30"/>
        </w:rPr>
        <w:t xml:space="preserve">действующих веществ, входящих в состав ветеринарных лекарственных препаратов, или 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w:t>
      </w:r>
      <w:r w:rsidRPr="000A73A7">
        <w:rPr>
          <w:rFonts w:ascii="Times New Roman" w:hAnsi="Times New Roman"/>
          <w:b/>
          <w:sz w:val="30"/>
          <w:szCs w:val="30"/>
        </w:rPr>
        <w:lastRenderedPageBreak/>
        <w:t>Евразийского экономического союза или приведение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которых осуществляется по схеме взаимного признания</w:t>
      </w:r>
    </w:p>
    <w:p w14:paraId="527590DC" w14:textId="77777777" w:rsidR="00DC3195" w:rsidRPr="00C035B2" w:rsidRDefault="00DC3195" w:rsidP="007C4C24">
      <w:pPr>
        <w:pStyle w:val="a7"/>
        <w:autoSpaceDE w:val="0"/>
        <w:autoSpaceDN w:val="0"/>
        <w:adjustRightInd w:val="0"/>
        <w:spacing w:after="0" w:line="240" w:lineRule="auto"/>
        <w:ind w:left="0"/>
        <w:rPr>
          <w:rFonts w:ascii="Times New Roman" w:hAnsi="Times New Roman"/>
          <w:b/>
          <w:sz w:val="30"/>
          <w:szCs w:val="30"/>
        </w:rPr>
      </w:pPr>
    </w:p>
    <w:p w14:paraId="301477C3" w14:textId="77777777" w:rsidR="002921BD" w:rsidRPr="009B027E" w:rsidRDefault="002921BD" w:rsidP="002921BD">
      <w:pPr>
        <w:pStyle w:val="a7"/>
        <w:autoSpaceDE w:val="0"/>
        <w:autoSpaceDN w:val="0"/>
        <w:adjustRightInd w:val="0"/>
        <w:spacing w:after="0" w:line="240" w:lineRule="auto"/>
        <w:ind w:left="0"/>
        <w:jc w:val="center"/>
        <w:rPr>
          <w:rFonts w:ascii="Times New Roman" w:hAnsi="Times New Roman"/>
          <w:b/>
          <w:sz w:val="30"/>
          <w:szCs w:val="30"/>
        </w:rPr>
      </w:pPr>
      <w:r w:rsidRPr="009B027E">
        <w:rPr>
          <w:rFonts w:ascii="Times New Roman" w:hAnsi="Times New Roman"/>
          <w:b/>
          <w:sz w:val="30"/>
          <w:szCs w:val="30"/>
          <w:lang w:val="en-US"/>
        </w:rPr>
        <w:t>I</w:t>
      </w:r>
      <w:r w:rsidRPr="009B027E">
        <w:rPr>
          <w:rFonts w:ascii="Times New Roman" w:hAnsi="Times New Roman"/>
          <w:b/>
          <w:sz w:val="30"/>
          <w:szCs w:val="30"/>
        </w:rPr>
        <w:t>.</w:t>
      </w:r>
      <w:r w:rsidRPr="000A73A7">
        <w:rPr>
          <w:rFonts w:ascii="Times New Roman" w:hAnsi="Times New Roman"/>
          <w:sz w:val="30"/>
          <w:szCs w:val="30"/>
        </w:rPr>
        <w:t> </w:t>
      </w:r>
      <w:r w:rsidRPr="009B027E">
        <w:rPr>
          <w:rFonts w:ascii="Times New Roman" w:hAnsi="Times New Roman"/>
          <w:b/>
          <w:sz w:val="30"/>
          <w:szCs w:val="30"/>
        </w:rPr>
        <w:t>Перечень</w:t>
      </w:r>
    </w:p>
    <w:p w14:paraId="1C434FA1"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действующих веществ, входящих в состав ветеринарных лекарственных препаратов (с одним действующим веществом), зарегистрированных в соответствии с законодательством государств – членов Евразийского экономического союза и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(в случае наличия соответствующей фармакопейной статьи)</w:t>
      </w:r>
    </w:p>
    <w:p w14:paraId="5D529A85" w14:textId="77777777" w:rsidR="002921BD" w:rsidRPr="000A73A7" w:rsidRDefault="002921BD" w:rsidP="002921BD">
      <w:pPr>
        <w:autoSpaceDE w:val="0"/>
        <w:autoSpaceDN w:val="0"/>
        <w:adjustRightInd w:val="0"/>
        <w:spacing w:after="0" w:line="360" w:lineRule="auto"/>
        <w:jc w:val="both"/>
        <w:rPr>
          <w:rFonts w:ascii="Times New Roman" w:hAnsi="Times New Roman"/>
          <w:sz w:val="30"/>
          <w:szCs w:val="30"/>
        </w:rPr>
      </w:pPr>
    </w:p>
    <w:p w14:paraId="44FEC1A6"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 Борная кислота (для лекарственной формы ветеринарных лекарственных препаратов «мазь»).</w:t>
      </w:r>
    </w:p>
    <w:p w14:paraId="7C57D54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 Бриллиантовый зеленый (для наружного применения).</w:t>
      </w:r>
    </w:p>
    <w:p w14:paraId="509D9B59"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3. Витамины.</w:t>
      </w:r>
    </w:p>
    <w:p w14:paraId="495D72BC"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4. Глюкоза.</w:t>
      </w:r>
    </w:p>
    <w:p w14:paraId="2107622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5. Ихтиол.</w:t>
      </w:r>
    </w:p>
    <w:p w14:paraId="334C3892"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6. Йод. </w:t>
      </w:r>
    </w:p>
    <w:p w14:paraId="0E2315CE"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7. Кальция </w:t>
      </w:r>
      <w:proofErr w:type="spellStart"/>
      <w:r w:rsidRPr="000A73A7">
        <w:rPr>
          <w:rFonts w:ascii="Times New Roman" w:hAnsi="Times New Roman"/>
          <w:sz w:val="30"/>
          <w:szCs w:val="30"/>
        </w:rPr>
        <w:t>борглюконат</w:t>
      </w:r>
      <w:proofErr w:type="spellEnd"/>
      <w:r w:rsidRPr="000A73A7">
        <w:rPr>
          <w:rFonts w:ascii="Times New Roman" w:hAnsi="Times New Roman"/>
          <w:sz w:val="30"/>
          <w:szCs w:val="30"/>
        </w:rPr>
        <w:t>.</w:t>
      </w:r>
    </w:p>
    <w:p w14:paraId="73082E5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8. Кальция хлорид.</w:t>
      </w:r>
    </w:p>
    <w:p w14:paraId="1BE79E46"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9. </w:t>
      </w:r>
      <w:proofErr w:type="spellStart"/>
      <w:r w:rsidRPr="000A73A7">
        <w:rPr>
          <w:rFonts w:ascii="Times New Roman" w:hAnsi="Times New Roman"/>
          <w:sz w:val="30"/>
          <w:szCs w:val="30"/>
        </w:rPr>
        <w:t>Камфора</w:t>
      </w:r>
      <w:proofErr w:type="spellEnd"/>
      <w:r w:rsidRPr="000A73A7">
        <w:rPr>
          <w:rFonts w:ascii="Times New Roman" w:hAnsi="Times New Roman"/>
          <w:sz w:val="30"/>
          <w:szCs w:val="30"/>
        </w:rPr>
        <w:t xml:space="preserve"> (для лекарственной формы ветеринарных лекарственных препаратов «мазь»).</w:t>
      </w:r>
    </w:p>
    <w:p w14:paraId="1FAF99E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10. Кофеин-</w:t>
      </w:r>
      <w:proofErr w:type="spellStart"/>
      <w:r w:rsidRPr="000A73A7">
        <w:rPr>
          <w:rFonts w:ascii="Times New Roman" w:hAnsi="Times New Roman"/>
          <w:sz w:val="30"/>
          <w:szCs w:val="30"/>
        </w:rPr>
        <w:t>бензоат</w:t>
      </w:r>
      <w:proofErr w:type="spellEnd"/>
      <w:r w:rsidRPr="000A73A7">
        <w:rPr>
          <w:rFonts w:ascii="Times New Roman" w:hAnsi="Times New Roman"/>
          <w:sz w:val="30"/>
          <w:szCs w:val="30"/>
        </w:rPr>
        <w:t xml:space="preserve"> натрия.</w:t>
      </w:r>
    </w:p>
    <w:p w14:paraId="2EB00EC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11. Муравьиная кислота (для лекарственной формы ветеринарных лекарственных препаратов «раствор спиртовой для наружного применения»).</w:t>
      </w:r>
    </w:p>
    <w:p w14:paraId="3333DCA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12. Натрия хлорид.</w:t>
      </w:r>
    </w:p>
    <w:p w14:paraId="67A4F63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13. Новокаин.</w:t>
      </w:r>
    </w:p>
    <w:p w14:paraId="3E8780DD"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lastRenderedPageBreak/>
        <w:t>14. Папаверин.</w:t>
      </w:r>
    </w:p>
    <w:p w14:paraId="6F677E0A"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15. </w:t>
      </w:r>
      <w:proofErr w:type="spellStart"/>
      <w:r w:rsidRPr="000A73A7">
        <w:rPr>
          <w:rFonts w:ascii="Times New Roman" w:hAnsi="Times New Roman"/>
          <w:sz w:val="30"/>
          <w:szCs w:val="30"/>
        </w:rPr>
        <w:t>Повидон</w:t>
      </w:r>
      <w:proofErr w:type="spellEnd"/>
      <w:r w:rsidRPr="000A73A7">
        <w:rPr>
          <w:rFonts w:ascii="Times New Roman" w:hAnsi="Times New Roman"/>
          <w:sz w:val="30"/>
          <w:szCs w:val="30"/>
        </w:rPr>
        <w:t xml:space="preserve">-йод. </w:t>
      </w:r>
    </w:p>
    <w:p w14:paraId="705B4B1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16. Прополис (для лекарственной формы ветеринарных лекарственных препаратов «мазь»).</w:t>
      </w:r>
    </w:p>
    <w:p w14:paraId="795C2B6F"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17. Салициловая кислота (для лекарственной формы ветеринарных лекарственных препаратов «раствор спиртовой для наружного применения»).</w:t>
      </w:r>
    </w:p>
    <w:p w14:paraId="5FFB343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18. Сера (для лекарственной формы ветеринарных лекарственных препаратов «мазь»).</w:t>
      </w:r>
    </w:p>
    <w:p w14:paraId="430E00CF"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19. Сульфаниламид (стрептоцид) (для лекарственной формы ветеринарных лекарственных препаратов «мазь»).</w:t>
      </w:r>
    </w:p>
    <w:p w14:paraId="0B41EA35"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20. Тетрациклин (для лекарственной формы ветеринарных лекарственных препаратов «мазь»).</w:t>
      </w:r>
    </w:p>
    <w:p w14:paraId="7AC2A10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21. Цинка оксид (для лекарственной формы ветеринарных лекарственных препаратов «мазь»). </w:t>
      </w:r>
    </w:p>
    <w:p w14:paraId="3D5F1528" w14:textId="48013CCD" w:rsidR="002921BD" w:rsidRPr="000A73A7" w:rsidRDefault="002921BD" w:rsidP="00DC3195">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22. </w:t>
      </w:r>
      <w:proofErr w:type="spellStart"/>
      <w:r w:rsidRPr="000A73A7">
        <w:rPr>
          <w:rFonts w:ascii="Times New Roman" w:hAnsi="Times New Roman"/>
          <w:sz w:val="30"/>
          <w:szCs w:val="30"/>
        </w:rPr>
        <w:t>Хлоргексидин</w:t>
      </w:r>
      <w:proofErr w:type="spellEnd"/>
      <w:r w:rsidRPr="000A73A7">
        <w:rPr>
          <w:rFonts w:ascii="Times New Roman" w:hAnsi="Times New Roman"/>
          <w:sz w:val="30"/>
          <w:szCs w:val="30"/>
        </w:rPr>
        <w:t>.</w:t>
      </w:r>
    </w:p>
    <w:p w14:paraId="03BB8596" w14:textId="77777777" w:rsidR="002921BD" w:rsidRPr="000A73A7" w:rsidRDefault="002921BD" w:rsidP="002921BD">
      <w:pPr>
        <w:autoSpaceDE w:val="0"/>
        <w:autoSpaceDN w:val="0"/>
        <w:adjustRightInd w:val="0"/>
        <w:spacing w:after="0" w:line="240" w:lineRule="auto"/>
        <w:jc w:val="center"/>
        <w:rPr>
          <w:rFonts w:ascii="Times New Roman" w:hAnsi="Times New Roman"/>
          <w:b/>
          <w:sz w:val="30"/>
          <w:szCs w:val="30"/>
        </w:rPr>
      </w:pPr>
      <w:proofErr w:type="gramStart"/>
      <w:r>
        <w:rPr>
          <w:rFonts w:ascii="Times New Roman" w:hAnsi="Times New Roman"/>
          <w:b/>
          <w:sz w:val="30"/>
          <w:szCs w:val="30"/>
          <w:lang w:val="en-US"/>
        </w:rPr>
        <w:t>II</w:t>
      </w:r>
      <w:r w:rsidRPr="009B027E">
        <w:rPr>
          <w:rFonts w:ascii="Times New Roman" w:hAnsi="Times New Roman"/>
          <w:b/>
          <w:sz w:val="30"/>
          <w:szCs w:val="30"/>
        </w:rPr>
        <w:t>.</w:t>
      </w:r>
      <w:r w:rsidRPr="000A73A7">
        <w:rPr>
          <w:rFonts w:ascii="Times New Roman" w:hAnsi="Times New Roman"/>
          <w:sz w:val="30"/>
          <w:szCs w:val="30"/>
        </w:rPr>
        <w:t> </w:t>
      </w:r>
      <w:r w:rsidRPr="000A73A7">
        <w:rPr>
          <w:rFonts w:ascii="Times New Roman" w:hAnsi="Times New Roman"/>
          <w:b/>
          <w:sz w:val="30"/>
          <w:szCs w:val="30"/>
        </w:rPr>
        <w:t xml:space="preserve">Перечень </w:t>
      </w:r>
      <w:r w:rsidRPr="000A73A7">
        <w:rPr>
          <w:rFonts w:ascii="Times New Roman" w:hAnsi="Times New Roman"/>
          <w:b/>
          <w:sz w:val="30"/>
          <w:szCs w:val="30"/>
        </w:rPr>
        <w:br/>
        <w:t xml:space="preserve">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приведение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которых осуществляется по схеме взаимного признания </w:t>
      </w:r>
      <w:r>
        <w:rPr>
          <w:rFonts w:ascii="Times New Roman" w:hAnsi="Times New Roman"/>
          <w:b/>
          <w:sz w:val="30"/>
          <w:szCs w:val="30"/>
        </w:rPr>
        <w:br/>
      </w:r>
      <w:r w:rsidRPr="000A73A7">
        <w:rPr>
          <w:rFonts w:ascii="Times New Roman" w:hAnsi="Times New Roman"/>
          <w:b/>
          <w:sz w:val="30"/>
          <w:szCs w:val="30"/>
        </w:rPr>
        <w:t>(в случае производства ветеринарных лекарственных препаратов на территории Евразийского экономического союза и нахождения их в обращении на таможенной территории Евразийского экономического союза более 5 лет (по состоянию на дату вступления в силу настоящих Правил))</w:t>
      </w:r>
      <w:proofErr w:type="gramEnd"/>
    </w:p>
    <w:p w14:paraId="4C008E1A" w14:textId="77777777" w:rsidR="002921BD" w:rsidRPr="000A73A7" w:rsidRDefault="002921BD" w:rsidP="002921BD">
      <w:pPr>
        <w:autoSpaceDE w:val="0"/>
        <w:autoSpaceDN w:val="0"/>
        <w:adjustRightInd w:val="0"/>
        <w:spacing w:after="0" w:line="360" w:lineRule="auto"/>
        <w:jc w:val="both"/>
        <w:rPr>
          <w:rFonts w:ascii="Times New Roman" w:hAnsi="Times New Roman"/>
          <w:sz w:val="30"/>
          <w:szCs w:val="30"/>
        </w:rPr>
      </w:pPr>
    </w:p>
    <w:p w14:paraId="4C5867A4"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1. Противопаразитарные ветеринарные лекарственные препараты, предназначенные в целях применения для непродуктивных животных.</w:t>
      </w:r>
    </w:p>
    <w:p w14:paraId="768CE381"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lastRenderedPageBreak/>
        <w:t>2. Ветеринарные лекарственные препараты растительного происхождения.</w:t>
      </w:r>
    </w:p>
    <w:p w14:paraId="1600BF68"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 xml:space="preserve">3. Витамины и </w:t>
      </w:r>
      <w:proofErr w:type="spellStart"/>
      <w:r w:rsidRPr="000A73A7">
        <w:rPr>
          <w:rFonts w:ascii="Times New Roman" w:hAnsi="Times New Roman"/>
          <w:sz w:val="30"/>
          <w:szCs w:val="30"/>
        </w:rPr>
        <w:t>витаминоподобные</w:t>
      </w:r>
      <w:proofErr w:type="spellEnd"/>
      <w:r w:rsidRPr="000A73A7">
        <w:rPr>
          <w:rFonts w:ascii="Times New Roman" w:hAnsi="Times New Roman"/>
          <w:sz w:val="30"/>
          <w:szCs w:val="30"/>
        </w:rPr>
        <w:t xml:space="preserve"> ветеринарные лекарственные препараты.</w:t>
      </w:r>
    </w:p>
    <w:p w14:paraId="35BBAFDB"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4. Ветеринарные лекарственные препараты, содержащие в качестве действующих веществ минералы.</w:t>
      </w:r>
    </w:p>
    <w:p w14:paraId="7C562B70" w14:textId="77777777" w:rsidR="002921BD" w:rsidRPr="000A73A7" w:rsidRDefault="002921BD" w:rsidP="002921BD">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5. Антисептические ветеринарные лекарственные препараты.</w:t>
      </w:r>
    </w:p>
    <w:p w14:paraId="19431F5C" w14:textId="7DD9D9E7" w:rsidR="00DC3195" w:rsidRPr="000A73A7" w:rsidRDefault="002921BD" w:rsidP="00783980">
      <w:pPr>
        <w:autoSpaceDE w:val="0"/>
        <w:autoSpaceDN w:val="0"/>
        <w:adjustRightInd w:val="0"/>
        <w:spacing w:after="0" w:line="360" w:lineRule="auto"/>
        <w:ind w:firstLine="709"/>
        <w:jc w:val="both"/>
        <w:rPr>
          <w:rFonts w:ascii="Times New Roman" w:hAnsi="Times New Roman"/>
          <w:sz w:val="30"/>
          <w:szCs w:val="30"/>
        </w:rPr>
      </w:pPr>
      <w:r w:rsidRPr="000A73A7">
        <w:rPr>
          <w:rFonts w:ascii="Times New Roman" w:hAnsi="Times New Roman"/>
          <w:sz w:val="30"/>
          <w:szCs w:val="30"/>
        </w:rPr>
        <w:t>6. Ветеринарные лекарственные препараты, предназначенны</w:t>
      </w:r>
      <w:r w:rsidR="007629A5">
        <w:rPr>
          <w:rFonts w:ascii="Times New Roman" w:hAnsi="Times New Roman"/>
          <w:sz w:val="30"/>
          <w:szCs w:val="30"/>
        </w:rPr>
        <w:t xml:space="preserve">е </w:t>
      </w:r>
      <w:r w:rsidR="007629A5">
        <w:rPr>
          <w:rFonts w:ascii="Times New Roman" w:hAnsi="Times New Roman"/>
          <w:sz w:val="30"/>
          <w:szCs w:val="30"/>
        </w:rPr>
        <w:br/>
      </w:r>
      <w:r w:rsidRPr="000A73A7">
        <w:rPr>
          <w:rFonts w:ascii="Times New Roman" w:hAnsi="Times New Roman"/>
          <w:sz w:val="30"/>
          <w:szCs w:val="30"/>
        </w:rPr>
        <w:t>для восстановления водно-электролитного баланса в организм</w:t>
      </w:r>
      <w:r w:rsidR="00783980">
        <w:rPr>
          <w:rFonts w:ascii="Times New Roman" w:hAnsi="Times New Roman"/>
          <w:sz w:val="30"/>
          <w:szCs w:val="30"/>
        </w:rPr>
        <w:t>е животных (многокомпонентные).</w:t>
      </w:r>
    </w:p>
    <w:p w14:paraId="53C8FDF1" w14:textId="2D10CDE6" w:rsidR="002921BD" w:rsidRPr="00C01601" w:rsidRDefault="00E469E7" w:rsidP="00C01601">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28"/>
          <w:szCs w:val="28"/>
        </w:rPr>
        <w:t xml:space="preserve">69. </w:t>
      </w:r>
      <w:r w:rsidR="00C01601">
        <w:rPr>
          <w:rFonts w:ascii="Times New Roman" w:hAnsi="Times New Roman"/>
          <w:sz w:val="28"/>
          <w:szCs w:val="28"/>
        </w:rPr>
        <w:t xml:space="preserve">В </w:t>
      </w:r>
      <w:r w:rsidR="00C01601">
        <w:rPr>
          <w:rFonts w:ascii="Times New Roman" w:hAnsi="Times New Roman"/>
          <w:sz w:val="30"/>
          <w:szCs w:val="30"/>
        </w:rPr>
        <w:t>п</w:t>
      </w:r>
      <w:r w:rsidRPr="00B4663D">
        <w:rPr>
          <w:rFonts w:ascii="Times New Roman" w:hAnsi="Times New Roman"/>
          <w:sz w:val="30"/>
          <w:szCs w:val="30"/>
        </w:rPr>
        <w:t xml:space="preserve">риложении № </w:t>
      </w:r>
      <w:r>
        <w:rPr>
          <w:rFonts w:ascii="Times New Roman" w:hAnsi="Times New Roman"/>
          <w:sz w:val="30"/>
          <w:szCs w:val="30"/>
        </w:rPr>
        <w:t>20</w:t>
      </w:r>
      <w:r w:rsidRPr="000D1971">
        <w:rPr>
          <w:rFonts w:ascii="Times New Roman" w:hAnsi="Times New Roman"/>
          <w:sz w:val="30"/>
          <w:szCs w:val="30"/>
        </w:rPr>
        <w:t xml:space="preserve"> к указанным Правилам</w:t>
      </w:r>
      <w:r>
        <w:rPr>
          <w:rFonts w:ascii="Times New Roman" w:hAnsi="Times New Roman"/>
          <w:sz w:val="30"/>
          <w:szCs w:val="30"/>
        </w:rPr>
        <w:t xml:space="preserve">: </w:t>
      </w:r>
    </w:p>
    <w:p w14:paraId="2BB9AB5E"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а) после наименования приложения исключить абзац первый и второй;</w:t>
      </w:r>
    </w:p>
    <w:p w14:paraId="0CF006E6" w14:textId="4ECA00AE"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б) подпункт 1.7 </w:t>
      </w:r>
      <w:r w:rsidR="0052116E">
        <w:rPr>
          <w:rFonts w:ascii="Times New Roman" w:hAnsi="Times New Roman"/>
          <w:sz w:val="30"/>
          <w:szCs w:val="30"/>
        </w:rPr>
        <w:t>Раздела</w:t>
      </w:r>
      <w:r w:rsidRPr="007769FE">
        <w:rPr>
          <w:rFonts w:ascii="Times New Roman" w:hAnsi="Times New Roman"/>
          <w:sz w:val="30"/>
          <w:szCs w:val="30"/>
        </w:rPr>
        <w:t xml:space="preserve"> 1 изложить в следующей редакции: </w:t>
      </w:r>
    </w:p>
    <w:p w14:paraId="6F455F8C" w14:textId="648629CE"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«1.7. В регистрационном досье ветеринарного лекарственного препарата отражают весь фактический материал с указанием места </w:t>
      </w:r>
      <w:r w:rsidR="007629A5">
        <w:rPr>
          <w:rFonts w:ascii="Times New Roman" w:hAnsi="Times New Roman"/>
          <w:sz w:val="30"/>
          <w:szCs w:val="30"/>
        </w:rPr>
        <w:br/>
      </w:r>
      <w:r w:rsidRPr="007769FE">
        <w:rPr>
          <w:rFonts w:ascii="Times New Roman" w:hAnsi="Times New Roman"/>
          <w:sz w:val="30"/>
          <w:szCs w:val="30"/>
        </w:rPr>
        <w:t xml:space="preserve">и времени проведения исследований (испытаний) в соответствии </w:t>
      </w:r>
      <w:r w:rsidR="007629A5">
        <w:rPr>
          <w:rFonts w:ascii="Times New Roman" w:hAnsi="Times New Roman"/>
          <w:sz w:val="30"/>
          <w:szCs w:val="30"/>
        </w:rPr>
        <w:br/>
      </w:r>
      <w:r w:rsidRPr="007769FE">
        <w:rPr>
          <w:rFonts w:ascii="Times New Roman" w:hAnsi="Times New Roman"/>
          <w:sz w:val="30"/>
          <w:szCs w:val="30"/>
        </w:rPr>
        <w:t xml:space="preserve">с требованиями Правил регулирования обращения ветеринарных лекарственных средств на таможенной территории Евразийского экономического союза (далее соответственно – Правила, Союз), </w:t>
      </w:r>
      <w:r w:rsidR="007629A5">
        <w:rPr>
          <w:rFonts w:ascii="Times New Roman" w:hAnsi="Times New Roman"/>
          <w:sz w:val="30"/>
          <w:szCs w:val="30"/>
        </w:rPr>
        <w:br/>
      </w:r>
      <w:r w:rsidRPr="007769FE">
        <w:rPr>
          <w:rFonts w:ascii="Times New Roman" w:hAnsi="Times New Roman"/>
          <w:sz w:val="30"/>
          <w:szCs w:val="30"/>
        </w:rPr>
        <w:t xml:space="preserve">с представлением данных по каждому отдельному животному, образцу </w:t>
      </w:r>
      <w:r w:rsidR="007629A5">
        <w:rPr>
          <w:rFonts w:ascii="Times New Roman" w:hAnsi="Times New Roman"/>
          <w:sz w:val="30"/>
          <w:szCs w:val="30"/>
        </w:rPr>
        <w:br/>
      </w:r>
      <w:r w:rsidRPr="007769FE">
        <w:rPr>
          <w:rFonts w:ascii="Times New Roman" w:hAnsi="Times New Roman"/>
          <w:sz w:val="30"/>
          <w:szCs w:val="30"/>
        </w:rPr>
        <w:t>и рассчитанными средними величинами с обязательной статистической обработкой результатов.»;</w:t>
      </w:r>
    </w:p>
    <w:p w14:paraId="536F6E53" w14:textId="3D48A56A"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в) в </w:t>
      </w:r>
      <w:r w:rsidR="00C01601">
        <w:rPr>
          <w:rFonts w:ascii="Times New Roman" w:hAnsi="Times New Roman"/>
          <w:sz w:val="30"/>
          <w:szCs w:val="30"/>
        </w:rPr>
        <w:t>наименовании</w:t>
      </w:r>
      <w:r w:rsidRPr="007769FE">
        <w:rPr>
          <w:rFonts w:ascii="Times New Roman" w:hAnsi="Times New Roman"/>
          <w:sz w:val="30"/>
          <w:szCs w:val="30"/>
        </w:rPr>
        <w:t xml:space="preserve"> </w:t>
      </w:r>
      <w:r w:rsidR="0052116E">
        <w:rPr>
          <w:rFonts w:ascii="Times New Roman" w:hAnsi="Times New Roman"/>
          <w:sz w:val="30"/>
          <w:szCs w:val="30"/>
        </w:rPr>
        <w:t>Раздела</w:t>
      </w:r>
      <w:r w:rsidRPr="007769FE">
        <w:rPr>
          <w:rFonts w:ascii="Times New Roman" w:hAnsi="Times New Roman"/>
          <w:sz w:val="30"/>
          <w:szCs w:val="30"/>
        </w:rPr>
        <w:t xml:space="preserve"> 2 слова «заявления и» </w:t>
      </w:r>
      <w:r w:rsidR="00C01601" w:rsidRPr="007769FE">
        <w:rPr>
          <w:rFonts w:ascii="Times New Roman" w:hAnsi="Times New Roman"/>
          <w:sz w:val="30"/>
          <w:szCs w:val="30"/>
        </w:rPr>
        <w:t>исключить;</w:t>
      </w:r>
    </w:p>
    <w:p w14:paraId="74E858B7" w14:textId="5BA2A281" w:rsidR="00E469E7"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г) в </w:t>
      </w:r>
      <w:r w:rsidR="0052116E">
        <w:rPr>
          <w:rFonts w:ascii="Times New Roman" w:hAnsi="Times New Roman"/>
          <w:sz w:val="30"/>
          <w:szCs w:val="30"/>
        </w:rPr>
        <w:t>п</w:t>
      </w:r>
      <w:r w:rsidRPr="007769FE">
        <w:rPr>
          <w:rFonts w:ascii="Times New Roman" w:hAnsi="Times New Roman"/>
          <w:sz w:val="30"/>
          <w:szCs w:val="30"/>
        </w:rPr>
        <w:t xml:space="preserve">ункте 2.1 </w:t>
      </w:r>
      <w:r w:rsidR="0052116E">
        <w:rPr>
          <w:rFonts w:ascii="Times New Roman" w:hAnsi="Times New Roman"/>
          <w:sz w:val="30"/>
          <w:szCs w:val="30"/>
        </w:rPr>
        <w:t>Раздела</w:t>
      </w:r>
      <w:r w:rsidRPr="007769FE">
        <w:rPr>
          <w:rFonts w:ascii="Times New Roman" w:hAnsi="Times New Roman"/>
          <w:sz w:val="30"/>
          <w:szCs w:val="30"/>
        </w:rPr>
        <w:t xml:space="preserve"> 2 </w:t>
      </w:r>
      <w:r w:rsidR="00C01601">
        <w:rPr>
          <w:rFonts w:ascii="Times New Roman" w:hAnsi="Times New Roman"/>
          <w:sz w:val="30"/>
          <w:szCs w:val="30"/>
        </w:rPr>
        <w:t>слова «заявление и»</w:t>
      </w:r>
      <w:r w:rsidR="00C01601" w:rsidRPr="00C01601">
        <w:rPr>
          <w:rFonts w:ascii="Times New Roman" w:hAnsi="Times New Roman"/>
          <w:sz w:val="30"/>
          <w:szCs w:val="30"/>
        </w:rPr>
        <w:t xml:space="preserve"> </w:t>
      </w:r>
      <w:r w:rsidR="00C01601" w:rsidRPr="007769FE">
        <w:rPr>
          <w:rFonts w:ascii="Times New Roman" w:hAnsi="Times New Roman"/>
          <w:sz w:val="30"/>
          <w:szCs w:val="30"/>
        </w:rPr>
        <w:t>исключить</w:t>
      </w:r>
      <w:r w:rsidR="0052116E">
        <w:rPr>
          <w:rFonts w:ascii="Times New Roman" w:hAnsi="Times New Roman"/>
          <w:sz w:val="30"/>
          <w:szCs w:val="30"/>
        </w:rPr>
        <w:t>;</w:t>
      </w:r>
    </w:p>
    <w:p w14:paraId="76276128" w14:textId="22E2FCEF" w:rsidR="0052116E" w:rsidRDefault="0052116E" w:rsidP="00E469E7">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д) строку 9</w:t>
      </w:r>
      <w:r>
        <w:rPr>
          <w:rFonts w:ascii="Times New Roman" w:hAnsi="Times New Roman"/>
          <w:sz w:val="30"/>
          <w:szCs w:val="30"/>
          <w:lang w:val="en-US"/>
        </w:rPr>
        <w:t>f</w:t>
      </w:r>
      <w:r>
        <w:rPr>
          <w:rFonts w:ascii="Times New Roman" w:hAnsi="Times New Roman"/>
          <w:sz w:val="30"/>
          <w:szCs w:val="30"/>
        </w:rPr>
        <w:t xml:space="preserve">.10. Раздела 2 изложить в следующей редакции: </w:t>
      </w:r>
      <w:r>
        <w:rPr>
          <w:rFonts w:ascii="Times New Roman" w:hAnsi="Times New Roman"/>
          <w:sz w:val="30"/>
          <w:szCs w:val="30"/>
        </w:rPr>
        <w:br/>
      </w:r>
      <w:r w:rsidRPr="0052116E">
        <w:rPr>
          <w:rFonts w:ascii="Times New Roman" w:hAnsi="Times New Roman"/>
          <w:sz w:val="30"/>
          <w:szCs w:val="30"/>
        </w:rPr>
        <w:t>«9</w:t>
      </w:r>
      <w:r w:rsidRPr="0052116E">
        <w:rPr>
          <w:rFonts w:ascii="Times New Roman" w:hAnsi="Times New Roman"/>
          <w:sz w:val="30"/>
          <w:szCs w:val="30"/>
          <w:lang w:val="en-US"/>
        </w:rPr>
        <w:t>f</w:t>
      </w:r>
      <w:r w:rsidRPr="0052116E">
        <w:rPr>
          <w:rFonts w:ascii="Times New Roman" w:hAnsi="Times New Roman"/>
          <w:sz w:val="30"/>
          <w:szCs w:val="30"/>
        </w:rPr>
        <w:t xml:space="preserve">.10. документы, содержащие требования к качеству фармацевтической субстанции и описание ее методов контроля либо указание соответствующей фармакопейной статьи </w:t>
      </w:r>
      <w:r w:rsidRPr="0052116E">
        <w:rPr>
          <w:rFonts w:ascii="Times New Roman" w:hAnsi="Times New Roman"/>
          <w:sz w:val="30"/>
          <w:szCs w:val="30"/>
          <w:lang w:val="en-US"/>
        </w:rPr>
        <w:t>RD</w:t>
      </w:r>
      <w:r w:rsidRPr="0052116E">
        <w:rPr>
          <w:rFonts w:ascii="Times New Roman" w:hAnsi="Times New Roman"/>
          <w:sz w:val="30"/>
          <w:szCs w:val="30"/>
        </w:rPr>
        <w:t>9</w:t>
      </w:r>
      <w:r w:rsidRPr="0052116E">
        <w:rPr>
          <w:rFonts w:ascii="Times New Roman" w:hAnsi="Times New Roman"/>
          <w:sz w:val="30"/>
          <w:szCs w:val="30"/>
          <w:lang w:val="en-US"/>
        </w:rPr>
        <w:t>f</w:t>
      </w:r>
      <w:r w:rsidRPr="0052116E">
        <w:rPr>
          <w:rFonts w:ascii="Times New Roman" w:hAnsi="Times New Roman"/>
          <w:sz w:val="30"/>
          <w:szCs w:val="30"/>
        </w:rPr>
        <w:t>.10.».</w:t>
      </w:r>
    </w:p>
    <w:p w14:paraId="5E53C92A" w14:textId="31502158" w:rsidR="00926D2F" w:rsidRDefault="00B017F7" w:rsidP="00E469E7">
      <w:pPr>
        <w:autoSpaceDE w:val="0"/>
        <w:autoSpaceDN w:val="0"/>
        <w:adjustRightInd w:val="0"/>
        <w:spacing w:after="0" w:line="360" w:lineRule="auto"/>
        <w:ind w:firstLine="709"/>
        <w:jc w:val="both"/>
        <w:rPr>
          <w:rFonts w:ascii="Times New Roman" w:hAnsi="Times New Roman"/>
          <w:sz w:val="30"/>
          <w:szCs w:val="30"/>
        </w:rPr>
      </w:pPr>
      <w:r w:rsidRPr="00B017F7">
        <w:rPr>
          <w:rFonts w:ascii="Times New Roman" w:hAnsi="Times New Roman"/>
          <w:sz w:val="30"/>
          <w:szCs w:val="30"/>
        </w:rPr>
        <w:lastRenderedPageBreak/>
        <w:t>73</w:t>
      </w:r>
      <w:r w:rsidR="00926D2F" w:rsidRPr="00B017F7">
        <w:rPr>
          <w:rFonts w:ascii="Times New Roman" w:hAnsi="Times New Roman"/>
          <w:sz w:val="30"/>
          <w:szCs w:val="30"/>
        </w:rPr>
        <w:t>.</w:t>
      </w:r>
      <w:r w:rsidR="00D74F4D" w:rsidRPr="0052116E">
        <w:rPr>
          <w:rFonts w:ascii="Times New Roman" w:hAnsi="Times New Roman"/>
          <w:sz w:val="30"/>
          <w:szCs w:val="30"/>
        </w:rPr>
        <w:t> </w:t>
      </w:r>
      <w:r w:rsidR="00926D2F">
        <w:rPr>
          <w:rFonts w:ascii="Times New Roman" w:hAnsi="Times New Roman"/>
          <w:sz w:val="30"/>
          <w:szCs w:val="30"/>
        </w:rPr>
        <w:t>В приложении № 24 к указанным Правилам:</w:t>
      </w:r>
    </w:p>
    <w:p w14:paraId="406D5FCB" w14:textId="771D123F" w:rsidR="009A62D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3843D2">
        <w:rPr>
          <w:rFonts w:ascii="Times New Roman" w:hAnsi="Times New Roman"/>
          <w:sz w:val="30"/>
          <w:szCs w:val="30"/>
        </w:rPr>
        <w:t>а) </w:t>
      </w:r>
      <w:r w:rsidR="003843D2">
        <w:rPr>
          <w:rFonts w:ascii="Times New Roman" w:hAnsi="Times New Roman"/>
          <w:sz w:val="30"/>
          <w:szCs w:val="30"/>
        </w:rPr>
        <w:t>в наименовании приложения № 24 слово «препаратов» заменить словом «средств»;</w:t>
      </w:r>
    </w:p>
    <w:p w14:paraId="52B1CD37" w14:textId="6294CC01" w:rsidR="00D74F4D" w:rsidRDefault="009A62D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б) </w:t>
      </w:r>
      <w:r w:rsidR="00D74F4D">
        <w:rPr>
          <w:rFonts w:ascii="Times New Roman" w:hAnsi="Times New Roman"/>
          <w:sz w:val="30"/>
          <w:szCs w:val="30"/>
        </w:rPr>
        <w:t>абзац первый пункта 17 изложить в следующей редакции: «</w:t>
      </w:r>
      <w:r w:rsidR="00D74F4D" w:rsidRPr="00D74F4D">
        <w:rPr>
          <w:rFonts w:ascii="Times New Roman" w:hAnsi="Times New Roman"/>
          <w:sz w:val="30"/>
          <w:szCs w:val="30"/>
        </w:rPr>
        <w:t>Требования к качеств</w:t>
      </w:r>
      <w:r w:rsidR="00D74F4D">
        <w:rPr>
          <w:rFonts w:ascii="Times New Roman" w:hAnsi="Times New Roman"/>
          <w:sz w:val="30"/>
          <w:szCs w:val="30"/>
        </w:rPr>
        <w:t xml:space="preserve">у фармацевтической субстанции, </w:t>
      </w:r>
      <w:r w:rsidR="00D74F4D" w:rsidRPr="00D74F4D">
        <w:rPr>
          <w:rFonts w:ascii="Times New Roman" w:hAnsi="Times New Roman"/>
          <w:sz w:val="30"/>
          <w:szCs w:val="30"/>
        </w:rPr>
        <w:t xml:space="preserve">в зависимости </w:t>
      </w:r>
      <w:r w:rsidR="00D74F4D">
        <w:rPr>
          <w:rFonts w:ascii="Times New Roman" w:hAnsi="Times New Roman"/>
          <w:sz w:val="30"/>
          <w:szCs w:val="30"/>
        </w:rPr>
        <w:br/>
      </w:r>
      <w:r w:rsidR="00D74F4D" w:rsidRPr="00D74F4D">
        <w:rPr>
          <w:rFonts w:ascii="Times New Roman" w:hAnsi="Times New Roman"/>
          <w:sz w:val="30"/>
          <w:szCs w:val="30"/>
        </w:rPr>
        <w:t>от ее агрегатного состояния и лекарственной формы ветеринарного лекарственного препарата, для производства которого она предназначена, включают следующие показатели качества:</w:t>
      </w:r>
      <w:r w:rsidR="00D74F4D">
        <w:rPr>
          <w:rFonts w:ascii="Times New Roman" w:hAnsi="Times New Roman"/>
          <w:sz w:val="30"/>
          <w:szCs w:val="30"/>
        </w:rPr>
        <w:t>» с присвоением этому пункту порядкового номера «18»;</w:t>
      </w:r>
    </w:p>
    <w:p w14:paraId="00570CB8" w14:textId="40CE1AC0" w:rsidR="00D74F4D" w:rsidRDefault="009A62D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00D74F4D">
        <w:rPr>
          <w:rFonts w:ascii="Times New Roman" w:hAnsi="Times New Roman"/>
          <w:sz w:val="30"/>
          <w:szCs w:val="30"/>
        </w:rPr>
        <w:t>)</w:t>
      </w:r>
      <w:r w:rsidR="00D74F4D" w:rsidRPr="0052116E">
        <w:rPr>
          <w:rFonts w:ascii="Times New Roman" w:hAnsi="Times New Roman"/>
          <w:sz w:val="30"/>
          <w:szCs w:val="30"/>
        </w:rPr>
        <w:t> </w:t>
      </w:r>
      <w:r w:rsidR="003843D2">
        <w:rPr>
          <w:rFonts w:ascii="Times New Roman" w:hAnsi="Times New Roman"/>
          <w:sz w:val="30"/>
          <w:szCs w:val="30"/>
        </w:rPr>
        <w:t>Р</w:t>
      </w:r>
      <w:r w:rsidR="00D74F4D">
        <w:rPr>
          <w:rFonts w:ascii="Times New Roman" w:hAnsi="Times New Roman"/>
          <w:sz w:val="30"/>
          <w:szCs w:val="30"/>
        </w:rPr>
        <w:t xml:space="preserve">аздел </w:t>
      </w:r>
      <w:r w:rsidR="00D74F4D">
        <w:rPr>
          <w:rFonts w:ascii="Times New Roman" w:hAnsi="Times New Roman"/>
          <w:sz w:val="30"/>
          <w:szCs w:val="30"/>
          <w:lang w:val="en-US"/>
        </w:rPr>
        <w:t>III</w:t>
      </w:r>
      <w:r w:rsidR="00D74F4D">
        <w:rPr>
          <w:rFonts w:ascii="Times New Roman" w:hAnsi="Times New Roman"/>
          <w:sz w:val="30"/>
          <w:szCs w:val="30"/>
        </w:rPr>
        <w:t xml:space="preserve"> дополнить пунктом 17 в следующей редакции:</w:t>
      </w:r>
    </w:p>
    <w:p w14:paraId="08D4DE4F" w14:textId="3170AF39"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«17.</w:t>
      </w:r>
      <w:r w:rsidRPr="0052116E">
        <w:rPr>
          <w:rFonts w:ascii="Times New Roman" w:hAnsi="Times New Roman"/>
          <w:sz w:val="30"/>
          <w:szCs w:val="30"/>
        </w:rPr>
        <w:t> </w:t>
      </w:r>
      <w:r w:rsidRPr="00D74F4D">
        <w:rPr>
          <w:rFonts w:ascii="Times New Roman" w:hAnsi="Times New Roman"/>
          <w:sz w:val="30"/>
          <w:szCs w:val="30"/>
        </w:rPr>
        <w:t>Показатели качества, применимые ко всем фармацевтическим субстанциям, используемым для производства ветеринарных лекарственных препаратов:</w:t>
      </w:r>
    </w:p>
    <w:p w14:paraId="69613C76" w14:textId="3E476EDB"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t>а)</w:t>
      </w:r>
      <w:r w:rsidRPr="0052116E">
        <w:rPr>
          <w:rFonts w:ascii="Times New Roman" w:hAnsi="Times New Roman"/>
          <w:sz w:val="30"/>
          <w:szCs w:val="30"/>
        </w:rPr>
        <w:t> </w:t>
      </w:r>
      <w:r w:rsidRPr="00D74F4D">
        <w:rPr>
          <w:rFonts w:ascii="Times New Roman" w:hAnsi="Times New Roman"/>
          <w:sz w:val="30"/>
          <w:szCs w:val="30"/>
        </w:rPr>
        <w:t>описание. Следует представить описание внешнего вида (например, запах, форма, цвет). Критерии приемлемости должны включать окончательный приемлемый внешний вид. Если во время хранения наблюдается изменение окраски, то может быть целесообразным включение количественной методики определения цвета;</w:t>
      </w:r>
    </w:p>
    <w:p w14:paraId="4B636F46" w14:textId="4AFEF586"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t>б)</w:t>
      </w:r>
      <w:r w:rsidRPr="0052116E">
        <w:rPr>
          <w:rFonts w:ascii="Times New Roman" w:hAnsi="Times New Roman"/>
          <w:sz w:val="30"/>
          <w:szCs w:val="30"/>
        </w:rPr>
        <w:t> </w:t>
      </w:r>
      <w:r w:rsidRPr="00D74F4D">
        <w:rPr>
          <w:rFonts w:ascii="Times New Roman" w:hAnsi="Times New Roman"/>
          <w:sz w:val="30"/>
          <w:szCs w:val="30"/>
        </w:rPr>
        <w:t>идентификация. Исследования (испытания) при идентификации должны устанавливать подлинность фармацевтической субстанции (фармацевтических субстанций), в том числе штаммов микроорганизмов, и давать возможность разграничить близко родственные по структуре соединения, которые, возможно, могут присутствовать. Исследования (испытания) при идентификации должны быть специфичными для фармацевтической субстанции, и, как правило, устанавливаться с использованием нескольких специфичных химических или биологических мето</w:t>
      </w:r>
      <w:r>
        <w:rPr>
          <w:rFonts w:ascii="Times New Roman" w:hAnsi="Times New Roman"/>
          <w:sz w:val="30"/>
          <w:szCs w:val="30"/>
        </w:rPr>
        <w:t xml:space="preserve">дик, желательно </w:t>
      </w:r>
      <w:r w:rsidRPr="00D74F4D">
        <w:rPr>
          <w:rFonts w:ascii="Times New Roman" w:hAnsi="Times New Roman"/>
          <w:sz w:val="30"/>
          <w:szCs w:val="30"/>
        </w:rPr>
        <w:t>в сочетании с физико-химической методикой;</w:t>
      </w:r>
    </w:p>
    <w:p w14:paraId="459FDABF" w14:textId="2DA518AE" w:rsidR="00D74F4D" w:rsidRDefault="00D74F4D" w:rsidP="009A62DD">
      <w:pPr>
        <w:autoSpaceDE w:val="0"/>
        <w:autoSpaceDN w:val="0"/>
        <w:adjustRightInd w:val="0"/>
        <w:spacing w:after="0" w:line="360" w:lineRule="auto"/>
        <w:ind w:firstLine="709"/>
        <w:jc w:val="both"/>
        <w:rPr>
          <w:rFonts w:ascii="Times New Roman" w:hAnsi="Times New Roman"/>
          <w:sz w:val="30"/>
          <w:szCs w:val="30"/>
        </w:rPr>
      </w:pPr>
      <w:r w:rsidRPr="00D74F4D">
        <w:rPr>
          <w:rFonts w:ascii="Times New Roman" w:hAnsi="Times New Roman"/>
          <w:sz w:val="30"/>
          <w:szCs w:val="30"/>
        </w:rPr>
        <w:lastRenderedPageBreak/>
        <w:t>в)</w:t>
      </w:r>
      <w:r w:rsidRPr="0052116E">
        <w:rPr>
          <w:rFonts w:ascii="Times New Roman" w:hAnsi="Times New Roman"/>
          <w:sz w:val="30"/>
          <w:szCs w:val="30"/>
        </w:rPr>
        <w:t> </w:t>
      </w:r>
      <w:r w:rsidRPr="00D74F4D">
        <w:rPr>
          <w:rFonts w:ascii="Times New Roman" w:hAnsi="Times New Roman"/>
          <w:sz w:val="30"/>
          <w:szCs w:val="30"/>
        </w:rPr>
        <w:t xml:space="preserve">массовая </w:t>
      </w:r>
      <w:r w:rsidRPr="006269AB">
        <w:rPr>
          <w:rFonts w:ascii="Times New Roman" w:hAnsi="Times New Roman"/>
          <w:sz w:val="30"/>
          <w:szCs w:val="30"/>
        </w:rPr>
        <w:t xml:space="preserve">доля. </w:t>
      </w:r>
      <w:r w:rsidR="006269AB" w:rsidRPr="006269AB">
        <w:rPr>
          <w:rFonts w:ascii="Times New Roman" w:hAnsi="Times New Roman"/>
          <w:sz w:val="30"/>
          <w:szCs w:val="30"/>
        </w:rPr>
        <w:t xml:space="preserve">С целью установления содержания (активности) действующего вещества и при необходимости продуктов деградации </w:t>
      </w:r>
      <w:r w:rsidR="007C06D8">
        <w:rPr>
          <w:rFonts w:ascii="Times New Roman" w:hAnsi="Times New Roman"/>
          <w:sz w:val="30"/>
          <w:szCs w:val="30"/>
        </w:rPr>
        <w:br/>
      </w:r>
      <w:r w:rsidR="006269AB" w:rsidRPr="006269AB">
        <w:rPr>
          <w:rFonts w:ascii="Times New Roman" w:hAnsi="Times New Roman"/>
          <w:sz w:val="30"/>
          <w:szCs w:val="30"/>
        </w:rPr>
        <w:t>в фармацевтической субстанции (фармацевтических субстанциях), следует использовать специфичные физико-химические, химические или биологические методы количественного определения, позволяющие получать достоверные и стабильные результаты</w:t>
      </w:r>
      <w:r w:rsidRPr="006269AB">
        <w:rPr>
          <w:rFonts w:ascii="Times New Roman" w:hAnsi="Times New Roman"/>
          <w:sz w:val="30"/>
          <w:szCs w:val="30"/>
        </w:rPr>
        <w:t>.</w:t>
      </w:r>
      <w:r w:rsidR="009A62DD" w:rsidRPr="006269AB">
        <w:rPr>
          <w:rFonts w:ascii="Times New Roman" w:hAnsi="Times New Roman"/>
          <w:sz w:val="30"/>
          <w:szCs w:val="30"/>
        </w:rPr>
        <w:t>».</w:t>
      </w:r>
    </w:p>
    <w:p w14:paraId="53DC1FFA" w14:textId="149F0509" w:rsidR="009A62DD" w:rsidRDefault="009A62D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г)</w:t>
      </w:r>
      <w:r w:rsidRPr="0052116E">
        <w:rPr>
          <w:rFonts w:ascii="Times New Roman" w:hAnsi="Times New Roman"/>
          <w:sz w:val="30"/>
          <w:szCs w:val="30"/>
        </w:rPr>
        <w:t> </w:t>
      </w:r>
      <w:r w:rsidR="003843D2">
        <w:rPr>
          <w:rFonts w:ascii="Times New Roman" w:hAnsi="Times New Roman"/>
          <w:sz w:val="30"/>
          <w:szCs w:val="30"/>
        </w:rPr>
        <w:t>Р</w:t>
      </w:r>
      <w:r>
        <w:rPr>
          <w:rFonts w:ascii="Times New Roman" w:hAnsi="Times New Roman"/>
          <w:sz w:val="30"/>
          <w:szCs w:val="30"/>
        </w:rPr>
        <w:t xml:space="preserve">аздел </w:t>
      </w:r>
      <w:r>
        <w:rPr>
          <w:rFonts w:ascii="Times New Roman" w:hAnsi="Times New Roman"/>
          <w:sz w:val="30"/>
          <w:szCs w:val="30"/>
          <w:lang w:val="en-US"/>
        </w:rPr>
        <w:t>III</w:t>
      </w:r>
      <w:r>
        <w:rPr>
          <w:rFonts w:ascii="Times New Roman" w:hAnsi="Times New Roman"/>
          <w:sz w:val="30"/>
          <w:szCs w:val="30"/>
        </w:rPr>
        <w:t xml:space="preserve"> дополнить пунктом 19 в следующей редакции: </w:t>
      </w:r>
    </w:p>
    <w:p w14:paraId="0EA295CC" w14:textId="3EC3A38B" w:rsidR="00D74F4D" w:rsidRPr="00D74F4D" w:rsidRDefault="00D74F4D" w:rsidP="00D74F4D">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D74F4D">
        <w:rPr>
          <w:rFonts w:ascii="Times New Roman" w:hAnsi="Times New Roman"/>
          <w:sz w:val="30"/>
          <w:szCs w:val="30"/>
        </w:rPr>
        <w:t>19.</w:t>
      </w:r>
      <w:r w:rsidR="005D6DDA" w:rsidRPr="0052116E">
        <w:rPr>
          <w:rFonts w:ascii="Times New Roman" w:hAnsi="Times New Roman"/>
          <w:sz w:val="30"/>
          <w:szCs w:val="30"/>
        </w:rPr>
        <w:t> </w:t>
      </w:r>
      <w:r w:rsidRPr="00D74F4D">
        <w:rPr>
          <w:rFonts w:ascii="Times New Roman" w:hAnsi="Times New Roman"/>
          <w:sz w:val="30"/>
          <w:szCs w:val="30"/>
        </w:rPr>
        <w:t xml:space="preserve">Перечень и наименование показателей качества фармацевтической субстанции </w:t>
      </w:r>
      <w:r>
        <w:rPr>
          <w:rFonts w:ascii="Times New Roman" w:hAnsi="Times New Roman"/>
          <w:sz w:val="30"/>
          <w:szCs w:val="30"/>
        </w:rPr>
        <w:t xml:space="preserve">должны соответствовать перечню </w:t>
      </w:r>
      <w:r w:rsidRPr="00D74F4D">
        <w:rPr>
          <w:rFonts w:ascii="Times New Roman" w:hAnsi="Times New Roman"/>
          <w:sz w:val="30"/>
          <w:szCs w:val="30"/>
        </w:rPr>
        <w:t xml:space="preserve">и наименованию показателей качества, установленным в фармакопее. </w:t>
      </w:r>
      <w:r>
        <w:rPr>
          <w:rFonts w:ascii="Times New Roman" w:hAnsi="Times New Roman"/>
          <w:sz w:val="30"/>
          <w:szCs w:val="30"/>
        </w:rPr>
        <w:br/>
      </w:r>
      <w:r w:rsidRPr="00D74F4D">
        <w:rPr>
          <w:rFonts w:ascii="Times New Roman" w:hAnsi="Times New Roman"/>
          <w:sz w:val="30"/>
          <w:szCs w:val="30"/>
        </w:rPr>
        <w:t>При отсутствии в фармакопее соответствующих требований на фармацевтическую субстанцию производитель должен установить показатели качества таким образом, чтобы обеспечить соответствие ветеринарного лекарственного препарата, производимого (изготавливаемого) из фармацевтической субстанции, требованиям нормативного документа на ветеринарное лекарственное средство</w:t>
      </w:r>
      <w:r>
        <w:rPr>
          <w:rFonts w:ascii="Times New Roman" w:hAnsi="Times New Roman"/>
          <w:sz w:val="30"/>
          <w:szCs w:val="30"/>
        </w:rPr>
        <w:t>.».</w:t>
      </w:r>
    </w:p>
    <w:p w14:paraId="6C357698" w14:textId="58F08224" w:rsidR="00C01601" w:rsidRPr="0052116E" w:rsidRDefault="00B017F7" w:rsidP="00C01601">
      <w:pPr>
        <w:autoSpaceDE w:val="0"/>
        <w:autoSpaceDN w:val="0"/>
        <w:adjustRightInd w:val="0"/>
        <w:spacing w:after="0" w:line="360" w:lineRule="auto"/>
        <w:ind w:firstLine="709"/>
        <w:jc w:val="both"/>
        <w:rPr>
          <w:rFonts w:ascii="Times New Roman" w:hAnsi="Times New Roman"/>
          <w:sz w:val="30"/>
          <w:szCs w:val="30"/>
        </w:rPr>
      </w:pPr>
      <w:r w:rsidRPr="009106D9">
        <w:rPr>
          <w:rFonts w:ascii="Times New Roman" w:hAnsi="Times New Roman"/>
          <w:sz w:val="30"/>
          <w:szCs w:val="30"/>
        </w:rPr>
        <w:t>74</w:t>
      </w:r>
      <w:r w:rsidR="00C01601" w:rsidRPr="009106D9">
        <w:rPr>
          <w:rFonts w:ascii="Times New Roman" w:hAnsi="Times New Roman"/>
          <w:sz w:val="30"/>
          <w:szCs w:val="30"/>
        </w:rPr>
        <w:t>.</w:t>
      </w:r>
      <w:r w:rsidR="00D74F4D" w:rsidRPr="0052116E">
        <w:rPr>
          <w:rFonts w:ascii="Times New Roman" w:hAnsi="Times New Roman"/>
          <w:sz w:val="30"/>
          <w:szCs w:val="30"/>
        </w:rPr>
        <w:t> </w:t>
      </w:r>
      <w:r w:rsidR="00C01601" w:rsidRPr="0052116E">
        <w:rPr>
          <w:rFonts w:ascii="Times New Roman" w:hAnsi="Times New Roman"/>
          <w:sz w:val="30"/>
          <w:szCs w:val="30"/>
        </w:rPr>
        <w:t>В приложении № 26 к указанным Правилам:</w:t>
      </w:r>
    </w:p>
    <w:p w14:paraId="776E4E79" w14:textId="77777777" w:rsidR="00E469E7" w:rsidRPr="0052116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52116E">
        <w:rPr>
          <w:rFonts w:ascii="Times New Roman" w:hAnsi="Times New Roman"/>
          <w:sz w:val="30"/>
          <w:szCs w:val="30"/>
        </w:rPr>
        <w:t>а) в пункте 12 слова «может проводиться» заменить словами «производителя (нерезидента), находящегося за пределами Союза, производится»;</w:t>
      </w:r>
    </w:p>
    <w:p w14:paraId="5DC55EFB"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б) пункт 13 изложить в следующей редакции: </w:t>
      </w:r>
    </w:p>
    <w:p w14:paraId="77D9BA17" w14:textId="0B85DE6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«13. В случае письменного уведомления уполномоченного органа </w:t>
      </w:r>
      <w:r w:rsidR="007629A5">
        <w:rPr>
          <w:rFonts w:ascii="Times New Roman" w:hAnsi="Times New Roman"/>
          <w:sz w:val="30"/>
          <w:szCs w:val="30"/>
        </w:rPr>
        <w:br/>
      </w:r>
      <w:r w:rsidRPr="007769FE">
        <w:rPr>
          <w:rFonts w:ascii="Times New Roman" w:hAnsi="Times New Roman"/>
          <w:sz w:val="30"/>
          <w:szCs w:val="30"/>
        </w:rPr>
        <w:t xml:space="preserve">об отказе (с указанием причин отказа) в назначении инспекции производителя (нерезидента), находящегося за пределами Союза, субъект </w:t>
      </w:r>
      <w:r w:rsidR="007629A5">
        <w:rPr>
          <w:rFonts w:ascii="Times New Roman" w:hAnsi="Times New Roman"/>
          <w:sz w:val="30"/>
          <w:szCs w:val="30"/>
        </w:rPr>
        <w:br/>
      </w:r>
      <w:r w:rsidRPr="007769FE">
        <w:rPr>
          <w:rFonts w:ascii="Times New Roman" w:hAnsi="Times New Roman"/>
          <w:sz w:val="30"/>
          <w:szCs w:val="30"/>
        </w:rPr>
        <w:t xml:space="preserve">в сфере обращения ветеринарных лекарственных средств вправе обратиться с заявлением на проведение такой инспекции в уполномоченный </w:t>
      </w:r>
      <w:r w:rsidR="00C01601">
        <w:rPr>
          <w:rFonts w:ascii="Times New Roman" w:hAnsi="Times New Roman"/>
          <w:sz w:val="30"/>
          <w:szCs w:val="30"/>
        </w:rPr>
        <w:t>орган другого государства-члена</w:t>
      </w:r>
      <w:r w:rsidRPr="007769FE">
        <w:rPr>
          <w:rFonts w:ascii="Times New Roman" w:hAnsi="Times New Roman"/>
          <w:sz w:val="30"/>
          <w:szCs w:val="30"/>
        </w:rPr>
        <w:t>»;</w:t>
      </w:r>
    </w:p>
    <w:p w14:paraId="76C50EAC" w14:textId="21467EFC"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lastRenderedPageBreak/>
        <w:t xml:space="preserve">в) пункт 17 после абзаца </w:t>
      </w:r>
      <w:r w:rsidR="00C01601" w:rsidRPr="007769FE">
        <w:rPr>
          <w:rFonts w:ascii="Times New Roman" w:hAnsi="Times New Roman"/>
          <w:sz w:val="30"/>
          <w:szCs w:val="30"/>
        </w:rPr>
        <w:t xml:space="preserve">первого </w:t>
      </w:r>
      <w:r w:rsidRPr="007769FE">
        <w:rPr>
          <w:rFonts w:ascii="Times New Roman" w:hAnsi="Times New Roman"/>
          <w:sz w:val="30"/>
          <w:szCs w:val="30"/>
        </w:rPr>
        <w:t>дополнить абзацами следующего содержания:</w:t>
      </w:r>
    </w:p>
    <w:p w14:paraId="00D0C251"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«Ведущий фармацевтический инспектор и члены инспекционной группы в ходе инспекции вправе:</w:t>
      </w:r>
    </w:p>
    <w:p w14:paraId="63BB4B35" w14:textId="29B19BF0"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получать доступ (входить) в любое помещение в соответствии </w:t>
      </w:r>
      <w:r w:rsidR="007629A5">
        <w:rPr>
          <w:rFonts w:ascii="Times New Roman" w:hAnsi="Times New Roman"/>
          <w:sz w:val="30"/>
          <w:szCs w:val="30"/>
        </w:rPr>
        <w:br/>
      </w:r>
      <w:r w:rsidRPr="007769FE">
        <w:rPr>
          <w:rFonts w:ascii="Times New Roman" w:hAnsi="Times New Roman"/>
          <w:sz w:val="30"/>
          <w:szCs w:val="30"/>
        </w:rPr>
        <w:t>с программой инспектирования;</w:t>
      </w:r>
    </w:p>
    <w:p w14:paraId="2341096C"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получать такие доказательства, как документация, фотоматериалы (видеозаписи) помещений и оборудования;</w:t>
      </w:r>
    </w:p>
    <w:p w14:paraId="11133906"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получать доступ к любому объекту (предмету) в рамках области инспектирования и изучать его;</w:t>
      </w:r>
    </w:p>
    <w:p w14:paraId="297F44EB"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p w14:paraId="1283A585" w14:textId="1DB8187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осуществлять осмотр проверяемых объектов, ознакомление </w:t>
      </w:r>
      <w:r w:rsidR="007629A5">
        <w:rPr>
          <w:rFonts w:ascii="Times New Roman" w:hAnsi="Times New Roman"/>
          <w:sz w:val="30"/>
          <w:szCs w:val="30"/>
        </w:rPr>
        <w:br/>
      </w:r>
      <w:r w:rsidRPr="007769FE">
        <w:rPr>
          <w:rFonts w:ascii="Times New Roman" w:hAnsi="Times New Roman"/>
          <w:sz w:val="30"/>
          <w:szCs w:val="30"/>
        </w:rPr>
        <w:t>с документацией и записями, опрос ответственных лиц инспектируемого субъекта, наблюдение за деятельностью на рабочих местах;</w:t>
      </w:r>
    </w:p>
    <w:p w14:paraId="5F7190FE" w14:textId="3074AF42"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прекращать проведение инспе</w:t>
      </w:r>
      <w:r w:rsidR="007629A5">
        <w:rPr>
          <w:rFonts w:ascii="Times New Roman" w:hAnsi="Times New Roman"/>
          <w:sz w:val="30"/>
          <w:szCs w:val="30"/>
        </w:rPr>
        <w:t xml:space="preserve">ктирования при препятствовании </w:t>
      </w:r>
      <w:r w:rsidR="007629A5">
        <w:rPr>
          <w:rFonts w:ascii="Times New Roman" w:hAnsi="Times New Roman"/>
          <w:sz w:val="30"/>
          <w:szCs w:val="30"/>
        </w:rPr>
        <w:br/>
      </w:r>
      <w:r w:rsidRPr="007769FE">
        <w:rPr>
          <w:rFonts w:ascii="Times New Roman" w:hAnsi="Times New Roman"/>
          <w:sz w:val="30"/>
          <w:szCs w:val="30"/>
        </w:rPr>
        <w:t>в реализации указанных прав.»;</w:t>
      </w:r>
    </w:p>
    <w:p w14:paraId="07744D26" w14:textId="0837A21C" w:rsidR="007629A5" w:rsidRDefault="00E469E7" w:rsidP="00CA3C6D">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г) в абзаце </w:t>
      </w:r>
      <w:r w:rsidR="00C01601" w:rsidRPr="007769FE">
        <w:rPr>
          <w:rFonts w:ascii="Times New Roman" w:hAnsi="Times New Roman"/>
          <w:sz w:val="30"/>
          <w:szCs w:val="30"/>
        </w:rPr>
        <w:t xml:space="preserve">первом </w:t>
      </w:r>
      <w:r w:rsidRPr="007769FE">
        <w:rPr>
          <w:rFonts w:ascii="Times New Roman" w:hAnsi="Times New Roman"/>
          <w:sz w:val="30"/>
          <w:szCs w:val="30"/>
        </w:rPr>
        <w:t>пункта 26 слова «(в случае первоначальной инспекции) или приложению № 4 (в случае повторной (контрольной) инспекции)»</w:t>
      </w:r>
      <w:r w:rsidR="00C01601" w:rsidRPr="00C01601">
        <w:rPr>
          <w:rFonts w:ascii="Times New Roman" w:hAnsi="Times New Roman"/>
          <w:sz w:val="30"/>
          <w:szCs w:val="30"/>
        </w:rPr>
        <w:t xml:space="preserve"> </w:t>
      </w:r>
      <w:r w:rsidR="00C01601" w:rsidRPr="007769FE">
        <w:rPr>
          <w:rFonts w:ascii="Times New Roman" w:hAnsi="Times New Roman"/>
          <w:sz w:val="30"/>
          <w:szCs w:val="30"/>
        </w:rPr>
        <w:t>исключить;</w:t>
      </w:r>
    </w:p>
    <w:p w14:paraId="453BBFE2"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д) в пункте 28:</w:t>
      </w:r>
    </w:p>
    <w:p w14:paraId="203D2CB3" w14:textId="11E04E6A"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в абзаце </w:t>
      </w:r>
      <w:r w:rsidR="00C01601" w:rsidRPr="007769FE">
        <w:rPr>
          <w:rFonts w:ascii="Times New Roman" w:hAnsi="Times New Roman"/>
          <w:sz w:val="30"/>
          <w:szCs w:val="30"/>
        </w:rPr>
        <w:t xml:space="preserve">первом </w:t>
      </w:r>
      <w:r w:rsidRPr="007769FE">
        <w:rPr>
          <w:rFonts w:ascii="Times New Roman" w:hAnsi="Times New Roman"/>
          <w:sz w:val="30"/>
          <w:szCs w:val="30"/>
        </w:rPr>
        <w:t xml:space="preserve">число «30» заменить </w:t>
      </w:r>
      <w:r w:rsidR="00C01601">
        <w:rPr>
          <w:rFonts w:ascii="Times New Roman" w:hAnsi="Times New Roman"/>
          <w:sz w:val="30"/>
          <w:szCs w:val="30"/>
        </w:rPr>
        <w:t>числом</w:t>
      </w:r>
      <w:r w:rsidRPr="007769FE">
        <w:rPr>
          <w:rFonts w:ascii="Times New Roman" w:hAnsi="Times New Roman"/>
          <w:sz w:val="30"/>
          <w:szCs w:val="30"/>
        </w:rPr>
        <w:t xml:space="preserve"> «80»;</w:t>
      </w:r>
    </w:p>
    <w:p w14:paraId="65E8A292" w14:textId="342F988F"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D43C71">
        <w:rPr>
          <w:rFonts w:ascii="Times New Roman" w:hAnsi="Times New Roman"/>
          <w:sz w:val="30"/>
          <w:szCs w:val="30"/>
        </w:rPr>
        <w:t xml:space="preserve">во абзаце </w:t>
      </w:r>
      <w:r w:rsidR="00D43C71" w:rsidRPr="00D43C71">
        <w:rPr>
          <w:rFonts w:ascii="Times New Roman" w:hAnsi="Times New Roman"/>
          <w:sz w:val="30"/>
          <w:szCs w:val="30"/>
        </w:rPr>
        <w:t xml:space="preserve">втором </w:t>
      </w:r>
      <w:r w:rsidRPr="00D43C71">
        <w:rPr>
          <w:rFonts w:ascii="Times New Roman" w:hAnsi="Times New Roman"/>
          <w:sz w:val="30"/>
          <w:szCs w:val="30"/>
        </w:rPr>
        <w:t>слова «и выполняет повторную (контрольную) инспекцию»</w:t>
      </w:r>
      <w:r w:rsidR="00D43C71" w:rsidRPr="00D43C71">
        <w:rPr>
          <w:rFonts w:ascii="Times New Roman" w:hAnsi="Times New Roman"/>
          <w:sz w:val="30"/>
          <w:szCs w:val="30"/>
        </w:rPr>
        <w:t xml:space="preserve"> исключить;</w:t>
      </w:r>
    </w:p>
    <w:p w14:paraId="28B1A92F"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lastRenderedPageBreak/>
        <w:t>абзац третий исключить;</w:t>
      </w:r>
    </w:p>
    <w:p w14:paraId="42B44A5D" w14:textId="017356F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е) в пункте 29 абзацы </w:t>
      </w:r>
      <w:r w:rsidR="00D43C71" w:rsidRPr="007769FE">
        <w:rPr>
          <w:rFonts w:ascii="Times New Roman" w:hAnsi="Times New Roman"/>
          <w:sz w:val="30"/>
          <w:szCs w:val="30"/>
        </w:rPr>
        <w:t xml:space="preserve">второй, третий и четвертый </w:t>
      </w:r>
      <w:r w:rsidRPr="007769FE">
        <w:rPr>
          <w:rFonts w:ascii="Times New Roman" w:hAnsi="Times New Roman"/>
          <w:sz w:val="30"/>
          <w:szCs w:val="30"/>
        </w:rPr>
        <w:t>исключить;</w:t>
      </w:r>
    </w:p>
    <w:p w14:paraId="1995A6E8"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ж) пункт 30 изложить в следующей редакции: </w:t>
      </w:r>
    </w:p>
    <w:p w14:paraId="1D30D2F2"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«30. С учетом результатов оценки САРА-плана ведущий фармацевтический инспектор обеспечивает составление отчета по форме согласно приложению 4 к настоящим Правилам в срок не позднее 30 календарных дней со дня </w:t>
      </w:r>
      <w:proofErr w:type="gramStart"/>
      <w:r w:rsidRPr="007769FE">
        <w:rPr>
          <w:rFonts w:ascii="Times New Roman" w:hAnsi="Times New Roman"/>
          <w:sz w:val="30"/>
          <w:szCs w:val="30"/>
        </w:rPr>
        <w:t>предоставления</w:t>
      </w:r>
      <w:proofErr w:type="gramEnd"/>
      <w:r w:rsidRPr="007769FE">
        <w:rPr>
          <w:rFonts w:ascii="Times New Roman" w:hAnsi="Times New Roman"/>
          <w:sz w:val="30"/>
          <w:szCs w:val="30"/>
        </w:rPr>
        <w:t xml:space="preserve"> инспектируемых субъектом САРА-плана и отчета о его выполнении.»; </w:t>
      </w:r>
    </w:p>
    <w:p w14:paraId="75195E62"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з) пункт 36 исключить;</w:t>
      </w:r>
    </w:p>
    <w:p w14:paraId="6946D8F3"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и) в пункте 37:</w:t>
      </w:r>
    </w:p>
    <w:p w14:paraId="5DFDCC26" w14:textId="6220B6C6"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номер пункта «37.» </w:t>
      </w:r>
      <w:r w:rsidR="00D43C71">
        <w:rPr>
          <w:rFonts w:ascii="Times New Roman" w:hAnsi="Times New Roman"/>
          <w:sz w:val="30"/>
          <w:szCs w:val="30"/>
        </w:rPr>
        <w:t>заменить</w:t>
      </w:r>
      <w:r w:rsidRPr="007769FE">
        <w:rPr>
          <w:rFonts w:ascii="Times New Roman" w:hAnsi="Times New Roman"/>
          <w:sz w:val="30"/>
          <w:szCs w:val="30"/>
        </w:rPr>
        <w:t xml:space="preserve"> на «36»;</w:t>
      </w:r>
    </w:p>
    <w:p w14:paraId="6C8DC0E4"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абзац третий изложить в следующей редакции: </w:t>
      </w:r>
    </w:p>
    <w:p w14:paraId="152DEB09" w14:textId="77777777" w:rsidR="00E469E7" w:rsidRPr="007769FE" w:rsidRDefault="00E469E7" w:rsidP="00E469E7">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«препятствование в осуществлении инспектором прав, установленных пунктом 17 настоящих Правил.»;</w:t>
      </w:r>
    </w:p>
    <w:p w14:paraId="60C2DF30" w14:textId="5329B7CE" w:rsidR="002921BD" w:rsidRPr="00DC3195" w:rsidRDefault="00E469E7" w:rsidP="00DC3195">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 xml:space="preserve">абзац четвертый выделить в </w:t>
      </w:r>
      <w:r w:rsidR="00D43C71">
        <w:rPr>
          <w:rFonts w:ascii="Times New Roman" w:hAnsi="Times New Roman"/>
          <w:sz w:val="30"/>
          <w:szCs w:val="30"/>
        </w:rPr>
        <w:t xml:space="preserve">пункт </w:t>
      </w:r>
      <w:r w:rsidRPr="007769FE">
        <w:rPr>
          <w:rFonts w:ascii="Times New Roman" w:hAnsi="Times New Roman"/>
          <w:sz w:val="30"/>
          <w:szCs w:val="30"/>
        </w:rPr>
        <w:t>«37.»;</w:t>
      </w:r>
    </w:p>
    <w:p w14:paraId="37145724" w14:textId="0C3D8015" w:rsidR="00E40C02" w:rsidRDefault="00DC3195" w:rsidP="00CA3C6D">
      <w:pPr>
        <w:autoSpaceDE w:val="0"/>
        <w:autoSpaceDN w:val="0"/>
        <w:adjustRightInd w:val="0"/>
        <w:spacing w:after="0" w:line="360" w:lineRule="auto"/>
        <w:ind w:firstLine="709"/>
        <w:jc w:val="both"/>
        <w:rPr>
          <w:rFonts w:ascii="Times New Roman" w:hAnsi="Times New Roman"/>
          <w:sz w:val="30"/>
          <w:szCs w:val="30"/>
        </w:rPr>
      </w:pPr>
      <w:r w:rsidRPr="007769FE">
        <w:rPr>
          <w:rFonts w:ascii="Times New Roman" w:hAnsi="Times New Roman"/>
          <w:sz w:val="30"/>
          <w:szCs w:val="30"/>
        </w:rPr>
        <w:t>к) </w:t>
      </w:r>
      <w:r>
        <w:rPr>
          <w:rFonts w:ascii="Times New Roman" w:hAnsi="Times New Roman"/>
          <w:sz w:val="30"/>
          <w:szCs w:val="30"/>
        </w:rPr>
        <w:t>Наименование</w:t>
      </w:r>
      <w:r w:rsidRPr="007769FE">
        <w:rPr>
          <w:rFonts w:ascii="Times New Roman" w:hAnsi="Times New Roman"/>
          <w:sz w:val="30"/>
          <w:szCs w:val="30"/>
        </w:rPr>
        <w:t xml:space="preserve"> Приложения № 3 изложить в следующей редакции:</w:t>
      </w:r>
    </w:p>
    <w:p w14:paraId="2E676BC3" w14:textId="77777777" w:rsidR="00CA3C6D" w:rsidRPr="00CA3C6D" w:rsidRDefault="00CA3C6D" w:rsidP="00CA3C6D">
      <w:pPr>
        <w:autoSpaceDE w:val="0"/>
        <w:autoSpaceDN w:val="0"/>
        <w:adjustRightInd w:val="0"/>
        <w:spacing w:after="0" w:line="360" w:lineRule="auto"/>
        <w:ind w:firstLine="709"/>
        <w:jc w:val="both"/>
        <w:rPr>
          <w:rFonts w:ascii="Times New Roman" w:hAnsi="Times New Roman"/>
          <w:sz w:val="30"/>
          <w:szCs w:val="30"/>
        </w:rPr>
      </w:pPr>
    </w:p>
    <w:p w14:paraId="63EE536C" w14:textId="6255AF93"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«ПРИЛОЖЕНИЕ № 3</w:t>
      </w:r>
    </w:p>
    <w:p w14:paraId="49034640"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p>
    <w:p w14:paraId="1DAAF44C"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к Правилам проведения</w:t>
      </w:r>
    </w:p>
    <w:p w14:paraId="426AC26E" w14:textId="77777777" w:rsidR="00DC3195" w:rsidRPr="000A73A7"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sidRPr="000A73A7">
        <w:rPr>
          <w:rFonts w:ascii="Times New Roman" w:eastAsia="Times New Roman" w:hAnsi="Times New Roman"/>
          <w:sz w:val="30"/>
          <w:szCs w:val="30"/>
          <w:lang w:eastAsia="ru-RU"/>
        </w:rPr>
        <w:t>фармацевтических инспекций</w:t>
      </w:r>
    </w:p>
    <w:p w14:paraId="175F8F18" w14:textId="77777777" w:rsidR="00DC3195" w:rsidRDefault="00DC3195" w:rsidP="00DC3195">
      <w:pPr>
        <w:autoSpaceDE w:val="0"/>
        <w:autoSpaceDN w:val="0"/>
        <w:adjustRightInd w:val="0"/>
        <w:spacing w:after="0" w:line="240" w:lineRule="auto"/>
        <w:jc w:val="center"/>
        <w:rPr>
          <w:rFonts w:ascii="Times New Roman" w:hAnsi="Times New Roman"/>
          <w:b/>
          <w:sz w:val="30"/>
          <w:szCs w:val="30"/>
        </w:rPr>
      </w:pPr>
    </w:p>
    <w:p w14:paraId="02C4C6E8"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ФОРМА</w:t>
      </w:r>
    </w:p>
    <w:p w14:paraId="520F57D2"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r w:rsidRPr="000A73A7">
        <w:rPr>
          <w:rFonts w:ascii="Times New Roman" w:hAnsi="Times New Roman"/>
          <w:b/>
          <w:sz w:val="30"/>
          <w:szCs w:val="30"/>
        </w:rPr>
        <w:t>отчета 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r w:rsidRPr="000A73A7">
        <w:rPr>
          <w:rFonts w:ascii="Times New Roman" w:hAnsi="Times New Roman"/>
          <w:sz w:val="30"/>
          <w:szCs w:val="30"/>
        </w:rPr>
        <w:t>»;</w:t>
      </w:r>
    </w:p>
    <w:p w14:paraId="31A90434" w14:textId="77777777" w:rsidR="00DC3195" w:rsidRPr="000A73A7" w:rsidRDefault="00DC3195" w:rsidP="00DC3195">
      <w:pPr>
        <w:autoSpaceDE w:val="0"/>
        <w:autoSpaceDN w:val="0"/>
        <w:adjustRightInd w:val="0"/>
        <w:spacing w:after="0" w:line="240" w:lineRule="auto"/>
        <w:jc w:val="center"/>
        <w:rPr>
          <w:rFonts w:ascii="Times New Roman" w:hAnsi="Times New Roman"/>
          <w:b/>
          <w:sz w:val="30"/>
          <w:szCs w:val="30"/>
        </w:rPr>
      </w:pPr>
    </w:p>
    <w:p w14:paraId="3C1306D3" w14:textId="77777777" w:rsidR="00DC3195" w:rsidRPr="000A73A7" w:rsidRDefault="00DC3195" w:rsidP="00DC3195">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sz w:val="30"/>
          <w:szCs w:val="30"/>
        </w:rPr>
        <w:t>ОТЧЕТ</w:t>
      </w:r>
    </w:p>
    <w:p w14:paraId="40F98E84" w14:textId="77777777" w:rsidR="00DC3195" w:rsidRPr="000A73A7" w:rsidRDefault="00DC3195" w:rsidP="00DC3195">
      <w:pPr>
        <w:autoSpaceDE w:val="0"/>
        <w:autoSpaceDN w:val="0"/>
        <w:adjustRightInd w:val="0"/>
        <w:spacing w:after="0" w:line="240" w:lineRule="auto"/>
        <w:jc w:val="center"/>
        <w:rPr>
          <w:rFonts w:ascii="Times New Roman" w:hAnsi="Times New Roman"/>
          <w:sz w:val="30"/>
          <w:szCs w:val="30"/>
        </w:rPr>
      </w:pPr>
      <w:r w:rsidRPr="000A73A7">
        <w:rPr>
          <w:rFonts w:ascii="Times New Roman" w:hAnsi="Times New Roman"/>
          <w:sz w:val="30"/>
          <w:szCs w:val="30"/>
        </w:rPr>
        <w:t>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p w14:paraId="38B43571" w14:textId="77777777" w:rsidR="00B16122" w:rsidRDefault="00B16122" w:rsidP="00DC3195">
      <w:pPr>
        <w:autoSpaceDE w:val="0"/>
        <w:autoSpaceDN w:val="0"/>
        <w:adjustRightInd w:val="0"/>
        <w:spacing w:after="0" w:line="360" w:lineRule="auto"/>
        <w:ind w:firstLine="709"/>
        <w:jc w:val="both"/>
        <w:rPr>
          <w:rFonts w:ascii="Times New Roman" w:hAnsi="Times New Roman"/>
          <w:sz w:val="28"/>
          <w:szCs w:val="28"/>
        </w:rPr>
      </w:pPr>
    </w:p>
    <w:p w14:paraId="7FC0EECA" w14:textId="77777777" w:rsidR="00DC3195" w:rsidRDefault="00DC3195" w:rsidP="00DC3195">
      <w:pPr>
        <w:autoSpaceDE w:val="0"/>
        <w:autoSpaceDN w:val="0"/>
        <w:adjustRightInd w:val="0"/>
        <w:spacing w:after="0" w:line="360" w:lineRule="auto"/>
        <w:ind w:firstLine="709"/>
        <w:jc w:val="both"/>
        <w:rPr>
          <w:rFonts w:ascii="Times New Roman" w:hAnsi="Times New Roman"/>
          <w:sz w:val="30"/>
          <w:szCs w:val="30"/>
        </w:rPr>
      </w:pPr>
      <w:r w:rsidRPr="00294BB1">
        <w:rPr>
          <w:rFonts w:ascii="Times New Roman" w:hAnsi="Times New Roman"/>
          <w:sz w:val="30"/>
          <w:szCs w:val="30"/>
        </w:rPr>
        <w:lastRenderedPageBreak/>
        <w:t>л)</w:t>
      </w:r>
      <w:r>
        <w:rPr>
          <w:rFonts w:ascii="Times New Roman" w:hAnsi="Times New Roman"/>
          <w:sz w:val="30"/>
          <w:szCs w:val="30"/>
        </w:rPr>
        <w:t> Приложение № 4 изложить в следующей редакции:</w:t>
      </w:r>
    </w:p>
    <w:p w14:paraId="7888C56E" w14:textId="77777777" w:rsidR="00DC3195" w:rsidRDefault="00DC3195">
      <w:pPr>
        <w:spacing w:after="0" w:line="240" w:lineRule="auto"/>
        <w:rPr>
          <w:rFonts w:ascii="Times New Roman" w:hAnsi="Times New Roman"/>
          <w:sz w:val="28"/>
          <w:szCs w:val="28"/>
        </w:rPr>
      </w:pPr>
    </w:p>
    <w:p w14:paraId="7F2500E5" w14:textId="75FD4E88" w:rsidR="00DC3195" w:rsidRDefault="00AE4053" w:rsidP="00AE4053">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«ПРИЛОЖЕНИЕ № 4</w:t>
      </w:r>
    </w:p>
    <w:p w14:paraId="11BAA1BC" w14:textId="77777777" w:rsidR="00AE4053" w:rsidRDefault="00AE4053" w:rsidP="00AE4053">
      <w:pPr>
        <w:autoSpaceDE w:val="0"/>
        <w:autoSpaceDN w:val="0"/>
        <w:adjustRightInd w:val="0"/>
        <w:spacing w:after="0" w:line="240" w:lineRule="auto"/>
        <w:ind w:left="5387"/>
        <w:jc w:val="center"/>
        <w:rPr>
          <w:rFonts w:ascii="Times New Roman" w:eastAsia="Times New Roman" w:hAnsi="Times New Roman"/>
          <w:sz w:val="30"/>
          <w:szCs w:val="30"/>
          <w:lang w:eastAsia="ru-RU"/>
        </w:rPr>
      </w:pPr>
    </w:p>
    <w:p w14:paraId="49A041F6" w14:textId="77777777" w:rsidR="00DC3195"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к Правилам проведения</w:t>
      </w:r>
    </w:p>
    <w:p w14:paraId="240F5302" w14:textId="77777777" w:rsidR="00DC3195" w:rsidRDefault="00DC3195" w:rsidP="00DC3195">
      <w:pPr>
        <w:autoSpaceDE w:val="0"/>
        <w:autoSpaceDN w:val="0"/>
        <w:adjustRightInd w:val="0"/>
        <w:spacing w:after="0" w:line="240" w:lineRule="auto"/>
        <w:ind w:left="5387"/>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фармацевтических инспекций</w:t>
      </w:r>
    </w:p>
    <w:p w14:paraId="7AF048FE" w14:textId="77777777" w:rsidR="00DC3195" w:rsidRDefault="00DC3195" w:rsidP="00DC3195">
      <w:pPr>
        <w:autoSpaceDE w:val="0"/>
        <w:autoSpaceDN w:val="0"/>
        <w:adjustRightInd w:val="0"/>
        <w:spacing w:after="0" w:line="240" w:lineRule="auto"/>
        <w:ind w:firstLine="6521"/>
        <w:jc w:val="center"/>
        <w:rPr>
          <w:rFonts w:ascii="Times New Roman" w:eastAsia="Times New Roman" w:hAnsi="Times New Roman"/>
          <w:sz w:val="30"/>
          <w:szCs w:val="30"/>
          <w:lang w:eastAsia="ru-RU"/>
        </w:rPr>
      </w:pPr>
    </w:p>
    <w:p w14:paraId="6F2D2D3C" w14:textId="77777777" w:rsidR="00DC3195" w:rsidRDefault="00DC3195" w:rsidP="00DC3195">
      <w:pPr>
        <w:autoSpaceDE w:val="0"/>
        <w:autoSpaceDN w:val="0"/>
        <w:adjustRightInd w:val="0"/>
        <w:spacing w:after="0" w:line="240" w:lineRule="auto"/>
        <w:jc w:val="center"/>
        <w:rPr>
          <w:rFonts w:ascii="Times New Roman" w:eastAsia="Times New Roman" w:hAnsi="Times New Roman"/>
          <w:b/>
          <w:bCs/>
          <w:spacing w:val="40"/>
          <w:sz w:val="30"/>
          <w:szCs w:val="30"/>
          <w:lang w:eastAsia="ru-RU"/>
        </w:rPr>
      </w:pPr>
      <w:r>
        <w:rPr>
          <w:rFonts w:ascii="Times New Roman" w:eastAsia="Times New Roman" w:hAnsi="Times New Roman"/>
          <w:b/>
          <w:bCs/>
          <w:spacing w:val="40"/>
          <w:sz w:val="30"/>
          <w:szCs w:val="30"/>
          <w:lang w:eastAsia="ru-RU"/>
        </w:rPr>
        <w:t>ФОРМА</w:t>
      </w:r>
    </w:p>
    <w:p w14:paraId="332D4578" w14:textId="77777777" w:rsidR="00DC3195" w:rsidRDefault="00DC3195" w:rsidP="00DC3195">
      <w:pPr>
        <w:autoSpaceDE w:val="0"/>
        <w:autoSpaceDN w:val="0"/>
        <w:adjustRightInd w:val="0"/>
        <w:spacing w:after="0" w:line="240" w:lineRule="auto"/>
        <w:jc w:val="center"/>
        <w:rPr>
          <w:rFonts w:ascii="Times New Roman" w:eastAsia="Times New Roman" w:hAnsi="Times New Roman"/>
          <w:b/>
          <w:kern w:val="2"/>
          <w:sz w:val="30"/>
          <w:szCs w:val="30"/>
          <w:lang w:eastAsia="ru-RU"/>
        </w:rPr>
      </w:pPr>
      <w:r>
        <w:rPr>
          <w:rFonts w:ascii="Times New Roman" w:eastAsia="Times New Roman" w:hAnsi="Times New Roman"/>
          <w:b/>
          <w:bCs/>
          <w:sz w:val="30"/>
          <w:szCs w:val="30"/>
          <w:lang w:eastAsia="ru-RU"/>
        </w:rPr>
        <w:t>отчета о проведении</w:t>
      </w:r>
      <w:r>
        <w:rPr>
          <w:rFonts w:ascii="Times New Roman" w:eastAsia="Times New Roman" w:hAnsi="Times New Roman"/>
          <w:b/>
          <w:bCs/>
          <w:spacing w:val="-4"/>
          <w:kern w:val="2"/>
          <w:sz w:val="30"/>
          <w:szCs w:val="30"/>
          <w:lang w:eastAsia="ru-RU"/>
        </w:rPr>
        <w:t xml:space="preserve"> </w:t>
      </w:r>
      <w:r>
        <w:rPr>
          <w:rFonts w:ascii="Times New Roman" w:eastAsia="Times New Roman" w:hAnsi="Times New Roman"/>
          <w:b/>
          <w:kern w:val="2"/>
          <w:sz w:val="30"/>
          <w:szCs w:val="30"/>
          <w:lang w:eastAsia="ru-RU"/>
        </w:rPr>
        <w:t>повторной (контрольной) фармацевтической инспекции</w:t>
      </w:r>
      <w:r>
        <w:rPr>
          <w:rFonts w:ascii="Times New Roman" w:eastAsia="Times New Roman" w:hAnsi="Times New Roman"/>
          <w:b/>
          <w:bCs/>
          <w:sz w:val="30"/>
          <w:szCs w:val="30"/>
          <w:lang w:eastAsia="ru-RU"/>
        </w:rPr>
        <w:t xml:space="preserve"> производства ветеринарных лекарственных средств</w:t>
      </w:r>
      <w:r>
        <w:rPr>
          <w:rFonts w:ascii="Times New Roman" w:eastAsia="Times New Roman" w:hAnsi="Times New Roman"/>
          <w:b/>
          <w:sz w:val="30"/>
          <w:szCs w:val="30"/>
          <w:lang w:eastAsia="ru-RU"/>
        </w:rPr>
        <w:t xml:space="preserve"> на соответствие требованиям Правил надлежащей производственной практики Евразийского экономического союза</w:t>
      </w:r>
    </w:p>
    <w:p w14:paraId="6ACECB02" w14:textId="77777777" w:rsidR="00DC3195" w:rsidRDefault="00DC3195" w:rsidP="00DC3195">
      <w:pPr>
        <w:autoSpaceDE w:val="0"/>
        <w:autoSpaceDN w:val="0"/>
        <w:adjustRightInd w:val="0"/>
        <w:spacing w:after="0" w:line="240" w:lineRule="auto"/>
        <w:rPr>
          <w:rFonts w:ascii="Times New Roman" w:eastAsia="Times New Roman" w:hAnsi="Times New Roman"/>
          <w:color w:val="FF0000"/>
          <w:sz w:val="16"/>
          <w:szCs w:val="16"/>
          <w:lang w:eastAsia="ru-RU"/>
        </w:rPr>
      </w:pPr>
    </w:p>
    <w:p w14:paraId="1A4EF155" w14:textId="77777777" w:rsidR="00DC3195" w:rsidRDefault="00DC3195" w:rsidP="00DC3195">
      <w:pPr>
        <w:autoSpaceDE w:val="0"/>
        <w:autoSpaceDN w:val="0"/>
        <w:adjustRightInd w:val="0"/>
        <w:spacing w:before="194" w:after="0" w:line="240" w:lineRule="auto"/>
        <w:jc w:val="center"/>
        <w:rPr>
          <w:rFonts w:ascii="Times New Roman" w:eastAsia="Times New Roman" w:hAnsi="Times New Roman"/>
          <w:bCs/>
          <w:spacing w:val="40"/>
          <w:sz w:val="30"/>
          <w:szCs w:val="30"/>
          <w:lang w:eastAsia="ru-RU"/>
        </w:rPr>
      </w:pPr>
      <w:r>
        <w:rPr>
          <w:rFonts w:ascii="Times New Roman" w:eastAsia="Times New Roman" w:hAnsi="Times New Roman"/>
          <w:bCs/>
          <w:spacing w:val="40"/>
          <w:sz w:val="30"/>
          <w:szCs w:val="30"/>
          <w:lang w:eastAsia="ru-RU"/>
        </w:rPr>
        <w:t>ОТЧЕТ</w:t>
      </w:r>
    </w:p>
    <w:p w14:paraId="618D090B" w14:textId="77777777" w:rsidR="00DC3195" w:rsidRDefault="00DC3195" w:rsidP="00DC3195">
      <w:pPr>
        <w:autoSpaceDE w:val="0"/>
        <w:autoSpaceDN w:val="0"/>
        <w:adjustRightInd w:val="0"/>
        <w:spacing w:after="0" w:line="240" w:lineRule="auto"/>
        <w:jc w:val="center"/>
        <w:rPr>
          <w:rFonts w:ascii="Times New Roman" w:eastAsia="Times New Roman" w:hAnsi="Times New Roman"/>
          <w:sz w:val="30"/>
          <w:szCs w:val="30"/>
          <w:lang w:eastAsia="ru-RU"/>
        </w:rPr>
      </w:pPr>
      <w:r>
        <w:rPr>
          <w:rFonts w:ascii="Times New Roman" w:eastAsia="Times New Roman" w:hAnsi="Times New Roman"/>
          <w:bCs/>
          <w:sz w:val="30"/>
          <w:szCs w:val="30"/>
          <w:lang w:eastAsia="ru-RU"/>
        </w:rPr>
        <w:t>о проведении</w:t>
      </w:r>
      <w:r>
        <w:rPr>
          <w:rFonts w:ascii="Times New Roman" w:eastAsia="Times New Roman" w:hAnsi="Times New Roman"/>
          <w:bCs/>
          <w:spacing w:val="-4"/>
          <w:kern w:val="2"/>
          <w:sz w:val="30"/>
          <w:szCs w:val="30"/>
          <w:lang w:eastAsia="ru-RU"/>
        </w:rPr>
        <w:t xml:space="preserve"> </w:t>
      </w:r>
      <w:r>
        <w:rPr>
          <w:rFonts w:ascii="Times New Roman" w:eastAsia="Times New Roman" w:hAnsi="Times New Roman"/>
          <w:kern w:val="2"/>
          <w:sz w:val="30"/>
          <w:szCs w:val="30"/>
          <w:lang w:eastAsia="ru-RU"/>
        </w:rPr>
        <w:t>повторной (контрольной) фармацевтической инспекции</w:t>
      </w:r>
      <w:r>
        <w:rPr>
          <w:rFonts w:ascii="Times New Roman" w:eastAsia="Times New Roman" w:hAnsi="Times New Roman"/>
          <w:bCs/>
          <w:sz w:val="30"/>
          <w:szCs w:val="30"/>
          <w:lang w:eastAsia="ru-RU"/>
        </w:rPr>
        <w:t xml:space="preserve"> производства ветеринарных лекарственных средств</w:t>
      </w:r>
      <w:r>
        <w:rPr>
          <w:rFonts w:ascii="Times New Roman" w:eastAsia="Times New Roman" w:hAnsi="Times New Roman"/>
          <w:sz w:val="30"/>
          <w:szCs w:val="30"/>
          <w:lang w:eastAsia="ru-RU"/>
        </w:rPr>
        <w:t xml:space="preserve"> на соответствие требованиям Правил надлежащей производственной практики Евразийского экономического союза</w:t>
      </w:r>
    </w:p>
    <w:p w14:paraId="05612F45" w14:textId="77777777" w:rsidR="00DC3195" w:rsidRDefault="00DC3195" w:rsidP="00DC3195">
      <w:pPr>
        <w:autoSpaceDE w:val="0"/>
        <w:autoSpaceDN w:val="0"/>
        <w:adjustRightInd w:val="0"/>
        <w:spacing w:after="0" w:line="240" w:lineRule="auto"/>
        <w:rPr>
          <w:rFonts w:ascii="Times New Roman" w:eastAsia="Times New Roman" w:hAnsi="Times New Roman"/>
          <w:color w:val="FF0000"/>
          <w:sz w:val="16"/>
          <w:szCs w:val="16"/>
          <w:lang w:eastAsia="ru-RU"/>
        </w:rPr>
      </w:pPr>
    </w:p>
    <w:p w14:paraId="7C5F2615" w14:textId="38ADB56C" w:rsidR="00DC3195" w:rsidRPr="0081298B" w:rsidRDefault="00DC3195" w:rsidP="00DC3195">
      <w:pPr>
        <w:autoSpaceDE w:val="0"/>
        <w:autoSpaceDN w:val="0"/>
        <w:adjustRightInd w:val="0"/>
        <w:spacing w:after="0" w:line="240" w:lineRule="auto"/>
        <w:rPr>
          <w:rFonts w:ascii="Times New Roman" w:eastAsia="Times New Roman" w:hAnsi="Times New Roman"/>
          <w:bCs/>
          <w:spacing w:val="-4"/>
          <w:kern w:val="2"/>
          <w:sz w:val="24"/>
          <w:szCs w:val="24"/>
          <w:u w:val="single"/>
          <w:vertAlign w:val="superscript"/>
          <w:lang w:eastAsia="ru-RU"/>
        </w:rPr>
      </w:pPr>
      <w:r>
        <w:rPr>
          <w:rFonts w:ascii="Times New Roman" w:eastAsia="Times New Roman" w:hAnsi="Times New Roman"/>
          <w:bCs/>
          <w:spacing w:val="-4"/>
          <w:kern w:val="2"/>
          <w:sz w:val="24"/>
          <w:szCs w:val="24"/>
          <w:lang w:eastAsia="ru-RU"/>
        </w:rPr>
        <w:t xml:space="preserve">от </w:t>
      </w:r>
      <w:proofErr w:type="gramStart"/>
      <w:r>
        <w:rPr>
          <w:rFonts w:ascii="Times New Roman" w:eastAsia="Times New Roman" w:hAnsi="Times New Roman"/>
          <w:bCs/>
          <w:spacing w:val="-4"/>
          <w:kern w:val="2"/>
          <w:sz w:val="24"/>
          <w:szCs w:val="24"/>
          <w:u w:val="single"/>
          <w:lang w:eastAsia="ru-RU"/>
        </w:rPr>
        <w:t xml:space="preserve">«  </w:t>
      </w:r>
      <w:proofErr w:type="gramEnd"/>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_____г.</w:t>
      </w:r>
      <w:r>
        <w:rPr>
          <w:rFonts w:ascii="Times New Roman" w:eastAsia="Times New Roman" w:hAnsi="Times New Roman"/>
          <w:bCs/>
          <w:spacing w:val="-4"/>
          <w:kern w:val="2"/>
          <w:sz w:val="24"/>
          <w:szCs w:val="24"/>
          <w:lang w:eastAsia="ru-RU"/>
        </w:rPr>
        <w:tab/>
      </w:r>
      <w:r>
        <w:rPr>
          <w:rFonts w:ascii="Times New Roman" w:eastAsia="Times New Roman" w:hAnsi="Times New Roman"/>
          <w:bCs/>
          <w:spacing w:val="-4"/>
          <w:kern w:val="2"/>
          <w:sz w:val="24"/>
          <w:szCs w:val="24"/>
          <w:lang w:eastAsia="ru-RU"/>
        </w:rPr>
        <w:tab/>
        <w:t xml:space="preserve">                    </w:t>
      </w:r>
      <w:r>
        <w:rPr>
          <w:rFonts w:ascii="Times New Roman" w:eastAsia="Times New Roman" w:hAnsi="Times New Roman"/>
          <w:bCs/>
          <w:spacing w:val="-4"/>
          <w:kern w:val="2"/>
          <w:sz w:val="24"/>
          <w:szCs w:val="24"/>
          <w:lang w:eastAsia="ru-RU"/>
        </w:rPr>
        <w:tab/>
      </w:r>
      <w:r w:rsidRPr="0019698F">
        <w:rPr>
          <w:rFonts w:ascii="Times New Roman" w:eastAsia="Times New Roman" w:hAnsi="Times New Roman"/>
          <w:bCs/>
          <w:spacing w:val="-4"/>
          <w:kern w:val="2"/>
          <w:sz w:val="24"/>
          <w:szCs w:val="24"/>
          <w:lang w:eastAsia="ru-RU"/>
        </w:rPr>
        <w:t xml:space="preserve">               № </w:t>
      </w:r>
      <w:r w:rsidRPr="0019698F">
        <w:rPr>
          <w:rFonts w:ascii="Times New Roman" w:eastAsia="Times New Roman" w:hAnsi="Times New Roman"/>
          <w:bCs/>
          <w:spacing w:val="-4"/>
          <w:kern w:val="2"/>
          <w:sz w:val="28"/>
          <w:szCs w:val="28"/>
          <w:u w:val="single"/>
          <w:lang w:eastAsia="ru-RU"/>
        </w:rPr>
        <w:t>ХХ</w:t>
      </w:r>
      <w:r w:rsidRPr="0019698F">
        <w:rPr>
          <w:rFonts w:ascii="Times New Roman" w:eastAsia="Times New Roman" w:hAnsi="Times New Roman"/>
          <w:b/>
          <w:spacing w:val="-4"/>
          <w:kern w:val="2"/>
          <w:sz w:val="28"/>
          <w:szCs w:val="28"/>
          <w:vertAlign w:val="superscript"/>
          <w:lang w:eastAsia="ru-RU"/>
        </w:rPr>
        <w:t xml:space="preserve"> </w:t>
      </w:r>
      <w:r w:rsidRPr="0019698F">
        <w:rPr>
          <w:rFonts w:ascii="Times New Roman" w:eastAsia="Times New Roman" w:hAnsi="Times New Roman"/>
          <w:bCs/>
          <w:spacing w:val="-4"/>
          <w:kern w:val="2"/>
          <w:sz w:val="28"/>
          <w:szCs w:val="28"/>
          <w:lang w:eastAsia="ru-RU"/>
        </w:rPr>
        <w:t xml:space="preserve">– </w:t>
      </w:r>
      <w:r w:rsidRPr="0019698F">
        <w:rPr>
          <w:rFonts w:ascii="Times New Roman" w:eastAsia="Times New Roman" w:hAnsi="Times New Roman"/>
          <w:bCs/>
          <w:spacing w:val="-4"/>
          <w:kern w:val="2"/>
          <w:sz w:val="28"/>
          <w:szCs w:val="28"/>
          <w:lang w:val="en-US" w:eastAsia="ru-RU"/>
        </w:rPr>
        <w:t>YYY</w:t>
      </w:r>
      <w:r w:rsidRPr="0019698F">
        <w:rPr>
          <w:rFonts w:ascii="Times New Roman" w:eastAsia="Times New Roman" w:hAnsi="Times New Roman"/>
          <w:bCs/>
          <w:spacing w:val="-4"/>
          <w:kern w:val="2"/>
          <w:sz w:val="28"/>
          <w:szCs w:val="28"/>
          <w:lang w:eastAsia="ru-RU"/>
        </w:rPr>
        <w:t>-</w:t>
      </w:r>
      <w:r w:rsidRPr="0019698F">
        <w:rPr>
          <w:rFonts w:ascii="Times New Roman" w:eastAsia="Times New Roman" w:hAnsi="Times New Roman"/>
          <w:bCs/>
          <w:spacing w:val="-4"/>
          <w:kern w:val="2"/>
          <w:sz w:val="28"/>
          <w:szCs w:val="28"/>
          <w:u w:val="single"/>
          <w:lang w:val="en-US" w:eastAsia="ru-RU"/>
        </w:rPr>
        <w:t>GMP</w:t>
      </w:r>
      <w:r w:rsidRPr="0019698F">
        <w:rPr>
          <w:rFonts w:ascii="Times New Roman" w:eastAsia="Times New Roman" w:hAnsi="Times New Roman"/>
          <w:bCs/>
          <w:spacing w:val="-4"/>
          <w:kern w:val="2"/>
          <w:sz w:val="28"/>
          <w:szCs w:val="28"/>
          <w:u w:val="single"/>
          <w:lang w:eastAsia="ru-RU"/>
        </w:rPr>
        <w:t>/20NN-</w:t>
      </w:r>
      <w:r w:rsidRPr="0019698F">
        <w:rPr>
          <w:rFonts w:ascii="Times New Roman" w:eastAsia="Times New Roman" w:hAnsi="Times New Roman"/>
          <w:bCs/>
          <w:spacing w:val="-4"/>
          <w:kern w:val="2"/>
          <w:sz w:val="28"/>
          <w:szCs w:val="28"/>
          <w:u w:val="single"/>
          <w:lang w:val="en-US" w:eastAsia="ru-RU"/>
        </w:rPr>
        <w:t>F</w:t>
      </w:r>
      <w:r w:rsidRPr="0081298B">
        <w:rPr>
          <w:rFonts w:ascii="Times New Roman" w:eastAsia="Times New Roman" w:hAnsi="Times New Roman"/>
          <w:bCs/>
          <w:color w:val="FFFFFF" w:themeColor="background1"/>
          <w:spacing w:val="-4"/>
          <w:kern w:val="2"/>
          <w:sz w:val="24"/>
          <w:szCs w:val="24"/>
          <w:vertAlign w:val="superscript"/>
          <w:lang w:eastAsia="ru-RU"/>
        </w:rPr>
        <w:footnoteReference w:id="2"/>
      </w:r>
      <w:r w:rsidR="0081298B" w:rsidRPr="0081298B">
        <w:rPr>
          <w:rFonts w:ascii="Times New Roman" w:eastAsia="Times New Roman" w:hAnsi="Times New Roman"/>
          <w:bCs/>
          <w:spacing w:val="-4"/>
          <w:kern w:val="2"/>
          <w:sz w:val="28"/>
          <w:szCs w:val="28"/>
          <w:vertAlign w:val="superscript"/>
          <w:lang w:eastAsia="ru-RU"/>
        </w:rPr>
        <w:t>10</w:t>
      </w:r>
    </w:p>
    <w:p w14:paraId="3B09CCAF" w14:textId="77777777" w:rsidR="00964FD1" w:rsidRDefault="00964FD1" w:rsidP="00DC3195">
      <w:pPr>
        <w:suppressAutoHyphens/>
        <w:spacing w:after="0" w:line="240" w:lineRule="auto"/>
        <w:jc w:val="both"/>
        <w:rPr>
          <w:rFonts w:ascii="Times New Roman" w:eastAsia="Times New Roman" w:hAnsi="Times New Roman"/>
          <w:bCs/>
          <w:spacing w:val="-4"/>
          <w:kern w:val="2"/>
          <w:sz w:val="28"/>
          <w:szCs w:val="28"/>
          <w:lang w:eastAsia="ru-RU"/>
        </w:rPr>
      </w:pPr>
    </w:p>
    <w:p w14:paraId="01FE3B42" w14:textId="77777777" w:rsidR="00964FD1" w:rsidRDefault="00964FD1" w:rsidP="00DC3195">
      <w:pPr>
        <w:suppressAutoHyphens/>
        <w:spacing w:after="0" w:line="240" w:lineRule="auto"/>
        <w:jc w:val="both"/>
        <w:rPr>
          <w:rFonts w:ascii="Times New Roman" w:eastAsia="Times New Roman" w:hAnsi="Times New Roman"/>
          <w:bCs/>
          <w:spacing w:val="-4"/>
          <w:kern w:val="2"/>
          <w:sz w:val="28"/>
          <w:szCs w:val="28"/>
          <w:lang w:eastAsia="ru-RU"/>
        </w:rPr>
      </w:pPr>
    </w:p>
    <w:p w14:paraId="1262858D" w14:textId="77777777" w:rsidR="00DC3195" w:rsidRDefault="00DC3195" w:rsidP="00DC3195">
      <w:pPr>
        <w:suppressAutoHyphens/>
        <w:spacing w:after="0" w:line="240" w:lineRule="auto"/>
        <w:jc w:val="both"/>
        <w:rPr>
          <w:rFonts w:ascii="Times New Roman" w:eastAsia="Times New Roman" w:hAnsi="Times New Roman"/>
          <w:kern w:val="2"/>
          <w:sz w:val="24"/>
          <w:szCs w:val="24"/>
          <w:lang w:eastAsia="ru-RU"/>
        </w:rPr>
      </w:pPr>
      <w:r>
        <w:rPr>
          <w:rFonts w:ascii="Times New Roman" w:eastAsia="Times New Roman" w:hAnsi="Times New Roman"/>
          <w:bCs/>
          <w:spacing w:val="-4"/>
          <w:kern w:val="2"/>
          <w:sz w:val="28"/>
          <w:szCs w:val="28"/>
          <w:lang w:eastAsia="ru-RU"/>
        </w:rPr>
        <w:t>в соответствии _______________________________________________________</w:t>
      </w:r>
    </w:p>
    <w:p w14:paraId="68AA1E6E" w14:textId="77777777" w:rsidR="00DC3195" w:rsidRPr="00FB4234" w:rsidRDefault="00DC3195" w:rsidP="00DC3195">
      <w:pPr>
        <w:suppressAutoHyphens/>
        <w:spacing w:after="0" w:line="240" w:lineRule="auto"/>
        <w:jc w:val="center"/>
        <w:rPr>
          <w:rFonts w:ascii="Times New Roman" w:eastAsia="Times New Roman" w:hAnsi="Times New Roman"/>
          <w:bCs/>
          <w:spacing w:val="-4"/>
          <w:kern w:val="2"/>
          <w:sz w:val="24"/>
          <w:szCs w:val="24"/>
          <w:lang w:eastAsia="ru-RU"/>
        </w:rPr>
      </w:pPr>
      <w:r>
        <w:rPr>
          <w:rFonts w:ascii="Times New Roman" w:eastAsia="Times New Roman" w:hAnsi="Times New Roman"/>
          <w:bCs/>
          <w:spacing w:val="-4"/>
          <w:kern w:val="2"/>
          <w:sz w:val="20"/>
          <w:szCs w:val="20"/>
          <w:lang w:eastAsia="ru-RU"/>
        </w:rPr>
        <w:t xml:space="preserve">                                      </w:t>
      </w:r>
      <w:r>
        <w:rPr>
          <w:rFonts w:ascii="Times New Roman" w:eastAsia="Times New Roman" w:hAnsi="Times New Roman"/>
          <w:bCs/>
          <w:spacing w:val="-4"/>
          <w:kern w:val="2"/>
          <w:sz w:val="24"/>
          <w:szCs w:val="24"/>
          <w:lang w:eastAsia="ru-RU"/>
        </w:rPr>
        <w:t>(наименование, дата и № документа, являющегося основанием для проведения фармацевтической инспекции)</w:t>
      </w:r>
    </w:p>
    <w:p w14:paraId="615E423E" w14:textId="77777777" w:rsidR="00DC3195" w:rsidRDefault="00DC3195" w:rsidP="00DC3195">
      <w:pPr>
        <w:suppressAutoHyphens/>
        <w:spacing w:after="0" w:line="240" w:lineRule="auto"/>
        <w:jc w:val="both"/>
        <w:rPr>
          <w:rFonts w:ascii="Times New Roman" w:eastAsia="Times New Roman" w:hAnsi="Times New Roman"/>
          <w:bCs/>
          <w:spacing w:val="-4"/>
          <w:kern w:val="2"/>
          <w:sz w:val="16"/>
          <w:szCs w:val="16"/>
          <w:lang w:eastAsia="ru-RU"/>
        </w:rPr>
      </w:pPr>
    </w:p>
    <w:p w14:paraId="78202E05" w14:textId="77777777" w:rsidR="00DC3195" w:rsidRDefault="00DC3195" w:rsidP="00DC3195">
      <w:pPr>
        <w:suppressAutoHyphens/>
        <w:spacing w:after="0" w:line="240" w:lineRule="auto"/>
        <w:jc w:val="both"/>
        <w:rPr>
          <w:rFonts w:ascii="Times New Roman" w:eastAsia="Times New Roman" w:hAnsi="Times New Roman"/>
          <w:bCs/>
          <w:spacing w:val="-4"/>
          <w:kern w:val="2"/>
          <w:sz w:val="24"/>
          <w:szCs w:val="24"/>
          <w:lang w:eastAsia="ru-RU"/>
        </w:rPr>
      </w:pPr>
      <w:r>
        <w:rPr>
          <w:rFonts w:ascii="Times New Roman" w:eastAsia="Times New Roman" w:hAnsi="Times New Roman"/>
          <w:bCs/>
          <w:spacing w:val="-4"/>
          <w:kern w:val="2"/>
          <w:sz w:val="24"/>
          <w:szCs w:val="24"/>
          <w:lang w:eastAsia="ru-RU"/>
        </w:rPr>
        <w:t xml:space="preserve">с </w:t>
      </w:r>
      <w:proofErr w:type="gramStart"/>
      <w:r>
        <w:rPr>
          <w:rFonts w:ascii="Times New Roman" w:eastAsia="Times New Roman" w:hAnsi="Times New Roman"/>
          <w:bCs/>
          <w:spacing w:val="-4"/>
          <w:kern w:val="2"/>
          <w:sz w:val="24"/>
          <w:szCs w:val="24"/>
          <w:u w:val="single"/>
          <w:lang w:eastAsia="ru-RU"/>
        </w:rPr>
        <w:t xml:space="preserve">«  </w:t>
      </w:r>
      <w:proofErr w:type="gramEnd"/>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_____по </w:t>
      </w:r>
      <w:r>
        <w:rPr>
          <w:rFonts w:ascii="Times New Roman" w:eastAsia="Times New Roman" w:hAnsi="Times New Roman"/>
          <w:bCs/>
          <w:spacing w:val="-4"/>
          <w:kern w:val="2"/>
          <w:sz w:val="24"/>
          <w:szCs w:val="24"/>
          <w:u w:val="single"/>
          <w:lang w:eastAsia="ru-RU"/>
        </w:rPr>
        <w:t xml:space="preserve">«      » </w:t>
      </w:r>
      <w:r>
        <w:rPr>
          <w:rFonts w:ascii="Times New Roman" w:eastAsia="Times New Roman" w:hAnsi="Times New Roman"/>
          <w:bCs/>
          <w:spacing w:val="-4"/>
          <w:kern w:val="2"/>
          <w:sz w:val="24"/>
          <w:szCs w:val="24"/>
          <w:lang w:eastAsia="ru-RU"/>
        </w:rPr>
        <w:t xml:space="preserve"> </w:t>
      </w:r>
      <w:r>
        <w:rPr>
          <w:rFonts w:ascii="Times New Roman" w:eastAsia="Times New Roman" w:hAnsi="Times New Roman"/>
          <w:bCs/>
          <w:spacing w:val="-4"/>
          <w:kern w:val="2"/>
          <w:sz w:val="24"/>
          <w:szCs w:val="24"/>
          <w:u w:val="single"/>
          <w:lang w:eastAsia="ru-RU"/>
        </w:rPr>
        <w:t xml:space="preserve">           </w:t>
      </w:r>
      <w:r>
        <w:rPr>
          <w:rFonts w:ascii="Times New Roman" w:eastAsia="Times New Roman" w:hAnsi="Times New Roman"/>
          <w:bCs/>
          <w:spacing w:val="-4"/>
          <w:kern w:val="2"/>
          <w:sz w:val="24"/>
          <w:szCs w:val="24"/>
          <w:lang w:eastAsia="ru-RU"/>
        </w:rPr>
        <w:t xml:space="preserve"> _____</w:t>
      </w:r>
    </w:p>
    <w:p w14:paraId="05926C6F" w14:textId="77777777" w:rsidR="00DC3195" w:rsidRDefault="00DC3195" w:rsidP="00DC3195">
      <w:pPr>
        <w:suppressAutoHyphens/>
        <w:spacing w:after="0" w:line="240" w:lineRule="auto"/>
        <w:jc w:val="both"/>
        <w:rPr>
          <w:rFonts w:ascii="Times New Roman" w:eastAsia="Times New Roman" w:hAnsi="Times New Roman"/>
          <w:kern w:val="2"/>
          <w:sz w:val="16"/>
          <w:szCs w:val="16"/>
          <w:lang w:eastAsia="ru-RU"/>
        </w:rPr>
      </w:pPr>
    </w:p>
    <w:p w14:paraId="5D56801E" w14:textId="77777777" w:rsidR="00DC3195" w:rsidRDefault="00DC3195" w:rsidP="00DC319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spacing w:val="-4"/>
          <w:kern w:val="2"/>
          <w:sz w:val="28"/>
          <w:szCs w:val="28"/>
          <w:lang w:eastAsia="ru-RU"/>
        </w:rPr>
        <w:t xml:space="preserve">проведена повторная (контрольная) фармацевтическая </w:t>
      </w:r>
      <w:r>
        <w:rPr>
          <w:rFonts w:ascii="Times New Roman" w:eastAsia="Times New Roman" w:hAnsi="Times New Roman"/>
          <w:kern w:val="2"/>
          <w:sz w:val="28"/>
          <w:szCs w:val="28"/>
          <w:lang w:eastAsia="ru-RU"/>
        </w:rPr>
        <w:t xml:space="preserve">инспекция методом документарного / выездного инспектирования </w:t>
      </w:r>
      <w:r>
        <w:rPr>
          <w:rFonts w:ascii="Times New Roman" w:eastAsia="Times New Roman" w:hAnsi="Times New Roman"/>
          <w:i/>
          <w:kern w:val="2"/>
          <w:sz w:val="28"/>
          <w:szCs w:val="28"/>
          <w:lang w:eastAsia="ru-RU"/>
        </w:rPr>
        <w:t>(нужное подчеркнуть)</w:t>
      </w:r>
      <w:r>
        <w:rPr>
          <w:rFonts w:ascii="Times New Roman" w:eastAsia="Times New Roman" w:hAnsi="Times New Roman"/>
          <w:kern w:val="2"/>
          <w:sz w:val="28"/>
          <w:szCs w:val="28"/>
          <w:lang w:eastAsia="ru-RU"/>
        </w:rPr>
        <w:t xml:space="preserve"> </w:t>
      </w:r>
      <w:r>
        <w:rPr>
          <w:rFonts w:ascii="Times New Roman" w:eastAsia="Times New Roman" w:hAnsi="Times New Roman"/>
          <w:bCs/>
          <w:sz w:val="28"/>
          <w:szCs w:val="28"/>
          <w:lang w:eastAsia="ru-RU"/>
        </w:rPr>
        <w:t>производства ветеринарных лекарственных средств</w:t>
      </w:r>
      <w:r>
        <w:rPr>
          <w:rFonts w:ascii="Times New Roman" w:eastAsia="Times New Roman" w:hAnsi="Times New Roman"/>
          <w:b/>
          <w:sz w:val="28"/>
          <w:szCs w:val="28"/>
          <w:lang w:eastAsia="ru-RU"/>
        </w:rPr>
        <w:t xml:space="preserve"> </w:t>
      </w:r>
    </w:p>
    <w:p w14:paraId="5A7DD5AA" w14:textId="77777777" w:rsidR="00DC3195" w:rsidRDefault="00DC3195" w:rsidP="00DC3195">
      <w:pPr>
        <w:autoSpaceDE w:val="0"/>
        <w:autoSpaceDN w:val="0"/>
        <w:adjustRightInd w:val="0"/>
        <w:spacing w:after="0" w:line="240" w:lineRule="exact"/>
        <w:jc w:val="both"/>
        <w:rPr>
          <w:rFonts w:ascii="Times New Roman" w:eastAsia="Times New Roman" w:hAnsi="Times New Roman"/>
          <w:sz w:val="28"/>
          <w:szCs w:val="28"/>
          <w:lang w:eastAsia="ru-RU"/>
        </w:rPr>
      </w:pPr>
    </w:p>
    <w:tbl>
      <w:tblPr>
        <w:tblW w:w="0" w:type="auto"/>
        <w:tblLayout w:type="fixed"/>
        <w:tblLook w:val="04A0" w:firstRow="1" w:lastRow="0" w:firstColumn="1" w:lastColumn="0" w:noHBand="0" w:noVBand="1"/>
      </w:tblPr>
      <w:tblGrid>
        <w:gridCol w:w="9911"/>
      </w:tblGrid>
      <w:tr w:rsidR="00DC3195" w14:paraId="08634CC1" w14:textId="77777777" w:rsidTr="00A32F6A">
        <w:tc>
          <w:tcPr>
            <w:tcW w:w="9911" w:type="dxa"/>
            <w:tcBorders>
              <w:top w:val="nil"/>
              <w:left w:val="nil"/>
              <w:bottom w:val="single" w:sz="4" w:space="0" w:color="00000A"/>
              <w:right w:val="nil"/>
            </w:tcBorders>
            <w:shd w:val="clear" w:color="auto" w:fill="FFFFFF"/>
          </w:tcPr>
          <w:p w14:paraId="287AC1A3" w14:textId="77777777" w:rsidR="00DC3195" w:rsidRDefault="00DC3195" w:rsidP="00A32F6A">
            <w:pPr>
              <w:suppressAutoHyphens/>
              <w:spacing w:after="0" w:line="240" w:lineRule="auto"/>
              <w:contextualSpacing/>
              <w:jc w:val="center"/>
              <w:rPr>
                <w:rFonts w:ascii="Times New Roman" w:eastAsia="Times New Roman" w:hAnsi="Times New Roman"/>
                <w:kern w:val="2"/>
                <w:sz w:val="16"/>
                <w:szCs w:val="16"/>
              </w:rPr>
            </w:pPr>
          </w:p>
        </w:tc>
      </w:tr>
      <w:tr w:rsidR="00DC3195" w14:paraId="41A3CDDF" w14:textId="77777777" w:rsidTr="00A32F6A">
        <w:trPr>
          <w:trHeight w:val="577"/>
        </w:trPr>
        <w:tc>
          <w:tcPr>
            <w:tcW w:w="9911" w:type="dxa"/>
            <w:tcBorders>
              <w:top w:val="single" w:sz="4" w:space="0" w:color="00000A"/>
              <w:left w:val="nil"/>
              <w:bottom w:val="nil"/>
              <w:right w:val="nil"/>
            </w:tcBorders>
            <w:shd w:val="clear" w:color="auto" w:fill="FFFFFF"/>
            <w:hideMark/>
          </w:tcPr>
          <w:p w14:paraId="648446FA" w14:textId="77777777" w:rsidR="00DC3195" w:rsidRDefault="00DC3195" w:rsidP="00A32F6A">
            <w:pPr>
              <w:autoSpaceDE w:val="0"/>
              <w:autoSpaceDN w:val="0"/>
              <w:adjustRightInd w:val="0"/>
              <w:spacing w:before="67" w:after="0" w:line="240" w:lineRule="auto"/>
              <w:jc w:val="center"/>
              <w:rPr>
                <w:rFonts w:ascii="Times New Roman" w:eastAsia="Times New Roman" w:hAnsi="Times New Roman"/>
                <w:lang w:eastAsia="ru-RU"/>
              </w:rPr>
            </w:pPr>
            <w:r>
              <w:rPr>
                <w:rFonts w:ascii="Times New Roman" w:eastAsia="Times New Roman" w:hAnsi="Times New Roman"/>
                <w:lang w:eastAsia="ru-RU"/>
              </w:rPr>
              <w:t>(наименование инспектируемого субъекта в сфере обращения ветеринарных лекарственных средств)</w:t>
            </w:r>
          </w:p>
        </w:tc>
      </w:tr>
      <w:tr w:rsidR="00DC3195" w14:paraId="4214FC5F" w14:textId="77777777" w:rsidTr="00A32F6A">
        <w:tc>
          <w:tcPr>
            <w:tcW w:w="9911" w:type="dxa"/>
            <w:tcBorders>
              <w:top w:val="nil"/>
              <w:left w:val="nil"/>
              <w:bottom w:val="single" w:sz="4" w:space="0" w:color="00000A"/>
              <w:right w:val="nil"/>
            </w:tcBorders>
            <w:shd w:val="clear" w:color="auto" w:fill="FFFFFF"/>
          </w:tcPr>
          <w:p w14:paraId="441DB0D0" w14:textId="77777777" w:rsidR="00DC3195" w:rsidRDefault="00DC3195" w:rsidP="00A32F6A">
            <w:pPr>
              <w:spacing w:after="0" w:line="240" w:lineRule="auto"/>
              <w:jc w:val="center"/>
              <w:rPr>
                <w:rFonts w:ascii="Times New Roman" w:eastAsia="SimSun" w:hAnsi="Times New Roman"/>
                <w:sz w:val="16"/>
                <w:szCs w:val="16"/>
                <w:highlight w:val="yellow"/>
                <w:lang w:eastAsia="zh-CN"/>
              </w:rPr>
            </w:pPr>
          </w:p>
        </w:tc>
      </w:tr>
      <w:tr w:rsidR="00DC3195" w14:paraId="5BE3BD93" w14:textId="77777777" w:rsidTr="00A32F6A">
        <w:trPr>
          <w:trHeight w:val="544"/>
        </w:trPr>
        <w:tc>
          <w:tcPr>
            <w:tcW w:w="9911" w:type="dxa"/>
            <w:tcBorders>
              <w:top w:val="single" w:sz="4" w:space="0" w:color="00000A"/>
              <w:left w:val="nil"/>
              <w:bottom w:val="nil"/>
              <w:right w:val="nil"/>
            </w:tcBorders>
            <w:shd w:val="clear" w:color="auto" w:fill="FFFFFF"/>
          </w:tcPr>
          <w:p w14:paraId="3A229610" w14:textId="77777777" w:rsidR="00DC3195" w:rsidRPr="002E69CB" w:rsidRDefault="00DC3195" w:rsidP="00A32F6A">
            <w:pPr>
              <w:suppressAutoHyphens/>
              <w:spacing w:after="0" w:line="240" w:lineRule="auto"/>
              <w:jc w:val="center"/>
              <w:rPr>
                <w:rFonts w:ascii="Times New Roman" w:eastAsia="Times New Roman" w:hAnsi="Times New Roman"/>
                <w:kern w:val="2"/>
                <w:lang w:eastAsia="ru-RU"/>
              </w:rPr>
            </w:pPr>
            <w:r>
              <w:rPr>
                <w:rFonts w:ascii="Times New Roman" w:eastAsia="Times New Roman" w:hAnsi="Times New Roman"/>
                <w:kern w:val="2"/>
                <w:lang w:eastAsia="ru-RU"/>
              </w:rPr>
              <w:t>(адрес места нахождения инспектируемой производственной площадки)</w:t>
            </w:r>
          </w:p>
        </w:tc>
      </w:tr>
    </w:tbl>
    <w:p w14:paraId="4AECA178" w14:textId="77777777" w:rsidR="00DC3195" w:rsidRDefault="00DC3195" w:rsidP="00DC3195">
      <w:p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группой фармацевтических инспекторов в составе:</w:t>
      </w:r>
    </w:p>
    <w:p w14:paraId="48C33048" w14:textId="77777777" w:rsidR="00DC3195" w:rsidRDefault="00DC3195">
      <w:pPr>
        <w:spacing w:after="0" w:line="240" w:lineRule="auto"/>
        <w:rPr>
          <w:rFonts w:ascii="Times New Roman" w:hAnsi="Times New Roman"/>
          <w:sz w:val="28"/>
          <w:szCs w:val="28"/>
        </w:rPr>
        <w:sectPr w:rsidR="00DC3195" w:rsidSect="0019698F">
          <w:type w:val="continuous"/>
          <w:pgSz w:w="11906" w:h="16838"/>
          <w:pgMar w:top="1134" w:right="709" w:bottom="1134" w:left="1276" w:header="709" w:footer="709" w:gutter="0"/>
          <w:cols w:space="708"/>
          <w:titlePg/>
          <w:docGrid w:linePitch="360"/>
        </w:sectPr>
      </w:pPr>
    </w:p>
    <w:p w14:paraId="6414BB2D" w14:textId="77777777"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ведущий 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0A5DA649" w14:textId="77777777"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45C0F870" w14:textId="77777777" w:rsidR="00E1152A" w:rsidRDefault="00E1152A" w:rsidP="00E1152A">
      <w:pPr>
        <w:autoSpaceDE w:val="0"/>
        <w:autoSpaceDN w:val="0"/>
        <w:adjustRightInd w:val="0"/>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1707CA30"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b/>
          <w:spacing w:val="-4"/>
          <w:kern w:val="2"/>
          <w:sz w:val="16"/>
          <w:szCs w:val="16"/>
          <w:lang w:eastAsia="ru-RU"/>
        </w:rPr>
      </w:pPr>
    </w:p>
    <w:p w14:paraId="20E463B0" w14:textId="77777777" w:rsidR="00E1152A" w:rsidRDefault="00E1152A" w:rsidP="00E1152A">
      <w:pPr>
        <w:tabs>
          <w:tab w:val="left" w:pos="0"/>
        </w:tabs>
        <w:suppressAutoHyphens/>
        <w:spacing w:after="0" w:line="264" w:lineRule="auto"/>
        <w:ind w:firstLine="567"/>
        <w:jc w:val="both"/>
        <w:rPr>
          <w:rFonts w:ascii="Times New Roman" w:eastAsia="Times New Roman" w:hAnsi="Times New Roman"/>
          <w:kern w:val="2"/>
          <w:sz w:val="28"/>
          <w:szCs w:val="28"/>
          <w:lang w:eastAsia="ru-RU"/>
        </w:rPr>
      </w:pPr>
      <w:r>
        <w:rPr>
          <w:rFonts w:ascii="Times New Roman" w:eastAsia="Times New Roman" w:hAnsi="Times New Roman"/>
          <w:spacing w:val="-4"/>
          <w:kern w:val="2"/>
          <w:sz w:val="28"/>
          <w:szCs w:val="28"/>
          <w:lang w:eastAsia="ru-RU"/>
        </w:rPr>
        <w:t xml:space="preserve">Цель проведения повторной (контрольной) фармацевтической инспекции: </w:t>
      </w:r>
      <w:r>
        <w:rPr>
          <w:rFonts w:ascii="Times New Roman" w:eastAsia="Times New Roman" w:hAnsi="Times New Roman"/>
          <w:kern w:val="2"/>
          <w:sz w:val="28"/>
          <w:szCs w:val="28"/>
          <w:lang w:eastAsia="ru-RU"/>
        </w:rPr>
        <w:t>подтверждение устранения несоответствий, выявленных в ходе ранее проведенной фармацевтической инспекции.</w:t>
      </w:r>
    </w:p>
    <w:p w14:paraId="74D11F04" w14:textId="77777777" w:rsidR="00E1152A" w:rsidRDefault="00E1152A" w:rsidP="00E1152A">
      <w:pPr>
        <w:tabs>
          <w:tab w:val="left" w:pos="0"/>
        </w:tabs>
        <w:suppressAutoHyphens/>
        <w:spacing w:after="0" w:line="264" w:lineRule="auto"/>
        <w:ind w:firstLine="567"/>
        <w:rPr>
          <w:rFonts w:ascii="Times New Roman" w:eastAsia="Times New Roman" w:hAnsi="Times New Roman"/>
          <w:b/>
          <w:spacing w:val="-4"/>
          <w:kern w:val="2"/>
          <w:sz w:val="16"/>
          <w:szCs w:val="16"/>
          <w:lang w:eastAsia="ru-RU"/>
        </w:rPr>
      </w:pPr>
    </w:p>
    <w:p w14:paraId="159FD29E" w14:textId="77777777" w:rsidR="00E1152A" w:rsidRDefault="00E1152A" w:rsidP="00E1152A">
      <w:pPr>
        <w:tabs>
          <w:tab w:val="left" w:pos="0"/>
        </w:tabs>
        <w:suppressAutoHyphens/>
        <w:spacing w:after="0" w:line="264" w:lineRule="auto"/>
        <w:ind w:firstLine="567"/>
        <w:rPr>
          <w:rFonts w:ascii="Times New Roman" w:eastAsia="Times New Roman" w:hAnsi="Times New Roman"/>
          <w:spacing w:val="-4"/>
          <w:kern w:val="2"/>
          <w:sz w:val="28"/>
          <w:szCs w:val="28"/>
          <w:lang w:eastAsia="ru-RU"/>
        </w:rPr>
      </w:pPr>
      <w:r>
        <w:rPr>
          <w:rFonts w:ascii="Times New Roman" w:eastAsia="Times New Roman" w:hAnsi="Times New Roman"/>
          <w:spacing w:val="-4"/>
          <w:kern w:val="2"/>
          <w:sz w:val="28"/>
          <w:szCs w:val="28"/>
          <w:lang w:eastAsia="ru-RU"/>
        </w:rPr>
        <w:t>Сведения о предыдущей фармацевтической инспекции:</w:t>
      </w:r>
    </w:p>
    <w:p w14:paraId="2F5FBC1C" w14:textId="77777777" w:rsidR="00E1152A" w:rsidRDefault="00E1152A" w:rsidP="00E1152A">
      <w:pPr>
        <w:numPr>
          <w:ilvl w:val="3"/>
          <w:numId w:val="20"/>
        </w:numPr>
        <w:suppressAutoHyphens/>
        <w:autoSpaceDE w:val="0"/>
        <w:autoSpaceDN w:val="0"/>
        <w:adjustRightInd w:val="0"/>
        <w:spacing w:after="0" w:line="264" w:lineRule="auto"/>
        <w:ind w:left="0" w:firstLine="522"/>
        <w:rPr>
          <w:rFonts w:ascii="Times New Roman" w:eastAsia="Times New Roman" w:hAnsi="Times New Roman"/>
          <w:sz w:val="24"/>
          <w:szCs w:val="24"/>
          <w:lang w:eastAsia="zh-CN"/>
        </w:rPr>
      </w:pPr>
      <w:r>
        <w:rPr>
          <w:rFonts w:ascii="Times New Roman" w:eastAsia="Times New Roman" w:hAnsi="Times New Roman"/>
          <w:spacing w:val="-4"/>
          <w:kern w:val="2"/>
          <w:sz w:val="28"/>
          <w:szCs w:val="28"/>
          <w:lang w:eastAsia="ru-RU"/>
        </w:rPr>
        <w:t xml:space="preserve"> Дата (даты) проведения предыдущей фармацевтической инспекции:  </w:t>
      </w:r>
    </w:p>
    <w:p w14:paraId="06C0474E" w14:textId="77777777" w:rsidR="00E1152A" w:rsidRDefault="00E1152A" w:rsidP="00E1152A">
      <w:pPr>
        <w:suppressAutoHyphens/>
        <w:spacing w:after="0" w:line="264" w:lineRule="auto"/>
        <w:rPr>
          <w:rFonts w:ascii="Times New Roman" w:eastAsia="Times New Roman" w:hAnsi="Times New Roman"/>
          <w:sz w:val="24"/>
          <w:szCs w:val="24"/>
          <w:lang w:eastAsia="zh-CN"/>
        </w:rPr>
      </w:pPr>
      <w:r>
        <w:rPr>
          <w:rFonts w:ascii="Times New Roman" w:eastAsia="Times New Roman" w:hAnsi="Times New Roman"/>
          <w:spacing w:val="-4"/>
          <w:kern w:val="2"/>
          <w:sz w:val="28"/>
          <w:szCs w:val="28"/>
          <w:lang w:eastAsia="ru-RU"/>
        </w:rPr>
        <w:t>с «___»</w:t>
      </w:r>
      <w:r>
        <w:rPr>
          <w:rFonts w:ascii="Times New Roman" w:eastAsia="Times New Roman" w:hAnsi="Times New Roman"/>
          <w:spacing w:val="-4"/>
          <w:kern w:val="2"/>
          <w:sz w:val="24"/>
          <w:szCs w:val="24"/>
          <w:lang w:eastAsia="zh-CN"/>
        </w:rPr>
        <w:t xml:space="preserve"> ____________ _______ по «____» ________________ ____</w:t>
      </w:r>
      <w:proofErr w:type="gramStart"/>
      <w:r>
        <w:rPr>
          <w:rFonts w:ascii="Times New Roman" w:eastAsia="Times New Roman" w:hAnsi="Times New Roman"/>
          <w:spacing w:val="-4"/>
          <w:kern w:val="2"/>
          <w:sz w:val="24"/>
          <w:szCs w:val="24"/>
          <w:lang w:eastAsia="zh-CN"/>
        </w:rPr>
        <w:t>_ .</w:t>
      </w:r>
      <w:proofErr w:type="gramEnd"/>
    </w:p>
    <w:p w14:paraId="197C399B" w14:textId="77777777" w:rsidR="00E1152A" w:rsidRDefault="00E1152A" w:rsidP="00E1152A">
      <w:pPr>
        <w:numPr>
          <w:ilvl w:val="3"/>
          <w:numId w:val="20"/>
        </w:numPr>
        <w:tabs>
          <w:tab w:val="left" w:pos="993"/>
        </w:tabs>
        <w:suppressAutoHyphens/>
        <w:autoSpaceDE w:val="0"/>
        <w:autoSpaceDN w:val="0"/>
        <w:adjustRightInd w:val="0"/>
        <w:spacing w:after="0" w:line="264" w:lineRule="auto"/>
        <w:ind w:left="0" w:firstLine="567"/>
        <w:jc w:val="both"/>
        <w:rPr>
          <w:rFonts w:ascii="Times New Roman" w:eastAsia="Times New Roman" w:hAnsi="Times New Roman"/>
          <w:sz w:val="24"/>
          <w:szCs w:val="24"/>
          <w:lang w:eastAsia="zh-CN"/>
        </w:rPr>
      </w:pPr>
      <w:r>
        <w:rPr>
          <w:rFonts w:ascii="Times New Roman" w:eastAsia="Times New Roman" w:hAnsi="Times New Roman"/>
          <w:sz w:val="28"/>
          <w:szCs w:val="28"/>
          <w:lang w:eastAsia="zh-CN"/>
        </w:rPr>
        <w:t xml:space="preserve">Номер и дата отчета о проведенной фармацевтической инспекции </w:t>
      </w:r>
      <w:r>
        <w:rPr>
          <w:rFonts w:ascii="Times New Roman" w:eastAsia="Times New Roman" w:hAnsi="Times New Roman"/>
          <w:bCs/>
          <w:spacing w:val="-4"/>
          <w:kern w:val="2"/>
          <w:sz w:val="28"/>
          <w:szCs w:val="28"/>
          <w:lang w:eastAsia="zh-CN"/>
        </w:rPr>
        <w:t xml:space="preserve">(инспекции, по результатам которой представлен САРА-план и отчет о его выполнении): </w:t>
      </w:r>
      <w:r>
        <w:rPr>
          <w:rFonts w:ascii="Times New Roman" w:eastAsia="Times New Roman" w:hAnsi="Times New Roman"/>
          <w:bCs/>
          <w:spacing w:val="-4"/>
          <w:kern w:val="2"/>
          <w:sz w:val="28"/>
          <w:szCs w:val="28"/>
          <w:lang w:eastAsia="ru-RU"/>
        </w:rPr>
        <w:t xml:space="preserve">№  </w:t>
      </w:r>
      <w:r>
        <w:rPr>
          <w:rFonts w:ascii="Times New Roman" w:eastAsia="Times New Roman" w:hAnsi="Times New Roman"/>
          <w:bCs/>
          <w:spacing w:val="-4"/>
          <w:kern w:val="2"/>
          <w:sz w:val="28"/>
          <w:szCs w:val="28"/>
          <w:u w:val="single"/>
          <w:lang w:eastAsia="ru-RU"/>
        </w:rPr>
        <w:t>ХХ</w:t>
      </w:r>
      <w:r>
        <w:rPr>
          <w:rFonts w:ascii="Times New Roman" w:eastAsia="Times New Roman" w:hAnsi="Times New Roman"/>
          <w:b/>
          <w:spacing w:val="-4"/>
          <w:kern w:val="2"/>
          <w:sz w:val="28"/>
          <w:szCs w:val="28"/>
          <w:vertAlign w:val="superscript"/>
          <w:lang w:eastAsia="ru-RU"/>
        </w:rPr>
        <w:t xml:space="preserve"> </w:t>
      </w:r>
      <w:r>
        <w:rPr>
          <w:rFonts w:ascii="Times New Roman" w:eastAsia="Times New Roman" w:hAnsi="Times New Roman"/>
          <w:bCs/>
          <w:spacing w:val="-4"/>
          <w:kern w:val="2"/>
          <w:sz w:val="28"/>
          <w:szCs w:val="28"/>
          <w:lang w:eastAsia="ru-RU"/>
        </w:rPr>
        <w:t xml:space="preserve">– </w:t>
      </w:r>
      <w:r>
        <w:rPr>
          <w:rFonts w:ascii="Times New Roman" w:eastAsia="Times New Roman" w:hAnsi="Times New Roman"/>
          <w:bCs/>
          <w:spacing w:val="-4"/>
          <w:kern w:val="2"/>
          <w:sz w:val="28"/>
          <w:szCs w:val="28"/>
          <w:lang w:val="en-US" w:eastAsia="ru-RU"/>
        </w:rPr>
        <w:t>YYY</w:t>
      </w:r>
      <w:r>
        <w:rPr>
          <w:rFonts w:ascii="Times New Roman" w:eastAsia="Times New Roman" w:hAnsi="Times New Roman"/>
          <w:bCs/>
          <w:spacing w:val="-4"/>
          <w:kern w:val="2"/>
          <w:sz w:val="28"/>
          <w:szCs w:val="28"/>
          <w:lang w:eastAsia="ru-RU"/>
        </w:rPr>
        <w:t>-</w:t>
      </w:r>
      <w:r>
        <w:rPr>
          <w:rFonts w:ascii="Times New Roman" w:eastAsia="Times New Roman" w:hAnsi="Times New Roman"/>
          <w:bCs/>
          <w:spacing w:val="-4"/>
          <w:kern w:val="2"/>
          <w:sz w:val="28"/>
          <w:szCs w:val="28"/>
          <w:u w:val="single"/>
          <w:lang w:val="en-US" w:eastAsia="ru-RU"/>
        </w:rPr>
        <w:t>GMP</w:t>
      </w:r>
      <w:r>
        <w:rPr>
          <w:rFonts w:ascii="Times New Roman" w:eastAsia="Times New Roman" w:hAnsi="Times New Roman"/>
          <w:bCs/>
          <w:spacing w:val="-4"/>
          <w:kern w:val="2"/>
          <w:sz w:val="28"/>
          <w:szCs w:val="28"/>
          <w:u w:val="single"/>
          <w:lang w:eastAsia="ru-RU"/>
        </w:rPr>
        <w:t>/20NN</w:t>
      </w:r>
      <w:r>
        <w:rPr>
          <w:rFonts w:ascii="Times New Roman" w:eastAsia="Times New Roman" w:hAnsi="Times New Roman"/>
          <w:bCs/>
          <w:spacing w:val="-4"/>
          <w:kern w:val="2"/>
          <w:sz w:val="28"/>
          <w:szCs w:val="28"/>
          <w:lang w:eastAsia="ru-RU"/>
        </w:rPr>
        <w:t xml:space="preserve"> от «__» __________ ____ г. </w:t>
      </w:r>
      <w:r>
        <w:rPr>
          <w:rFonts w:ascii="Times New Roman" w:eastAsia="Times New Roman" w:hAnsi="Times New Roman"/>
          <w:bCs/>
          <w:spacing w:val="-4"/>
          <w:kern w:val="2"/>
          <w:sz w:val="28"/>
          <w:szCs w:val="28"/>
          <w:lang w:eastAsia="ru-RU"/>
        </w:rPr>
        <w:br/>
        <w:t>(указать учетный номер отчета о проведенной фармацевтической инспекции присвоенный отчету по схеме, предусмотренной приложением № 3 к Правилам проведения фармацевтических инспекций согласно приложению № 26 к Правилам регулирования обращения ветеринарных лекарственных средств на таможенной территории Евразийского экономического союза).</w:t>
      </w:r>
    </w:p>
    <w:p w14:paraId="4DBAA09C" w14:textId="77777777" w:rsidR="00E1152A" w:rsidRDefault="00E1152A" w:rsidP="00E1152A">
      <w:pPr>
        <w:numPr>
          <w:ilvl w:val="3"/>
          <w:numId w:val="20"/>
        </w:numPr>
        <w:tabs>
          <w:tab w:val="left" w:pos="993"/>
        </w:tabs>
        <w:suppressAutoHyphens/>
        <w:autoSpaceDE w:val="0"/>
        <w:autoSpaceDN w:val="0"/>
        <w:adjustRightInd w:val="0"/>
        <w:spacing w:after="0" w:line="264" w:lineRule="auto"/>
        <w:ind w:left="0" w:firstLine="567"/>
        <w:jc w:val="both"/>
        <w:rPr>
          <w:rFonts w:ascii="Times New Roman" w:eastAsia="Times New Roman" w:hAnsi="Times New Roman"/>
          <w:sz w:val="24"/>
          <w:szCs w:val="24"/>
          <w:lang w:eastAsia="zh-CN"/>
        </w:rPr>
      </w:pPr>
      <w:r>
        <w:rPr>
          <w:rFonts w:ascii="Times New Roman" w:eastAsia="Times New Roman" w:hAnsi="Times New Roman"/>
          <w:bCs/>
          <w:spacing w:val="-4"/>
          <w:kern w:val="2"/>
          <w:sz w:val="28"/>
          <w:szCs w:val="28"/>
          <w:lang w:eastAsia="zh-CN"/>
        </w:rPr>
        <w:t>Состав инспекционной группы, которая проводила предыдущую фармацевтическую инспекцию (инспекцию, по результатам которой представлен САРА-план и отчет о его выполнении):</w:t>
      </w:r>
    </w:p>
    <w:p w14:paraId="0BB06E72" w14:textId="77777777"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ведущий 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w:t>
      </w:r>
    </w:p>
    <w:p w14:paraId="0A89C2DD" w14:textId="77777777"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w:t>
      </w:r>
    </w:p>
    <w:p w14:paraId="62055BA5" w14:textId="77777777" w:rsidR="00E1152A" w:rsidRDefault="00E1152A" w:rsidP="00E1152A">
      <w:pPr>
        <w:suppressAutoHyphens/>
        <w:spacing w:after="0" w:line="264"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w:t>
      </w:r>
    </w:p>
    <w:p w14:paraId="0299AE19" w14:textId="758286AF" w:rsidR="00E1152A" w:rsidRDefault="00E1152A" w:rsidP="00E1152A">
      <w:pPr>
        <w:numPr>
          <w:ilvl w:val="3"/>
          <w:numId w:val="20"/>
        </w:numPr>
        <w:tabs>
          <w:tab w:val="left" w:pos="993"/>
        </w:tabs>
        <w:suppressAutoHyphens/>
        <w:autoSpaceDE w:val="0"/>
        <w:autoSpaceDN w:val="0"/>
        <w:adjustRightInd w:val="0"/>
        <w:spacing w:after="0" w:line="264" w:lineRule="auto"/>
        <w:ind w:left="0" w:firstLine="522"/>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Результаты и замечания предыдущей фармацевтической инспекции </w:t>
      </w:r>
      <w:bookmarkStart w:id="0" w:name="_GoBack"/>
      <w:bookmarkEnd w:id="0"/>
      <w:r>
        <w:rPr>
          <w:rFonts w:ascii="Times New Roman" w:eastAsia="Times New Roman" w:hAnsi="Times New Roman"/>
          <w:bCs/>
          <w:spacing w:val="-4"/>
          <w:kern w:val="2"/>
          <w:sz w:val="28"/>
          <w:szCs w:val="28"/>
          <w:lang w:eastAsia="zh-CN"/>
        </w:rPr>
        <w:t>(инспекции, по результатам которой представлен САРА-план и отчет о его выполнении):</w:t>
      </w:r>
    </w:p>
    <w:p w14:paraId="5CB8B0CC" w14:textId="77777777" w:rsidR="00E1152A" w:rsidRDefault="00E1152A" w:rsidP="00E1152A">
      <w:pPr>
        <w:suppressAutoHyphens/>
        <w:spacing w:after="0" w:line="264" w:lineRule="auto"/>
        <w:ind w:left="567"/>
        <w:rPr>
          <w:rFonts w:ascii="Times New Roman" w:eastAsia="Times New Roman" w:hAnsi="Times New Roman"/>
          <w:color w:val="000000"/>
          <w:sz w:val="16"/>
          <w:szCs w:val="16"/>
          <w:lang w:eastAsia="zh-CN"/>
        </w:rPr>
      </w:pPr>
      <w:r>
        <w:rPr>
          <w:rFonts w:ascii="Times New Roman" w:eastAsia="Times New Roman" w:hAnsi="Times New Roman"/>
          <w:color w:val="000000"/>
          <w:sz w:val="28"/>
          <w:szCs w:val="28"/>
          <w:lang w:eastAsia="zh-CN"/>
        </w:rPr>
        <w:t xml:space="preserve">выявлено </w:t>
      </w:r>
      <w:r>
        <w:rPr>
          <w:rFonts w:ascii="Times New Roman" w:eastAsia="Times New Roman" w:hAnsi="Times New Roman"/>
          <w:b/>
          <w:color w:val="000000"/>
          <w:sz w:val="28"/>
          <w:szCs w:val="28"/>
          <w:lang w:eastAsia="zh-CN"/>
        </w:rPr>
        <w:t>__________</w:t>
      </w:r>
      <w:r>
        <w:rPr>
          <w:rFonts w:ascii="Times New Roman" w:eastAsia="Times New Roman" w:hAnsi="Times New Roman"/>
          <w:color w:val="000000"/>
          <w:sz w:val="28"/>
          <w:szCs w:val="28"/>
          <w:lang w:eastAsia="zh-CN"/>
        </w:rPr>
        <w:t>несоответствий,</w:t>
      </w:r>
      <w:r>
        <w:rPr>
          <w:rFonts w:ascii="Times New Roman" w:eastAsia="Times New Roman" w:hAnsi="Times New Roman"/>
          <w:color w:val="000000"/>
          <w:sz w:val="16"/>
          <w:szCs w:val="16"/>
          <w:lang w:eastAsia="zh-CN"/>
        </w:rPr>
        <w:t xml:space="preserve"> </w:t>
      </w:r>
      <w:r>
        <w:rPr>
          <w:rFonts w:ascii="Times New Roman" w:eastAsia="Times New Roman" w:hAnsi="Times New Roman"/>
          <w:color w:val="000000"/>
          <w:sz w:val="28"/>
          <w:szCs w:val="28"/>
          <w:lang w:eastAsia="zh-CN"/>
        </w:rPr>
        <w:t>из них:</w:t>
      </w:r>
    </w:p>
    <w:p w14:paraId="34637966" w14:textId="77777777" w:rsidR="00E1152A" w:rsidRDefault="00E1152A" w:rsidP="00E1152A">
      <w:pPr>
        <w:suppressAutoHyphens/>
        <w:spacing w:after="0" w:line="264" w:lineRule="auto"/>
        <w:ind w:left="567" w:hanging="284"/>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 xml:space="preserve">                                     (общее количество) </w:t>
      </w:r>
    </w:p>
    <w:p w14:paraId="67350F20"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lastRenderedPageBreak/>
        <w:t xml:space="preserve">- критические несоответствия – </w:t>
      </w:r>
      <w:r>
        <w:rPr>
          <w:rFonts w:ascii="Times New Roman" w:eastAsia="Times New Roman" w:hAnsi="Times New Roman"/>
          <w:b/>
          <w:color w:val="000000"/>
          <w:sz w:val="28"/>
          <w:szCs w:val="28"/>
          <w:lang w:eastAsia="zh-CN"/>
        </w:rPr>
        <w:t>___</w:t>
      </w:r>
      <w:r>
        <w:rPr>
          <w:rFonts w:ascii="Times New Roman" w:eastAsia="Times New Roman" w:hAnsi="Times New Roman"/>
          <w:color w:val="000000"/>
          <w:sz w:val="28"/>
          <w:szCs w:val="28"/>
          <w:lang w:eastAsia="zh-CN"/>
        </w:rPr>
        <w:t>;</w:t>
      </w:r>
    </w:p>
    <w:p w14:paraId="79922CFE"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существенные несоответствия</w:t>
      </w:r>
      <w:r>
        <w:rPr>
          <w:rFonts w:ascii="Times New Roman" w:eastAsia="Times New Roman" w:hAnsi="Times New Roman"/>
          <w:color w:val="000000"/>
          <w:sz w:val="28"/>
          <w:szCs w:val="28"/>
          <w:vertAlign w:val="superscript"/>
          <w:lang w:eastAsia="zh-CN"/>
        </w:rPr>
        <w:t xml:space="preserve"> – </w:t>
      </w:r>
      <w:r>
        <w:rPr>
          <w:rFonts w:ascii="Times New Roman" w:eastAsia="Times New Roman" w:hAnsi="Times New Roman"/>
          <w:color w:val="000000"/>
          <w:sz w:val="28"/>
          <w:szCs w:val="28"/>
          <w:lang w:eastAsia="zh-CN"/>
        </w:rPr>
        <w:t>___;</w:t>
      </w:r>
    </w:p>
    <w:p w14:paraId="77D4FB77" w14:textId="77777777" w:rsidR="00E1152A" w:rsidRDefault="00E1152A" w:rsidP="00E1152A">
      <w:pPr>
        <w:suppressAutoHyphens/>
        <w:spacing w:after="0" w:line="264" w:lineRule="auto"/>
        <w:ind w:left="567"/>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xml:space="preserve">- прочие – </w:t>
      </w:r>
      <w:r>
        <w:rPr>
          <w:rFonts w:ascii="Times New Roman" w:eastAsia="Times New Roman" w:hAnsi="Times New Roman"/>
          <w:b/>
          <w:color w:val="000000"/>
          <w:sz w:val="28"/>
          <w:szCs w:val="28"/>
          <w:lang w:eastAsia="zh-CN"/>
        </w:rPr>
        <w:t>___</w:t>
      </w:r>
      <w:r>
        <w:rPr>
          <w:rFonts w:ascii="Times New Roman" w:eastAsia="Times New Roman" w:hAnsi="Times New Roman"/>
          <w:color w:val="000000"/>
          <w:sz w:val="28"/>
          <w:szCs w:val="28"/>
          <w:lang w:eastAsia="zh-CN"/>
        </w:rPr>
        <w:t xml:space="preserve">. </w:t>
      </w:r>
    </w:p>
    <w:p w14:paraId="40BFF359" w14:textId="77777777" w:rsidR="00E1152A" w:rsidRDefault="00E1152A" w:rsidP="00E1152A">
      <w:pPr>
        <w:tabs>
          <w:tab w:val="left" w:pos="0"/>
        </w:tabs>
        <w:suppressAutoHyphens/>
        <w:spacing w:after="0"/>
        <w:rPr>
          <w:rFonts w:ascii="Times New Roman" w:eastAsia="Times New Roman" w:hAnsi="Times New Roman"/>
          <w:spacing w:val="-4"/>
          <w:kern w:val="2"/>
          <w:sz w:val="16"/>
          <w:szCs w:val="16"/>
          <w:lang w:eastAsia="ru-RU"/>
        </w:rPr>
      </w:pPr>
    </w:p>
    <w:p w14:paraId="1EE7858F" w14:textId="77777777" w:rsidR="00E1152A" w:rsidRDefault="00E1152A" w:rsidP="00E1152A">
      <w:pPr>
        <w:tabs>
          <w:tab w:val="left" w:pos="0"/>
        </w:tabs>
        <w:suppressAutoHyphens/>
        <w:spacing w:after="0"/>
        <w:ind w:firstLine="567"/>
        <w:jc w:val="both"/>
        <w:rPr>
          <w:rFonts w:ascii="Times New Roman" w:eastAsia="Times New Roman" w:hAnsi="Times New Roman"/>
          <w:bCs/>
          <w:kern w:val="2"/>
          <w:sz w:val="28"/>
          <w:szCs w:val="28"/>
          <w:lang w:eastAsia="ru-RU"/>
        </w:rPr>
      </w:pPr>
      <w:r>
        <w:rPr>
          <w:rFonts w:ascii="Times New Roman" w:eastAsia="Times New Roman" w:hAnsi="Times New Roman"/>
          <w:bCs/>
          <w:spacing w:val="-4"/>
          <w:kern w:val="2"/>
          <w:sz w:val="28"/>
          <w:szCs w:val="28"/>
          <w:lang w:eastAsia="ru-RU"/>
        </w:rPr>
        <w:t>Инспектируемые зоны: повторная (контрольная) ф</w:t>
      </w:r>
      <w:r>
        <w:rPr>
          <w:rFonts w:ascii="Times New Roman" w:eastAsia="Times New Roman" w:hAnsi="Times New Roman"/>
          <w:bCs/>
          <w:kern w:val="2"/>
          <w:sz w:val="28"/>
          <w:szCs w:val="28"/>
          <w:lang w:eastAsia="ru-RU"/>
        </w:rPr>
        <w:t>армацевтическая инспекция производства ветеринарных лекарственных средств проведена согласно Программе инспектирования от «___» __________ ___ г.  методом</w:t>
      </w:r>
    </w:p>
    <w:p w14:paraId="32FB8BD4" w14:textId="77777777" w:rsidR="00E1152A" w:rsidRDefault="00E1152A" w:rsidP="00E1152A">
      <w:pPr>
        <w:tabs>
          <w:tab w:val="left" w:pos="0"/>
        </w:tabs>
        <w:suppressAutoHyphens/>
        <w:spacing w:after="0"/>
        <w:jc w:val="both"/>
        <w:rPr>
          <w:rFonts w:ascii="Times New Roman" w:eastAsia="Times New Roman" w:hAnsi="Times New Roman"/>
          <w:bCs/>
          <w:kern w:val="2"/>
          <w:sz w:val="16"/>
          <w:szCs w:val="16"/>
          <w:lang w:eastAsia="ru-RU"/>
        </w:rPr>
      </w:pPr>
    </w:p>
    <w:p w14:paraId="7730056D" w14:textId="77777777" w:rsidR="00E1152A" w:rsidRDefault="00E1152A" w:rsidP="00E1152A">
      <w:pPr>
        <w:tabs>
          <w:tab w:val="left" w:pos="0"/>
        </w:tabs>
        <w:suppressAutoHyphens/>
        <w:spacing w:after="0"/>
        <w:jc w:val="both"/>
        <w:rPr>
          <w:rFonts w:ascii="Times New Roman" w:eastAsia="Times New Roman" w:hAnsi="Times New Roman"/>
          <w:bCs/>
          <w:kern w:val="2"/>
          <w:sz w:val="28"/>
          <w:szCs w:val="28"/>
          <w:lang w:eastAsia="ru-RU"/>
        </w:rPr>
      </w:pPr>
      <w:r>
        <w:rPr>
          <w:rFonts w:asciiTheme="minorHAnsi" w:eastAsiaTheme="minorHAnsi" w:hAnsiTheme="minorHAnsi" w:cstheme="minorBidi"/>
          <w:noProof/>
          <w:lang w:eastAsia="ru-RU"/>
        </w:rPr>
        <mc:AlternateContent>
          <mc:Choice Requires="wps">
            <w:drawing>
              <wp:anchor distT="0" distB="0" distL="114300" distR="114300" simplePos="0" relativeHeight="251659264" behindDoc="0" locked="0" layoutInCell="1" allowOverlap="1" wp14:anchorId="6BB4CAD6" wp14:editId="11D6669D">
                <wp:simplePos x="0" y="0"/>
                <wp:positionH relativeFrom="column">
                  <wp:posOffset>3083855</wp:posOffset>
                </wp:positionH>
                <wp:positionV relativeFrom="paragraph">
                  <wp:posOffset>36195</wp:posOffset>
                </wp:positionV>
                <wp:extent cx="156845" cy="142875"/>
                <wp:effectExtent l="0" t="0" r="1460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AAE6E" id="Прямоугольник 2" o:spid="_x0000_s1026" style="position:absolute;margin-left:242.8pt;margin-top:2.8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AnRwIAAEwEAAAOAAAAZHJzL2Uyb0RvYy54bWysVM2O0zAQviPxDpbvbJqo3e1GTVerLkVI&#10;C6y08ACu4zQWjm3GbtPlhMQViUfgIbggfvYZ0jdi7HRLFzghcrA8npnP33wzzuRs0yiyFuCk0QVN&#10;jwaUCM1NKfWyoK9ezh+NKXGe6ZIpo0VBb4SjZ9OHDyatzUVmaqNKAQRBtMtbW9Dae5snieO1aJg7&#10;MlZodFYGGubRhGVSAmsRvVFJNhgcJ62B0oLhwjk8veiddBrxq0pw/6KqnPBEFRS5+bhCXBdhTaYT&#10;li+B2VryHQ32DywaJjVeuoe6YJ6RFcg/oBrJwThT+SNumsRUleQi1oDVpIPfqrmumRWxFhTH2b1M&#10;7v/B8ufrKyCyLGhGiWYNtqj7tH23/dh9726377vP3W33bfuh+9F96b6SLOjVWpdj2rW9glCxs5eG&#10;v3ZEm1nN9FKcA5i2FqxElmmIT+4lBMNhKlm0z0yJ17GVN1G6TQVNAERRyCZ26GbfIbHxhONhOjoe&#10;D0eUcHSlw2x8Moo3sPwu2YLzT4RpSNgUFHAAIjhbXzofyLD8LiSSN0qWc6lUNGC5mCkga4bDMo/f&#10;Dt0dhilN2oKejrJRRL7nc4cQg/j9DaKRHqdeyaag430Qy4Nqj3UZZ9Izqfo9UlZ6J2NQru/AwpQ3&#10;qCKYfqTxCeKmNvCWkhbHuaDuzYqBoEQ91diJ03Q4DPMfjeHoJEMDDj2LQw/THKEK6inptzPfv5mV&#10;Bbms8aY01q7NOXavklHZ0Nme1Y4sjmwUfPe8wps4tGPUr5/A9CcAAAD//wMAUEsDBBQABgAIAAAA&#10;IQCP90SX3gAAAAgBAAAPAAAAZHJzL2Rvd25yZXYueG1sTI9BT4NAFITvJv6HzTPxZpdSqYg8GqNp&#10;E48tvXhb2Ceg7FvCLi36692e9DiZycw3+WY2vTjR6DrLCMtFBIK4trrjBuFYbu9SEM4r1qq3TAjf&#10;5GBTXF/lKtP2zHs6HXwjQgm7TCG03g+ZlK5uySi3sANx8D7saJQPcmykHtU5lJtexlG0lkZ1HBZa&#10;NdBLS/XXYTIIVRcf1c++3EXmcbvyb3P5Ob2/It7ezM9PIDzN/i8MF/yADkVgquzE2oke4T5N1iGK&#10;kDyACH6yjFYgKoQ4jUEWufx/oPgFAAD//wMAUEsBAi0AFAAGAAgAAAAhALaDOJL+AAAA4QEAABMA&#10;AAAAAAAAAAAAAAAAAAAAAFtDb250ZW50X1R5cGVzXS54bWxQSwECLQAUAAYACAAAACEAOP0h/9YA&#10;AACUAQAACwAAAAAAAAAAAAAAAAAvAQAAX3JlbHMvLnJlbHNQSwECLQAUAAYACAAAACEACbHgJ0cC&#10;AABMBAAADgAAAAAAAAAAAAAAAAAuAgAAZHJzL2Uyb0RvYy54bWxQSwECLQAUAAYACAAAACEAj/dE&#10;l94AAAAIAQAADwAAAAAAAAAAAAAAAAChBAAAZHJzL2Rvd25yZXYueG1sUEsFBgAAAAAEAAQA8wAA&#10;AKwFAAAAAA==&#10;"/>
            </w:pict>
          </mc:Fallback>
        </mc:AlternateContent>
      </w:r>
      <w:r>
        <w:rPr>
          <w:rFonts w:ascii="Times New Roman" w:eastAsia="Times New Roman" w:hAnsi="Times New Roman"/>
          <w:bCs/>
          <w:kern w:val="2"/>
          <w:sz w:val="28"/>
          <w:szCs w:val="28"/>
          <w:lang w:eastAsia="ru-RU"/>
        </w:rPr>
        <w:t xml:space="preserve">                                                                           документарного инспектирования</w:t>
      </w:r>
    </w:p>
    <w:p w14:paraId="084D1665" w14:textId="77777777" w:rsidR="00E1152A" w:rsidRDefault="00E1152A" w:rsidP="00E1152A">
      <w:pPr>
        <w:tabs>
          <w:tab w:val="left" w:pos="0"/>
        </w:tabs>
        <w:suppressAutoHyphens/>
        <w:spacing w:after="0"/>
        <w:jc w:val="both"/>
        <w:rPr>
          <w:rFonts w:ascii="Times New Roman" w:eastAsia="Times New Roman" w:hAnsi="Times New Roman"/>
          <w:bCs/>
          <w:spacing w:val="-4"/>
          <w:kern w:val="2"/>
          <w:sz w:val="28"/>
          <w:szCs w:val="28"/>
          <w:lang w:eastAsia="ru-RU"/>
        </w:rPr>
      </w:pPr>
      <w:r>
        <w:rPr>
          <w:rFonts w:asciiTheme="minorHAnsi" w:eastAsiaTheme="minorHAnsi" w:hAnsiTheme="minorHAnsi" w:cstheme="minorBidi"/>
          <w:noProof/>
          <w:lang w:eastAsia="ru-RU"/>
        </w:rPr>
        <mc:AlternateContent>
          <mc:Choice Requires="wps">
            <w:drawing>
              <wp:anchor distT="0" distB="0" distL="114300" distR="114300" simplePos="0" relativeHeight="251660288" behindDoc="0" locked="0" layoutInCell="1" allowOverlap="1" wp14:anchorId="692B4A9B" wp14:editId="3CDA17A4">
                <wp:simplePos x="0" y="0"/>
                <wp:positionH relativeFrom="column">
                  <wp:posOffset>3097988</wp:posOffset>
                </wp:positionH>
                <wp:positionV relativeFrom="paragraph">
                  <wp:posOffset>36830</wp:posOffset>
                </wp:positionV>
                <wp:extent cx="156845" cy="142875"/>
                <wp:effectExtent l="0" t="0" r="1460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DBF9" id="Прямоугольник 1" o:spid="_x0000_s1026" style="position:absolute;margin-left:243.95pt;margin-top:2.9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eERAIAAEwEAAAOAAAAZHJzL2Uyb0RvYy54bWysVM2O0zAQviPxDpbvNE3V7HajpqtVlyKk&#10;BVZaeADXcRILxzZjt+lyQuKKxCPwEFwQP/sM6RsxcdrSBU6IHCyPZ+bzN9+MMz3f1IqsBThpdEbj&#10;wZASobnJpS4z+url4tGEEueZzpkyWmT0Vjh6Pnv4YNrYVIxMZVQugCCIdmljM1p5b9MocrwSNXMD&#10;Y4VGZ2GgZh5NKKMcWIPotYpGw+FJ1BjILRgunMPTy95JZwG/KAT3L4rCCU9URpGbDyuEddmt0WzK&#10;0hKYrSTf0WD/wKJmUuOlB6hL5hlZgfwDqpYcjDOFH3BTR6YoJBehBqwmHv5WzU3FrAi1oDjOHmRy&#10;/w+WP19fA5E59o4SzWpsUftp+277sf3e3m3ft5/bu/bb9kP7o/3SfiVxp1djXYppN/YauoqdvTL8&#10;tSPazCumS3EBYJpKsBxZhvjoXkJnOEwly+aZyfE6tvImSLcpoO4AURSyCR26PXRIbDzheBgnJ5Nx&#10;QglHVzweTU6TjlHE0n2yBeefCFOTbpNRwAEI4Gx95Xwfug8J5I2S+UIqFQwol3MFZM1wWBbh26G7&#10;4zClSZPRs2SUBOR7PncMMQzf3yBq6XHqlawzOjkEsbRT7bHOw0x6JlW/x+qUxiL3yvUdWJr8FlUE&#10;0480PkHcVAbeUtLgOGfUvVkxEJSopxo7cRaPx938B2OcnI7QgGPP8tjDNEeojHpK+u3c929mZUGW&#10;Fd4Uh9q1ucDuFTIo2/HrWe3I4siG3uyeV/cmju0Q9esnMPsJAAD//wMAUEsDBBQABgAIAAAAIQDR&#10;ZEZv3wAAAAgBAAAPAAAAZHJzL2Rvd25yZXYueG1sTI9BT4NAFITvJv6HzTPxZpdSWyllaYymJh5b&#10;evH2YJ9AZXcJu7Tor/d5qsfJTGa+ybaT6cSZBt86q2A+i0CQrZxuba3gWOweEhA+oNXYOUsKvsnD&#10;Nr+9yTDV7mL3dD6EWnCJ9SkqaELoUyl91ZBBP3M9WfY+3WAwsBxqqQe8cLnpZBxFK2mwtbzQYE8v&#10;DVVfh9EoKNv4iD/74i0y690ivE/Fafx4Ver+bnregAg0hWsY/vAZHXJmKt1otRedgsfkac1RBUt+&#10;wP5yHq9AlAriZAEyz+T/A/kvAAAA//8DAFBLAQItABQABgAIAAAAIQC2gziS/gAAAOEBAAATAAAA&#10;AAAAAAAAAAAAAAAAAABbQ29udGVudF9UeXBlc10ueG1sUEsBAi0AFAAGAAgAAAAhADj9If/WAAAA&#10;lAEAAAsAAAAAAAAAAAAAAAAALwEAAF9yZWxzLy5yZWxzUEsBAi0AFAAGAAgAAAAhACAMZ4REAgAA&#10;TAQAAA4AAAAAAAAAAAAAAAAALgIAAGRycy9lMm9Eb2MueG1sUEsBAi0AFAAGAAgAAAAhANFkRm/f&#10;AAAACAEAAA8AAAAAAAAAAAAAAAAAngQAAGRycy9kb3ducmV2LnhtbFBLBQYAAAAABAAEAPMAAACq&#10;BQAAAAA=&#10;"/>
            </w:pict>
          </mc:Fallback>
        </mc:AlternateContent>
      </w:r>
      <w:r>
        <w:rPr>
          <w:rFonts w:ascii="Times New Roman" w:eastAsia="Times New Roman" w:hAnsi="Times New Roman"/>
          <w:bCs/>
          <w:kern w:val="2"/>
          <w:sz w:val="28"/>
          <w:szCs w:val="28"/>
          <w:lang w:eastAsia="ru-RU"/>
        </w:rPr>
        <w:t xml:space="preserve">                                                                                 выездного инспектирования</w:t>
      </w:r>
    </w:p>
    <w:p w14:paraId="1060D478"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b/>
          <w:spacing w:val="-4"/>
          <w:kern w:val="2"/>
          <w:sz w:val="28"/>
          <w:szCs w:val="28"/>
          <w:lang w:eastAsia="ru-RU"/>
        </w:rPr>
      </w:pPr>
    </w:p>
    <w:p w14:paraId="6DC3C6C6"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spacing w:val="-4"/>
          <w:kern w:val="2"/>
          <w:sz w:val="28"/>
          <w:szCs w:val="28"/>
          <w:lang w:eastAsia="ru-RU"/>
        </w:rPr>
      </w:pPr>
      <w:r>
        <w:rPr>
          <w:rFonts w:ascii="Times New Roman" w:eastAsia="Times New Roman" w:hAnsi="Times New Roman"/>
          <w:spacing w:val="-4"/>
          <w:kern w:val="2"/>
          <w:sz w:val="28"/>
          <w:szCs w:val="28"/>
          <w:lang w:eastAsia="ru-RU"/>
        </w:rPr>
        <w:t xml:space="preserve">Персонал </w:t>
      </w:r>
      <w:r>
        <w:rPr>
          <w:rFonts w:ascii="Times New Roman" w:eastAsia="Times New Roman" w:hAnsi="Times New Roman"/>
          <w:kern w:val="2"/>
          <w:sz w:val="28"/>
          <w:szCs w:val="28"/>
          <w:lang w:eastAsia="ru-RU"/>
        </w:rPr>
        <w:t>инспектируемого субъекта</w:t>
      </w:r>
      <w:r>
        <w:rPr>
          <w:rFonts w:ascii="Times New Roman" w:eastAsia="Times New Roman" w:hAnsi="Times New Roman"/>
          <w:spacing w:val="-4"/>
          <w:kern w:val="2"/>
          <w:sz w:val="28"/>
          <w:szCs w:val="28"/>
          <w:lang w:eastAsia="ru-RU"/>
        </w:rPr>
        <w:t>, участвующий в проведении повторной (контрольной) фармацевтической инспекции:</w:t>
      </w:r>
    </w:p>
    <w:p w14:paraId="0AAD8934" w14:textId="77777777" w:rsidR="00E1152A" w:rsidRDefault="00E1152A" w:rsidP="00E1152A">
      <w:pPr>
        <w:autoSpaceDE w:val="0"/>
        <w:autoSpaceDN w:val="0"/>
        <w:adjustRightInd w:val="0"/>
        <w:spacing w:after="0" w:line="240" w:lineRule="auto"/>
        <w:jc w:val="center"/>
        <w:rPr>
          <w:rFonts w:ascii="Times New Roman" w:eastAsia="Times New Roman" w:hAnsi="Times New Roman"/>
          <w:bCs/>
          <w:kern w:val="2"/>
          <w:sz w:val="16"/>
          <w:szCs w:val="16"/>
          <w:lang w:eastAsia="ru-RU"/>
        </w:rPr>
      </w:pPr>
      <w:r>
        <w:rPr>
          <w:rFonts w:ascii="Times New Roman" w:eastAsia="Times New Roman" w:hAnsi="Times New Roman"/>
          <w:bCs/>
          <w:kern w:val="2"/>
          <w:sz w:val="28"/>
          <w:szCs w:val="28"/>
          <w:lang w:eastAsia="ru-RU"/>
        </w:rPr>
        <w:t>__________________________________________________________________</w:t>
      </w:r>
    </w:p>
    <w:p w14:paraId="3E753954" w14:textId="77777777" w:rsidR="00E1152A" w:rsidRDefault="00E1152A" w:rsidP="00E1152A">
      <w:pPr>
        <w:spacing w:after="0" w:line="240" w:lineRule="auto"/>
        <w:jc w:val="center"/>
        <w:rPr>
          <w:rFonts w:ascii="Times New Roman" w:eastAsia="SimSun" w:hAnsi="Times New Roman"/>
          <w:sz w:val="24"/>
          <w:szCs w:val="24"/>
          <w:lang w:eastAsia="zh-CN"/>
        </w:rPr>
      </w:pPr>
      <w:r>
        <w:rPr>
          <w:rFonts w:ascii="Times New Roman" w:eastAsia="SimSun" w:hAnsi="Times New Roman"/>
          <w:sz w:val="24"/>
          <w:szCs w:val="24"/>
          <w:lang w:eastAsia="zh-CN"/>
        </w:rPr>
        <w:t>(фамилия, имя, отчество (при наличии) ответственных должностных лиц инспектируемого объекта, должность)</w:t>
      </w:r>
    </w:p>
    <w:p w14:paraId="32251027"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b/>
          <w:spacing w:val="-4"/>
          <w:kern w:val="2"/>
          <w:sz w:val="28"/>
          <w:szCs w:val="28"/>
          <w:lang w:eastAsia="ru-RU"/>
        </w:rPr>
      </w:pPr>
    </w:p>
    <w:p w14:paraId="52E96A54" w14:textId="77777777" w:rsidR="00E1152A" w:rsidRDefault="00E1152A" w:rsidP="00E1152A">
      <w:pPr>
        <w:tabs>
          <w:tab w:val="left" w:pos="0"/>
        </w:tabs>
        <w:suppressAutoHyphens/>
        <w:spacing w:after="0" w:line="240" w:lineRule="auto"/>
        <w:ind w:firstLine="567"/>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Результаты проведенной </w:t>
      </w:r>
      <w:r>
        <w:rPr>
          <w:rFonts w:ascii="Times New Roman" w:eastAsia="Times New Roman" w:hAnsi="Times New Roman"/>
          <w:spacing w:val="-4"/>
          <w:kern w:val="2"/>
          <w:sz w:val="28"/>
          <w:szCs w:val="28"/>
          <w:lang w:eastAsia="ru-RU"/>
        </w:rPr>
        <w:t xml:space="preserve">повторной (контрольной) </w:t>
      </w:r>
      <w:r>
        <w:rPr>
          <w:rFonts w:ascii="Times New Roman" w:eastAsia="Times New Roman" w:hAnsi="Times New Roman"/>
          <w:kern w:val="2"/>
          <w:sz w:val="28"/>
          <w:szCs w:val="28"/>
          <w:lang w:eastAsia="ru-RU"/>
        </w:rPr>
        <w:t>фармацевтической инспекции:</w:t>
      </w:r>
    </w:p>
    <w:p w14:paraId="5FA10144" w14:textId="77777777" w:rsidR="00E1152A" w:rsidRDefault="00E1152A" w:rsidP="00E1152A">
      <w:pPr>
        <w:tabs>
          <w:tab w:val="left" w:pos="0"/>
        </w:tabs>
        <w:suppressAutoHyphens/>
        <w:spacing w:after="0" w:line="240" w:lineRule="auto"/>
        <w:jc w:val="both"/>
        <w:rPr>
          <w:rFonts w:ascii="Times New Roman" w:eastAsia="Times New Roman" w:hAnsi="Times New Roman"/>
          <w:b/>
          <w:spacing w:val="-4"/>
          <w:kern w:val="2"/>
          <w:sz w:val="28"/>
          <w:szCs w:val="28"/>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4394"/>
        <w:gridCol w:w="2268"/>
      </w:tblGrid>
      <w:tr w:rsidR="00E1152A" w14:paraId="61DD01DE"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3EBA64FF"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pacing w:val="-4"/>
                <w:kern w:val="2"/>
                <w:sz w:val="24"/>
                <w:szCs w:val="24"/>
                <w:lang w:eastAsia="ru-RU"/>
              </w:rPr>
              <w:t xml:space="preserve">Перечень несоответствий </w:t>
            </w:r>
            <w:r>
              <w:rPr>
                <w:rFonts w:ascii="Times New Roman" w:eastAsia="Times New Roman" w:hAnsi="Times New Roman"/>
                <w:spacing w:val="-4"/>
                <w:kern w:val="2"/>
                <w:sz w:val="24"/>
                <w:szCs w:val="24"/>
                <w:lang w:eastAsia="ru-RU"/>
              </w:rPr>
              <w:br/>
              <w:t>и их квалификация</w:t>
            </w:r>
          </w:p>
          <w:p w14:paraId="0FC15591"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6FC67BB"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об устранении несоответствия</w:t>
            </w:r>
          </w:p>
          <w:p w14:paraId="1C24326C"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z w:val="24"/>
                <w:szCs w:val="24"/>
                <w:lang w:eastAsia="ru-RU"/>
              </w:rPr>
              <w:t>(краткое содержание мероприятия, подтверждающий документ)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AF29A2"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r>
              <w:rPr>
                <w:rFonts w:ascii="Times New Roman" w:eastAsia="Times New Roman" w:hAnsi="Times New Roman"/>
                <w:spacing w:val="-4"/>
                <w:kern w:val="2"/>
                <w:sz w:val="24"/>
                <w:szCs w:val="24"/>
                <w:lang w:eastAsia="ru-RU"/>
              </w:rPr>
              <w:t>Оценка</w:t>
            </w:r>
            <w:r>
              <w:rPr>
                <w:rFonts w:ascii="Times New Roman" w:eastAsia="Times New Roman" w:hAnsi="Times New Roman"/>
                <w:sz w:val="24"/>
                <w:szCs w:val="24"/>
                <w:lang w:eastAsia="ru-RU"/>
              </w:rPr>
              <w:t xml:space="preserve"> устранения несоответствия</w:t>
            </w:r>
          </w:p>
        </w:tc>
      </w:tr>
      <w:tr w:rsidR="00E1152A" w14:paraId="47AB0320"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769D8F91"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599996D"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9FA5DE"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r>
      <w:tr w:rsidR="00E1152A" w14:paraId="16AC6EDE" w14:textId="77777777" w:rsidTr="00A32F6A">
        <w:trPr>
          <w:trHeight w:val="148"/>
        </w:trPr>
        <w:tc>
          <w:tcPr>
            <w:tcW w:w="3369" w:type="dxa"/>
            <w:tcBorders>
              <w:top w:val="single" w:sz="4" w:space="0" w:color="000000"/>
              <w:left w:val="single" w:sz="4" w:space="0" w:color="000000"/>
              <w:bottom w:val="single" w:sz="4" w:space="0" w:color="000000"/>
              <w:right w:val="single" w:sz="4" w:space="0" w:color="000000"/>
            </w:tcBorders>
            <w:vAlign w:val="center"/>
          </w:tcPr>
          <w:p w14:paraId="06A3B56D"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5173BF0F" w14:textId="77777777" w:rsidR="00E1152A" w:rsidRDefault="00E1152A" w:rsidP="00A32F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757F95" w14:textId="77777777" w:rsidR="00E1152A" w:rsidRDefault="00E1152A" w:rsidP="00A32F6A">
            <w:pPr>
              <w:autoSpaceDE w:val="0"/>
              <w:autoSpaceDN w:val="0"/>
              <w:adjustRightInd w:val="0"/>
              <w:spacing w:after="0" w:line="240" w:lineRule="auto"/>
              <w:jc w:val="center"/>
              <w:rPr>
                <w:rFonts w:ascii="Times New Roman" w:eastAsia="Times New Roman" w:hAnsi="Times New Roman"/>
                <w:spacing w:val="-4"/>
                <w:kern w:val="2"/>
                <w:sz w:val="24"/>
                <w:szCs w:val="24"/>
                <w:lang w:eastAsia="ru-RU"/>
              </w:rPr>
            </w:pPr>
          </w:p>
        </w:tc>
      </w:tr>
    </w:tbl>
    <w:p w14:paraId="7025F829" w14:textId="77777777" w:rsidR="00E1152A" w:rsidRDefault="00E1152A" w:rsidP="00E1152A">
      <w:pPr>
        <w:shd w:val="clear" w:color="auto" w:fill="FFFFFF"/>
        <w:suppressAutoHyphens/>
        <w:spacing w:after="0" w:line="240" w:lineRule="auto"/>
        <w:rPr>
          <w:rFonts w:ascii="Times New Roman" w:eastAsia="Times New Roman" w:hAnsi="Times New Roman"/>
          <w:color w:val="000000"/>
          <w:kern w:val="2"/>
          <w:sz w:val="28"/>
          <w:szCs w:val="28"/>
          <w:lang w:eastAsia="ru-RU"/>
        </w:rPr>
      </w:pPr>
    </w:p>
    <w:tbl>
      <w:tblPr>
        <w:tblpPr w:leftFromText="180" w:rightFromText="180" w:bottomFromText="160" w:vertAnchor="text" w:tblpX="113" w:tblpY="1"/>
        <w:tblOverlap w:val="never"/>
        <w:tblW w:w="0" w:type="auto"/>
        <w:tblLayout w:type="fixed"/>
        <w:tblCellMar>
          <w:left w:w="113" w:type="dxa"/>
        </w:tblCellMar>
        <w:tblLook w:val="04A0" w:firstRow="1" w:lastRow="0" w:firstColumn="1" w:lastColumn="0" w:noHBand="0" w:noVBand="1"/>
      </w:tblPr>
      <w:tblGrid>
        <w:gridCol w:w="2981"/>
        <w:gridCol w:w="6941"/>
      </w:tblGrid>
      <w:tr w:rsidR="00E1152A" w14:paraId="17CA2E46" w14:textId="77777777" w:rsidTr="00A32F6A">
        <w:trPr>
          <w:trHeight w:val="561"/>
        </w:trPr>
        <w:tc>
          <w:tcPr>
            <w:tcW w:w="2981" w:type="dxa"/>
            <w:tcBorders>
              <w:top w:val="single" w:sz="4" w:space="0" w:color="00000A"/>
              <w:left w:val="single" w:sz="4" w:space="0" w:color="00000A"/>
              <w:bottom w:val="single" w:sz="4" w:space="0" w:color="00000A"/>
              <w:right w:val="single" w:sz="4" w:space="0" w:color="00000A"/>
            </w:tcBorders>
            <w:shd w:val="clear" w:color="auto" w:fill="FFFFFF"/>
            <w:hideMark/>
          </w:tcPr>
          <w:p w14:paraId="7BAE41F7" w14:textId="77777777" w:rsidR="00E1152A" w:rsidRDefault="00E1152A" w:rsidP="00A32F6A">
            <w:pPr>
              <w:suppressAutoHyphens/>
              <w:spacing w:after="0" w:line="240" w:lineRule="auto"/>
              <w:jc w:val="center"/>
              <w:rPr>
                <w:rFonts w:ascii="Times New Roman" w:eastAsia="Times New Roman" w:hAnsi="Times New Roman"/>
                <w:kern w:val="2"/>
                <w:sz w:val="24"/>
                <w:szCs w:val="24"/>
                <w:lang w:eastAsia="ru-RU"/>
              </w:rPr>
            </w:pPr>
            <w:r>
              <w:rPr>
                <w:rFonts w:ascii="Times New Roman" w:eastAsia="Times New Roman" w:hAnsi="Times New Roman"/>
                <w:bCs/>
                <w:kern w:val="2"/>
                <w:sz w:val="24"/>
                <w:szCs w:val="24"/>
                <w:lang w:eastAsia="ru-RU"/>
              </w:rPr>
              <w:t xml:space="preserve">Количество экземпляров инспекционного отчета </w:t>
            </w:r>
            <w:r>
              <w:rPr>
                <w:rFonts w:ascii="Times New Roman" w:eastAsia="Times New Roman" w:hAnsi="Times New Roman"/>
                <w:bCs/>
                <w:kern w:val="2"/>
                <w:sz w:val="24"/>
                <w:szCs w:val="24"/>
                <w:lang w:eastAsia="ru-RU"/>
              </w:rPr>
              <w:br/>
              <w:t>и их получатели</w:t>
            </w:r>
          </w:p>
        </w:tc>
        <w:tc>
          <w:tcPr>
            <w:tcW w:w="6941" w:type="dxa"/>
            <w:tcBorders>
              <w:top w:val="single" w:sz="4" w:space="0" w:color="00000A"/>
              <w:left w:val="single" w:sz="4" w:space="0" w:color="00000A"/>
              <w:bottom w:val="single" w:sz="4" w:space="0" w:color="00000A"/>
              <w:right w:val="single" w:sz="4" w:space="0" w:color="00000A"/>
            </w:tcBorders>
            <w:shd w:val="clear" w:color="auto" w:fill="FFFFFF"/>
            <w:hideMark/>
          </w:tcPr>
          <w:p w14:paraId="67259158" w14:textId="77777777" w:rsidR="00E1152A" w:rsidRDefault="00E1152A" w:rsidP="00A32F6A">
            <w:pPr>
              <w:suppressAutoHyphens/>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экземпляр – __________________________________</w:t>
            </w:r>
          </w:p>
          <w:p w14:paraId="2745DD79" w14:textId="77777777" w:rsidR="00E1152A" w:rsidRDefault="00E1152A" w:rsidP="00A32F6A">
            <w:pPr>
              <w:suppressAutoHyphens/>
              <w:spacing w:after="0" w:line="240" w:lineRule="auto"/>
              <w:jc w:val="both"/>
              <w:rPr>
                <w:rFonts w:ascii="Times New Roman" w:eastAsia="Times New Roman" w:hAnsi="Times New Roman"/>
                <w:kern w:val="2"/>
                <w:sz w:val="20"/>
                <w:szCs w:val="20"/>
                <w:lang w:eastAsia="ru-RU"/>
              </w:rPr>
            </w:pPr>
            <w:r>
              <w:rPr>
                <w:rFonts w:ascii="Times New Roman" w:eastAsia="Times New Roman" w:hAnsi="Times New Roman"/>
                <w:kern w:val="2"/>
                <w:sz w:val="28"/>
                <w:szCs w:val="28"/>
                <w:lang w:eastAsia="ru-RU"/>
              </w:rPr>
              <w:t xml:space="preserve">                        </w:t>
            </w:r>
            <w:r>
              <w:rPr>
                <w:rFonts w:ascii="Times New Roman" w:eastAsia="Times New Roman" w:hAnsi="Times New Roman"/>
                <w:kern w:val="2"/>
                <w:sz w:val="20"/>
                <w:szCs w:val="20"/>
                <w:lang w:eastAsia="ru-RU"/>
              </w:rPr>
              <w:t xml:space="preserve">(указать наименование инспектируемого субъекта </w:t>
            </w:r>
            <w:r>
              <w:rPr>
                <w:rFonts w:ascii="Times New Roman" w:eastAsia="Times New Roman" w:hAnsi="Times New Roman"/>
                <w:kern w:val="2"/>
                <w:sz w:val="20"/>
                <w:szCs w:val="20"/>
                <w:lang w:eastAsia="ru-RU"/>
              </w:rPr>
              <w:br/>
              <w:t>в сфере обращения ветеринарных лекарственных средств, государство-член Евразийского экономического союза / третья страна)</w:t>
            </w:r>
          </w:p>
          <w:p w14:paraId="3E4E3224" w14:textId="77777777" w:rsidR="00E1152A" w:rsidRDefault="00E1152A" w:rsidP="00A32F6A">
            <w:pPr>
              <w:suppressAutoHyphens/>
              <w:spacing w:after="0" w:line="240"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 экземпляр</w:t>
            </w:r>
            <w:r>
              <w:rPr>
                <w:rFonts w:ascii="Times New Roman" w:eastAsia="Times New Roman" w:hAnsi="Times New Roman"/>
                <w:b/>
                <w:kern w:val="2"/>
                <w:sz w:val="28"/>
                <w:szCs w:val="28"/>
                <w:lang w:eastAsia="ru-RU"/>
              </w:rPr>
              <w:t xml:space="preserve"> – </w:t>
            </w:r>
            <w:r>
              <w:rPr>
                <w:rFonts w:ascii="Times New Roman" w:eastAsia="Times New Roman" w:hAnsi="Times New Roman"/>
                <w:kern w:val="2"/>
                <w:sz w:val="28"/>
                <w:szCs w:val="28"/>
                <w:lang w:eastAsia="ru-RU"/>
              </w:rPr>
              <w:t>__________________________________</w:t>
            </w:r>
          </w:p>
          <w:p w14:paraId="58E657FB" w14:textId="77777777" w:rsidR="00E1152A" w:rsidRDefault="00E1152A" w:rsidP="00A32F6A">
            <w:pPr>
              <w:suppressAutoHyphens/>
              <w:spacing w:after="0" w:line="240" w:lineRule="auto"/>
              <w:jc w:val="both"/>
              <w:rPr>
                <w:rFonts w:ascii="Times New Roman" w:eastAsia="Times New Roman" w:hAnsi="Times New Roman"/>
                <w:kern w:val="2"/>
                <w:sz w:val="20"/>
                <w:szCs w:val="20"/>
                <w:lang w:eastAsia="ru-RU"/>
              </w:rPr>
            </w:pPr>
            <w:r>
              <w:rPr>
                <w:rFonts w:ascii="Times New Roman" w:eastAsia="Times New Roman" w:hAnsi="Times New Roman"/>
                <w:kern w:val="2"/>
                <w:sz w:val="28"/>
                <w:szCs w:val="28"/>
                <w:lang w:eastAsia="ru-RU"/>
              </w:rPr>
              <w:t xml:space="preserve">                        </w:t>
            </w:r>
            <w:r>
              <w:rPr>
                <w:rFonts w:ascii="Times New Roman" w:eastAsia="Times New Roman" w:hAnsi="Times New Roman"/>
                <w:kern w:val="2"/>
                <w:sz w:val="20"/>
                <w:szCs w:val="20"/>
                <w:lang w:eastAsia="ru-RU"/>
              </w:rPr>
              <w:t>(указать наименование уполномоченного органа государство-член Евразийского экономического союза)</w:t>
            </w:r>
          </w:p>
        </w:tc>
      </w:tr>
    </w:tbl>
    <w:p w14:paraId="425DF119" w14:textId="77777777" w:rsidR="00E1152A" w:rsidRDefault="00E1152A" w:rsidP="00E1152A">
      <w:pPr>
        <w:shd w:val="clear" w:color="auto" w:fill="FFFFFF"/>
        <w:suppressAutoHyphens/>
        <w:spacing w:after="0" w:line="240" w:lineRule="auto"/>
        <w:rPr>
          <w:rFonts w:ascii="Times New Roman" w:eastAsia="Times New Roman" w:hAnsi="Times New Roman"/>
          <w:color w:val="000000"/>
          <w:kern w:val="2"/>
          <w:sz w:val="28"/>
          <w:szCs w:val="28"/>
          <w:lang w:eastAsia="ru-RU"/>
        </w:rPr>
      </w:pPr>
    </w:p>
    <w:p w14:paraId="28F7125E" w14:textId="77777777" w:rsidR="00E1152A" w:rsidRDefault="00E1152A" w:rsidP="00E1152A">
      <w:pPr>
        <w:autoSpaceDE w:val="0"/>
        <w:autoSpaceDN w:val="0"/>
        <w:adjustRightInd w:val="0"/>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14:paraId="29886229" w14:textId="77777777" w:rsidR="00E1152A" w:rsidRDefault="00E1152A" w:rsidP="00E1152A">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8"/>
          <w:szCs w:val="28"/>
          <w:lang w:eastAsia="ru-RU"/>
        </w:rPr>
        <w:t xml:space="preserve">Производство ветеринарных лекарственных средств </w:t>
      </w:r>
      <w:r>
        <w:rPr>
          <w:rFonts w:ascii="Times New Roman" w:eastAsia="Times New Roman" w:hAnsi="Times New Roman"/>
          <w:sz w:val="20"/>
          <w:szCs w:val="20"/>
          <w:lang w:eastAsia="ru-RU"/>
        </w:rPr>
        <w:t>______________________________</w:t>
      </w:r>
    </w:p>
    <w:p w14:paraId="702A99B4" w14:textId="77777777" w:rsidR="00E1152A" w:rsidRDefault="00E1152A" w:rsidP="00E1152A">
      <w:pPr>
        <w:autoSpaceDE w:val="0"/>
        <w:autoSpaceDN w:val="0"/>
        <w:adjustRightInd w:val="0"/>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инспектируемого субъекта)</w:t>
      </w:r>
    </w:p>
    <w:p w14:paraId="2D57944A" w14:textId="77777777" w:rsidR="00E1152A" w:rsidRDefault="00E1152A" w:rsidP="00E1152A">
      <w:pPr>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20"/>
          <w:szCs w:val="20"/>
          <w:lang w:eastAsia="ru-RU"/>
        </w:rPr>
        <w:t xml:space="preserve">__________________________ </w:t>
      </w:r>
      <w:r>
        <w:rPr>
          <w:rFonts w:ascii="Times New Roman" w:eastAsia="Times New Roman" w:hAnsi="Times New Roman"/>
          <w:sz w:val="28"/>
          <w:szCs w:val="28"/>
          <w:lang w:eastAsia="ru-RU"/>
        </w:rPr>
        <w:t xml:space="preserve">требованиям Правил надлежащей производственной </w:t>
      </w:r>
      <w:r>
        <w:rPr>
          <w:rFonts w:ascii="Times New Roman" w:eastAsia="Times New Roman" w:hAnsi="Times New Roman"/>
          <w:sz w:val="18"/>
          <w:szCs w:val="18"/>
          <w:lang w:eastAsia="ru-RU"/>
        </w:rPr>
        <w:t>(соответствует / не соответствует)</w:t>
      </w:r>
    </w:p>
    <w:p w14:paraId="13E0A524" w14:textId="77777777" w:rsidR="00E1152A" w:rsidRDefault="00E1152A" w:rsidP="00E1152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практики Евразийского экономического союза.</w:t>
      </w:r>
    </w:p>
    <w:p w14:paraId="2C2C09C8" w14:textId="77777777" w:rsidR="00E1152A" w:rsidRDefault="00E1152A" w:rsidP="00E115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Отчет является неотъемлемой частью отчета о проведении предыдущей фармацевтической инспекции производства ветеринарных лекарственных средств, по результатам которой представлен САРА-план и отчет о его выполнении.</w:t>
      </w:r>
    </w:p>
    <w:p w14:paraId="307FFDDF" w14:textId="77777777" w:rsidR="00E1152A" w:rsidRDefault="00E1152A" w:rsidP="00E1152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Отчет составлен и подписан членами инспекционной группы:</w:t>
      </w:r>
    </w:p>
    <w:p w14:paraId="393B210A" w14:textId="77777777"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ведущий 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2C6F4BFC" w14:textId="77777777"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44C2C3BC" w14:textId="77777777" w:rsidR="00E1152A" w:rsidRDefault="00E1152A" w:rsidP="00E1152A">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фармацевтический инспектор, должность и наименование уполномоченного органа государства-члена Евразийского экономического союза, фамилия, имя, отчество (при наличии) инспектора, подпись.</w:t>
      </w:r>
    </w:p>
    <w:p w14:paraId="7EDBDE2E" w14:textId="77777777" w:rsidR="00E1152A" w:rsidRDefault="00E1152A" w:rsidP="00E1152A">
      <w:pPr>
        <w:autoSpaceDE w:val="0"/>
        <w:autoSpaceDN w:val="0"/>
        <w:adjustRightInd w:val="0"/>
        <w:spacing w:after="0" w:line="240" w:lineRule="exact"/>
        <w:jc w:val="both"/>
        <w:rPr>
          <w:rFonts w:ascii="Times New Roman" w:eastAsia="Times New Roman" w:hAnsi="Times New Roman"/>
          <w:sz w:val="20"/>
          <w:szCs w:val="20"/>
          <w:lang w:eastAsia="ru-RU"/>
        </w:rPr>
      </w:pPr>
    </w:p>
    <w:p w14:paraId="53E79793" w14:textId="509DF247" w:rsidR="00E1152A" w:rsidRPr="00AB794F" w:rsidRDefault="00E1152A" w:rsidP="00E1152A">
      <w:pPr>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pacing w:val="4"/>
          <w:sz w:val="24"/>
          <w:szCs w:val="24"/>
          <w:lang w:eastAsia="ru-RU"/>
        </w:rPr>
        <w:t>Дата: «____» _________________</w:t>
      </w:r>
      <w:r>
        <w:rPr>
          <w:rFonts w:ascii="Times New Roman" w:eastAsia="Times New Roman" w:hAnsi="Times New Roman"/>
          <w:spacing w:val="-2"/>
          <w:sz w:val="24"/>
          <w:szCs w:val="24"/>
          <w:lang w:eastAsia="ru-RU"/>
        </w:rPr>
        <w:t>20   г.</w:t>
      </w:r>
    </w:p>
    <w:p w14:paraId="760BFA01" w14:textId="176250EA" w:rsidR="00B72551" w:rsidRPr="00B72551" w:rsidRDefault="00B72551" w:rsidP="00D82E0A">
      <w:pPr>
        <w:autoSpaceDE w:val="0"/>
        <w:autoSpaceDN w:val="0"/>
        <w:adjustRightInd w:val="0"/>
        <w:spacing w:after="0" w:line="360" w:lineRule="auto"/>
        <w:ind w:firstLine="567"/>
        <w:rPr>
          <w:rFonts w:ascii="Times New Roman" w:hAnsi="Times New Roman"/>
          <w:sz w:val="30"/>
          <w:szCs w:val="30"/>
        </w:rPr>
      </w:pPr>
    </w:p>
    <w:sectPr w:rsidR="00B72551" w:rsidRPr="00B72551" w:rsidSect="002921BD">
      <w:pgSz w:w="11906" w:h="16838"/>
      <w:pgMar w:top="1134" w:right="709" w:bottom="1134" w:left="1276"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58D46" w16cid:durableId="24CFB05A"/>
  <w16cid:commentId w16cid:paraId="3D752A82" w16cid:durableId="24CFBFA0"/>
  <w16cid:commentId w16cid:paraId="6B2E1245" w16cid:durableId="24CFBF8B"/>
  <w16cid:commentId w16cid:paraId="7EFCF610" w16cid:durableId="24CFBFE5"/>
  <w16cid:commentId w16cid:paraId="175AED96" w16cid:durableId="24CFC385"/>
  <w16cid:commentId w16cid:paraId="661E6F7F" w16cid:durableId="24CFC38F"/>
  <w16cid:commentId w16cid:paraId="506EB3E9" w16cid:durableId="24CFC4D8"/>
  <w16cid:commentId w16cid:paraId="2589C800" w16cid:durableId="24CFC4F5"/>
  <w16cid:commentId w16cid:paraId="4494DAC3" w16cid:durableId="24CFC7F9"/>
  <w16cid:commentId w16cid:paraId="1470F48C" w16cid:durableId="24CFC832"/>
  <w16cid:commentId w16cid:paraId="46570CF8" w16cid:durableId="24CFC87C"/>
  <w16cid:commentId w16cid:paraId="2A6416C4" w16cid:durableId="24CFC889"/>
  <w16cid:commentId w16cid:paraId="4622391B" w16cid:durableId="24CFC935"/>
  <w16cid:commentId w16cid:paraId="0690287D" w16cid:durableId="24CFCABA"/>
  <w16cid:commentId w16cid:paraId="4C725B37" w16cid:durableId="24CFD1DF"/>
  <w16cid:commentId w16cid:paraId="7BA50CC7" w16cid:durableId="24CFD2D7"/>
  <w16cid:commentId w16cid:paraId="28A04B4A" w16cid:durableId="24CFD3BC"/>
  <w16cid:commentId w16cid:paraId="754460C5" w16cid:durableId="24D12375"/>
  <w16cid:commentId w16cid:paraId="1D691F6C" w16cid:durableId="24D12441"/>
  <w16cid:commentId w16cid:paraId="21AE48DC" w16cid:durableId="24D1F50F"/>
  <w16cid:commentId w16cid:paraId="700A6ECE" w16cid:durableId="24D1F753"/>
  <w16cid:commentId w16cid:paraId="34FA6F7C" w16cid:durableId="24D1F858"/>
  <w16cid:commentId w16cid:paraId="6E402E59" w16cid:durableId="24D2019C"/>
  <w16cid:commentId w16cid:paraId="5E8F2B45" w16cid:durableId="24D203C4"/>
  <w16cid:commentId w16cid:paraId="1872C803" w16cid:durableId="24D20416"/>
  <w16cid:commentId w16cid:paraId="53A3DAD7" w16cid:durableId="24D27228"/>
  <w16cid:commentId w16cid:paraId="228DADA8" w16cid:durableId="24D272A5"/>
  <w16cid:commentId w16cid:paraId="4B9B871B" w16cid:durableId="24D2761D"/>
  <w16cid:commentId w16cid:paraId="3C34FED4" w16cid:durableId="24D27596"/>
  <w16cid:commentId w16cid:paraId="2F995682" w16cid:durableId="24D27681"/>
  <w16cid:commentId w16cid:paraId="79E50427" w16cid:durableId="24D277BC"/>
  <w16cid:commentId w16cid:paraId="4FCC2F4B" w16cid:durableId="24D27A95"/>
  <w16cid:commentId w16cid:paraId="0CBCEA74" w16cid:durableId="24D27BCF"/>
  <w16cid:commentId w16cid:paraId="7037BEBD" w16cid:durableId="24D27D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1CC02" w14:textId="77777777" w:rsidR="006269AB" w:rsidRDefault="006269AB" w:rsidP="00E4066F">
      <w:pPr>
        <w:spacing w:after="0" w:line="240" w:lineRule="auto"/>
      </w:pPr>
      <w:r>
        <w:separator/>
      </w:r>
    </w:p>
  </w:endnote>
  <w:endnote w:type="continuationSeparator" w:id="0">
    <w:p w14:paraId="46B01CB4" w14:textId="77777777" w:rsidR="006269AB" w:rsidRDefault="006269AB" w:rsidP="00E4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8C404" w14:textId="77777777" w:rsidR="006269AB" w:rsidRDefault="006269AB" w:rsidP="00E4066F">
      <w:pPr>
        <w:spacing w:after="0" w:line="240" w:lineRule="auto"/>
      </w:pPr>
      <w:r>
        <w:separator/>
      </w:r>
    </w:p>
  </w:footnote>
  <w:footnote w:type="continuationSeparator" w:id="0">
    <w:p w14:paraId="2E08C461" w14:textId="77777777" w:rsidR="006269AB" w:rsidRDefault="006269AB" w:rsidP="00E4066F">
      <w:pPr>
        <w:spacing w:after="0" w:line="240" w:lineRule="auto"/>
      </w:pPr>
      <w:r>
        <w:continuationSeparator/>
      </w:r>
    </w:p>
  </w:footnote>
  <w:footnote w:id="1">
    <w:p w14:paraId="58C3AE05" w14:textId="77777777" w:rsidR="006269AB" w:rsidRDefault="006269AB" w:rsidP="005725BE">
      <w:pPr>
        <w:pStyle w:val="af7"/>
      </w:pPr>
      <w:r>
        <w:rPr>
          <w:rStyle w:val="af9"/>
        </w:rPr>
        <w:footnoteRef/>
      </w:r>
      <w:r>
        <w:t xml:space="preserve"> д</w:t>
      </w:r>
      <w:r w:rsidRPr="00684059">
        <w:t xml:space="preserve">ля данной категории изменений обоснование должно содержать информацию, подтверждающую, что вносимые </w:t>
      </w:r>
      <w:r>
        <w:t xml:space="preserve">в регистрационное досье ветеринарного лекарственного препарата </w:t>
      </w:r>
      <w:r w:rsidRPr="00684059">
        <w:t>изменения не влияют на</w:t>
      </w:r>
      <w:r>
        <w:t xml:space="preserve"> его</w:t>
      </w:r>
      <w:r w:rsidRPr="00684059">
        <w:t xml:space="preserve"> качеств</w:t>
      </w:r>
      <w:r>
        <w:t>о, эффективность и безопасность</w:t>
      </w:r>
    </w:p>
  </w:footnote>
  <w:footnote w:id="2">
    <w:p w14:paraId="72FB561A" w14:textId="0170B68C" w:rsidR="006269AB" w:rsidRDefault="006269AB" w:rsidP="00DC3195">
      <w:pPr>
        <w:pStyle w:val="af7"/>
        <w:rPr>
          <w:szCs w:val="18"/>
        </w:rPr>
      </w:pPr>
      <w:r>
        <w:rPr>
          <w:rStyle w:val="aff3"/>
        </w:rPr>
        <w:t>10</w:t>
      </w:r>
      <w:r>
        <w:t xml:space="preserve"> Учетный номер финального (окончательного) отчета о проведении повторной (контрольной) фармацевтической инспекции, формируемый </w:t>
      </w:r>
      <w:r>
        <w:rPr>
          <w:szCs w:val="18"/>
        </w:rPr>
        <w:t xml:space="preserve">по схеме, где: </w:t>
      </w:r>
    </w:p>
    <w:p w14:paraId="2F2317A9" w14:textId="77777777" w:rsidR="006269AB" w:rsidRDefault="006269AB" w:rsidP="00DC3195">
      <w:pPr>
        <w:pStyle w:val="af7"/>
        <w:rPr>
          <w:szCs w:val="18"/>
        </w:rPr>
      </w:pPr>
      <w:r>
        <w:rPr>
          <w:szCs w:val="18"/>
        </w:rPr>
        <w:t>XX – 2-значный буквенный международный код государства – члена Евразийского экономического союза;</w:t>
      </w:r>
    </w:p>
    <w:p w14:paraId="704F7DBE" w14:textId="77777777" w:rsidR="006269AB" w:rsidRDefault="006269AB" w:rsidP="00DC3195">
      <w:pPr>
        <w:pStyle w:val="af7"/>
        <w:rPr>
          <w:szCs w:val="18"/>
        </w:rPr>
      </w:pPr>
      <w:r>
        <w:rPr>
          <w:szCs w:val="18"/>
          <w:lang w:val="en-US"/>
        </w:rPr>
        <w:t>YYY</w:t>
      </w:r>
      <w:r>
        <w:rPr>
          <w:szCs w:val="18"/>
        </w:rPr>
        <w:t xml:space="preserve"> – номер, присвоенный отчету в порядке, установленном законодательством государства – члена Евразийского экономического союза;</w:t>
      </w:r>
    </w:p>
    <w:p w14:paraId="3497C993" w14:textId="77777777" w:rsidR="006269AB" w:rsidRDefault="006269AB" w:rsidP="00DC3195">
      <w:pPr>
        <w:pStyle w:val="af7"/>
        <w:rPr>
          <w:szCs w:val="18"/>
        </w:rPr>
      </w:pPr>
      <w:r>
        <w:rPr>
          <w:szCs w:val="18"/>
        </w:rPr>
        <w:t xml:space="preserve">GMP – Правила надлежащей производственной практики Евразийского экономического союза; </w:t>
      </w:r>
      <w:r>
        <w:rPr>
          <w:szCs w:val="18"/>
        </w:rPr>
        <w:br/>
        <w:t>20NN – год проведения фармацевтической инспекции;</w:t>
      </w:r>
    </w:p>
    <w:p w14:paraId="3E1CE771" w14:textId="77777777" w:rsidR="006269AB" w:rsidRDefault="006269AB" w:rsidP="00DC3195">
      <w:pPr>
        <w:pStyle w:val="af7"/>
        <w:rPr>
          <w:szCs w:val="18"/>
        </w:rPr>
      </w:pPr>
      <w:r>
        <w:rPr>
          <w:szCs w:val="18"/>
          <w:lang w:val="en-US"/>
        </w:rPr>
        <w:t>F</w:t>
      </w:r>
      <w:r>
        <w:rPr>
          <w:szCs w:val="18"/>
        </w:rPr>
        <w:t xml:space="preserve"> – буквенный код, обозначающий, что это финальный (окончательный) отчет</w:t>
      </w:r>
    </w:p>
    <w:p w14:paraId="75E7A820" w14:textId="77777777" w:rsidR="006269AB" w:rsidRDefault="006269AB" w:rsidP="00DC3195">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D446" w14:textId="77777777" w:rsidR="006269AB" w:rsidRPr="00EC4E7F" w:rsidRDefault="006269AB" w:rsidP="00F4209E">
    <w:pPr>
      <w:pStyle w:val="a3"/>
      <w:jc w:val="center"/>
      <w:rPr>
        <w:rFonts w:ascii="Times New Roman" w:hAnsi="Times New Roman"/>
        <w:sz w:val="30"/>
        <w:szCs w:val="30"/>
      </w:rPr>
    </w:pPr>
    <w:r w:rsidRPr="00EC4E7F">
      <w:rPr>
        <w:rFonts w:ascii="Times New Roman" w:hAnsi="Times New Roman"/>
        <w:sz w:val="30"/>
        <w:szCs w:val="30"/>
      </w:rPr>
      <w:fldChar w:fldCharType="begin"/>
    </w:r>
    <w:r w:rsidRPr="00EC4E7F">
      <w:rPr>
        <w:rFonts w:ascii="Times New Roman" w:hAnsi="Times New Roman"/>
        <w:sz w:val="30"/>
        <w:szCs w:val="30"/>
      </w:rPr>
      <w:instrText>PAGE   \* MERGEFORMAT</w:instrText>
    </w:r>
    <w:r w:rsidRPr="00EC4E7F">
      <w:rPr>
        <w:rFonts w:ascii="Times New Roman" w:hAnsi="Times New Roman"/>
        <w:sz w:val="30"/>
        <w:szCs w:val="30"/>
      </w:rPr>
      <w:fldChar w:fldCharType="separate"/>
    </w:r>
    <w:r w:rsidR="00094E02">
      <w:rPr>
        <w:rFonts w:ascii="Times New Roman" w:hAnsi="Times New Roman"/>
        <w:noProof/>
        <w:sz w:val="30"/>
        <w:szCs w:val="30"/>
      </w:rPr>
      <w:t>88</w:t>
    </w:r>
    <w:r w:rsidRPr="00EC4E7F">
      <w:rPr>
        <w:rFonts w:ascii="Times New Roman" w:hAnsi="Times New Roman"/>
        <w:sz w:val="30"/>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4"/>
    <w:lvl w:ilvl="0">
      <w:start w:val="1"/>
      <w:numFmt w:val="decimal"/>
      <w:lvlText w:val="%1."/>
      <w:lvlJc w:val="left"/>
      <w:pPr>
        <w:tabs>
          <w:tab w:val="num" w:pos="4460"/>
        </w:tabs>
        <w:ind w:left="51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3"/>
    <w:multiLevelType w:val="multilevel"/>
    <w:tmpl w:val="00000003"/>
    <w:name w:val="WWNum24"/>
    <w:lvl w:ilvl="0">
      <w:start w:val="4"/>
      <w:numFmt w:val="decimal"/>
      <w:lvlText w:val="1.%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F"/>
    <w:multiLevelType w:val="multilevel"/>
    <w:tmpl w:val="89725EAE"/>
    <w:name w:val="WWNum49"/>
    <w:lvl w:ilvl="0">
      <w:start w:val="1"/>
      <w:numFmt w:val="upperRoman"/>
      <w:lvlText w:val="%1."/>
      <w:lvlJc w:val="left"/>
      <w:pPr>
        <w:tabs>
          <w:tab w:val="num" w:pos="0"/>
        </w:tabs>
        <w:ind w:left="1080" w:hanging="720"/>
      </w:pPr>
      <w:rPr>
        <w:b w:val="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nsid w:val="11A6434C"/>
    <w:multiLevelType w:val="hybridMultilevel"/>
    <w:tmpl w:val="DA660CFC"/>
    <w:lvl w:ilvl="0" w:tplc="99000804">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FA102A"/>
    <w:multiLevelType w:val="hybridMultilevel"/>
    <w:tmpl w:val="D7C8AAB8"/>
    <w:lvl w:ilvl="0" w:tplc="6CCC3ECE">
      <w:start w:val="1"/>
      <w:numFmt w:val="decimal"/>
      <w:lvlText w:val="%1."/>
      <w:lvlJc w:val="left"/>
      <w:pPr>
        <w:ind w:left="2062"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
    <w:nsid w:val="1EEB505B"/>
    <w:multiLevelType w:val="hybridMultilevel"/>
    <w:tmpl w:val="A0F0932E"/>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C16455"/>
    <w:multiLevelType w:val="hybridMultilevel"/>
    <w:tmpl w:val="6D5E2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551E0"/>
    <w:multiLevelType w:val="hybridMultilevel"/>
    <w:tmpl w:val="1396C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A707C"/>
    <w:multiLevelType w:val="hybridMultilevel"/>
    <w:tmpl w:val="10C48AA8"/>
    <w:lvl w:ilvl="0" w:tplc="68F8535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43618"/>
    <w:multiLevelType w:val="hybridMultilevel"/>
    <w:tmpl w:val="0A6C3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507D64"/>
    <w:multiLevelType w:val="hybridMultilevel"/>
    <w:tmpl w:val="577201E4"/>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6D61665"/>
    <w:multiLevelType w:val="hybridMultilevel"/>
    <w:tmpl w:val="9C0A9274"/>
    <w:lvl w:ilvl="0" w:tplc="A72CEE90">
      <w:start w:val="1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7A40010"/>
    <w:multiLevelType w:val="hybridMultilevel"/>
    <w:tmpl w:val="339AFB44"/>
    <w:lvl w:ilvl="0" w:tplc="0B6800F6">
      <w:start w:val="1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F9E7E54"/>
    <w:multiLevelType w:val="hybridMultilevel"/>
    <w:tmpl w:val="261EBF56"/>
    <w:lvl w:ilvl="0" w:tplc="99000804">
      <w:start w:val="1"/>
      <w:numFmt w:val="russianLower"/>
      <w:lvlText w:val="%1)"/>
      <w:lvlJc w:val="left"/>
      <w:pPr>
        <w:ind w:left="121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nsid w:val="63322FF1"/>
    <w:multiLevelType w:val="hybridMultilevel"/>
    <w:tmpl w:val="A6BAC1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234CCA"/>
    <w:multiLevelType w:val="hybridMultilevel"/>
    <w:tmpl w:val="FEDCFB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C9383D"/>
    <w:multiLevelType w:val="hybridMultilevel"/>
    <w:tmpl w:val="A53A5560"/>
    <w:lvl w:ilvl="0" w:tplc="6CCC3ECE">
      <w:start w:val="1"/>
      <w:numFmt w:val="decimal"/>
      <w:lvlText w:val="%1."/>
      <w:lvlJc w:val="left"/>
      <w:pPr>
        <w:ind w:left="1070"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7">
    <w:nsid w:val="6A185712"/>
    <w:multiLevelType w:val="hybridMultilevel"/>
    <w:tmpl w:val="A8CABD08"/>
    <w:lvl w:ilvl="0" w:tplc="B49EBF8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24190"/>
    <w:multiLevelType w:val="hybridMultilevel"/>
    <w:tmpl w:val="06AEA1F8"/>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8D5481D"/>
    <w:multiLevelType w:val="hybridMultilevel"/>
    <w:tmpl w:val="26D656A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nsid w:val="7B1241B4"/>
    <w:multiLevelType w:val="hybridMultilevel"/>
    <w:tmpl w:val="1C5EB248"/>
    <w:lvl w:ilvl="0" w:tplc="43044BA8">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A84E75"/>
    <w:multiLevelType w:val="hybridMultilevel"/>
    <w:tmpl w:val="82A0A6AA"/>
    <w:lvl w:ilvl="0" w:tplc="E31A22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13"/>
  </w:num>
  <w:num w:numId="4">
    <w:abstractNumId w:val="5"/>
  </w:num>
  <w:num w:numId="5">
    <w:abstractNumId w:val="15"/>
  </w:num>
  <w:num w:numId="6">
    <w:abstractNumId w:val="3"/>
  </w:num>
  <w:num w:numId="7">
    <w:abstractNumId w:val="18"/>
  </w:num>
  <w:num w:numId="8">
    <w:abstractNumId w:val="10"/>
  </w:num>
  <w:num w:numId="9">
    <w:abstractNumId w:val="20"/>
  </w:num>
  <w:num w:numId="10">
    <w:abstractNumId w:val="9"/>
  </w:num>
  <w:num w:numId="11">
    <w:abstractNumId w:val="7"/>
  </w:num>
  <w:num w:numId="12">
    <w:abstractNumId w:val="4"/>
  </w:num>
  <w:num w:numId="13">
    <w:abstractNumId w:val="19"/>
  </w:num>
  <w:num w:numId="14">
    <w:abstractNumId w:val="14"/>
  </w:num>
  <w:num w:numId="15">
    <w:abstractNumId w:val="17"/>
  </w:num>
  <w:num w:numId="16">
    <w:abstractNumId w:val="11"/>
  </w:num>
  <w:num w:numId="17">
    <w:abstractNumId w:val="21"/>
  </w:num>
  <w:num w:numId="18">
    <w:abstractNumId w:val="8"/>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3MTM2MTQxMzExMLBQ0lEKTi0uzszPAykwqgUAAuYWIiwAAAA="/>
  </w:docVars>
  <w:rsids>
    <w:rsidRoot w:val="00C06EED"/>
    <w:rsid w:val="00000C04"/>
    <w:rsid w:val="00000FCB"/>
    <w:rsid w:val="00002B63"/>
    <w:rsid w:val="00003200"/>
    <w:rsid w:val="00003846"/>
    <w:rsid w:val="00003F46"/>
    <w:rsid w:val="00004974"/>
    <w:rsid w:val="000059E8"/>
    <w:rsid w:val="000061B8"/>
    <w:rsid w:val="00006EF0"/>
    <w:rsid w:val="00006F8E"/>
    <w:rsid w:val="000074AA"/>
    <w:rsid w:val="00007785"/>
    <w:rsid w:val="00007E06"/>
    <w:rsid w:val="000102CE"/>
    <w:rsid w:val="000108C9"/>
    <w:rsid w:val="000110FE"/>
    <w:rsid w:val="00012241"/>
    <w:rsid w:val="00013230"/>
    <w:rsid w:val="00013553"/>
    <w:rsid w:val="00013933"/>
    <w:rsid w:val="00013FCE"/>
    <w:rsid w:val="0001441F"/>
    <w:rsid w:val="00014B6C"/>
    <w:rsid w:val="000159C3"/>
    <w:rsid w:val="00016EF6"/>
    <w:rsid w:val="000201B2"/>
    <w:rsid w:val="00021424"/>
    <w:rsid w:val="0002277B"/>
    <w:rsid w:val="000227AD"/>
    <w:rsid w:val="000239C1"/>
    <w:rsid w:val="00023B13"/>
    <w:rsid w:val="000243A3"/>
    <w:rsid w:val="00024691"/>
    <w:rsid w:val="000251C6"/>
    <w:rsid w:val="0002566F"/>
    <w:rsid w:val="00030B14"/>
    <w:rsid w:val="00030F4A"/>
    <w:rsid w:val="000310AA"/>
    <w:rsid w:val="0003130F"/>
    <w:rsid w:val="0003178C"/>
    <w:rsid w:val="00031E1E"/>
    <w:rsid w:val="00032B8C"/>
    <w:rsid w:val="00032EE8"/>
    <w:rsid w:val="000334D6"/>
    <w:rsid w:val="00033CFC"/>
    <w:rsid w:val="00034494"/>
    <w:rsid w:val="000344F0"/>
    <w:rsid w:val="00035A86"/>
    <w:rsid w:val="000364D0"/>
    <w:rsid w:val="0003759F"/>
    <w:rsid w:val="00037ABF"/>
    <w:rsid w:val="00041394"/>
    <w:rsid w:val="0004203A"/>
    <w:rsid w:val="00042133"/>
    <w:rsid w:val="0004246B"/>
    <w:rsid w:val="00043069"/>
    <w:rsid w:val="0004312C"/>
    <w:rsid w:val="00043242"/>
    <w:rsid w:val="00044A67"/>
    <w:rsid w:val="00045766"/>
    <w:rsid w:val="00047B0B"/>
    <w:rsid w:val="0005072F"/>
    <w:rsid w:val="0005109D"/>
    <w:rsid w:val="000511A6"/>
    <w:rsid w:val="00052E7A"/>
    <w:rsid w:val="00052F24"/>
    <w:rsid w:val="00053894"/>
    <w:rsid w:val="00054960"/>
    <w:rsid w:val="000550C3"/>
    <w:rsid w:val="00055B84"/>
    <w:rsid w:val="0005600C"/>
    <w:rsid w:val="00060D24"/>
    <w:rsid w:val="00061156"/>
    <w:rsid w:val="00061A2F"/>
    <w:rsid w:val="0006301C"/>
    <w:rsid w:val="00064CC8"/>
    <w:rsid w:val="00065082"/>
    <w:rsid w:val="000656F6"/>
    <w:rsid w:val="00065BAF"/>
    <w:rsid w:val="00065E8D"/>
    <w:rsid w:val="00066494"/>
    <w:rsid w:val="000675AA"/>
    <w:rsid w:val="000679D1"/>
    <w:rsid w:val="0007153A"/>
    <w:rsid w:val="00071A59"/>
    <w:rsid w:val="000729BA"/>
    <w:rsid w:val="00074DC0"/>
    <w:rsid w:val="00074E95"/>
    <w:rsid w:val="00075940"/>
    <w:rsid w:val="000766CD"/>
    <w:rsid w:val="00076A59"/>
    <w:rsid w:val="00077292"/>
    <w:rsid w:val="000776FD"/>
    <w:rsid w:val="000800F6"/>
    <w:rsid w:val="0008089F"/>
    <w:rsid w:val="00080C4D"/>
    <w:rsid w:val="00080D19"/>
    <w:rsid w:val="00080E1D"/>
    <w:rsid w:val="00082A28"/>
    <w:rsid w:val="00084FEB"/>
    <w:rsid w:val="00086E05"/>
    <w:rsid w:val="00086FB4"/>
    <w:rsid w:val="00087E2B"/>
    <w:rsid w:val="00090C95"/>
    <w:rsid w:val="000912A8"/>
    <w:rsid w:val="000927CC"/>
    <w:rsid w:val="00094983"/>
    <w:rsid w:val="0009498D"/>
    <w:rsid w:val="00094E02"/>
    <w:rsid w:val="000959A2"/>
    <w:rsid w:val="00095C21"/>
    <w:rsid w:val="00095DBB"/>
    <w:rsid w:val="000A0490"/>
    <w:rsid w:val="000A0693"/>
    <w:rsid w:val="000A131D"/>
    <w:rsid w:val="000A1567"/>
    <w:rsid w:val="000A1814"/>
    <w:rsid w:val="000A1AD2"/>
    <w:rsid w:val="000A1B29"/>
    <w:rsid w:val="000A2642"/>
    <w:rsid w:val="000A2D5E"/>
    <w:rsid w:val="000A34C3"/>
    <w:rsid w:val="000A40AE"/>
    <w:rsid w:val="000A5682"/>
    <w:rsid w:val="000A64B0"/>
    <w:rsid w:val="000A73D9"/>
    <w:rsid w:val="000A7C50"/>
    <w:rsid w:val="000B0FC3"/>
    <w:rsid w:val="000B1BAF"/>
    <w:rsid w:val="000B1E91"/>
    <w:rsid w:val="000B2186"/>
    <w:rsid w:val="000B2C20"/>
    <w:rsid w:val="000B3082"/>
    <w:rsid w:val="000B3D2D"/>
    <w:rsid w:val="000B4222"/>
    <w:rsid w:val="000B4356"/>
    <w:rsid w:val="000B4BA7"/>
    <w:rsid w:val="000B54D8"/>
    <w:rsid w:val="000B7AB6"/>
    <w:rsid w:val="000C04FF"/>
    <w:rsid w:val="000C1384"/>
    <w:rsid w:val="000C16DB"/>
    <w:rsid w:val="000C2C2F"/>
    <w:rsid w:val="000C2EFE"/>
    <w:rsid w:val="000C3C36"/>
    <w:rsid w:val="000C3D28"/>
    <w:rsid w:val="000C45BE"/>
    <w:rsid w:val="000C4801"/>
    <w:rsid w:val="000C4D9C"/>
    <w:rsid w:val="000C54D1"/>
    <w:rsid w:val="000C6804"/>
    <w:rsid w:val="000C6A1B"/>
    <w:rsid w:val="000C7554"/>
    <w:rsid w:val="000D10B6"/>
    <w:rsid w:val="000D12C9"/>
    <w:rsid w:val="000D16A4"/>
    <w:rsid w:val="000D2316"/>
    <w:rsid w:val="000D2FEB"/>
    <w:rsid w:val="000D35F7"/>
    <w:rsid w:val="000D4676"/>
    <w:rsid w:val="000D496C"/>
    <w:rsid w:val="000D4B8C"/>
    <w:rsid w:val="000D6B15"/>
    <w:rsid w:val="000D6B3F"/>
    <w:rsid w:val="000D7AAA"/>
    <w:rsid w:val="000E12E5"/>
    <w:rsid w:val="000E16B6"/>
    <w:rsid w:val="000E2276"/>
    <w:rsid w:val="000E29BC"/>
    <w:rsid w:val="000E38F8"/>
    <w:rsid w:val="000E3D37"/>
    <w:rsid w:val="000E49D9"/>
    <w:rsid w:val="000E4A6B"/>
    <w:rsid w:val="000E4C1C"/>
    <w:rsid w:val="000E5090"/>
    <w:rsid w:val="000E58E8"/>
    <w:rsid w:val="000E6681"/>
    <w:rsid w:val="000E7DF3"/>
    <w:rsid w:val="000F0678"/>
    <w:rsid w:val="000F0A80"/>
    <w:rsid w:val="000F0F9D"/>
    <w:rsid w:val="000F2046"/>
    <w:rsid w:val="000F6057"/>
    <w:rsid w:val="000F72D5"/>
    <w:rsid w:val="001000C0"/>
    <w:rsid w:val="00100A78"/>
    <w:rsid w:val="00100D5D"/>
    <w:rsid w:val="0010169E"/>
    <w:rsid w:val="00101CE2"/>
    <w:rsid w:val="001054DC"/>
    <w:rsid w:val="001055B9"/>
    <w:rsid w:val="00106661"/>
    <w:rsid w:val="001067D2"/>
    <w:rsid w:val="001100FC"/>
    <w:rsid w:val="00110F70"/>
    <w:rsid w:val="001110FB"/>
    <w:rsid w:val="0011119A"/>
    <w:rsid w:val="00111729"/>
    <w:rsid w:val="00111BB7"/>
    <w:rsid w:val="00113E3F"/>
    <w:rsid w:val="00114A3A"/>
    <w:rsid w:val="00114ADD"/>
    <w:rsid w:val="00117049"/>
    <w:rsid w:val="00117D79"/>
    <w:rsid w:val="001203DA"/>
    <w:rsid w:val="001208B3"/>
    <w:rsid w:val="00120947"/>
    <w:rsid w:val="00120DEE"/>
    <w:rsid w:val="001212EF"/>
    <w:rsid w:val="001215DC"/>
    <w:rsid w:val="001224A0"/>
    <w:rsid w:val="001244A9"/>
    <w:rsid w:val="001246C5"/>
    <w:rsid w:val="00125546"/>
    <w:rsid w:val="0012570D"/>
    <w:rsid w:val="00125FD7"/>
    <w:rsid w:val="00126546"/>
    <w:rsid w:val="00126A8A"/>
    <w:rsid w:val="00126B0B"/>
    <w:rsid w:val="00127558"/>
    <w:rsid w:val="00127A83"/>
    <w:rsid w:val="00127D70"/>
    <w:rsid w:val="001309A5"/>
    <w:rsid w:val="00130A55"/>
    <w:rsid w:val="001310F4"/>
    <w:rsid w:val="00131238"/>
    <w:rsid w:val="001339BC"/>
    <w:rsid w:val="00134BCD"/>
    <w:rsid w:val="00134C75"/>
    <w:rsid w:val="00135A3B"/>
    <w:rsid w:val="00136AF8"/>
    <w:rsid w:val="00136E9F"/>
    <w:rsid w:val="001370B8"/>
    <w:rsid w:val="00137314"/>
    <w:rsid w:val="0014091E"/>
    <w:rsid w:val="001421D1"/>
    <w:rsid w:val="00142F87"/>
    <w:rsid w:val="00143B94"/>
    <w:rsid w:val="00143D7F"/>
    <w:rsid w:val="00144B92"/>
    <w:rsid w:val="00146D2B"/>
    <w:rsid w:val="00147880"/>
    <w:rsid w:val="00147DB2"/>
    <w:rsid w:val="001520C8"/>
    <w:rsid w:val="00152DE0"/>
    <w:rsid w:val="00154328"/>
    <w:rsid w:val="00154CEB"/>
    <w:rsid w:val="00155787"/>
    <w:rsid w:val="0015585D"/>
    <w:rsid w:val="00155E36"/>
    <w:rsid w:val="00157A2F"/>
    <w:rsid w:val="00157C13"/>
    <w:rsid w:val="0016011C"/>
    <w:rsid w:val="00161767"/>
    <w:rsid w:val="001630B1"/>
    <w:rsid w:val="00163E2D"/>
    <w:rsid w:val="00163FB0"/>
    <w:rsid w:val="0016520F"/>
    <w:rsid w:val="001654E5"/>
    <w:rsid w:val="0016570E"/>
    <w:rsid w:val="001660FB"/>
    <w:rsid w:val="00166D60"/>
    <w:rsid w:val="0016793C"/>
    <w:rsid w:val="001679CF"/>
    <w:rsid w:val="001700DE"/>
    <w:rsid w:val="00170187"/>
    <w:rsid w:val="00170602"/>
    <w:rsid w:val="0017168A"/>
    <w:rsid w:val="001719C1"/>
    <w:rsid w:val="00171CFC"/>
    <w:rsid w:val="00171E9C"/>
    <w:rsid w:val="00172265"/>
    <w:rsid w:val="00172C68"/>
    <w:rsid w:val="001736A2"/>
    <w:rsid w:val="001743D6"/>
    <w:rsid w:val="00174884"/>
    <w:rsid w:val="00175193"/>
    <w:rsid w:val="00176869"/>
    <w:rsid w:val="0017729D"/>
    <w:rsid w:val="001813FF"/>
    <w:rsid w:val="001819DC"/>
    <w:rsid w:val="00182273"/>
    <w:rsid w:val="00182BB2"/>
    <w:rsid w:val="00182C59"/>
    <w:rsid w:val="00183563"/>
    <w:rsid w:val="00183F04"/>
    <w:rsid w:val="001841B4"/>
    <w:rsid w:val="00184447"/>
    <w:rsid w:val="001876B1"/>
    <w:rsid w:val="001876D4"/>
    <w:rsid w:val="00187889"/>
    <w:rsid w:val="00187E4D"/>
    <w:rsid w:val="00190910"/>
    <w:rsid w:val="00190B87"/>
    <w:rsid w:val="00190BFD"/>
    <w:rsid w:val="00191244"/>
    <w:rsid w:val="001919E6"/>
    <w:rsid w:val="00191FA3"/>
    <w:rsid w:val="0019298E"/>
    <w:rsid w:val="001938FC"/>
    <w:rsid w:val="00194AA4"/>
    <w:rsid w:val="00194E81"/>
    <w:rsid w:val="0019506C"/>
    <w:rsid w:val="00196087"/>
    <w:rsid w:val="001966A2"/>
    <w:rsid w:val="00196960"/>
    <w:rsid w:val="0019698F"/>
    <w:rsid w:val="001A104E"/>
    <w:rsid w:val="001A2338"/>
    <w:rsid w:val="001A47A5"/>
    <w:rsid w:val="001A547E"/>
    <w:rsid w:val="001A64D1"/>
    <w:rsid w:val="001A65DB"/>
    <w:rsid w:val="001A682C"/>
    <w:rsid w:val="001A753A"/>
    <w:rsid w:val="001B054F"/>
    <w:rsid w:val="001B139D"/>
    <w:rsid w:val="001B1450"/>
    <w:rsid w:val="001B30FF"/>
    <w:rsid w:val="001B3192"/>
    <w:rsid w:val="001B3A20"/>
    <w:rsid w:val="001B3F83"/>
    <w:rsid w:val="001B4CA1"/>
    <w:rsid w:val="001B637D"/>
    <w:rsid w:val="001B7322"/>
    <w:rsid w:val="001C0B15"/>
    <w:rsid w:val="001C2036"/>
    <w:rsid w:val="001C2B36"/>
    <w:rsid w:val="001C3DC8"/>
    <w:rsid w:val="001C5B3E"/>
    <w:rsid w:val="001C62D6"/>
    <w:rsid w:val="001C7D34"/>
    <w:rsid w:val="001D11A3"/>
    <w:rsid w:val="001D12DB"/>
    <w:rsid w:val="001D1847"/>
    <w:rsid w:val="001D3122"/>
    <w:rsid w:val="001D3933"/>
    <w:rsid w:val="001D398D"/>
    <w:rsid w:val="001D4414"/>
    <w:rsid w:val="001D540C"/>
    <w:rsid w:val="001D60EC"/>
    <w:rsid w:val="001D6247"/>
    <w:rsid w:val="001D650B"/>
    <w:rsid w:val="001D6A52"/>
    <w:rsid w:val="001D7D48"/>
    <w:rsid w:val="001E3883"/>
    <w:rsid w:val="001E3E62"/>
    <w:rsid w:val="001E42E3"/>
    <w:rsid w:val="001E44E7"/>
    <w:rsid w:val="001E517F"/>
    <w:rsid w:val="001E562B"/>
    <w:rsid w:val="001E5BCA"/>
    <w:rsid w:val="001E6237"/>
    <w:rsid w:val="001E6776"/>
    <w:rsid w:val="001E7495"/>
    <w:rsid w:val="001E7A94"/>
    <w:rsid w:val="001F0393"/>
    <w:rsid w:val="001F0649"/>
    <w:rsid w:val="001F0B58"/>
    <w:rsid w:val="001F0CD3"/>
    <w:rsid w:val="001F2912"/>
    <w:rsid w:val="001F2D4A"/>
    <w:rsid w:val="001F31FF"/>
    <w:rsid w:val="001F45EA"/>
    <w:rsid w:val="001F495F"/>
    <w:rsid w:val="001F4D70"/>
    <w:rsid w:val="001F6940"/>
    <w:rsid w:val="00200DD3"/>
    <w:rsid w:val="00202338"/>
    <w:rsid w:val="00202D00"/>
    <w:rsid w:val="00204341"/>
    <w:rsid w:val="00204AC5"/>
    <w:rsid w:val="0020504C"/>
    <w:rsid w:val="0020721D"/>
    <w:rsid w:val="0020730E"/>
    <w:rsid w:val="00207DAE"/>
    <w:rsid w:val="00207DF8"/>
    <w:rsid w:val="00211014"/>
    <w:rsid w:val="002115B2"/>
    <w:rsid w:val="00212232"/>
    <w:rsid w:val="0021278B"/>
    <w:rsid w:val="0021329B"/>
    <w:rsid w:val="00213AD6"/>
    <w:rsid w:val="00213FBB"/>
    <w:rsid w:val="0021407E"/>
    <w:rsid w:val="00215687"/>
    <w:rsid w:val="002158B2"/>
    <w:rsid w:val="002163DB"/>
    <w:rsid w:val="002164D5"/>
    <w:rsid w:val="00216E75"/>
    <w:rsid w:val="002202C9"/>
    <w:rsid w:val="00220E96"/>
    <w:rsid w:val="002211F4"/>
    <w:rsid w:val="0022299B"/>
    <w:rsid w:val="002236A2"/>
    <w:rsid w:val="0022375D"/>
    <w:rsid w:val="00224E69"/>
    <w:rsid w:val="002255A3"/>
    <w:rsid w:val="00225A04"/>
    <w:rsid w:val="00227463"/>
    <w:rsid w:val="0023039B"/>
    <w:rsid w:val="002308D2"/>
    <w:rsid w:val="00231737"/>
    <w:rsid w:val="00232358"/>
    <w:rsid w:val="00233837"/>
    <w:rsid w:val="00234FBA"/>
    <w:rsid w:val="00236637"/>
    <w:rsid w:val="00237A1D"/>
    <w:rsid w:val="00241BD9"/>
    <w:rsid w:val="00242108"/>
    <w:rsid w:val="00242796"/>
    <w:rsid w:val="002432A1"/>
    <w:rsid w:val="00243B9B"/>
    <w:rsid w:val="00245860"/>
    <w:rsid w:val="00245CBA"/>
    <w:rsid w:val="002476F9"/>
    <w:rsid w:val="00247723"/>
    <w:rsid w:val="00252447"/>
    <w:rsid w:val="00252786"/>
    <w:rsid w:val="00252B98"/>
    <w:rsid w:val="00253F83"/>
    <w:rsid w:val="00255712"/>
    <w:rsid w:val="002562C3"/>
    <w:rsid w:val="00257E2C"/>
    <w:rsid w:val="00257F48"/>
    <w:rsid w:val="00260212"/>
    <w:rsid w:val="00262027"/>
    <w:rsid w:val="002626F9"/>
    <w:rsid w:val="00262C98"/>
    <w:rsid w:val="00263202"/>
    <w:rsid w:val="002641FC"/>
    <w:rsid w:val="00264A3D"/>
    <w:rsid w:val="00266083"/>
    <w:rsid w:val="0026667F"/>
    <w:rsid w:val="00266DAC"/>
    <w:rsid w:val="00267C31"/>
    <w:rsid w:val="00270C29"/>
    <w:rsid w:val="002716FC"/>
    <w:rsid w:val="002719B6"/>
    <w:rsid w:val="002728E0"/>
    <w:rsid w:val="00273EB6"/>
    <w:rsid w:val="00273F5B"/>
    <w:rsid w:val="0027440E"/>
    <w:rsid w:val="002749C8"/>
    <w:rsid w:val="00275824"/>
    <w:rsid w:val="0027685E"/>
    <w:rsid w:val="002779A9"/>
    <w:rsid w:val="00281A6E"/>
    <w:rsid w:val="002833A9"/>
    <w:rsid w:val="00283F8B"/>
    <w:rsid w:val="0028524B"/>
    <w:rsid w:val="00286203"/>
    <w:rsid w:val="002862C8"/>
    <w:rsid w:val="0028731B"/>
    <w:rsid w:val="00290007"/>
    <w:rsid w:val="0029136F"/>
    <w:rsid w:val="0029197A"/>
    <w:rsid w:val="002921BD"/>
    <w:rsid w:val="0029240E"/>
    <w:rsid w:val="002927C7"/>
    <w:rsid w:val="00293033"/>
    <w:rsid w:val="002933EB"/>
    <w:rsid w:val="00293B0C"/>
    <w:rsid w:val="002952DB"/>
    <w:rsid w:val="00295EB2"/>
    <w:rsid w:val="00296595"/>
    <w:rsid w:val="00296D5A"/>
    <w:rsid w:val="00296D82"/>
    <w:rsid w:val="002A139B"/>
    <w:rsid w:val="002A1D8F"/>
    <w:rsid w:val="002A2B09"/>
    <w:rsid w:val="002A2DFB"/>
    <w:rsid w:val="002A400F"/>
    <w:rsid w:val="002A40E2"/>
    <w:rsid w:val="002A45BE"/>
    <w:rsid w:val="002A570D"/>
    <w:rsid w:val="002A6060"/>
    <w:rsid w:val="002A6323"/>
    <w:rsid w:val="002A6932"/>
    <w:rsid w:val="002A6B68"/>
    <w:rsid w:val="002A6F85"/>
    <w:rsid w:val="002A7128"/>
    <w:rsid w:val="002A7F03"/>
    <w:rsid w:val="002B00CC"/>
    <w:rsid w:val="002B04D6"/>
    <w:rsid w:val="002B0BFB"/>
    <w:rsid w:val="002B2D60"/>
    <w:rsid w:val="002B3408"/>
    <w:rsid w:val="002B3DA1"/>
    <w:rsid w:val="002B47C9"/>
    <w:rsid w:val="002B69F2"/>
    <w:rsid w:val="002B6C18"/>
    <w:rsid w:val="002B78A5"/>
    <w:rsid w:val="002B7ABF"/>
    <w:rsid w:val="002B7D80"/>
    <w:rsid w:val="002B7F12"/>
    <w:rsid w:val="002C0341"/>
    <w:rsid w:val="002C0C1B"/>
    <w:rsid w:val="002C1B66"/>
    <w:rsid w:val="002C1E88"/>
    <w:rsid w:val="002C2F38"/>
    <w:rsid w:val="002C41B3"/>
    <w:rsid w:val="002C4AB2"/>
    <w:rsid w:val="002C56DA"/>
    <w:rsid w:val="002C5FC4"/>
    <w:rsid w:val="002C6B84"/>
    <w:rsid w:val="002C6B86"/>
    <w:rsid w:val="002C74BF"/>
    <w:rsid w:val="002C764D"/>
    <w:rsid w:val="002D1044"/>
    <w:rsid w:val="002D1C6C"/>
    <w:rsid w:val="002D33BF"/>
    <w:rsid w:val="002D4849"/>
    <w:rsid w:val="002D5123"/>
    <w:rsid w:val="002D51D8"/>
    <w:rsid w:val="002D594E"/>
    <w:rsid w:val="002D61B5"/>
    <w:rsid w:val="002D671E"/>
    <w:rsid w:val="002D6E57"/>
    <w:rsid w:val="002D7A2C"/>
    <w:rsid w:val="002E13A9"/>
    <w:rsid w:val="002E20F8"/>
    <w:rsid w:val="002E2793"/>
    <w:rsid w:val="002E2EE0"/>
    <w:rsid w:val="002E52EC"/>
    <w:rsid w:val="002E6487"/>
    <w:rsid w:val="002E7A2B"/>
    <w:rsid w:val="002F0D38"/>
    <w:rsid w:val="002F1409"/>
    <w:rsid w:val="002F1B7E"/>
    <w:rsid w:val="002F23BE"/>
    <w:rsid w:val="002F28AF"/>
    <w:rsid w:val="002F3C5A"/>
    <w:rsid w:val="002F4B10"/>
    <w:rsid w:val="002F525E"/>
    <w:rsid w:val="002F64D0"/>
    <w:rsid w:val="002F6FEB"/>
    <w:rsid w:val="002F787A"/>
    <w:rsid w:val="00300B35"/>
    <w:rsid w:val="003013B2"/>
    <w:rsid w:val="00302416"/>
    <w:rsid w:val="00302A3B"/>
    <w:rsid w:val="00303A70"/>
    <w:rsid w:val="00304553"/>
    <w:rsid w:val="00304B6E"/>
    <w:rsid w:val="00304D4F"/>
    <w:rsid w:val="003062CB"/>
    <w:rsid w:val="00307CC5"/>
    <w:rsid w:val="00310240"/>
    <w:rsid w:val="00310A1D"/>
    <w:rsid w:val="003113B6"/>
    <w:rsid w:val="003114AD"/>
    <w:rsid w:val="0031155A"/>
    <w:rsid w:val="00311A5D"/>
    <w:rsid w:val="003121B8"/>
    <w:rsid w:val="003126AC"/>
    <w:rsid w:val="00312D6B"/>
    <w:rsid w:val="003130AA"/>
    <w:rsid w:val="00313AC7"/>
    <w:rsid w:val="00313DA6"/>
    <w:rsid w:val="00314651"/>
    <w:rsid w:val="00314779"/>
    <w:rsid w:val="00314A31"/>
    <w:rsid w:val="003162B7"/>
    <w:rsid w:val="00316CC0"/>
    <w:rsid w:val="00316EA3"/>
    <w:rsid w:val="00320DA6"/>
    <w:rsid w:val="00321EE3"/>
    <w:rsid w:val="00323195"/>
    <w:rsid w:val="00323C75"/>
    <w:rsid w:val="00324AC6"/>
    <w:rsid w:val="003258B2"/>
    <w:rsid w:val="00325BE6"/>
    <w:rsid w:val="0032728D"/>
    <w:rsid w:val="00330A83"/>
    <w:rsid w:val="00331216"/>
    <w:rsid w:val="00331DA2"/>
    <w:rsid w:val="00331EF0"/>
    <w:rsid w:val="003320DF"/>
    <w:rsid w:val="00332729"/>
    <w:rsid w:val="00332F43"/>
    <w:rsid w:val="00333870"/>
    <w:rsid w:val="00333E1A"/>
    <w:rsid w:val="00334B29"/>
    <w:rsid w:val="00335741"/>
    <w:rsid w:val="00336A07"/>
    <w:rsid w:val="00337464"/>
    <w:rsid w:val="003409D9"/>
    <w:rsid w:val="00340FA8"/>
    <w:rsid w:val="00341373"/>
    <w:rsid w:val="003417BF"/>
    <w:rsid w:val="00341E63"/>
    <w:rsid w:val="003427A7"/>
    <w:rsid w:val="00342F85"/>
    <w:rsid w:val="00344864"/>
    <w:rsid w:val="00345594"/>
    <w:rsid w:val="003455E3"/>
    <w:rsid w:val="00345D2F"/>
    <w:rsid w:val="00346211"/>
    <w:rsid w:val="00347205"/>
    <w:rsid w:val="003474C3"/>
    <w:rsid w:val="00347ED3"/>
    <w:rsid w:val="00350F8A"/>
    <w:rsid w:val="003513B2"/>
    <w:rsid w:val="00351641"/>
    <w:rsid w:val="00351B29"/>
    <w:rsid w:val="00352569"/>
    <w:rsid w:val="00352575"/>
    <w:rsid w:val="00353213"/>
    <w:rsid w:val="00354570"/>
    <w:rsid w:val="0035467C"/>
    <w:rsid w:val="00356639"/>
    <w:rsid w:val="00356A21"/>
    <w:rsid w:val="00356CEF"/>
    <w:rsid w:val="00357DE1"/>
    <w:rsid w:val="003612BA"/>
    <w:rsid w:val="00361411"/>
    <w:rsid w:val="00362004"/>
    <w:rsid w:val="003621B7"/>
    <w:rsid w:val="003626B9"/>
    <w:rsid w:val="00364370"/>
    <w:rsid w:val="003653B0"/>
    <w:rsid w:val="00365D95"/>
    <w:rsid w:val="00365DF6"/>
    <w:rsid w:val="00367EE8"/>
    <w:rsid w:val="003709A3"/>
    <w:rsid w:val="00371727"/>
    <w:rsid w:val="00372012"/>
    <w:rsid w:val="003721F5"/>
    <w:rsid w:val="0037349E"/>
    <w:rsid w:val="00373532"/>
    <w:rsid w:val="003758D5"/>
    <w:rsid w:val="00375FE9"/>
    <w:rsid w:val="003765C6"/>
    <w:rsid w:val="00377F83"/>
    <w:rsid w:val="00380AEC"/>
    <w:rsid w:val="00380FB9"/>
    <w:rsid w:val="00382072"/>
    <w:rsid w:val="003826E5"/>
    <w:rsid w:val="003839AF"/>
    <w:rsid w:val="00383CDF"/>
    <w:rsid w:val="0038428E"/>
    <w:rsid w:val="003843D2"/>
    <w:rsid w:val="003878D7"/>
    <w:rsid w:val="0039056B"/>
    <w:rsid w:val="003909EE"/>
    <w:rsid w:val="00393C71"/>
    <w:rsid w:val="0039493C"/>
    <w:rsid w:val="00395295"/>
    <w:rsid w:val="00397142"/>
    <w:rsid w:val="003A0C6D"/>
    <w:rsid w:val="003A10FD"/>
    <w:rsid w:val="003A2574"/>
    <w:rsid w:val="003A2D8B"/>
    <w:rsid w:val="003A33EE"/>
    <w:rsid w:val="003A355F"/>
    <w:rsid w:val="003A386D"/>
    <w:rsid w:val="003A5542"/>
    <w:rsid w:val="003A559F"/>
    <w:rsid w:val="003A5B76"/>
    <w:rsid w:val="003A6032"/>
    <w:rsid w:val="003A6DB6"/>
    <w:rsid w:val="003A6E9B"/>
    <w:rsid w:val="003A74C4"/>
    <w:rsid w:val="003A7810"/>
    <w:rsid w:val="003A7AE6"/>
    <w:rsid w:val="003A7D75"/>
    <w:rsid w:val="003B04AA"/>
    <w:rsid w:val="003B1341"/>
    <w:rsid w:val="003B208E"/>
    <w:rsid w:val="003B21B8"/>
    <w:rsid w:val="003B2700"/>
    <w:rsid w:val="003B2A24"/>
    <w:rsid w:val="003B2DA4"/>
    <w:rsid w:val="003B3717"/>
    <w:rsid w:val="003B3E91"/>
    <w:rsid w:val="003B4A60"/>
    <w:rsid w:val="003B4BD9"/>
    <w:rsid w:val="003B5468"/>
    <w:rsid w:val="003B60AE"/>
    <w:rsid w:val="003B638D"/>
    <w:rsid w:val="003B668E"/>
    <w:rsid w:val="003B6978"/>
    <w:rsid w:val="003B788E"/>
    <w:rsid w:val="003C010E"/>
    <w:rsid w:val="003C034E"/>
    <w:rsid w:val="003C0F59"/>
    <w:rsid w:val="003C1E73"/>
    <w:rsid w:val="003C24C9"/>
    <w:rsid w:val="003C2928"/>
    <w:rsid w:val="003C29F1"/>
    <w:rsid w:val="003C3B98"/>
    <w:rsid w:val="003C493C"/>
    <w:rsid w:val="003C692D"/>
    <w:rsid w:val="003D1A2D"/>
    <w:rsid w:val="003D1E3E"/>
    <w:rsid w:val="003D2806"/>
    <w:rsid w:val="003D2A33"/>
    <w:rsid w:val="003D2CD6"/>
    <w:rsid w:val="003D2D75"/>
    <w:rsid w:val="003D32E9"/>
    <w:rsid w:val="003D4600"/>
    <w:rsid w:val="003D4F14"/>
    <w:rsid w:val="003D5032"/>
    <w:rsid w:val="003D5123"/>
    <w:rsid w:val="003D51F3"/>
    <w:rsid w:val="003D5464"/>
    <w:rsid w:val="003D5D51"/>
    <w:rsid w:val="003D696B"/>
    <w:rsid w:val="003D6BB5"/>
    <w:rsid w:val="003D70AD"/>
    <w:rsid w:val="003D7F7D"/>
    <w:rsid w:val="003E1694"/>
    <w:rsid w:val="003E17B6"/>
    <w:rsid w:val="003E19BE"/>
    <w:rsid w:val="003E228C"/>
    <w:rsid w:val="003E2F86"/>
    <w:rsid w:val="003E394B"/>
    <w:rsid w:val="003E494E"/>
    <w:rsid w:val="003E5916"/>
    <w:rsid w:val="003E5CDF"/>
    <w:rsid w:val="003E6B5B"/>
    <w:rsid w:val="003E6C0C"/>
    <w:rsid w:val="003E70A3"/>
    <w:rsid w:val="003E71D8"/>
    <w:rsid w:val="003E7F4A"/>
    <w:rsid w:val="003F161F"/>
    <w:rsid w:val="003F335A"/>
    <w:rsid w:val="003F4EB5"/>
    <w:rsid w:val="003F5BE6"/>
    <w:rsid w:val="003F5D1F"/>
    <w:rsid w:val="003F5EA2"/>
    <w:rsid w:val="003F6FB0"/>
    <w:rsid w:val="0040068D"/>
    <w:rsid w:val="00400829"/>
    <w:rsid w:val="00400DF3"/>
    <w:rsid w:val="004024A3"/>
    <w:rsid w:val="00404371"/>
    <w:rsid w:val="004045C4"/>
    <w:rsid w:val="00404635"/>
    <w:rsid w:val="00404690"/>
    <w:rsid w:val="00404718"/>
    <w:rsid w:val="0040638D"/>
    <w:rsid w:val="00407A54"/>
    <w:rsid w:val="00407D6D"/>
    <w:rsid w:val="00407E7A"/>
    <w:rsid w:val="004110D7"/>
    <w:rsid w:val="00411A74"/>
    <w:rsid w:val="004123D2"/>
    <w:rsid w:val="0041260A"/>
    <w:rsid w:val="00413166"/>
    <w:rsid w:val="004136BE"/>
    <w:rsid w:val="00414FD4"/>
    <w:rsid w:val="00415894"/>
    <w:rsid w:val="00416984"/>
    <w:rsid w:val="00416ED0"/>
    <w:rsid w:val="00417835"/>
    <w:rsid w:val="00420750"/>
    <w:rsid w:val="00420D87"/>
    <w:rsid w:val="004213F6"/>
    <w:rsid w:val="004213FB"/>
    <w:rsid w:val="00421782"/>
    <w:rsid w:val="004218C4"/>
    <w:rsid w:val="00421FDA"/>
    <w:rsid w:val="00422037"/>
    <w:rsid w:val="00422E27"/>
    <w:rsid w:val="004236E5"/>
    <w:rsid w:val="00423B06"/>
    <w:rsid w:val="00423B98"/>
    <w:rsid w:val="00423BD8"/>
    <w:rsid w:val="00424B39"/>
    <w:rsid w:val="00426453"/>
    <w:rsid w:val="0042772A"/>
    <w:rsid w:val="00427767"/>
    <w:rsid w:val="004302EE"/>
    <w:rsid w:val="00430338"/>
    <w:rsid w:val="00430827"/>
    <w:rsid w:val="00431CBF"/>
    <w:rsid w:val="004338EC"/>
    <w:rsid w:val="00433B02"/>
    <w:rsid w:val="00434528"/>
    <w:rsid w:val="00434B2E"/>
    <w:rsid w:val="00435173"/>
    <w:rsid w:val="00435F33"/>
    <w:rsid w:val="004360D1"/>
    <w:rsid w:val="0043679C"/>
    <w:rsid w:val="004418B0"/>
    <w:rsid w:val="0044236E"/>
    <w:rsid w:val="00442644"/>
    <w:rsid w:val="00442F84"/>
    <w:rsid w:val="004430FC"/>
    <w:rsid w:val="00446BDD"/>
    <w:rsid w:val="00447042"/>
    <w:rsid w:val="004473F5"/>
    <w:rsid w:val="00447944"/>
    <w:rsid w:val="004501E9"/>
    <w:rsid w:val="0045080B"/>
    <w:rsid w:val="00450FAC"/>
    <w:rsid w:val="0045196B"/>
    <w:rsid w:val="00451BBB"/>
    <w:rsid w:val="00451DAA"/>
    <w:rsid w:val="00454721"/>
    <w:rsid w:val="00454808"/>
    <w:rsid w:val="004552A8"/>
    <w:rsid w:val="00455A1B"/>
    <w:rsid w:val="0045657B"/>
    <w:rsid w:val="004568A9"/>
    <w:rsid w:val="004568DD"/>
    <w:rsid w:val="00457707"/>
    <w:rsid w:val="00460ABF"/>
    <w:rsid w:val="004621D8"/>
    <w:rsid w:val="004624C1"/>
    <w:rsid w:val="00462757"/>
    <w:rsid w:val="00462CDE"/>
    <w:rsid w:val="00463205"/>
    <w:rsid w:val="00463FC2"/>
    <w:rsid w:val="00464DB7"/>
    <w:rsid w:val="00466180"/>
    <w:rsid w:val="004703B9"/>
    <w:rsid w:val="00471276"/>
    <w:rsid w:val="0047232D"/>
    <w:rsid w:val="00473285"/>
    <w:rsid w:val="004737F5"/>
    <w:rsid w:val="00473D2C"/>
    <w:rsid w:val="00474325"/>
    <w:rsid w:val="00480090"/>
    <w:rsid w:val="004808F7"/>
    <w:rsid w:val="00480DB6"/>
    <w:rsid w:val="00482016"/>
    <w:rsid w:val="004827BD"/>
    <w:rsid w:val="00485392"/>
    <w:rsid w:val="00485BC4"/>
    <w:rsid w:val="00487798"/>
    <w:rsid w:val="004878AF"/>
    <w:rsid w:val="00487E4C"/>
    <w:rsid w:val="004910F5"/>
    <w:rsid w:val="004915EE"/>
    <w:rsid w:val="004919AB"/>
    <w:rsid w:val="00491AC1"/>
    <w:rsid w:val="00491D66"/>
    <w:rsid w:val="00492187"/>
    <w:rsid w:val="00492C84"/>
    <w:rsid w:val="00492D31"/>
    <w:rsid w:val="0049326F"/>
    <w:rsid w:val="00493900"/>
    <w:rsid w:val="00494831"/>
    <w:rsid w:val="00494A7B"/>
    <w:rsid w:val="00496EF1"/>
    <w:rsid w:val="00497CF8"/>
    <w:rsid w:val="004A3C3D"/>
    <w:rsid w:val="004A3FDE"/>
    <w:rsid w:val="004A585E"/>
    <w:rsid w:val="004A58A8"/>
    <w:rsid w:val="004A6B43"/>
    <w:rsid w:val="004A6F4B"/>
    <w:rsid w:val="004A797E"/>
    <w:rsid w:val="004B016E"/>
    <w:rsid w:val="004B017B"/>
    <w:rsid w:val="004B0288"/>
    <w:rsid w:val="004B03DA"/>
    <w:rsid w:val="004B07CB"/>
    <w:rsid w:val="004B199C"/>
    <w:rsid w:val="004B31EA"/>
    <w:rsid w:val="004B3FEE"/>
    <w:rsid w:val="004B48C2"/>
    <w:rsid w:val="004B574F"/>
    <w:rsid w:val="004B6692"/>
    <w:rsid w:val="004B6746"/>
    <w:rsid w:val="004B7176"/>
    <w:rsid w:val="004B734A"/>
    <w:rsid w:val="004C0651"/>
    <w:rsid w:val="004C24B1"/>
    <w:rsid w:val="004C27EA"/>
    <w:rsid w:val="004C3E04"/>
    <w:rsid w:val="004C46A9"/>
    <w:rsid w:val="004C518A"/>
    <w:rsid w:val="004C5C87"/>
    <w:rsid w:val="004C60CE"/>
    <w:rsid w:val="004C6BBD"/>
    <w:rsid w:val="004C714A"/>
    <w:rsid w:val="004C752A"/>
    <w:rsid w:val="004C75E3"/>
    <w:rsid w:val="004D0329"/>
    <w:rsid w:val="004D0E1F"/>
    <w:rsid w:val="004D303C"/>
    <w:rsid w:val="004D41E6"/>
    <w:rsid w:val="004D545F"/>
    <w:rsid w:val="004D6FE5"/>
    <w:rsid w:val="004E04AC"/>
    <w:rsid w:val="004E07C9"/>
    <w:rsid w:val="004E0FD3"/>
    <w:rsid w:val="004E1282"/>
    <w:rsid w:val="004E2378"/>
    <w:rsid w:val="004E3DDD"/>
    <w:rsid w:val="004E423A"/>
    <w:rsid w:val="004E433A"/>
    <w:rsid w:val="004E55E2"/>
    <w:rsid w:val="004F0016"/>
    <w:rsid w:val="004F0BEF"/>
    <w:rsid w:val="004F1041"/>
    <w:rsid w:val="004F32BB"/>
    <w:rsid w:val="004F3926"/>
    <w:rsid w:val="004F40C1"/>
    <w:rsid w:val="004F478D"/>
    <w:rsid w:val="004F4F4A"/>
    <w:rsid w:val="004F50F0"/>
    <w:rsid w:val="004F5979"/>
    <w:rsid w:val="004F59C9"/>
    <w:rsid w:val="004F7029"/>
    <w:rsid w:val="004F7144"/>
    <w:rsid w:val="004F7C70"/>
    <w:rsid w:val="00500433"/>
    <w:rsid w:val="00500FE1"/>
    <w:rsid w:val="0050245F"/>
    <w:rsid w:val="0050400B"/>
    <w:rsid w:val="00504BD5"/>
    <w:rsid w:val="00505B33"/>
    <w:rsid w:val="005063DE"/>
    <w:rsid w:val="005068B0"/>
    <w:rsid w:val="00506A4B"/>
    <w:rsid w:val="0050721B"/>
    <w:rsid w:val="00507868"/>
    <w:rsid w:val="005110EA"/>
    <w:rsid w:val="00511431"/>
    <w:rsid w:val="005115AD"/>
    <w:rsid w:val="005117FF"/>
    <w:rsid w:val="005123A7"/>
    <w:rsid w:val="00512FC4"/>
    <w:rsid w:val="005134EC"/>
    <w:rsid w:val="00513E75"/>
    <w:rsid w:val="0051471A"/>
    <w:rsid w:val="0051505F"/>
    <w:rsid w:val="005161E6"/>
    <w:rsid w:val="0051674C"/>
    <w:rsid w:val="00516D3A"/>
    <w:rsid w:val="00516E6B"/>
    <w:rsid w:val="00516ED6"/>
    <w:rsid w:val="005177BC"/>
    <w:rsid w:val="00517B7F"/>
    <w:rsid w:val="00517C83"/>
    <w:rsid w:val="0052116E"/>
    <w:rsid w:val="00522B95"/>
    <w:rsid w:val="00522F82"/>
    <w:rsid w:val="00523743"/>
    <w:rsid w:val="00523948"/>
    <w:rsid w:val="0052455A"/>
    <w:rsid w:val="00526704"/>
    <w:rsid w:val="00527166"/>
    <w:rsid w:val="00527779"/>
    <w:rsid w:val="00527F18"/>
    <w:rsid w:val="00530D84"/>
    <w:rsid w:val="00532225"/>
    <w:rsid w:val="00532AE6"/>
    <w:rsid w:val="00532CBD"/>
    <w:rsid w:val="00533683"/>
    <w:rsid w:val="00533877"/>
    <w:rsid w:val="00534060"/>
    <w:rsid w:val="00534C0C"/>
    <w:rsid w:val="00535078"/>
    <w:rsid w:val="0053631F"/>
    <w:rsid w:val="005364B0"/>
    <w:rsid w:val="0053701A"/>
    <w:rsid w:val="00537B46"/>
    <w:rsid w:val="00540B6B"/>
    <w:rsid w:val="00540CA0"/>
    <w:rsid w:val="00541928"/>
    <w:rsid w:val="0054303C"/>
    <w:rsid w:val="005431D4"/>
    <w:rsid w:val="005433ED"/>
    <w:rsid w:val="00543FAB"/>
    <w:rsid w:val="00545195"/>
    <w:rsid w:val="0054609D"/>
    <w:rsid w:val="00546628"/>
    <w:rsid w:val="0054664F"/>
    <w:rsid w:val="005471C0"/>
    <w:rsid w:val="005507A3"/>
    <w:rsid w:val="00551A3C"/>
    <w:rsid w:val="0055230A"/>
    <w:rsid w:val="00553F4A"/>
    <w:rsid w:val="00554417"/>
    <w:rsid w:val="00555DA5"/>
    <w:rsid w:val="00557F89"/>
    <w:rsid w:val="00560108"/>
    <w:rsid w:val="00562804"/>
    <w:rsid w:val="00562B33"/>
    <w:rsid w:val="00564381"/>
    <w:rsid w:val="0056536A"/>
    <w:rsid w:val="00566A54"/>
    <w:rsid w:val="005671F0"/>
    <w:rsid w:val="00567218"/>
    <w:rsid w:val="00567AA6"/>
    <w:rsid w:val="00567DB5"/>
    <w:rsid w:val="00567E0F"/>
    <w:rsid w:val="0057130D"/>
    <w:rsid w:val="0057158F"/>
    <w:rsid w:val="00571C2B"/>
    <w:rsid w:val="005725BE"/>
    <w:rsid w:val="005736E5"/>
    <w:rsid w:val="00573867"/>
    <w:rsid w:val="00574598"/>
    <w:rsid w:val="00574811"/>
    <w:rsid w:val="00574C8F"/>
    <w:rsid w:val="0057533C"/>
    <w:rsid w:val="00576445"/>
    <w:rsid w:val="005777FA"/>
    <w:rsid w:val="0057795C"/>
    <w:rsid w:val="0058071B"/>
    <w:rsid w:val="005816BE"/>
    <w:rsid w:val="00582595"/>
    <w:rsid w:val="00582A7C"/>
    <w:rsid w:val="00583446"/>
    <w:rsid w:val="0058347C"/>
    <w:rsid w:val="005839D1"/>
    <w:rsid w:val="005840C6"/>
    <w:rsid w:val="00585F45"/>
    <w:rsid w:val="0058676A"/>
    <w:rsid w:val="00586DBB"/>
    <w:rsid w:val="005870CE"/>
    <w:rsid w:val="0058743C"/>
    <w:rsid w:val="00587B8E"/>
    <w:rsid w:val="00587CAA"/>
    <w:rsid w:val="00590035"/>
    <w:rsid w:val="0059008E"/>
    <w:rsid w:val="00590411"/>
    <w:rsid w:val="005922F3"/>
    <w:rsid w:val="0059238E"/>
    <w:rsid w:val="00592662"/>
    <w:rsid w:val="00596386"/>
    <w:rsid w:val="00596916"/>
    <w:rsid w:val="005A0FD0"/>
    <w:rsid w:val="005A20F5"/>
    <w:rsid w:val="005A3411"/>
    <w:rsid w:val="005A370E"/>
    <w:rsid w:val="005A38D1"/>
    <w:rsid w:val="005A3C5B"/>
    <w:rsid w:val="005A3E31"/>
    <w:rsid w:val="005A5086"/>
    <w:rsid w:val="005A56BE"/>
    <w:rsid w:val="005A7AFC"/>
    <w:rsid w:val="005A7F40"/>
    <w:rsid w:val="005B00DB"/>
    <w:rsid w:val="005B0326"/>
    <w:rsid w:val="005B1595"/>
    <w:rsid w:val="005B16E4"/>
    <w:rsid w:val="005B19E4"/>
    <w:rsid w:val="005B1C07"/>
    <w:rsid w:val="005B231B"/>
    <w:rsid w:val="005B2886"/>
    <w:rsid w:val="005B3B42"/>
    <w:rsid w:val="005B3F8B"/>
    <w:rsid w:val="005B445A"/>
    <w:rsid w:val="005B5A02"/>
    <w:rsid w:val="005B5DC5"/>
    <w:rsid w:val="005B642B"/>
    <w:rsid w:val="005B65F5"/>
    <w:rsid w:val="005B66F8"/>
    <w:rsid w:val="005B68A5"/>
    <w:rsid w:val="005B6AF4"/>
    <w:rsid w:val="005B6C84"/>
    <w:rsid w:val="005C0CF9"/>
    <w:rsid w:val="005C102B"/>
    <w:rsid w:val="005C1330"/>
    <w:rsid w:val="005C16B7"/>
    <w:rsid w:val="005C221D"/>
    <w:rsid w:val="005C3FE5"/>
    <w:rsid w:val="005C4F67"/>
    <w:rsid w:val="005C5486"/>
    <w:rsid w:val="005C5A26"/>
    <w:rsid w:val="005C70B1"/>
    <w:rsid w:val="005C7ECD"/>
    <w:rsid w:val="005D01BB"/>
    <w:rsid w:val="005D0273"/>
    <w:rsid w:val="005D04EA"/>
    <w:rsid w:val="005D09F4"/>
    <w:rsid w:val="005D1B28"/>
    <w:rsid w:val="005D1CAC"/>
    <w:rsid w:val="005D3216"/>
    <w:rsid w:val="005D4439"/>
    <w:rsid w:val="005D572F"/>
    <w:rsid w:val="005D5FED"/>
    <w:rsid w:val="005D645C"/>
    <w:rsid w:val="005D6480"/>
    <w:rsid w:val="005D6DDA"/>
    <w:rsid w:val="005D6EFF"/>
    <w:rsid w:val="005D7582"/>
    <w:rsid w:val="005D7635"/>
    <w:rsid w:val="005E047B"/>
    <w:rsid w:val="005E08AC"/>
    <w:rsid w:val="005E4591"/>
    <w:rsid w:val="005E48D3"/>
    <w:rsid w:val="005E4B08"/>
    <w:rsid w:val="005E6646"/>
    <w:rsid w:val="005E6BE7"/>
    <w:rsid w:val="005E756C"/>
    <w:rsid w:val="005E7603"/>
    <w:rsid w:val="005E7B2A"/>
    <w:rsid w:val="005F08FB"/>
    <w:rsid w:val="005F1230"/>
    <w:rsid w:val="005F12D1"/>
    <w:rsid w:val="005F2788"/>
    <w:rsid w:val="005F2CB7"/>
    <w:rsid w:val="005F3382"/>
    <w:rsid w:val="005F3395"/>
    <w:rsid w:val="005F38FF"/>
    <w:rsid w:val="005F4D53"/>
    <w:rsid w:val="005F53E1"/>
    <w:rsid w:val="005F6C67"/>
    <w:rsid w:val="006022F4"/>
    <w:rsid w:val="006030A1"/>
    <w:rsid w:val="0060484D"/>
    <w:rsid w:val="006048C0"/>
    <w:rsid w:val="00604B7F"/>
    <w:rsid w:val="00604D97"/>
    <w:rsid w:val="0060508D"/>
    <w:rsid w:val="0060655F"/>
    <w:rsid w:val="00607C8F"/>
    <w:rsid w:val="00610C94"/>
    <w:rsid w:val="00612EE1"/>
    <w:rsid w:val="006135BA"/>
    <w:rsid w:val="00613C4C"/>
    <w:rsid w:val="006154F1"/>
    <w:rsid w:val="006178D2"/>
    <w:rsid w:val="00620A43"/>
    <w:rsid w:val="00620D3A"/>
    <w:rsid w:val="006224B0"/>
    <w:rsid w:val="00622AA8"/>
    <w:rsid w:val="00623892"/>
    <w:rsid w:val="00625AD2"/>
    <w:rsid w:val="006265AA"/>
    <w:rsid w:val="006269AB"/>
    <w:rsid w:val="00626C8B"/>
    <w:rsid w:val="00626E86"/>
    <w:rsid w:val="00630030"/>
    <w:rsid w:val="00631B3E"/>
    <w:rsid w:val="006320C2"/>
    <w:rsid w:val="00633BD6"/>
    <w:rsid w:val="00633F29"/>
    <w:rsid w:val="006345DE"/>
    <w:rsid w:val="00634683"/>
    <w:rsid w:val="00636A3E"/>
    <w:rsid w:val="00636FEA"/>
    <w:rsid w:val="0063780D"/>
    <w:rsid w:val="00640802"/>
    <w:rsid w:val="00641135"/>
    <w:rsid w:val="00641235"/>
    <w:rsid w:val="00641633"/>
    <w:rsid w:val="00641F1B"/>
    <w:rsid w:val="00642527"/>
    <w:rsid w:val="00644134"/>
    <w:rsid w:val="00644C0B"/>
    <w:rsid w:val="00644C74"/>
    <w:rsid w:val="00645774"/>
    <w:rsid w:val="00646CEC"/>
    <w:rsid w:val="0065176F"/>
    <w:rsid w:val="00652417"/>
    <w:rsid w:val="00653358"/>
    <w:rsid w:val="00653BE8"/>
    <w:rsid w:val="0065557E"/>
    <w:rsid w:val="00657142"/>
    <w:rsid w:val="006608ED"/>
    <w:rsid w:val="00660D75"/>
    <w:rsid w:val="006611AC"/>
    <w:rsid w:val="006625DB"/>
    <w:rsid w:val="00662A1E"/>
    <w:rsid w:val="00664052"/>
    <w:rsid w:val="0066445F"/>
    <w:rsid w:val="0066496D"/>
    <w:rsid w:val="0066639E"/>
    <w:rsid w:val="00666AD3"/>
    <w:rsid w:val="00666F01"/>
    <w:rsid w:val="006672AF"/>
    <w:rsid w:val="0066760B"/>
    <w:rsid w:val="0067088A"/>
    <w:rsid w:val="00671599"/>
    <w:rsid w:val="00671F07"/>
    <w:rsid w:val="00672822"/>
    <w:rsid w:val="00672D55"/>
    <w:rsid w:val="00672EC0"/>
    <w:rsid w:val="00675565"/>
    <w:rsid w:val="00675DF6"/>
    <w:rsid w:val="00675E4C"/>
    <w:rsid w:val="00676BA5"/>
    <w:rsid w:val="00676C73"/>
    <w:rsid w:val="006775FF"/>
    <w:rsid w:val="00677A09"/>
    <w:rsid w:val="0068019A"/>
    <w:rsid w:val="00680F3D"/>
    <w:rsid w:val="006810AA"/>
    <w:rsid w:val="0068206A"/>
    <w:rsid w:val="00682953"/>
    <w:rsid w:val="006831EA"/>
    <w:rsid w:val="00683680"/>
    <w:rsid w:val="00685812"/>
    <w:rsid w:val="00686B50"/>
    <w:rsid w:val="00686D79"/>
    <w:rsid w:val="006877EB"/>
    <w:rsid w:val="0068792B"/>
    <w:rsid w:val="00690115"/>
    <w:rsid w:val="006913BF"/>
    <w:rsid w:val="00693192"/>
    <w:rsid w:val="00694319"/>
    <w:rsid w:val="0069461F"/>
    <w:rsid w:val="00694C99"/>
    <w:rsid w:val="00694D53"/>
    <w:rsid w:val="00695510"/>
    <w:rsid w:val="006956AB"/>
    <w:rsid w:val="0069595D"/>
    <w:rsid w:val="00695E52"/>
    <w:rsid w:val="00696910"/>
    <w:rsid w:val="00696F0C"/>
    <w:rsid w:val="00697C7C"/>
    <w:rsid w:val="006A0584"/>
    <w:rsid w:val="006A1128"/>
    <w:rsid w:val="006A1F46"/>
    <w:rsid w:val="006A2F3A"/>
    <w:rsid w:val="006A370D"/>
    <w:rsid w:val="006A3E36"/>
    <w:rsid w:val="006A3E87"/>
    <w:rsid w:val="006A41C1"/>
    <w:rsid w:val="006A50DB"/>
    <w:rsid w:val="006A533E"/>
    <w:rsid w:val="006A57F2"/>
    <w:rsid w:val="006A599A"/>
    <w:rsid w:val="006A599B"/>
    <w:rsid w:val="006A5D57"/>
    <w:rsid w:val="006A65DC"/>
    <w:rsid w:val="006A68AD"/>
    <w:rsid w:val="006A6EB2"/>
    <w:rsid w:val="006B0967"/>
    <w:rsid w:val="006B0F09"/>
    <w:rsid w:val="006B139A"/>
    <w:rsid w:val="006B1928"/>
    <w:rsid w:val="006B1BC2"/>
    <w:rsid w:val="006B26FA"/>
    <w:rsid w:val="006B2B65"/>
    <w:rsid w:val="006B4908"/>
    <w:rsid w:val="006B4AF3"/>
    <w:rsid w:val="006B5143"/>
    <w:rsid w:val="006B6AC4"/>
    <w:rsid w:val="006C0DEF"/>
    <w:rsid w:val="006C2535"/>
    <w:rsid w:val="006C3BEF"/>
    <w:rsid w:val="006C4802"/>
    <w:rsid w:val="006C5F0B"/>
    <w:rsid w:val="006C71A6"/>
    <w:rsid w:val="006C78DE"/>
    <w:rsid w:val="006C7E4F"/>
    <w:rsid w:val="006D06B8"/>
    <w:rsid w:val="006D1172"/>
    <w:rsid w:val="006D1968"/>
    <w:rsid w:val="006D2229"/>
    <w:rsid w:val="006D23E1"/>
    <w:rsid w:val="006D270A"/>
    <w:rsid w:val="006D3919"/>
    <w:rsid w:val="006D40C1"/>
    <w:rsid w:val="006D42C2"/>
    <w:rsid w:val="006D45B4"/>
    <w:rsid w:val="006D4984"/>
    <w:rsid w:val="006D58AE"/>
    <w:rsid w:val="006D766B"/>
    <w:rsid w:val="006E0227"/>
    <w:rsid w:val="006E0789"/>
    <w:rsid w:val="006E0A15"/>
    <w:rsid w:val="006E14E9"/>
    <w:rsid w:val="006E1803"/>
    <w:rsid w:val="006E1C22"/>
    <w:rsid w:val="006E3A2E"/>
    <w:rsid w:val="006E4537"/>
    <w:rsid w:val="006E5025"/>
    <w:rsid w:val="006E5823"/>
    <w:rsid w:val="006E5BBB"/>
    <w:rsid w:val="006E5FDB"/>
    <w:rsid w:val="006E63FE"/>
    <w:rsid w:val="006E6A77"/>
    <w:rsid w:val="006E6E77"/>
    <w:rsid w:val="006F0628"/>
    <w:rsid w:val="006F0B4E"/>
    <w:rsid w:val="006F1E39"/>
    <w:rsid w:val="006F2042"/>
    <w:rsid w:val="006F30A9"/>
    <w:rsid w:val="006F3A11"/>
    <w:rsid w:val="006F44D1"/>
    <w:rsid w:val="006F46F5"/>
    <w:rsid w:val="006F4AD5"/>
    <w:rsid w:val="006F5457"/>
    <w:rsid w:val="006F6710"/>
    <w:rsid w:val="00700C2B"/>
    <w:rsid w:val="0070162B"/>
    <w:rsid w:val="00703482"/>
    <w:rsid w:val="007034C4"/>
    <w:rsid w:val="00703BB4"/>
    <w:rsid w:val="007042B2"/>
    <w:rsid w:val="00705481"/>
    <w:rsid w:val="007059F9"/>
    <w:rsid w:val="00705AE6"/>
    <w:rsid w:val="007061A7"/>
    <w:rsid w:val="00706729"/>
    <w:rsid w:val="00706887"/>
    <w:rsid w:val="007068AD"/>
    <w:rsid w:val="007076B7"/>
    <w:rsid w:val="00710352"/>
    <w:rsid w:val="00710518"/>
    <w:rsid w:val="00711385"/>
    <w:rsid w:val="0071182C"/>
    <w:rsid w:val="00711E94"/>
    <w:rsid w:val="007124BC"/>
    <w:rsid w:val="00712593"/>
    <w:rsid w:val="00713C39"/>
    <w:rsid w:val="00715D69"/>
    <w:rsid w:val="007164F7"/>
    <w:rsid w:val="0072058D"/>
    <w:rsid w:val="00721799"/>
    <w:rsid w:val="00721AB5"/>
    <w:rsid w:val="0072330A"/>
    <w:rsid w:val="0072357D"/>
    <w:rsid w:val="007237C8"/>
    <w:rsid w:val="00724A6B"/>
    <w:rsid w:val="00724B9B"/>
    <w:rsid w:val="007252AB"/>
    <w:rsid w:val="0072692B"/>
    <w:rsid w:val="007277CD"/>
    <w:rsid w:val="00730579"/>
    <w:rsid w:val="00730AC9"/>
    <w:rsid w:val="00731C37"/>
    <w:rsid w:val="00731DD4"/>
    <w:rsid w:val="00732802"/>
    <w:rsid w:val="0073344A"/>
    <w:rsid w:val="0073497D"/>
    <w:rsid w:val="007352B5"/>
    <w:rsid w:val="00735B71"/>
    <w:rsid w:val="007361B0"/>
    <w:rsid w:val="00736CF5"/>
    <w:rsid w:val="0073720E"/>
    <w:rsid w:val="00737F95"/>
    <w:rsid w:val="00740832"/>
    <w:rsid w:val="00741F9E"/>
    <w:rsid w:val="00742013"/>
    <w:rsid w:val="0074269C"/>
    <w:rsid w:val="0074355E"/>
    <w:rsid w:val="0074366E"/>
    <w:rsid w:val="007437B8"/>
    <w:rsid w:val="007444B5"/>
    <w:rsid w:val="00745B06"/>
    <w:rsid w:val="00746DF8"/>
    <w:rsid w:val="0074717D"/>
    <w:rsid w:val="00747520"/>
    <w:rsid w:val="00747F24"/>
    <w:rsid w:val="0075011E"/>
    <w:rsid w:val="007517FB"/>
    <w:rsid w:val="007524B7"/>
    <w:rsid w:val="00752E69"/>
    <w:rsid w:val="00753419"/>
    <w:rsid w:val="007540EB"/>
    <w:rsid w:val="007548B4"/>
    <w:rsid w:val="00754D40"/>
    <w:rsid w:val="00755130"/>
    <w:rsid w:val="00756B13"/>
    <w:rsid w:val="00756CBC"/>
    <w:rsid w:val="007575BB"/>
    <w:rsid w:val="00761DAA"/>
    <w:rsid w:val="00762093"/>
    <w:rsid w:val="007629A5"/>
    <w:rsid w:val="00762EF3"/>
    <w:rsid w:val="00763281"/>
    <w:rsid w:val="0076377E"/>
    <w:rsid w:val="00763EF8"/>
    <w:rsid w:val="00764362"/>
    <w:rsid w:val="007650B4"/>
    <w:rsid w:val="007655F4"/>
    <w:rsid w:val="00765AA4"/>
    <w:rsid w:val="007662F6"/>
    <w:rsid w:val="00767054"/>
    <w:rsid w:val="00771FE2"/>
    <w:rsid w:val="007727D3"/>
    <w:rsid w:val="007738B6"/>
    <w:rsid w:val="00773F74"/>
    <w:rsid w:val="00775925"/>
    <w:rsid w:val="00775C43"/>
    <w:rsid w:val="00775C45"/>
    <w:rsid w:val="007760E3"/>
    <w:rsid w:val="0077627D"/>
    <w:rsid w:val="00776353"/>
    <w:rsid w:val="00776824"/>
    <w:rsid w:val="00776895"/>
    <w:rsid w:val="007771E6"/>
    <w:rsid w:val="00780409"/>
    <w:rsid w:val="00781392"/>
    <w:rsid w:val="0078358B"/>
    <w:rsid w:val="00783980"/>
    <w:rsid w:val="007852BF"/>
    <w:rsid w:val="00785A3D"/>
    <w:rsid w:val="0078620B"/>
    <w:rsid w:val="00787735"/>
    <w:rsid w:val="00792374"/>
    <w:rsid w:val="007927C7"/>
    <w:rsid w:val="00792DA0"/>
    <w:rsid w:val="0079385D"/>
    <w:rsid w:val="00793A5F"/>
    <w:rsid w:val="00794C96"/>
    <w:rsid w:val="00794EBF"/>
    <w:rsid w:val="00795147"/>
    <w:rsid w:val="0079516F"/>
    <w:rsid w:val="00796073"/>
    <w:rsid w:val="00796680"/>
    <w:rsid w:val="00796CDC"/>
    <w:rsid w:val="00796F0C"/>
    <w:rsid w:val="007A0CD7"/>
    <w:rsid w:val="007A0D26"/>
    <w:rsid w:val="007A1863"/>
    <w:rsid w:val="007A1B31"/>
    <w:rsid w:val="007A22CA"/>
    <w:rsid w:val="007A2EE6"/>
    <w:rsid w:val="007A3D87"/>
    <w:rsid w:val="007A3EA0"/>
    <w:rsid w:val="007A42DE"/>
    <w:rsid w:val="007A5429"/>
    <w:rsid w:val="007A69AD"/>
    <w:rsid w:val="007B0719"/>
    <w:rsid w:val="007B268A"/>
    <w:rsid w:val="007B313B"/>
    <w:rsid w:val="007B3D39"/>
    <w:rsid w:val="007B3F3D"/>
    <w:rsid w:val="007B3F9B"/>
    <w:rsid w:val="007B464D"/>
    <w:rsid w:val="007B50AE"/>
    <w:rsid w:val="007B5337"/>
    <w:rsid w:val="007B66B6"/>
    <w:rsid w:val="007B677A"/>
    <w:rsid w:val="007B6E0C"/>
    <w:rsid w:val="007B6F5B"/>
    <w:rsid w:val="007B7386"/>
    <w:rsid w:val="007B770D"/>
    <w:rsid w:val="007B7848"/>
    <w:rsid w:val="007C06D8"/>
    <w:rsid w:val="007C09B2"/>
    <w:rsid w:val="007C1066"/>
    <w:rsid w:val="007C1244"/>
    <w:rsid w:val="007C1B20"/>
    <w:rsid w:val="007C1BF3"/>
    <w:rsid w:val="007C20D8"/>
    <w:rsid w:val="007C20FF"/>
    <w:rsid w:val="007C2476"/>
    <w:rsid w:val="007C280A"/>
    <w:rsid w:val="007C2940"/>
    <w:rsid w:val="007C2C36"/>
    <w:rsid w:val="007C3052"/>
    <w:rsid w:val="007C4303"/>
    <w:rsid w:val="007C4C24"/>
    <w:rsid w:val="007C57BC"/>
    <w:rsid w:val="007C7141"/>
    <w:rsid w:val="007C7C9E"/>
    <w:rsid w:val="007D0635"/>
    <w:rsid w:val="007D1072"/>
    <w:rsid w:val="007D1C51"/>
    <w:rsid w:val="007D208B"/>
    <w:rsid w:val="007D20D9"/>
    <w:rsid w:val="007D2C13"/>
    <w:rsid w:val="007D5341"/>
    <w:rsid w:val="007D700D"/>
    <w:rsid w:val="007D715A"/>
    <w:rsid w:val="007E227C"/>
    <w:rsid w:val="007E3EFE"/>
    <w:rsid w:val="007E4551"/>
    <w:rsid w:val="007E46E8"/>
    <w:rsid w:val="007E6252"/>
    <w:rsid w:val="007E657E"/>
    <w:rsid w:val="007E69EF"/>
    <w:rsid w:val="007E7543"/>
    <w:rsid w:val="007F1134"/>
    <w:rsid w:val="007F129E"/>
    <w:rsid w:val="007F141A"/>
    <w:rsid w:val="007F216A"/>
    <w:rsid w:val="007F253B"/>
    <w:rsid w:val="007F297A"/>
    <w:rsid w:val="007F40BB"/>
    <w:rsid w:val="007F5EF6"/>
    <w:rsid w:val="007F669B"/>
    <w:rsid w:val="007F66A1"/>
    <w:rsid w:val="007F7462"/>
    <w:rsid w:val="007F7F45"/>
    <w:rsid w:val="00800E81"/>
    <w:rsid w:val="00801299"/>
    <w:rsid w:val="008016EF"/>
    <w:rsid w:val="00802021"/>
    <w:rsid w:val="0080211D"/>
    <w:rsid w:val="0080231F"/>
    <w:rsid w:val="008029DE"/>
    <w:rsid w:val="00802F45"/>
    <w:rsid w:val="008031F9"/>
    <w:rsid w:val="00803A8D"/>
    <w:rsid w:val="0080531F"/>
    <w:rsid w:val="0080599E"/>
    <w:rsid w:val="00810F2B"/>
    <w:rsid w:val="0081298B"/>
    <w:rsid w:val="00812FA4"/>
    <w:rsid w:val="00813754"/>
    <w:rsid w:val="00813DB3"/>
    <w:rsid w:val="00814271"/>
    <w:rsid w:val="00820945"/>
    <w:rsid w:val="00821128"/>
    <w:rsid w:val="0082161B"/>
    <w:rsid w:val="0082185E"/>
    <w:rsid w:val="00822CF7"/>
    <w:rsid w:val="00823E0B"/>
    <w:rsid w:val="00823F04"/>
    <w:rsid w:val="0082546A"/>
    <w:rsid w:val="00826072"/>
    <w:rsid w:val="008264B5"/>
    <w:rsid w:val="008272AA"/>
    <w:rsid w:val="00830944"/>
    <w:rsid w:val="0083376A"/>
    <w:rsid w:val="00833C4D"/>
    <w:rsid w:val="00834326"/>
    <w:rsid w:val="00834815"/>
    <w:rsid w:val="00834AFB"/>
    <w:rsid w:val="0083586E"/>
    <w:rsid w:val="00835AB5"/>
    <w:rsid w:val="00835AEF"/>
    <w:rsid w:val="00835BE5"/>
    <w:rsid w:val="008419F9"/>
    <w:rsid w:val="008426AB"/>
    <w:rsid w:val="0084392C"/>
    <w:rsid w:val="008439F2"/>
    <w:rsid w:val="00844CD3"/>
    <w:rsid w:val="00844F5C"/>
    <w:rsid w:val="0084754C"/>
    <w:rsid w:val="00847852"/>
    <w:rsid w:val="00847AB1"/>
    <w:rsid w:val="008500F4"/>
    <w:rsid w:val="008513FA"/>
    <w:rsid w:val="0085298D"/>
    <w:rsid w:val="008529AA"/>
    <w:rsid w:val="00852CEC"/>
    <w:rsid w:val="00852EA2"/>
    <w:rsid w:val="008540D9"/>
    <w:rsid w:val="00855EB7"/>
    <w:rsid w:val="008561FA"/>
    <w:rsid w:val="008569C1"/>
    <w:rsid w:val="00856D3F"/>
    <w:rsid w:val="008577C8"/>
    <w:rsid w:val="00860639"/>
    <w:rsid w:val="00860840"/>
    <w:rsid w:val="00861BD4"/>
    <w:rsid w:val="00861BD8"/>
    <w:rsid w:val="00861C44"/>
    <w:rsid w:val="00862E9B"/>
    <w:rsid w:val="00863113"/>
    <w:rsid w:val="00863D8E"/>
    <w:rsid w:val="00865ABD"/>
    <w:rsid w:val="008674F1"/>
    <w:rsid w:val="00867E5C"/>
    <w:rsid w:val="00870695"/>
    <w:rsid w:val="00870BFB"/>
    <w:rsid w:val="00870CD5"/>
    <w:rsid w:val="008713AA"/>
    <w:rsid w:val="00871707"/>
    <w:rsid w:val="00873A09"/>
    <w:rsid w:val="008744EE"/>
    <w:rsid w:val="00874BCD"/>
    <w:rsid w:val="0087568D"/>
    <w:rsid w:val="0087616B"/>
    <w:rsid w:val="00876D07"/>
    <w:rsid w:val="0087792F"/>
    <w:rsid w:val="00877B32"/>
    <w:rsid w:val="00880A3E"/>
    <w:rsid w:val="008815C7"/>
    <w:rsid w:val="00881CD1"/>
    <w:rsid w:val="008821EF"/>
    <w:rsid w:val="0088425C"/>
    <w:rsid w:val="00884430"/>
    <w:rsid w:val="00884536"/>
    <w:rsid w:val="00884CED"/>
    <w:rsid w:val="008856BE"/>
    <w:rsid w:val="008867B0"/>
    <w:rsid w:val="008869F4"/>
    <w:rsid w:val="00887242"/>
    <w:rsid w:val="008873B0"/>
    <w:rsid w:val="0089026E"/>
    <w:rsid w:val="0089067E"/>
    <w:rsid w:val="00891CE0"/>
    <w:rsid w:val="008926C8"/>
    <w:rsid w:val="0089378C"/>
    <w:rsid w:val="008942B8"/>
    <w:rsid w:val="0089434D"/>
    <w:rsid w:val="008961CE"/>
    <w:rsid w:val="0089660A"/>
    <w:rsid w:val="008968E8"/>
    <w:rsid w:val="008969A5"/>
    <w:rsid w:val="008975BE"/>
    <w:rsid w:val="00897B73"/>
    <w:rsid w:val="00897F7C"/>
    <w:rsid w:val="008A00E3"/>
    <w:rsid w:val="008A040E"/>
    <w:rsid w:val="008A2727"/>
    <w:rsid w:val="008A4C13"/>
    <w:rsid w:val="008A5433"/>
    <w:rsid w:val="008A5850"/>
    <w:rsid w:val="008A5DE6"/>
    <w:rsid w:val="008A66A0"/>
    <w:rsid w:val="008A6D80"/>
    <w:rsid w:val="008A6F54"/>
    <w:rsid w:val="008B0F6F"/>
    <w:rsid w:val="008B1EE8"/>
    <w:rsid w:val="008B1EF0"/>
    <w:rsid w:val="008B2971"/>
    <w:rsid w:val="008B3597"/>
    <w:rsid w:val="008B3D49"/>
    <w:rsid w:val="008B4C6F"/>
    <w:rsid w:val="008B5442"/>
    <w:rsid w:val="008B5C06"/>
    <w:rsid w:val="008B67AA"/>
    <w:rsid w:val="008B7362"/>
    <w:rsid w:val="008C051E"/>
    <w:rsid w:val="008C1BD0"/>
    <w:rsid w:val="008C2A52"/>
    <w:rsid w:val="008C2B0D"/>
    <w:rsid w:val="008C44BD"/>
    <w:rsid w:val="008C455F"/>
    <w:rsid w:val="008C4888"/>
    <w:rsid w:val="008C4B66"/>
    <w:rsid w:val="008C4D08"/>
    <w:rsid w:val="008C5622"/>
    <w:rsid w:val="008C6505"/>
    <w:rsid w:val="008C67B5"/>
    <w:rsid w:val="008D0F5A"/>
    <w:rsid w:val="008D2CFD"/>
    <w:rsid w:val="008D343F"/>
    <w:rsid w:val="008D4FFD"/>
    <w:rsid w:val="008D5C18"/>
    <w:rsid w:val="008D662A"/>
    <w:rsid w:val="008D6A6B"/>
    <w:rsid w:val="008D6D43"/>
    <w:rsid w:val="008E0B2E"/>
    <w:rsid w:val="008E1515"/>
    <w:rsid w:val="008E2E5E"/>
    <w:rsid w:val="008E3DE4"/>
    <w:rsid w:val="008E593F"/>
    <w:rsid w:val="008E5AFD"/>
    <w:rsid w:val="008E5D19"/>
    <w:rsid w:val="008E7892"/>
    <w:rsid w:val="008F077C"/>
    <w:rsid w:val="008F0FB5"/>
    <w:rsid w:val="008F1233"/>
    <w:rsid w:val="008F1326"/>
    <w:rsid w:val="008F17DE"/>
    <w:rsid w:val="008F19F1"/>
    <w:rsid w:val="008F1E0E"/>
    <w:rsid w:val="008F364A"/>
    <w:rsid w:val="008F3716"/>
    <w:rsid w:val="008F3A7A"/>
    <w:rsid w:val="008F3CC3"/>
    <w:rsid w:val="008F3CD3"/>
    <w:rsid w:val="008F4338"/>
    <w:rsid w:val="008F552D"/>
    <w:rsid w:val="008F5895"/>
    <w:rsid w:val="008F5E8F"/>
    <w:rsid w:val="008F65E3"/>
    <w:rsid w:val="008F7045"/>
    <w:rsid w:val="008F707B"/>
    <w:rsid w:val="008F7C34"/>
    <w:rsid w:val="0090038D"/>
    <w:rsid w:val="00900576"/>
    <w:rsid w:val="009011E6"/>
    <w:rsid w:val="009012AB"/>
    <w:rsid w:val="00901B99"/>
    <w:rsid w:val="00901DC1"/>
    <w:rsid w:val="009030EA"/>
    <w:rsid w:val="00903A67"/>
    <w:rsid w:val="00904731"/>
    <w:rsid w:val="00905A30"/>
    <w:rsid w:val="00905F99"/>
    <w:rsid w:val="00906D15"/>
    <w:rsid w:val="009106D9"/>
    <w:rsid w:val="00911061"/>
    <w:rsid w:val="0091112E"/>
    <w:rsid w:val="009112D7"/>
    <w:rsid w:val="009115DD"/>
    <w:rsid w:val="009116BF"/>
    <w:rsid w:val="00911E7B"/>
    <w:rsid w:val="0091228E"/>
    <w:rsid w:val="00913CC3"/>
    <w:rsid w:val="00915F87"/>
    <w:rsid w:val="00917998"/>
    <w:rsid w:val="00917BA6"/>
    <w:rsid w:val="00920F9E"/>
    <w:rsid w:val="00920FA8"/>
    <w:rsid w:val="00921397"/>
    <w:rsid w:val="0092209E"/>
    <w:rsid w:val="00922641"/>
    <w:rsid w:val="00922E42"/>
    <w:rsid w:val="00924090"/>
    <w:rsid w:val="009241C9"/>
    <w:rsid w:val="009246F1"/>
    <w:rsid w:val="0092479B"/>
    <w:rsid w:val="00926243"/>
    <w:rsid w:val="00926D2F"/>
    <w:rsid w:val="00927441"/>
    <w:rsid w:val="0093219C"/>
    <w:rsid w:val="00933561"/>
    <w:rsid w:val="00933E28"/>
    <w:rsid w:val="0093450F"/>
    <w:rsid w:val="009352B5"/>
    <w:rsid w:val="009358D4"/>
    <w:rsid w:val="00937832"/>
    <w:rsid w:val="00937A4B"/>
    <w:rsid w:val="00940927"/>
    <w:rsid w:val="00940D25"/>
    <w:rsid w:val="0094112A"/>
    <w:rsid w:val="009411FE"/>
    <w:rsid w:val="0094122A"/>
    <w:rsid w:val="009413C8"/>
    <w:rsid w:val="009413F2"/>
    <w:rsid w:val="00941709"/>
    <w:rsid w:val="0094220D"/>
    <w:rsid w:val="009425AB"/>
    <w:rsid w:val="0095005F"/>
    <w:rsid w:val="00950936"/>
    <w:rsid w:val="009509EE"/>
    <w:rsid w:val="00950DB7"/>
    <w:rsid w:val="009515CF"/>
    <w:rsid w:val="0095298B"/>
    <w:rsid w:val="00952D00"/>
    <w:rsid w:val="00952D78"/>
    <w:rsid w:val="009533F5"/>
    <w:rsid w:val="009549E2"/>
    <w:rsid w:val="009550F7"/>
    <w:rsid w:val="00955B6C"/>
    <w:rsid w:val="00955C64"/>
    <w:rsid w:val="0095737F"/>
    <w:rsid w:val="009574F9"/>
    <w:rsid w:val="00957549"/>
    <w:rsid w:val="00957C14"/>
    <w:rsid w:val="00957C19"/>
    <w:rsid w:val="00957DF5"/>
    <w:rsid w:val="00960240"/>
    <w:rsid w:val="00960DDC"/>
    <w:rsid w:val="0096145A"/>
    <w:rsid w:val="009614A4"/>
    <w:rsid w:val="0096185A"/>
    <w:rsid w:val="00962888"/>
    <w:rsid w:val="009644AC"/>
    <w:rsid w:val="00964FD1"/>
    <w:rsid w:val="0096516B"/>
    <w:rsid w:val="00965677"/>
    <w:rsid w:val="00966360"/>
    <w:rsid w:val="0096716F"/>
    <w:rsid w:val="0097057B"/>
    <w:rsid w:val="009705C0"/>
    <w:rsid w:val="00970D28"/>
    <w:rsid w:val="00972ADE"/>
    <w:rsid w:val="00972C50"/>
    <w:rsid w:val="00973119"/>
    <w:rsid w:val="009737BB"/>
    <w:rsid w:val="009738DA"/>
    <w:rsid w:val="0097394C"/>
    <w:rsid w:val="00973CD9"/>
    <w:rsid w:val="009753DC"/>
    <w:rsid w:val="00976EDA"/>
    <w:rsid w:val="00977375"/>
    <w:rsid w:val="00977E6A"/>
    <w:rsid w:val="0098019F"/>
    <w:rsid w:val="00982917"/>
    <w:rsid w:val="00982F90"/>
    <w:rsid w:val="0098443B"/>
    <w:rsid w:val="00985273"/>
    <w:rsid w:val="00985541"/>
    <w:rsid w:val="009862B9"/>
    <w:rsid w:val="00986474"/>
    <w:rsid w:val="00987BCF"/>
    <w:rsid w:val="00990360"/>
    <w:rsid w:val="009903DD"/>
    <w:rsid w:val="009909A4"/>
    <w:rsid w:val="00991BCA"/>
    <w:rsid w:val="0099259A"/>
    <w:rsid w:val="00993469"/>
    <w:rsid w:val="009939AB"/>
    <w:rsid w:val="0099561B"/>
    <w:rsid w:val="00995650"/>
    <w:rsid w:val="009956D9"/>
    <w:rsid w:val="009957A5"/>
    <w:rsid w:val="00995E5E"/>
    <w:rsid w:val="00996CCA"/>
    <w:rsid w:val="00997C2F"/>
    <w:rsid w:val="00997C69"/>
    <w:rsid w:val="009A10F4"/>
    <w:rsid w:val="009A1716"/>
    <w:rsid w:val="009A2123"/>
    <w:rsid w:val="009A2F62"/>
    <w:rsid w:val="009A37A8"/>
    <w:rsid w:val="009A3FBA"/>
    <w:rsid w:val="009A4005"/>
    <w:rsid w:val="009A4ABD"/>
    <w:rsid w:val="009A4D91"/>
    <w:rsid w:val="009A62DD"/>
    <w:rsid w:val="009A72BA"/>
    <w:rsid w:val="009A7477"/>
    <w:rsid w:val="009B0DC3"/>
    <w:rsid w:val="009B2124"/>
    <w:rsid w:val="009B2861"/>
    <w:rsid w:val="009B29F1"/>
    <w:rsid w:val="009B3E56"/>
    <w:rsid w:val="009B3F11"/>
    <w:rsid w:val="009B4C99"/>
    <w:rsid w:val="009B4F89"/>
    <w:rsid w:val="009B60F4"/>
    <w:rsid w:val="009B62E5"/>
    <w:rsid w:val="009B6AF7"/>
    <w:rsid w:val="009B6BB5"/>
    <w:rsid w:val="009B70B5"/>
    <w:rsid w:val="009B72C5"/>
    <w:rsid w:val="009C146E"/>
    <w:rsid w:val="009C147D"/>
    <w:rsid w:val="009C21A4"/>
    <w:rsid w:val="009C2457"/>
    <w:rsid w:val="009C3116"/>
    <w:rsid w:val="009C3D14"/>
    <w:rsid w:val="009C443F"/>
    <w:rsid w:val="009C5017"/>
    <w:rsid w:val="009C507D"/>
    <w:rsid w:val="009C52F5"/>
    <w:rsid w:val="009C5744"/>
    <w:rsid w:val="009C73D1"/>
    <w:rsid w:val="009C7786"/>
    <w:rsid w:val="009D021D"/>
    <w:rsid w:val="009D029D"/>
    <w:rsid w:val="009D0446"/>
    <w:rsid w:val="009D056B"/>
    <w:rsid w:val="009D389E"/>
    <w:rsid w:val="009D4012"/>
    <w:rsid w:val="009D49B1"/>
    <w:rsid w:val="009D5219"/>
    <w:rsid w:val="009D5913"/>
    <w:rsid w:val="009D769E"/>
    <w:rsid w:val="009E1617"/>
    <w:rsid w:val="009E2ABE"/>
    <w:rsid w:val="009E3638"/>
    <w:rsid w:val="009E4451"/>
    <w:rsid w:val="009E5D4E"/>
    <w:rsid w:val="009E6C62"/>
    <w:rsid w:val="009E7CC6"/>
    <w:rsid w:val="009F0596"/>
    <w:rsid w:val="009F0F5E"/>
    <w:rsid w:val="009F1589"/>
    <w:rsid w:val="009F277D"/>
    <w:rsid w:val="009F3FD8"/>
    <w:rsid w:val="009F6009"/>
    <w:rsid w:val="009F6FFA"/>
    <w:rsid w:val="00A007E4"/>
    <w:rsid w:val="00A00CF8"/>
    <w:rsid w:val="00A027A2"/>
    <w:rsid w:val="00A030BA"/>
    <w:rsid w:val="00A0397C"/>
    <w:rsid w:val="00A03D8B"/>
    <w:rsid w:val="00A0415A"/>
    <w:rsid w:val="00A047E6"/>
    <w:rsid w:val="00A0572A"/>
    <w:rsid w:val="00A06291"/>
    <w:rsid w:val="00A066D8"/>
    <w:rsid w:val="00A07568"/>
    <w:rsid w:val="00A07897"/>
    <w:rsid w:val="00A07B17"/>
    <w:rsid w:val="00A07D32"/>
    <w:rsid w:val="00A07E2B"/>
    <w:rsid w:val="00A07E3B"/>
    <w:rsid w:val="00A1070F"/>
    <w:rsid w:val="00A1113E"/>
    <w:rsid w:val="00A11F4E"/>
    <w:rsid w:val="00A13584"/>
    <w:rsid w:val="00A146DB"/>
    <w:rsid w:val="00A160CA"/>
    <w:rsid w:val="00A1624C"/>
    <w:rsid w:val="00A20743"/>
    <w:rsid w:val="00A20979"/>
    <w:rsid w:val="00A20CC3"/>
    <w:rsid w:val="00A226AF"/>
    <w:rsid w:val="00A229E5"/>
    <w:rsid w:val="00A22AEE"/>
    <w:rsid w:val="00A23ECE"/>
    <w:rsid w:val="00A2420D"/>
    <w:rsid w:val="00A25001"/>
    <w:rsid w:val="00A258DB"/>
    <w:rsid w:val="00A25BA2"/>
    <w:rsid w:val="00A25E5F"/>
    <w:rsid w:val="00A2635D"/>
    <w:rsid w:val="00A266F4"/>
    <w:rsid w:val="00A26ACA"/>
    <w:rsid w:val="00A272AD"/>
    <w:rsid w:val="00A2744D"/>
    <w:rsid w:val="00A3176B"/>
    <w:rsid w:val="00A3208A"/>
    <w:rsid w:val="00A3239C"/>
    <w:rsid w:val="00A32DA7"/>
    <w:rsid w:val="00A32F6A"/>
    <w:rsid w:val="00A33FC9"/>
    <w:rsid w:val="00A33FD4"/>
    <w:rsid w:val="00A358D2"/>
    <w:rsid w:val="00A4097D"/>
    <w:rsid w:val="00A42C1B"/>
    <w:rsid w:val="00A43745"/>
    <w:rsid w:val="00A43984"/>
    <w:rsid w:val="00A44662"/>
    <w:rsid w:val="00A451D6"/>
    <w:rsid w:val="00A45BF3"/>
    <w:rsid w:val="00A45E3C"/>
    <w:rsid w:val="00A45EC0"/>
    <w:rsid w:val="00A4703E"/>
    <w:rsid w:val="00A471EF"/>
    <w:rsid w:val="00A47793"/>
    <w:rsid w:val="00A47CB9"/>
    <w:rsid w:val="00A50BA9"/>
    <w:rsid w:val="00A52070"/>
    <w:rsid w:val="00A5230D"/>
    <w:rsid w:val="00A524A6"/>
    <w:rsid w:val="00A529F3"/>
    <w:rsid w:val="00A52BFE"/>
    <w:rsid w:val="00A53467"/>
    <w:rsid w:val="00A53F42"/>
    <w:rsid w:val="00A54054"/>
    <w:rsid w:val="00A543E3"/>
    <w:rsid w:val="00A5515C"/>
    <w:rsid w:val="00A55337"/>
    <w:rsid w:val="00A55644"/>
    <w:rsid w:val="00A556BC"/>
    <w:rsid w:val="00A55F81"/>
    <w:rsid w:val="00A56618"/>
    <w:rsid w:val="00A567A7"/>
    <w:rsid w:val="00A578E4"/>
    <w:rsid w:val="00A57FBC"/>
    <w:rsid w:val="00A601A1"/>
    <w:rsid w:val="00A604A6"/>
    <w:rsid w:val="00A604C8"/>
    <w:rsid w:val="00A61CA2"/>
    <w:rsid w:val="00A62263"/>
    <w:rsid w:val="00A62BE3"/>
    <w:rsid w:val="00A65080"/>
    <w:rsid w:val="00A66942"/>
    <w:rsid w:val="00A675DB"/>
    <w:rsid w:val="00A677AD"/>
    <w:rsid w:val="00A725EC"/>
    <w:rsid w:val="00A73291"/>
    <w:rsid w:val="00A7357E"/>
    <w:rsid w:val="00A74591"/>
    <w:rsid w:val="00A754E4"/>
    <w:rsid w:val="00A75674"/>
    <w:rsid w:val="00A767D7"/>
    <w:rsid w:val="00A76D0A"/>
    <w:rsid w:val="00A775DA"/>
    <w:rsid w:val="00A7793B"/>
    <w:rsid w:val="00A77957"/>
    <w:rsid w:val="00A80289"/>
    <w:rsid w:val="00A8098F"/>
    <w:rsid w:val="00A81B55"/>
    <w:rsid w:val="00A82AB9"/>
    <w:rsid w:val="00A83001"/>
    <w:rsid w:val="00A83387"/>
    <w:rsid w:val="00A83391"/>
    <w:rsid w:val="00A835E7"/>
    <w:rsid w:val="00A853D2"/>
    <w:rsid w:val="00A85DB0"/>
    <w:rsid w:val="00A8629B"/>
    <w:rsid w:val="00A8741F"/>
    <w:rsid w:val="00A8783C"/>
    <w:rsid w:val="00A90378"/>
    <w:rsid w:val="00A91CC3"/>
    <w:rsid w:val="00A92142"/>
    <w:rsid w:val="00A93162"/>
    <w:rsid w:val="00A935CB"/>
    <w:rsid w:val="00A942F3"/>
    <w:rsid w:val="00A94F63"/>
    <w:rsid w:val="00A95182"/>
    <w:rsid w:val="00A96AEC"/>
    <w:rsid w:val="00A97AF2"/>
    <w:rsid w:val="00AA0432"/>
    <w:rsid w:val="00AA2413"/>
    <w:rsid w:val="00AA2B69"/>
    <w:rsid w:val="00AA2D0F"/>
    <w:rsid w:val="00AA3930"/>
    <w:rsid w:val="00AA3A29"/>
    <w:rsid w:val="00AA41E9"/>
    <w:rsid w:val="00AA4E2A"/>
    <w:rsid w:val="00AA528B"/>
    <w:rsid w:val="00AA7F0B"/>
    <w:rsid w:val="00AB01A1"/>
    <w:rsid w:val="00AB06CB"/>
    <w:rsid w:val="00AB0DD1"/>
    <w:rsid w:val="00AB0F8A"/>
    <w:rsid w:val="00AB1226"/>
    <w:rsid w:val="00AB17F3"/>
    <w:rsid w:val="00AB1FA5"/>
    <w:rsid w:val="00AB3386"/>
    <w:rsid w:val="00AB3A43"/>
    <w:rsid w:val="00AB3DE2"/>
    <w:rsid w:val="00AB4E3D"/>
    <w:rsid w:val="00AB55EF"/>
    <w:rsid w:val="00AB56A3"/>
    <w:rsid w:val="00AB6DE1"/>
    <w:rsid w:val="00AB795D"/>
    <w:rsid w:val="00AB7F1C"/>
    <w:rsid w:val="00AC03A3"/>
    <w:rsid w:val="00AC099E"/>
    <w:rsid w:val="00AC131B"/>
    <w:rsid w:val="00AC27AF"/>
    <w:rsid w:val="00AC2859"/>
    <w:rsid w:val="00AC28FC"/>
    <w:rsid w:val="00AC2F3F"/>
    <w:rsid w:val="00AC35FF"/>
    <w:rsid w:val="00AC5E37"/>
    <w:rsid w:val="00AC5F6D"/>
    <w:rsid w:val="00AC6184"/>
    <w:rsid w:val="00AC65C9"/>
    <w:rsid w:val="00AD1B45"/>
    <w:rsid w:val="00AD29FF"/>
    <w:rsid w:val="00AD2A8C"/>
    <w:rsid w:val="00AD32BF"/>
    <w:rsid w:val="00AD34C4"/>
    <w:rsid w:val="00AD3981"/>
    <w:rsid w:val="00AD3C37"/>
    <w:rsid w:val="00AD3DA3"/>
    <w:rsid w:val="00AD561C"/>
    <w:rsid w:val="00AD5808"/>
    <w:rsid w:val="00AD5B1F"/>
    <w:rsid w:val="00AD5CCA"/>
    <w:rsid w:val="00AD6484"/>
    <w:rsid w:val="00AD6F29"/>
    <w:rsid w:val="00AD7D66"/>
    <w:rsid w:val="00AE03DC"/>
    <w:rsid w:val="00AE147D"/>
    <w:rsid w:val="00AE1B5F"/>
    <w:rsid w:val="00AE23B5"/>
    <w:rsid w:val="00AE2CB5"/>
    <w:rsid w:val="00AE2E9B"/>
    <w:rsid w:val="00AE371F"/>
    <w:rsid w:val="00AE4053"/>
    <w:rsid w:val="00AE4D63"/>
    <w:rsid w:val="00AE5EF0"/>
    <w:rsid w:val="00AE765D"/>
    <w:rsid w:val="00AF03E1"/>
    <w:rsid w:val="00AF0AD2"/>
    <w:rsid w:val="00AF0B66"/>
    <w:rsid w:val="00AF18AF"/>
    <w:rsid w:val="00AF3B01"/>
    <w:rsid w:val="00AF4E96"/>
    <w:rsid w:val="00AF55E7"/>
    <w:rsid w:val="00AF5776"/>
    <w:rsid w:val="00AF76EB"/>
    <w:rsid w:val="00B00591"/>
    <w:rsid w:val="00B0059B"/>
    <w:rsid w:val="00B00703"/>
    <w:rsid w:val="00B00B2A"/>
    <w:rsid w:val="00B01258"/>
    <w:rsid w:val="00B017F7"/>
    <w:rsid w:val="00B019AF"/>
    <w:rsid w:val="00B020AC"/>
    <w:rsid w:val="00B0210A"/>
    <w:rsid w:val="00B0230A"/>
    <w:rsid w:val="00B02A30"/>
    <w:rsid w:val="00B03974"/>
    <w:rsid w:val="00B04004"/>
    <w:rsid w:val="00B048D4"/>
    <w:rsid w:val="00B0748E"/>
    <w:rsid w:val="00B0753F"/>
    <w:rsid w:val="00B11703"/>
    <w:rsid w:val="00B13B8C"/>
    <w:rsid w:val="00B13DC2"/>
    <w:rsid w:val="00B142D8"/>
    <w:rsid w:val="00B14448"/>
    <w:rsid w:val="00B14B97"/>
    <w:rsid w:val="00B16122"/>
    <w:rsid w:val="00B176C6"/>
    <w:rsid w:val="00B17C02"/>
    <w:rsid w:val="00B20658"/>
    <w:rsid w:val="00B21395"/>
    <w:rsid w:val="00B21540"/>
    <w:rsid w:val="00B21A76"/>
    <w:rsid w:val="00B22B23"/>
    <w:rsid w:val="00B23D3D"/>
    <w:rsid w:val="00B25371"/>
    <w:rsid w:val="00B2553D"/>
    <w:rsid w:val="00B259CC"/>
    <w:rsid w:val="00B26D10"/>
    <w:rsid w:val="00B27780"/>
    <w:rsid w:val="00B27A04"/>
    <w:rsid w:val="00B27BED"/>
    <w:rsid w:val="00B3076F"/>
    <w:rsid w:val="00B32963"/>
    <w:rsid w:val="00B337E6"/>
    <w:rsid w:val="00B33911"/>
    <w:rsid w:val="00B33DBC"/>
    <w:rsid w:val="00B344C2"/>
    <w:rsid w:val="00B34EF1"/>
    <w:rsid w:val="00B351D6"/>
    <w:rsid w:val="00B36B5A"/>
    <w:rsid w:val="00B37962"/>
    <w:rsid w:val="00B37B3D"/>
    <w:rsid w:val="00B37B91"/>
    <w:rsid w:val="00B40F0F"/>
    <w:rsid w:val="00B41245"/>
    <w:rsid w:val="00B413AC"/>
    <w:rsid w:val="00B41749"/>
    <w:rsid w:val="00B427E5"/>
    <w:rsid w:val="00B42FB6"/>
    <w:rsid w:val="00B4374D"/>
    <w:rsid w:val="00B43BD4"/>
    <w:rsid w:val="00B44C83"/>
    <w:rsid w:val="00B4529B"/>
    <w:rsid w:val="00B45918"/>
    <w:rsid w:val="00B45C5C"/>
    <w:rsid w:val="00B45CFD"/>
    <w:rsid w:val="00B45D43"/>
    <w:rsid w:val="00B4663D"/>
    <w:rsid w:val="00B46B72"/>
    <w:rsid w:val="00B47379"/>
    <w:rsid w:val="00B47DFD"/>
    <w:rsid w:val="00B50575"/>
    <w:rsid w:val="00B5074C"/>
    <w:rsid w:val="00B50880"/>
    <w:rsid w:val="00B520B3"/>
    <w:rsid w:val="00B5244D"/>
    <w:rsid w:val="00B52B2E"/>
    <w:rsid w:val="00B531A3"/>
    <w:rsid w:val="00B531B1"/>
    <w:rsid w:val="00B5341D"/>
    <w:rsid w:val="00B54BDF"/>
    <w:rsid w:val="00B55527"/>
    <w:rsid w:val="00B55E8A"/>
    <w:rsid w:val="00B571E5"/>
    <w:rsid w:val="00B57F25"/>
    <w:rsid w:val="00B618B4"/>
    <w:rsid w:val="00B61D34"/>
    <w:rsid w:val="00B627A7"/>
    <w:rsid w:val="00B62B18"/>
    <w:rsid w:val="00B63347"/>
    <w:rsid w:val="00B63378"/>
    <w:rsid w:val="00B6417F"/>
    <w:rsid w:val="00B64820"/>
    <w:rsid w:val="00B65580"/>
    <w:rsid w:val="00B6688F"/>
    <w:rsid w:val="00B67928"/>
    <w:rsid w:val="00B67C36"/>
    <w:rsid w:val="00B67D23"/>
    <w:rsid w:val="00B72551"/>
    <w:rsid w:val="00B73481"/>
    <w:rsid w:val="00B7442B"/>
    <w:rsid w:val="00B74722"/>
    <w:rsid w:val="00B74E14"/>
    <w:rsid w:val="00B767B7"/>
    <w:rsid w:val="00B7785E"/>
    <w:rsid w:val="00B77B70"/>
    <w:rsid w:val="00B80627"/>
    <w:rsid w:val="00B82858"/>
    <w:rsid w:val="00B82F23"/>
    <w:rsid w:val="00B84515"/>
    <w:rsid w:val="00B85557"/>
    <w:rsid w:val="00B864C9"/>
    <w:rsid w:val="00B87111"/>
    <w:rsid w:val="00B8711C"/>
    <w:rsid w:val="00B87310"/>
    <w:rsid w:val="00B87AE1"/>
    <w:rsid w:val="00B87E25"/>
    <w:rsid w:val="00B900A4"/>
    <w:rsid w:val="00B90852"/>
    <w:rsid w:val="00B91281"/>
    <w:rsid w:val="00B919F4"/>
    <w:rsid w:val="00B934EE"/>
    <w:rsid w:val="00B936A6"/>
    <w:rsid w:val="00B93741"/>
    <w:rsid w:val="00B93CB5"/>
    <w:rsid w:val="00B94B8F"/>
    <w:rsid w:val="00B94C4B"/>
    <w:rsid w:val="00B9500F"/>
    <w:rsid w:val="00B954F3"/>
    <w:rsid w:val="00B95562"/>
    <w:rsid w:val="00B95D2E"/>
    <w:rsid w:val="00B95D8D"/>
    <w:rsid w:val="00B95E9A"/>
    <w:rsid w:val="00B96995"/>
    <w:rsid w:val="00B97197"/>
    <w:rsid w:val="00B9758E"/>
    <w:rsid w:val="00B97ED2"/>
    <w:rsid w:val="00BA204C"/>
    <w:rsid w:val="00BA2BFA"/>
    <w:rsid w:val="00BA312D"/>
    <w:rsid w:val="00BA377E"/>
    <w:rsid w:val="00BA3981"/>
    <w:rsid w:val="00BA4817"/>
    <w:rsid w:val="00BA4E3C"/>
    <w:rsid w:val="00BA6676"/>
    <w:rsid w:val="00BA7C3B"/>
    <w:rsid w:val="00BB0107"/>
    <w:rsid w:val="00BB3122"/>
    <w:rsid w:val="00BB3953"/>
    <w:rsid w:val="00BB4100"/>
    <w:rsid w:val="00BB42BE"/>
    <w:rsid w:val="00BB44F0"/>
    <w:rsid w:val="00BB59BA"/>
    <w:rsid w:val="00BB5CB3"/>
    <w:rsid w:val="00BB5E87"/>
    <w:rsid w:val="00BB5EF8"/>
    <w:rsid w:val="00BB7C1B"/>
    <w:rsid w:val="00BC00DB"/>
    <w:rsid w:val="00BC08E1"/>
    <w:rsid w:val="00BC1519"/>
    <w:rsid w:val="00BC240D"/>
    <w:rsid w:val="00BC270F"/>
    <w:rsid w:val="00BC334F"/>
    <w:rsid w:val="00BC3816"/>
    <w:rsid w:val="00BC3CFC"/>
    <w:rsid w:val="00BC3ECA"/>
    <w:rsid w:val="00BC5960"/>
    <w:rsid w:val="00BC7A1A"/>
    <w:rsid w:val="00BC7D2D"/>
    <w:rsid w:val="00BC7EA2"/>
    <w:rsid w:val="00BD0869"/>
    <w:rsid w:val="00BD14A0"/>
    <w:rsid w:val="00BD1DC5"/>
    <w:rsid w:val="00BD30DE"/>
    <w:rsid w:val="00BD3150"/>
    <w:rsid w:val="00BD3996"/>
    <w:rsid w:val="00BD3A02"/>
    <w:rsid w:val="00BD3A96"/>
    <w:rsid w:val="00BD59A5"/>
    <w:rsid w:val="00BD5C2B"/>
    <w:rsid w:val="00BD5D2F"/>
    <w:rsid w:val="00BD6521"/>
    <w:rsid w:val="00BD754D"/>
    <w:rsid w:val="00BD7B9B"/>
    <w:rsid w:val="00BE177C"/>
    <w:rsid w:val="00BE17DC"/>
    <w:rsid w:val="00BE1943"/>
    <w:rsid w:val="00BE24C2"/>
    <w:rsid w:val="00BE2B2C"/>
    <w:rsid w:val="00BE3133"/>
    <w:rsid w:val="00BE5423"/>
    <w:rsid w:val="00BE5C49"/>
    <w:rsid w:val="00BE5E09"/>
    <w:rsid w:val="00BE60A0"/>
    <w:rsid w:val="00BE7312"/>
    <w:rsid w:val="00BE7A7A"/>
    <w:rsid w:val="00BE7DB6"/>
    <w:rsid w:val="00BF0836"/>
    <w:rsid w:val="00BF1220"/>
    <w:rsid w:val="00BF1C70"/>
    <w:rsid w:val="00BF1C95"/>
    <w:rsid w:val="00BF25C9"/>
    <w:rsid w:val="00BF29BD"/>
    <w:rsid w:val="00BF2C52"/>
    <w:rsid w:val="00BF3511"/>
    <w:rsid w:val="00BF3873"/>
    <w:rsid w:val="00BF431A"/>
    <w:rsid w:val="00BF5D60"/>
    <w:rsid w:val="00BF774A"/>
    <w:rsid w:val="00C0019A"/>
    <w:rsid w:val="00C00A8A"/>
    <w:rsid w:val="00C01601"/>
    <w:rsid w:val="00C01E18"/>
    <w:rsid w:val="00C020E1"/>
    <w:rsid w:val="00C035B2"/>
    <w:rsid w:val="00C035E8"/>
    <w:rsid w:val="00C03EE2"/>
    <w:rsid w:val="00C048FE"/>
    <w:rsid w:val="00C052A7"/>
    <w:rsid w:val="00C053C4"/>
    <w:rsid w:val="00C05821"/>
    <w:rsid w:val="00C06EED"/>
    <w:rsid w:val="00C100D5"/>
    <w:rsid w:val="00C116D5"/>
    <w:rsid w:val="00C122A4"/>
    <w:rsid w:val="00C12431"/>
    <w:rsid w:val="00C12D33"/>
    <w:rsid w:val="00C14D6D"/>
    <w:rsid w:val="00C16E8A"/>
    <w:rsid w:val="00C17157"/>
    <w:rsid w:val="00C17A73"/>
    <w:rsid w:val="00C20649"/>
    <w:rsid w:val="00C20BF0"/>
    <w:rsid w:val="00C20C12"/>
    <w:rsid w:val="00C21595"/>
    <w:rsid w:val="00C21A02"/>
    <w:rsid w:val="00C22B7C"/>
    <w:rsid w:val="00C22BC8"/>
    <w:rsid w:val="00C2369F"/>
    <w:rsid w:val="00C241FB"/>
    <w:rsid w:val="00C24A69"/>
    <w:rsid w:val="00C25E3B"/>
    <w:rsid w:val="00C266DE"/>
    <w:rsid w:val="00C26996"/>
    <w:rsid w:val="00C26C57"/>
    <w:rsid w:val="00C26D01"/>
    <w:rsid w:val="00C31945"/>
    <w:rsid w:val="00C31B3D"/>
    <w:rsid w:val="00C32338"/>
    <w:rsid w:val="00C328CD"/>
    <w:rsid w:val="00C3346A"/>
    <w:rsid w:val="00C34007"/>
    <w:rsid w:val="00C34E0D"/>
    <w:rsid w:val="00C35826"/>
    <w:rsid w:val="00C3721A"/>
    <w:rsid w:val="00C37377"/>
    <w:rsid w:val="00C376CD"/>
    <w:rsid w:val="00C37F1A"/>
    <w:rsid w:val="00C403C2"/>
    <w:rsid w:val="00C41076"/>
    <w:rsid w:val="00C418C2"/>
    <w:rsid w:val="00C41A13"/>
    <w:rsid w:val="00C42A3D"/>
    <w:rsid w:val="00C42EF9"/>
    <w:rsid w:val="00C4492E"/>
    <w:rsid w:val="00C44E9A"/>
    <w:rsid w:val="00C44EFA"/>
    <w:rsid w:val="00C45EFC"/>
    <w:rsid w:val="00C47321"/>
    <w:rsid w:val="00C50527"/>
    <w:rsid w:val="00C51B56"/>
    <w:rsid w:val="00C52F8E"/>
    <w:rsid w:val="00C536C1"/>
    <w:rsid w:val="00C53E14"/>
    <w:rsid w:val="00C54636"/>
    <w:rsid w:val="00C54DC9"/>
    <w:rsid w:val="00C552BF"/>
    <w:rsid w:val="00C55656"/>
    <w:rsid w:val="00C55B1F"/>
    <w:rsid w:val="00C55EC1"/>
    <w:rsid w:val="00C561D5"/>
    <w:rsid w:val="00C567A1"/>
    <w:rsid w:val="00C57036"/>
    <w:rsid w:val="00C574D7"/>
    <w:rsid w:val="00C57B0B"/>
    <w:rsid w:val="00C61181"/>
    <w:rsid w:val="00C61674"/>
    <w:rsid w:val="00C61AC7"/>
    <w:rsid w:val="00C62147"/>
    <w:rsid w:val="00C628E7"/>
    <w:rsid w:val="00C62A41"/>
    <w:rsid w:val="00C62BF3"/>
    <w:rsid w:val="00C63471"/>
    <w:rsid w:val="00C64762"/>
    <w:rsid w:val="00C64887"/>
    <w:rsid w:val="00C677BD"/>
    <w:rsid w:val="00C70261"/>
    <w:rsid w:val="00C72413"/>
    <w:rsid w:val="00C751D2"/>
    <w:rsid w:val="00C751E7"/>
    <w:rsid w:val="00C755A1"/>
    <w:rsid w:val="00C8172D"/>
    <w:rsid w:val="00C81D49"/>
    <w:rsid w:val="00C82FF1"/>
    <w:rsid w:val="00C831DC"/>
    <w:rsid w:val="00C849CF"/>
    <w:rsid w:val="00C86228"/>
    <w:rsid w:val="00C8688A"/>
    <w:rsid w:val="00C872CE"/>
    <w:rsid w:val="00C876B2"/>
    <w:rsid w:val="00C87CE3"/>
    <w:rsid w:val="00C87D03"/>
    <w:rsid w:val="00C87E34"/>
    <w:rsid w:val="00C92A81"/>
    <w:rsid w:val="00C93054"/>
    <w:rsid w:val="00C934BB"/>
    <w:rsid w:val="00C94A3B"/>
    <w:rsid w:val="00C9529B"/>
    <w:rsid w:val="00C953DA"/>
    <w:rsid w:val="00C95454"/>
    <w:rsid w:val="00C957E3"/>
    <w:rsid w:val="00C97423"/>
    <w:rsid w:val="00C979B3"/>
    <w:rsid w:val="00C97E60"/>
    <w:rsid w:val="00CA2657"/>
    <w:rsid w:val="00CA329C"/>
    <w:rsid w:val="00CA3C6D"/>
    <w:rsid w:val="00CA468F"/>
    <w:rsid w:val="00CA4BF4"/>
    <w:rsid w:val="00CA54AA"/>
    <w:rsid w:val="00CA55A2"/>
    <w:rsid w:val="00CA5BE0"/>
    <w:rsid w:val="00CA5F53"/>
    <w:rsid w:val="00CA71F8"/>
    <w:rsid w:val="00CB04C6"/>
    <w:rsid w:val="00CB0C74"/>
    <w:rsid w:val="00CB1625"/>
    <w:rsid w:val="00CB2DDB"/>
    <w:rsid w:val="00CB2DDF"/>
    <w:rsid w:val="00CB3121"/>
    <w:rsid w:val="00CB4842"/>
    <w:rsid w:val="00CB59D2"/>
    <w:rsid w:val="00CB6D4B"/>
    <w:rsid w:val="00CC1261"/>
    <w:rsid w:val="00CC1B82"/>
    <w:rsid w:val="00CC2AB2"/>
    <w:rsid w:val="00CC313C"/>
    <w:rsid w:val="00CC377A"/>
    <w:rsid w:val="00CC399D"/>
    <w:rsid w:val="00CC4858"/>
    <w:rsid w:val="00CC52A4"/>
    <w:rsid w:val="00CC5C86"/>
    <w:rsid w:val="00CC6419"/>
    <w:rsid w:val="00CC6B55"/>
    <w:rsid w:val="00CC7492"/>
    <w:rsid w:val="00CC76BE"/>
    <w:rsid w:val="00CD012D"/>
    <w:rsid w:val="00CD12E9"/>
    <w:rsid w:val="00CD1953"/>
    <w:rsid w:val="00CD2685"/>
    <w:rsid w:val="00CD46D6"/>
    <w:rsid w:val="00CD4CAC"/>
    <w:rsid w:val="00CD5336"/>
    <w:rsid w:val="00CD55E9"/>
    <w:rsid w:val="00CD692D"/>
    <w:rsid w:val="00CD6E12"/>
    <w:rsid w:val="00CE02DB"/>
    <w:rsid w:val="00CE09C4"/>
    <w:rsid w:val="00CE2E4A"/>
    <w:rsid w:val="00CE2E5A"/>
    <w:rsid w:val="00CE36BF"/>
    <w:rsid w:val="00CE5D26"/>
    <w:rsid w:val="00CE6518"/>
    <w:rsid w:val="00CE6E9D"/>
    <w:rsid w:val="00CF015B"/>
    <w:rsid w:val="00CF04AE"/>
    <w:rsid w:val="00CF0965"/>
    <w:rsid w:val="00CF0AF4"/>
    <w:rsid w:val="00CF0CA0"/>
    <w:rsid w:val="00CF0CB8"/>
    <w:rsid w:val="00CF12CD"/>
    <w:rsid w:val="00CF1390"/>
    <w:rsid w:val="00CF1EDA"/>
    <w:rsid w:val="00CF2678"/>
    <w:rsid w:val="00CF2761"/>
    <w:rsid w:val="00CF2F31"/>
    <w:rsid w:val="00CF3526"/>
    <w:rsid w:val="00CF58F0"/>
    <w:rsid w:val="00CF6307"/>
    <w:rsid w:val="00CF69C4"/>
    <w:rsid w:val="00CF6E47"/>
    <w:rsid w:val="00D01739"/>
    <w:rsid w:val="00D01835"/>
    <w:rsid w:val="00D01D42"/>
    <w:rsid w:val="00D01EFE"/>
    <w:rsid w:val="00D02354"/>
    <w:rsid w:val="00D02658"/>
    <w:rsid w:val="00D03CA8"/>
    <w:rsid w:val="00D046E2"/>
    <w:rsid w:val="00D05707"/>
    <w:rsid w:val="00D05AC0"/>
    <w:rsid w:val="00D05AFB"/>
    <w:rsid w:val="00D06A53"/>
    <w:rsid w:val="00D06FE3"/>
    <w:rsid w:val="00D078A9"/>
    <w:rsid w:val="00D11658"/>
    <w:rsid w:val="00D11C80"/>
    <w:rsid w:val="00D12B62"/>
    <w:rsid w:val="00D12E5C"/>
    <w:rsid w:val="00D12EEC"/>
    <w:rsid w:val="00D136CE"/>
    <w:rsid w:val="00D151AB"/>
    <w:rsid w:val="00D15601"/>
    <w:rsid w:val="00D16E1B"/>
    <w:rsid w:val="00D17C10"/>
    <w:rsid w:val="00D20C5A"/>
    <w:rsid w:val="00D212E9"/>
    <w:rsid w:val="00D21F98"/>
    <w:rsid w:val="00D23082"/>
    <w:rsid w:val="00D23DF6"/>
    <w:rsid w:val="00D23FD6"/>
    <w:rsid w:val="00D2491A"/>
    <w:rsid w:val="00D24CA1"/>
    <w:rsid w:val="00D265EA"/>
    <w:rsid w:val="00D2672C"/>
    <w:rsid w:val="00D27066"/>
    <w:rsid w:val="00D302B7"/>
    <w:rsid w:val="00D30345"/>
    <w:rsid w:val="00D304FA"/>
    <w:rsid w:val="00D3098B"/>
    <w:rsid w:val="00D309CA"/>
    <w:rsid w:val="00D313FD"/>
    <w:rsid w:val="00D33082"/>
    <w:rsid w:val="00D339A5"/>
    <w:rsid w:val="00D33DFB"/>
    <w:rsid w:val="00D34AE0"/>
    <w:rsid w:val="00D3505F"/>
    <w:rsid w:val="00D376C7"/>
    <w:rsid w:val="00D4077C"/>
    <w:rsid w:val="00D41CAD"/>
    <w:rsid w:val="00D437C8"/>
    <w:rsid w:val="00D43C71"/>
    <w:rsid w:val="00D43DAB"/>
    <w:rsid w:val="00D4440D"/>
    <w:rsid w:val="00D45139"/>
    <w:rsid w:val="00D458E0"/>
    <w:rsid w:val="00D45A38"/>
    <w:rsid w:val="00D46D6A"/>
    <w:rsid w:val="00D51341"/>
    <w:rsid w:val="00D51B5E"/>
    <w:rsid w:val="00D51BA8"/>
    <w:rsid w:val="00D521B6"/>
    <w:rsid w:val="00D52456"/>
    <w:rsid w:val="00D52BB3"/>
    <w:rsid w:val="00D53BF0"/>
    <w:rsid w:val="00D53F00"/>
    <w:rsid w:val="00D54102"/>
    <w:rsid w:val="00D54A85"/>
    <w:rsid w:val="00D54FA1"/>
    <w:rsid w:val="00D557D8"/>
    <w:rsid w:val="00D602F4"/>
    <w:rsid w:val="00D604C7"/>
    <w:rsid w:val="00D61250"/>
    <w:rsid w:val="00D61539"/>
    <w:rsid w:val="00D61D4B"/>
    <w:rsid w:val="00D62165"/>
    <w:rsid w:val="00D6303B"/>
    <w:rsid w:val="00D6583A"/>
    <w:rsid w:val="00D65B09"/>
    <w:rsid w:val="00D65ED3"/>
    <w:rsid w:val="00D66233"/>
    <w:rsid w:val="00D66C5E"/>
    <w:rsid w:val="00D66D45"/>
    <w:rsid w:val="00D6784F"/>
    <w:rsid w:val="00D67AB6"/>
    <w:rsid w:val="00D67AF4"/>
    <w:rsid w:val="00D7022A"/>
    <w:rsid w:val="00D70AC5"/>
    <w:rsid w:val="00D71CF6"/>
    <w:rsid w:val="00D72440"/>
    <w:rsid w:val="00D72451"/>
    <w:rsid w:val="00D726EE"/>
    <w:rsid w:val="00D72810"/>
    <w:rsid w:val="00D72FF7"/>
    <w:rsid w:val="00D73D2D"/>
    <w:rsid w:val="00D74F4D"/>
    <w:rsid w:val="00D74FF1"/>
    <w:rsid w:val="00D75B97"/>
    <w:rsid w:val="00D75F23"/>
    <w:rsid w:val="00D760C3"/>
    <w:rsid w:val="00D77A83"/>
    <w:rsid w:val="00D80624"/>
    <w:rsid w:val="00D80873"/>
    <w:rsid w:val="00D80BE9"/>
    <w:rsid w:val="00D80F46"/>
    <w:rsid w:val="00D80FD5"/>
    <w:rsid w:val="00D810CE"/>
    <w:rsid w:val="00D81138"/>
    <w:rsid w:val="00D81999"/>
    <w:rsid w:val="00D81A1B"/>
    <w:rsid w:val="00D81AAA"/>
    <w:rsid w:val="00D81F7A"/>
    <w:rsid w:val="00D82E0A"/>
    <w:rsid w:val="00D82FBF"/>
    <w:rsid w:val="00D837F6"/>
    <w:rsid w:val="00D84C07"/>
    <w:rsid w:val="00D84EF8"/>
    <w:rsid w:val="00D85527"/>
    <w:rsid w:val="00D86176"/>
    <w:rsid w:val="00D863AE"/>
    <w:rsid w:val="00D863C1"/>
    <w:rsid w:val="00D867B5"/>
    <w:rsid w:val="00D86B8E"/>
    <w:rsid w:val="00D90177"/>
    <w:rsid w:val="00D903B6"/>
    <w:rsid w:val="00D904F2"/>
    <w:rsid w:val="00D907EE"/>
    <w:rsid w:val="00D90F5D"/>
    <w:rsid w:val="00D91030"/>
    <w:rsid w:val="00D9164F"/>
    <w:rsid w:val="00D93DE1"/>
    <w:rsid w:val="00D95144"/>
    <w:rsid w:val="00D95C06"/>
    <w:rsid w:val="00D95F4A"/>
    <w:rsid w:val="00D96D0A"/>
    <w:rsid w:val="00DA1DB1"/>
    <w:rsid w:val="00DA4484"/>
    <w:rsid w:val="00DA529C"/>
    <w:rsid w:val="00DA540F"/>
    <w:rsid w:val="00DA6A31"/>
    <w:rsid w:val="00DA6ED6"/>
    <w:rsid w:val="00DB290A"/>
    <w:rsid w:val="00DB2EB6"/>
    <w:rsid w:val="00DB4358"/>
    <w:rsid w:val="00DB476F"/>
    <w:rsid w:val="00DB5387"/>
    <w:rsid w:val="00DB548A"/>
    <w:rsid w:val="00DB587F"/>
    <w:rsid w:val="00DB68B8"/>
    <w:rsid w:val="00DB6DE0"/>
    <w:rsid w:val="00DC05CE"/>
    <w:rsid w:val="00DC0FD3"/>
    <w:rsid w:val="00DC14FF"/>
    <w:rsid w:val="00DC15EC"/>
    <w:rsid w:val="00DC1BE0"/>
    <w:rsid w:val="00DC252A"/>
    <w:rsid w:val="00DC29B1"/>
    <w:rsid w:val="00DC30ED"/>
    <w:rsid w:val="00DC3195"/>
    <w:rsid w:val="00DC3ECC"/>
    <w:rsid w:val="00DC4B8D"/>
    <w:rsid w:val="00DC56A1"/>
    <w:rsid w:val="00DC5B63"/>
    <w:rsid w:val="00DC64A7"/>
    <w:rsid w:val="00DC7581"/>
    <w:rsid w:val="00DC7897"/>
    <w:rsid w:val="00DD047C"/>
    <w:rsid w:val="00DD050E"/>
    <w:rsid w:val="00DD1E62"/>
    <w:rsid w:val="00DD1F86"/>
    <w:rsid w:val="00DD36C2"/>
    <w:rsid w:val="00DD413E"/>
    <w:rsid w:val="00DD4C55"/>
    <w:rsid w:val="00DD55B0"/>
    <w:rsid w:val="00DD5640"/>
    <w:rsid w:val="00DD72F9"/>
    <w:rsid w:val="00DE10C6"/>
    <w:rsid w:val="00DE2216"/>
    <w:rsid w:val="00DE249A"/>
    <w:rsid w:val="00DE36DA"/>
    <w:rsid w:val="00DE3C78"/>
    <w:rsid w:val="00DE4665"/>
    <w:rsid w:val="00DE58BF"/>
    <w:rsid w:val="00DE6811"/>
    <w:rsid w:val="00DE774A"/>
    <w:rsid w:val="00DF00D2"/>
    <w:rsid w:val="00DF09D2"/>
    <w:rsid w:val="00DF113B"/>
    <w:rsid w:val="00DF1223"/>
    <w:rsid w:val="00DF3994"/>
    <w:rsid w:val="00DF4529"/>
    <w:rsid w:val="00DF4843"/>
    <w:rsid w:val="00DF68AB"/>
    <w:rsid w:val="00DF69BD"/>
    <w:rsid w:val="00E0005D"/>
    <w:rsid w:val="00E00C2A"/>
    <w:rsid w:val="00E01D8F"/>
    <w:rsid w:val="00E034B2"/>
    <w:rsid w:val="00E040D4"/>
    <w:rsid w:val="00E040FA"/>
    <w:rsid w:val="00E04F1D"/>
    <w:rsid w:val="00E04FE9"/>
    <w:rsid w:val="00E05819"/>
    <w:rsid w:val="00E05A77"/>
    <w:rsid w:val="00E10420"/>
    <w:rsid w:val="00E104B9"/>
    <w:rsid w:val="00E10DE9"/>
    <w:rsid w:val="00E1152A"/>
    <w:rsid w:val="00E11E69"/>
    <w:rsid w:val="00E13C08"/>
    <w:rsid w:val="00E141A4"/>
    <w:rsid w:val="00E14546"/>
    <w:rsid w:val="00E161C2"/>
    <w:rsid w:val="00E164F6"/>
    <w:rsid w:val="00E16A52"/>
    <w:rsid w:val="00E17531"/>
    <w:rsid w:val="00E17AF2"/>
    <w:rsid w:val="00E20530"/>
    <w:rsid w:val="00E2070A"/>
    <w:rsid w:val="00E20F44"/>
    <w:rsid w:val="00E212B7"/>
    <w:rsid w:val="00E218B3"/>
    <w:rsid w:val="00E22084"/>
    <w:rsid w:val="00E224AC"/>
    <w:rsid w:val="00E22640"/>
    <w:rsid w:val="00E22C3E"/>
    <w:rsid w:val="00E22C8C"/>
    <w:rsid w:val="00E239B0"/>
    <w:rsid w:val="00E244AC"/>
    <w:rsid w:val="00E2456B"/>
    <w:rsid w:val="00E24E84"/>
    <w:rsid w:val="00E254DF"/>
    <w:rsid w:val="00E2600B"/>
    <w:rsid w:val="00E261C4"/>
    <w:rsid w:val="00E30296"/>
    <w:rsid w:val="00E3058A"/>
    <w:rsid w:val="00E30C45"/>
    <w:rsid w:val="00E32391"/>
    <w:rsid w:val="00E33682"/>
    <w:rsid w:val="00E33E16"/>
    <w:rsid w:val="00E34FA1"/>
    <w:rsid w:val="00E3589B"/>
    <w:rsid w:val="00E3639E"/>
    <w:rsid w:val="00E368D0"/>
    <w:rsid w:val="00E37189"/>
    <w:rsid w:val="00E4066F"/>
    <w:rsid w:val="00E40C02"/>
    <w:rsid w:val="00E41E57"/>
    <w:rsid w:val="00E421A2"/>
    <w:rsid w:val="00E42E61"/>
    <w:rsid w:val="00E437AE"/>
    <w:rsid w:val="00E43AC5"/>
    <w:rsid w:val="00E43BB8"/>
    <w:rsid w:val="00E468B2"/>
    <w:rsid w:val="00E469E7"/>
    <w:rsid w:val="00E5143F"/>
    <w:rsid w:val="00E52000"/>
    <w:rsid w:val="00E526A4"/>
    <w:rsid w:val="00E541C3"/>
    <w:rsid w:val="00E5431A"/>
    <w:rsid w:val="00E55080"/>
    <w:rsid w:val="00E5527E"/>
    <w:rsid w:val="00E5547E"/>
    <w:rsid w:val="00E55E97"/>
    <w:rsid w:val="00E56D37"/>
    <w:rsid w:val="00E56EAF"/>
    <w:rsid w:val="00E5733F"/>
    <w:rsid w:val="00E60F35"/>
    <w:rsid w:val="00E61ED7"/>
    <w:rsid w:val="00E6309B"/>
    <w:rsid w:val="00E64DF7"/>
    <w:rsid w:val="00E65C95"/>
    <w:rsid w:val="00E65FB7"/>
    <w:rsid w:val="00E67803"/>
    <w:rsid w:val="00E67BFB"/>
    <w:rsid w:val="00E70050"/>
    <w:rsid w:val="00E70131"/>
    <w:rsid w:val="00E7136E"/>
    <w:rsid w:val="00E71717"/>
    <w:rsid w:val="00E71C61"/>
    <w:rsid w:val="00E72CDC"/>
    <w:rsid w:val="00E73088"/>
    <w:rsid w:val="00E730A3"/>
    <w:rsid w:val="00E7422D"/>
    <w:rsid w:val="00E74517"/>
    <w:rsid w:val="00E7479C"/>
    <w:rsid w:val="00E76012"/>
    <w:rsid w:val="00E76337"/>
    <w:rsid w:val="00E763E7"/>
    <w:rsid w:val="00E76722"/>
    <w:rsid w:val="00E81FCB"/>
    <w:rsid w:val="00E820CE"/>
    <w:rsid w:val="00E822FC"/>
    <w:rsid w:val="00E82600"/>
    <w:rsid w:val="00E82BEF"/>
    <w:rsid w:val="00E84111"/>
    <w:rsid w:val="00E852D8"/>
    <w:rsid w:val="00E8567C"/>
    <w:rsid w:val="00E8587A"/>
    <w:rsid w:val="00E8619C"/>
    <w:rsid w:val="00E86515"/>
    <w:rsid w:val="00E867FE"/>
    <w:rsid w:val="00E86AE9"/>
    <w:rsid w:val="00E874C1"/>
    <w:rsid w:val="00E908DB"/>
    <w:rsid w:val="00E909B9"/>
    <w:rsid w:val="00E93BEF"/>
    <w:rsid w:val="00E95712"/>
    <w:rsid w:val="00E95D1A"/>
    <w:rsid w:val="00E9634D"/>
    <w:rsid w:val="00E966BC"/>
    <w:rsid w:val="00E96AA1"/>
    <w:rsid w:val="00E9711B"/>
    <w:rsid w:val="00E9756E"/>
    <w:rsid w:val="00E979BB"/>
    <w:rsid w:val="00EA1BAB"/>
    <w:rsid w:val="00EA2013"/>
    <w:rsid w:val="00EA261A"/>
    <w:rsid w:val="00EA3005"/>
    <w:rsid w:val="00EA33A5"/>
    <w:rsid w:val="00EA34B5"/>
    <w:rsid w:val="00EA3ADC"/>
    <w:rsid w:val="00EA4709"/>
    <w:rsid w:val="00EA4C01"/>
    <w:rsid w:val="00EA5C37"/>
    <w:rsid w:val="00EA5F3E"/>
    <w:rsid w:val="00EA661B"/>
    <w:rsid w:val="00EA6EDB"/>
    <w:rsid w:val="00EB0F52"/>
    <w:rsid w:val="00EB12BD"/>
    <w:rsid w:val="00EB14A2"/>
    <w:rsid w:val="00EB2213"/>
    <w:rsid w:val="00EB2B08"/>
    <w:rsid w:val="00EB2B20"/>
    <w:rsid w:val="00EB4385"/>
    <w:rsid w:val="00EB5193"/>
    <w:rsid w:val="00EB58F8"/>
    <w:rsid w:val="00EB639E"/>
    <w:rsid w:val="00EB7B0E"/>
    <w:rsid w:val="00EC3024"/>
    <w:rsid w:val="00EC30F1"/>
    <w:rsid w:val="00EC3486"/>
    <w:rsid w:val="00EC4E7F"/>
    <w:rsid w:val="00EC5252"/>
    <w:rsid w:val="00EC57CB"/>
    <w:rsid w:val="00EC6126"/>
    <w:rsid w:val="00EC61F4"/>
    <w:rsid w:val="00EC770B"/>
    <w:rsid w:val="00ED0953"/>
    <w:rsid w:val="00ED0D29"/>
    <w:rsid w:val="00ED174C"/>
    <w:rsid w:val="00ED179C"/>
    <w:rsid w:val="00ED3AC6"/>
    <w:rsid w:val="00ED4405"/>
    <w:rsid w:val="00ED4FDB"/>
    <w:rsid w:val="00ED511B"/>
    <w:rsid w:val="00ED56F7"/>
    <w:rsid w:val="00ED7D81"/>
    <w:rsid w:val="00EE022F"/>
    <w:rsid w:val="00EE0E5B"/>
    <w:rsid w:val="00EE1076"/>
    <w:rsid w:val="00EE10A2"/>
    <w:rsid w:val="00EE10AB"/>
    <w:rsid w:val="00EE14CD"/>
    <w:rsid w:val="00EE158B"/>
    <w:rsid w:val="00EE2267"/>
    <w:rsid w:val="00EE2A36"/>
    <w:rsid w:val="00EE2DDA"/>
    <w:rsid w:val="00EE3CA8"/>
    <w:rsid w:val="00EE4809"/>
    <w:rsid w:val="00EE4F2B"/>
    <w:rsid w:val="00EE4F3A"/>
    <w:rsid w:val="00EE525C"/>
    <w:rsid w:val="00EE5895"/>
    <w:rsid w:val="00EE5C37"/>
    <w:rsid w:val="00EE5C3A"/>
    <w:rsid w:val="00EE6246"/>
    <w:rsid w:val="00EE63D2"/>
    <w:rsid w:val="00EF00D3"/>
    <w:rsid w:val="00EF060D"/>
    <w:rsid w:val="00EF0D30"/>
    <w:rsid w:val="00EF0DF7"/>
    <w:rsid w:val="00EF28AA"/>
    <w:rsid w:val="00EF292F"/>
    <w:rsid w:val="00EF2E2E"/>
    <w:rsid w:val="00EF2E8E"/>
    <w:rsid w:val="00EF39DF"/>
    <w:rsid w:val="00EF4760"/>
    <w:rsid w:val="00EF48FB"/>
    <w:rsid w:val="00EF5266"/>
    <w:rsid w:val="00EF6C1C"/>
    <w:rsid w:val="00EF74FB"/>
    <w:rsid w:val="00F001AB"/>
    <w:rsid w:val="00F008CC"/>
    <w:rsid w:val="00F01806"/>
    <w:rsid w:val="00F02F8B"/>
    <w:rsid w:val="00F03699"/>
    <w:rsid w:val="00F043E5"/>
    <w:rsid w:val="00F04A29"/>
    <w:rsid w:val="00F06980"/>
    <w:rsid w:val="00F07334"/>
    <w:rsid w:val="00F07519"/>
    <w:rsid w:val="00F106A9"/>
    <w:rsid w:val="00F1094D"/>
    <w:rsid w:val="00F13744"/>
    <w:rsid w:val="00F1465E"/>
    <w:rsid w:val="00F14DB9"/>
    <w:rsid w:val="00F153AA"/>
    <w:rsid w:val="00F16247"/>
    <w:rsid w:val="00F16EE2"/>
    <w:rsid w:val="00F17431"/>
    <w:rsid w:val="00F201D3"/>
    <w:rsid w:val="00F20E93"/>
    <w:rsid w:val="00F210A3"/>
    <w:rsid w:val="00F213CC"/>
    <w:rsid w:val="00F21726"/>
    <w:rsid w:val="00F22F6C"/>
    <w:rsid w:val="00F23E2A"/>
    <w:rsid w:val="00F2484B"/>
    <w:rsid w:val="00F2494D"/>
    <w:rsid w:val="00F24F2F"/>
    <w:rsid w:val="00F25142"/>
    <w:rsid w:val="00F253D5"/>
    <w:rsid w:val="00F259E1"/>
    <w:rsid w:val="00F259FC"/>
    <w:rsid w:val="00F26327"/>
    <w:rsid w:val="00F270A1"/>
    <w:rsid w:val="00F274A3"/>
    <w:rsid w:val="00F27809"/>
    <w:rsid w:val="00F278DE"/>
    <w:rsid w:val="00F27E70"/>
    <w:rsid w:val="00F32346"/>
    <w:rsid w:val="00F345D9"/>
    <w:rsid w:val="00F346AD"/>
    <w:rsid w:val="00F35060"/>
    <w:rsid w:val="00F366F2"/>
    <w:rsid w:val="00F37B16"/>
    <w:rsid w:val="00F37C80"/>
    <w:rsid w:val="00F4072D"/>
    <w:rsid w:val="00F41C01"/>
    <w:rsid w:val="00F4209E"/>
    <w:rsid w:val="00F423A7"/>
    <w:rsid w:val="00F4288D"/>
    <w:rsid w:val="00F433CC"/>
    <w:rsid w:val="00F43827"/>
    <w:rsid w:val="00F43C95"/>
    <w:rsid w:val="00F4415E"/>
    <w:rsid w:val="00F46281"/>
    <w:rsid w:val="00F469D6"/>
    <w:rsid w:val="00F46C79"/>
    <w:rsid w:val="00F46FE5"/>
    <w:rsid w:val="00F47AB2"/>
    <w:rsid w:val="00F5058F"/>
    <w:rsid w:val="00F50676"/>
    <w:rsid w:val="00F50A89"/>
    <w:rsid w:val="00F512A8"/>
    <w:rsid w:val="00F51455"/>
    <w:rsid w:val="00F51F13"/>
    <w:rsid w:val="00F52A27"/>
    <w:rsid w:val="00F538CD"/>
    <w:rsid w:val="00F53E3F"/>
    <w:rsid w:val="00F54319"/>
    <w:rsid w:val="00F543E6"/>
    <w:rsid w:val="00F549E7"/>
    <w:rsid w:val="00F5540F"/>
    <w:rsid w:val="00F55CEC"/>
    <w:rsid w:val="00F55F5B"/>
    <w:rsid w:val="00F57F2B"/>
    <w:rsid w:val="00F60445"/>
    <w:rsid w:val="00F60BA8"/>
    <w:rsid w:val="00F60EFC"/>
    <w:rsid w:val="00F63E21"/>
    <w:rsid w:val="00F64931"/>
    <w:rsid w:val="00F64D5E"/>
    <w:rsid w:val="00F65522"/>
    <w:rsid w:val="00F656ED"/>
    <w:rsid w:val="00F657C4"/>
    <w:rsid w:val="00F6643F"/>
    <w:rsid w:val="00F669EB"/>
    <w:rsid w:val="00F70182"/>
    <w:rsid w:val="00F70ED8"/>
    <w:rsid w:val="00F713B1"/>
    <w:rsid w:val="00F72100"/>
    <w:rsid w:val="00F740C7"/>
    <w:rsid w:val="00F74A6C"/>
    <w:rsid w:val="00F74F66"/>
    <w:rsid w:val="00F75046"/>
    <w:rsid w:val="00F751FD"/>
    <w:rsid w:val="00F7537D"/>
    <w:rsid w:val="00F76E50"/>
    <w:rsid w:val="00F7706F"/>
    <w:rsid w:val="00F81979"/>
    <w:rsid w:val="00F81F2D"/>
    <w:rsid w:val="00F81F52"/>
    <w:rsid w:val="00F82553"/>
    <w:rsid w:val="00F827F9"/>
    <w:rsid w:val="00F82E2E"/>
    <w:rsid w:val="00F842B2"/>
    <w:rsid w:val="00F848A9"/>
    <w:rsid w:val="00F8572F"/>
    <w:rsid w:val="00F85E62"/>
    <w:rsid w:val="00F85E71"/>
    <w:rsid w:val="00F85FCD"/>
    <w:rsid w:val="00F8652D"/>
    <w:rsid w:val="00F9095E"/>
    <w:rsid w:val="00F911F7"/>
    <w:rsid w:val="00F91885"/>
    <w:rsid w:val="00F924A1"/>
    <w:rsid w:val="00F929C7"/>
    <w:rsid w:val="00F92E01"/>
    <w:rsid w:val="00F933A1"/>
    <w:rsid w:val="00F93F97"/>
    <w:rsid w:val="00F9445D"/>
    <w:rsid w:val="00F94FC4"/>
    <w:rsid w:val="00F955DC"/>
    <w:rsid w:val="00F96297"/>
    <w:rsid w:val="00F966E9"/>
    <w:rsid w:val="00F96781"/>
    <w:rsid w:val="00F96CE8"/>
    <w:rsid w:val="00F973A6"/>
    <w:rsid w:val="00FA0C30"/>
    <w:rsid w:val="00FA0ED5"/>
    <w:rsid w:val="00FA13AC"/>
    <w:rsid w:val="00FA2DCC"/>
    <w:rsid w:val="00FA3685"/>
    <w:rsid w:val="00FA3E9B"/>
    <w:rsid w:val="00FA57F1"/>
    <w:rsid w:val="00FA5C85"/>
    <w:rsid w:val="00FA632C"/>
    <w:rsid w:val="00FA63EA"/>
    <w:rsid w:val="00FA6685"/>
    <w:rsid w:val="00FA7FBD"/>
    <w:rsid w:val="00FB0B69"/>
    <w:rsid w:val="00FB13A0"/>
    <w:rsid w:val="00FB25A7"/>
    <w:rsid w:val="00FB2BA4"/>
    <w:rsid w:val="00FB3C40"/>
    <w:rsid w:val="00FB3E35"/>
    <w:rsid w:val="00FB4C68"/>
    <w:rsid w:val="00FB51BA"/>
    <w:rsid w:val="00FB66C3"/>
    <w:rsid w:val="00FB701F"/>
    <w:rsid w:val="00FC0617"/>
    <w:rsid w:val="00FC12B2"/>
    <w:rsid w:val="00FC17FD"/>
    <w:rsid w:val="00FC1E43"/>
    <w:rsid w:val="00FC22CE"/>
    <w:rsid w:val="00FC31D2"/>
    <w:rsid w:val="00FC3242"/>
    <w:rsid w:val="00FC44FF"/>
    <w:rsid w:val="00FC46D3"/>
    <w:rsid w:val="00FC4F6C"/>
    <w:rsid w:val="00FC63C5"/>
    <w:rsid w:val="00FC6E48"/>
    <w:rsid w:val="00FC7D2D"/>
    <w:rsid w:val="00FD0506"/>
    <w:rsid w:val="00FD171B"/>
    <w:rsid w:val="00FD181A"/>
    <w:rsid w:val="00FD1EC7"/>
    <w:rsid w:val="00FD222A"/>
    <w:rsid w:val="00FD2C41"/>
    <w:rsid w:val="00FD3380"/>
    <w:rsid w:val="00FD3B58"/>
    <w:rsid w:val="00FD5043"/>
    <w:rsid w:val="00FD5205"/>
    <w:rsid w:val="00FD5298"/>
    <w:rsid w:val="00FD553C"/>
    <w:rsid w:val="00FD65C2"/>
    <w:rsid w:val="00FD6609"/>
    <w:rsid w:val="00FE0B5A"/>
    <w:rsid w:val="00FE1E7B"/>
    <w:rsid w:val="00FE22F6"/>
    <w:rsid w:val="00FE3CF3"/>
    <w:rsid w:val="00FE3F2D"/>
    <w:rsid w:val="00FE51F8"/>
    <w:rsid w:val="00FE735B"/>
    <w:rsid w:val="00FE75DE"/>
    <w:rsid w:val="00FE765A"/>
    <w:rsid w:val="00FF10C7"/>
    <w:rsid w:val="00FF1235"/>
    <w:rsid w:val="00FF19BD"/>
    <w:rsid w:val="00FF1C52"/>
    <w:rsid w:val="00FF2301"/>
    <w:rsid w:val="00FF2345"/>
    <w:rsid w:val="00FF26FA"/>
    <w:rsid w:val="00FF5305"/>
    <w:rsid w:val="00FF56EC"/>
    <w:rsid w:val="00FF5857"/>
    <w:rsid w:val="00FF5B78"/>
    <w:rsid w:val="00FF75C4"/>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A26"/>
    <w:pPr>
      <w:spacing w:after="200" w:line="276" w:lineRule="auto"/>
    </w:pPr>
    <w:rPr>
      <w:sz w:val="22"/>
      <w:szCs w:val="22"/>
      <w:lang w:eastAsia="en-US"/>
    </w:rPr>
  </w:style>
  <w:style w:type="paragraph" w:styleId="1">
    <w:name w:val="heading 1"/>
    <w:basedOn w:val="a"/>
    <w:next w:val="a"/>
    <w:link w:val="10"/>
    <w:uiPriority w:val="9"/>
    <w:qFormat/>
    <w:rsid w:val="00AC27AF"/>
    <w:pPr>
      <w:keepNext/>
      <w:spacing w:before="360" w:after="0" w:line="360" w:lineRule="auto"/>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unhideWhenUsed/>
    <w:qFormat/>
    <w:rsid w:val="00AC27AF"/>
    <w:pPr>
      <w:keepNext/>
      <w:spacing w:before="240" w:after="0" w:line="360" w:lineRule="auto"/>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
    <w:unhideWhenUsed/>
    <w:qFormat/>
    <w:rsid w:val="00AC27AF"/>
    <w:pPr>
      <w:keepNext/>
      <w:spacing w:before="240" w:after="0" w:line="360" w:lineRule="auto"/>
      <w:outlineLvl w:val="2"/>
    </w:pPr>
    <w:rPr>
      <w:rFonts w:ascii="Times New Roman" w:eastAsia="Times New Roman" w:hAnsi="Times New Roman"/>
      <w:b/>
      <w:bCs/>
      <w:sz w:val="28"/>
      <w:szCs w:val="26"/>
      <w:lang w:val="x-none"/>
    </w:rPr>
  </w:style>
  <w:style w:type="paragraph" w:styleId="4">
    <w:name w:val="heading 4"/>
    <w:basedOn w:val="a"/>
    <w:next w:val="a"/>
    <w:link w:val="40"/>
    <w:uiPriority w:val="9"/>
    <w:unhideWhenUsed/>
    <w:qFormat/>
    <w:rsid w:val="00AC27AF"/>
    <w:pPr>
      <w:keepNext/>
      <w:spacing w:before="240" w:after="0" w:line="360" w:lineRule="auto"/>
      <w:outlineLvl w:val="3"/>
    </w:pPr>
    <w:rPr>
      <w:rFonts w:ascii="Times New Roman" w:eastAsia="Times New Roman" w:hAnsi="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66F"/>
  </w:style>
  <w:style w:type="paragraph" w:styleId="a5">
    <w:name w:val="footer"/>
    <w:basedOn w:val="a"/>
    <w:link w:val="a6"/>
    <w:uiPriority w:val="99"/>
    <w:unhideWhenUsed/>
    <w:rsid w:val="00E406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66F"/>
  </w:style>
  <w:style w:type="paragraph" w:styleId="a7">
    <w:name w:val="List Paragraph"/>
    <w:basedOn w:val="a"/>
    <w:uiPriority w:val="34"/>
    <w:qFormat/>
    <w:rsid w:val="005F1230"/>
    <w:pPr>
      <w:ind w:left="720"/>
      <w:contextualSpacing/>
    </w:pPr>
  </w:style>
  <w:style w:type="character" w:styleId="a8">
    <w:name w:val="annotation reference"/>
    <w:uiPriority w:val="99"/>
    <w:semiHidden/>
    <w:unhideWhenUsed/>
    <w:rsid w:val="005F1230"/>
    <w:rPr>
      <w:sz w:val="16"/>
      <w:szCs w:val="16"/>
    </w:rPr>
  </w:style>
  <w:style w:type="paragraph" w:styleId="a9">
    <w:name w:val="annotation text"/>
    <w:basedOn w:val="a"/>
    <w:link w:val="aa"/>
    <w:uiPriority w:val="99"/>
    <w:semiHidden/>
    <w:unhideWhenUsed/>
    <w:rsid w:val="005F1230"/>
    <w:pPr>
      <w:spacing w:line="240" w:lineRule="auto"/>
    </w:pPr>
    <w:rPr>
      <w:sz w:val="20"/>
      <w:szCs w:val="20"/>
      <w:lang w:val="x-none" w:eastAsia="x-none"/>
    </w:rPr>
  </w:style>
  <w:style w:type="character" w:customStyle="1" w:styleId="aa">
    <w:name w:val="Текст примечания Знак"/>
    <w:link w:val="a9"/>
    <w:uiPriority w:val="99"/>
    <w:semiHidden/>
    <w:rsid w:val="005F1230"/>
    <w:rPr>
      <w:sz w:val="20"/>
      <w:szCs w:val="20"/>
    </w:rPr>
  </w:style>
  <w:style w:type="paragraph" w:styleId="ab">
    <w:name w:val="annotation subject"/>
    <w:basedOn w:val="a9"/>
    <w:next w:val="a9"/>
    <w:link w:val="ac"/>
    <w:uiPriority w:val="99"/>
    <w:semiHidden/>
    <w:unhideWhenUsed/>
    <w:rsid w:val="005F1230"/>
    <w:rPr>
      <w:b/>
      <w:bCs/>
    </w:rPr>
  </w:style>
  <w:style w:type="character" w:customStyle="1" w:styleId="ac">
    <w:name w:val="Тема примечания Знак"/>
    <w:link w:val="ab"/>
    <w:uiPriority w:val="99"/>
    <w:semiHidden/>
    <w:rsid w:val="005F1230"/>
    <w:rPr>
      <w:b/>
      <w:bCs/>
      <w:sz w:val="20"/>
      <w:szCs w:val="20"/>
    </w:rPr>
  </w:style>
  <w:style w:type="paragraph" w:styleId="ad">
    <w:name w:val="Balloon Text"/>
    <w:basedOn w:val="a"/>
    <w:link w:val="ae"/>
    <w:uiPriority w:val="99"/>
    <w:semiHidden/>
    <w:unhideWhenUsed/>
    <w:rsid w:val="005F1230"/>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5F1230"/>
    <w:rPr>
      <w:rFonts w:ascii="Tahoma" w:hAnsi="Tahoma" w:cs="Tahoma"/>
      <w:sz w:val="16"/>
      <w:szCs w:val="16"/>
    </w:rPr>
  </w:style>
  <w:style w:type="character" w:customStyle="1" w:styleId="10">
    <w:name w:val="Заголовок 1 Знак"/>
    <w:link w:val="1"/>
    <w:uiPriority w:val="9"/>
    <w:rsid w:val="00AC27AF"/>
    <w:rPr>
      <w:rFonts w:ascii="Times New Roman" w:eastAsia="Times New Roman" w:hAnsi="Times New Roman" w:cs="Times New Roman"/>
      <w:b/>
      <w:bCs/>
      <w:kern w:val="32"/>
      <w:sz w:val="28"/>
      <w:szCs w:val="32"/>
      <w:lang w:eastAsia="en-US"/>
    </w:rPr>
  </w:style>
  <w:style w:type="character" w:customStyle="1" w:styleId="20">
    <w:name w:val="Заголовок 2 Знак"/>
    <w:link w:val="2"/>
    <w:uiPriority w:val="9"/>
    <w:rsid w:val="00AC27AF"/>
    <w:rPr>
      <w:rFonts w:ascii="Times New Roman" w:eastAsia="Times New Roman" w:hAnsi="Times New Roman" w:cs="Times New Roman"/>
      <w:b/>
      <w:bCs/>
      <w:iCs/>
      <w:sz w:val="28"/>
      <w:szCs w:val="28"/>
      <w:lang w:eastAsia="en-US"/>
    </w:rPr>
  </w:style>
  <w:style w:type="character" w:customStyle="1" w:styleId="30">
    <w:name w:val="Заголовок 3 Знак"/>
    <w:link w:val="3"/>
    <w:uiPriority w:val="9"/>
    <w:rsid w:val="00AC27AF"/>
    <w:rPr>
      <w:rFonts w:ascii="Times New Roman" w:eastAsia="Times New Roman" w:hAnsi="Times New Roman" w:cs="Times New Roman"/>
      <w:b/>
      <w:bCs/>
      <w:sz w:val="28"/>
      <w:szCs w:val="26"/>
      <w:lang w:eastAsia="en-US"/>
    </w:rPr>
  </w:style>
  <w:style w:type="character" w:customStyle="1" w:styleId="40">
    <w:name w:val="Заголовок 4 Знак"/>
    <w:link w:val="4"/>
    <w:uiPriority w:val="9"/>
    <w:rsid w:val="00AC27AF"/>
    <w:rPr>
      <w:rFonts w:ascii="Times New Roman" w:eastAsia="Times New Roman" w:hAnsi="Times New Roman" w:cs="Times New Roman"/>
      <w:b/>
      <w:bCs/>
      <w:sz w:val="28"/>
      <w:szCs w:val="28"/>
      <w:lang w:eastAsia="en-US"/>
    </w:rPr>
  </w:style>
  <w:style w:type="paragraph" w:styleId="af">
    <w:name w:val="Revision"/>
    <w:hidden/>
    <w:uiPriority w:val="99"/>
    <w:semiHidden/>
    <w:rsid w:val="005F2788"/>
    <w:rPr>
      <w:sz w:val="22"/>
      <w:szCs w:val="22"/>
      <w:lang w:eastAsia="en-US"/>
    </w:rPr>
  </w:style>
  <w:style w:type="character" w:customStyle="1" w:styleId="af0">
    <w:name w:val="Гипертекстовая ссылка"/>
    <w:uiPriority w:val="99"/>
    <w:rsid w:val="00F924A1"/>
    <w:rPr>
      <w:color w:val="106BBE"/>
    </w:rPr>
  </w:style>
  <w:style w:type="paragraph" w:customStyle="1" w:styleId="af1">
    <w:name w:val="Нормальный (таблица)"/>
    <w:basedOn w:val="a"/>
    <w:next w:val="a"/>
    <w:uiPriority w:val="99"/>
    <w:rsid w:val="00830944"/>
    <w:pPr>
      <w:autoSpaceDE w:val="0"/>
      <w:autoSpaceDN w:val="0"/>
      <w:adjustRightInd w:val="0"/>
      <w:spacing w:after="0" w:line="240" w:lineRule="auto"/>
      <w:jc w:val="both"/>
    </w:pPr>
    <w:rPr>
      <w:rFonts w:ascii="Arial" w:hAnsi="Arial" w:cs="Arial"/>
      <w:sz w:val="24"/>
      <w:szCs w:val="24"/>
      <w:lang w:eastAsia="ru-RU"/>
    </w:rPr>
  </w:style>
  <w:style w:type="paragraph" w:customStyle="1" w:styleId="Default">
    <w:name w:val="Default"/>
    <w:rsid w:val="00622AA8"/>
    <w:pPr>
      <w:autoSpaceDE w:val="0"/>
      <w:autoSpaceDN w:val="0"/>
      <w:adjustRightInd w:val="0"/>
    </w:pPr>
    <w:rPr>
      <w:rFonts w:ascii="Verdana" w:hAnsi="Verdana" w:cs="Verdana"/>
      <w:color w:val="000000"/>
      <w:sz w:val="24"/>
      <w:szCs w:val="24"/>
    </w:rPr>
  </w:style>
  <w:style w:type="paragraph" w:customStyle="1" w:styleId="ConsPlusTitle">
    <w:name w:val="ConsPlusTitle"/>
    <w:uiPriority w:val="99"/>
    <w:rsid w:val="00996CCA"/>
    <w:pPr>
      <w:widowControl w:val="0"/>
      <w:autoSpaceDE w:val="0"/>
      <w:autoSpaceDN w:val="0"/>
    </w:pPr>
    <w:rPr>
      <w:rFonts w:eastAsia="Times New Roman" w:cs="Calibri"/>
      <w:b/>
      <w:sz w:val="22"/>
    </w:rPr>
  </w:style>
  <w:style w:type="character" w:styleId="af2">
    <w:name w:val="Emphasis"/>
    <w:uiPriority w:val="20"/>
    <w:qFormat/>
    <w:rsid w:val="006022F4"/>
    <w:rPr>
      <w:i/>
      <w:iCs/>
    </w:rPr>
  </w:style>
  <w:style w:type="table" w:styleId="af3">
    <w:name w:val="Table Grid"/>
    <w:basedOn w:val="a1"/>
    <w:uiPriority w:val="59"/>
    <w:rsid w:val="006D4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1">
    <w:name w:val="Char Style 11"/>
    <w:basedOn w:val="a0"/>
    <w:link w:val="Style10"/>
    <w:rsid w:val="00E909B9"/>
    <w:rPr>
      <w:sz w:val="25"/>
      <w:szCs w:val="25"/>
      <w:shd w:val="clear" w:color="auto" w:fill="FFFFFF"/>
    </w:rPr>
  </w:style>
  <w:style w:type="paragraph" w:customStyle="1" w:styleId="Style10">
    <w:name w:val="Style 10"/>
    <w:basedOn w:val="a"/>
    <w:link w:val="CharStyle11"/>
    <w:rsid w:val="00E909B9"/>
    <w:pPr>
      <w:widowControl w:val="0"/>
      <w:shd w:val="clear" w:color="auto" w:fill="FFFFFF"/>
      <w:spacing w:before="480" w:after="780" w:line="0" w:lineRule="atLeast"/>
    </w:pPr>
    <w:rPr>
      <w:sz w:val="25"/>
      <w:szCs w:val="25"/>
      <w:lang w:eastAsia="ru-RU"/>
    </w:rPr>
  </w:style>
  <w:style w:type="paragraph" w:styleId="af4">
    <w:name w:val="Normal (Web)"/>
    <w:basedOn w:val="a"/>
    <w:link w:val="af5"/>
    <w:unhideWhenUsed/>
    <w:rsid w:val="002D51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Обычный (веб) Знак"/>
    <w:link w:val="af4"/>
    <w:locked/>
    <w:rsid w:val="002D5123"/>
    <w:rPr>
      <w:rFonts w:ascii="Times New Roman" w:eastAsia="Times New Roman" w:hAnsi="Times New Roman"/>
      <w:sz w:val="24"/>
      <w:szCs w:val="24"/>
    </w:rPr>
  </w:style>
  <w:style w:type="paragraph" w:customStyle="1" w:styleId="ConsPlusNormal">
    <w:name w:val="ConsPlusNormal"/>
    <w:rsid w:val="00F60445"/>
    <w:pPr>
      <w:widowControl w:val="0"/>
      <w:autoSpaceDE w:val="0"/>
      <w:autoSpaceDN w:val="0"/>
      <w:adjustRightInd w:val="0"/>
    </w:pPr>
    <w:rPr>
      <w:rFonts w:ascii="Arial" w:eastAsiaTheme="minorEastAsia" w:hAnsi="Arial" w:cs="Arial"/>
    </w:rPr>
  </w:style>
  <w:style w:type="character" w:customStyle="1" w:styleId="s0">
    <w:name w:val="s0"/>
    <w:rsid w:val="00F538C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harStyle31">
    <w:name w:val="Char Style 31"/>
    <w:basedOn w:val="a0"/>
    <w:link w:val="Style30"/>
    <w:rsid w:val="001876D4"/>
    <w:rPr>
      <w:rFonts w:ascii="Arial" w:eastAsia="Arial" w:hAnsi="Arial" w:cs="Arial"/>
      <w:sz w:val="23"/>
      <w:szCs w:val="23"/>
      <w:shd w:val="clear" w:color="auto" w:fill="FFFFFF"/>
    </w:rPr>
  </w:style>
  <w:style w:type="paragraph" w:customStyle="1" w:styleId="Style30">
    <w:name w:val="Style 30"/>
    <w:basedOn w:val="a"/>
    <w:link w:val="CharStyle31"/>
    <w:rsid w:val="001876D4"/>
    <w:pPr>
      <w:widowControl w:val="0"/>
      <w:shd w:val="clear" w:color="auto" w:fill="FFFFFF"/>
      <w:spacing w:after="0" w:line="411" w:lineRule="exact"/>
      <w:ind w:hanging="360"/>
      <w:jc w:val="both"/>
      <w:outlineLvl w:val="1"/>
    </w:pPr>
    <w:rPr>
      <w:rFonts w:ascii="Arial" w:eastAsia="Arial" w:hAnsi="Arial" w:cs="Arial"/>
      <w:sz w:val="23"/>
      <w:szCs w:val="23"/>
      <w:lang w:eastAsia="ru-RU"/>
    </w:rPr>
  </w:style>
  <w:style w:type="character" w:customStyle="1" w:styleId="CharStyle3">
    <w:name w:val="Char Style 3"/>
    <w:basedOn w:val="a0"/>
    <w:link w:val="Style2"/>
    <w:rsid w:val="00435F33"/>
    <w:rPr>
      <w:sz w:val="29"/>
      <w:szCs w:val="29"/>
      <w:shd w:val="clear" w:color="auto" w:fill="FFFFFF"/>
    </w:rPr>
  </w:style>
  <w:style w:type="paragraph" w:customStyle="1" w:styleId="Style2">
    <w:name w:val="Style 2"/>
    <w:basedOn w:val="a"/>
    <w:link w:val="CharStyle3"/>
    <w:rsid w:val="00435F33"/>
    <w:pPr>
      <w:widowControl w:val="0"/>
      <w:shd w:val="clear" w:color="auto" w:fill="FFFFFF"/>
      <w:spacing w:after="0" w:line="344" w:lineRule="exact"/>
      <w:jc w:val="both"/>
    </w:pPr>
    <w:rPr>
      <w:sz w:val="29"/>
      <w:szCs w:val="29"/>
      <w:lang w:eastAsia="ru-RU"/>
    </w:rPr>
  </w:style>
  <w:style w:type="paragraph" w:customStyle="1" w:styleId="BDI00063">
    <w:name w:val="BDI 0.0 – 0.63"/>
    <w:basedOn w:val="a"/>
    <w:qFormat/>
    <w:rsid w:val="006F3A11"/>
    <w:pPr>
      <w:spacing w:after="120" w:line="240" w:lineRule="auto"/>
      <w:ind w:left="357" w:hanging="357"/>
      <w:jc w:val="both"/>
    </w:pPr>
    <w:rPr>
      <w:rFonts w:ascii="Times New Roman" w:eastAsiaTheme="minorHAnsi" w:hAnsi="Times New Roman" w:cstheme="minorBidi"/>
      <w:sz w:val="24"/>
      <w:szCs w:val="24"/>
      <w:lang w:eastAsia="ru-RU"/>
    </w:rPr>
  </w:style>
  <w:style w:type="character" w:customStyle="1" w:styleId="CharStyle33">
    <w:name w:val="Char Style 33"/>
    <w:basedOn w:val="a0"/>
    <w:link w:val="Style34"/>
    <w:rsid w:val="00AB7F1C"/>
    <w:rPr>
      <w:rFonts w:ascii="Arial" w:eastAsia="Arial" w:hAnsi="Arial" w:cs="Arial"/>
      <w:sz w:val="23"/>
      <w:szCs w:val="23"/>
      <w:shd w:val="clear" w:color="auto" w:fill="FFFFFF"/>
    </w:rPr>
  </w:style>
  <w:style w:type="paragraph" w:customStyle="1" w:styleId="Style34">
    <w:name w:val="Style 34"/>
    <w:basedOn w:val="a"/>
    <w:link w:val="CharStyle33"/>
    <w:rsid w:val="00AB7F1C"/>
    <w:pPr>
      <w:widowControl w:val="0"/>
      <w:shd w:val="clear" w:color="auto" w:fill="FFFFFF"/>
      <w:spacing w:after="0" w:line="413" w:lineRule="exact"/>
      <w:ind w:hanging="360"/>
      <w:jc w:val="both"/>
    </w:pPr>
    <w:rPr>
      <w:rFonts w:ascii="Arial" w:eastAsia="Arial" w:hAnsi="Arial" w:cs="Arial"/>
      <w:sz w:val="23"/>
      <w:szCs w:val="23"/>
      <w:lang w:eastAsia="ru-RU"/>
    </w:rPr>
  </w:style>
  <w:style w:type="character" w:styleId="af6">
    <w:name w:val="Hyperlink"/>
    <w:basedOn w:val="a0"/>
    <w:uiPriority w:val="99"/>
    <w:unhideWhenUsed/>
    <w:rsid w:val="004D303C"/>
    <w:rPr>
      <w:color w:val="0000FF" w:themeColor="hyperlink"/>
      <w:u w:val="single"/>
    </w:rPr>
  </w:style>
  <w:style w:type="character" w:customStyle="1" w:styleId="CharStyle24">
    <w:name w:val="Char Style 24"/>
    <w:basedOn w:val="a0"/>
    <w:link w:val="Style23"/>
    <w:rsid w:val="00574811"/>
    <w:rPr>
      <w:rFonts w:ascii="Arial" w:eastAsia="Arial" w:hAnsi="Arial" w:cs="Arial"/>
      <w:sz w:val="23"/>
      <w:szCs w:val="23"/>
      <w:shd w:val="clear" w:color="auto" w:fill="FFFFFF"/>
    </w:rPr>
  </w:style>
  <w:style w:type="paragraph" w:customStyle="1" w:styleId="Style23">
    <w:name w:val="Style 23"/>
    <w:basedOn w:val="a"/>
    <w:link w:val="CharStyle24"/>
    <w:rsid w:val="00574811"/>
    <w:pPr>
      <w:widowControl w:val="0"/>
      <w:shd w:val="clear" w:color="auto" w:fill="FFFFFF"/>
      <w:spacing w:after="0" w:line="411" w:lineRule="exact"/>
      <w:ind w:hanging="360"/>
      <w:jc w:val="both"/>
    </w:pPr>
    <w:rPr>
      <w:rFonts w:ascii="Arial" w:eastAsia="Arial" w:hAnsi="Arial" w:cs="Arial"/>
      <w:sz w:val="23"/>
      <w:szCs w:val="23"/>
      <w:lang w:eastAsia="ru-RU"/>
    </w:rPr>
  </w:style>
  <w:style w:type="character" w:customStyle="1" w:styleId="CharStyle25">
    <w:name w:val="Char Style 25"/>
    <w:basedOn w:val="CharStyle24"/>
    <w:rsid w:val="00574811"/>
    <w:rPr>
      <w:rFonts w:ascii="Arial" w:eastAsia="Arial" w:hAnsi="Arial" w:cs="Arial"/>
      <w:b/>
      <w:bCs/>
      <w:color w:val="000000"/>
      <w:spacing w:val="0"/>
      <w:w w:val="100"/>
      <w:position w:val="0"/>
      <w:sz w:val="23"/>
      <w:szCs w:val="23"/>
      <w:shd w:val="clear" w:color="auto" w:fill="FFFFFF"/>
      <w:lang w:val="ru"/>
    </w:rPr>
  </w:style>
  <w:style w:type="character" w:customStyle="1" w:styleId="CharStyle28">
    <w:name w:val="Char Style 28"/>
    <w:basedOn w:val="CharStyle24"/>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character" w:customStyle="1" w:styleId="CharStyle29">
    <w:name w:val="Char Style 29"/>
    <w:basedOn w:val="CharStyle24"/>
    <w:rsid w:val="00574811"/>
    <w:rPr>
      <w:rFonts w:ascii="Arial" w:eastAsia="Arial" w:hAnsi="Arial" w:cs="Arial"/>
      <w:b w:val="0"/>
      <w:bCs w:val="0"/>
      <w:i w:val="0"/>
      <w:iCs w:val="0"/>
      <w:smallCaps w:val="0"/>
      <w:strike w:val="0"/>
      <w:color w:val="000000"/>
      <w:spacing w:val="0"/>
      <w:w w:val="100"/>
      <w:position w:val="0"/>
      <w:sz w:val="23"/>
      <w:szCs w:val="23"/>
      <w:u w:val="none"/>
      <w:shd w:val="clear" w:color="auto" w:fill="FFFFFF"/>
      <w:lang w:val="ru"/>
    </w:rPr>
  </w:style>
  <w:style w:type="character" w:customStyle="1" w:styleId="CharStyle27">
    <w:name w:val="Char Style 27"/>
    <w:basedOn w:val="CharStyle24"/>
    <w:link w:val="Style26"/>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paragraph" w:styleId="af7">
    <w:name w:val="footnote text"/>
    <w:basedOn w:val="a"/>
    <w:link w:val="af8"/>
    <w:uiPriority w:val="99"/>
    <w:unhideWhenUsed/>
    <w:rsid w:val="00E2070A"/>
    <w:pPr>
      <w:spacing w:after="0" w:line="240" w:lineRule="auto"/>
      <w:jc w:val="both"/>
    </w:pPr>
    <w:rPr>
      <w:rFonts w:ascii="Times New Roman" w:eastAsiaTheme="minorHAnsi" w:hAnsi="Times New Roman" w:cstheme="minorBidi"/>
      <w:sz w:val="20"/>
      <w:szCs w:val="20"/>
      <w:lang w:eastAsia="ru-RU"/>
    </w:rPr>
  </w:style>
  <w:style w:type="character" w:customStyle="1" w:styleId="af8">
    <w:name w:val="Текст сноски Знак"/>
    <w:basedOn w:val="a0"/>
    <w:link w:val="af7"/>
    <w:uiPriority w:val="99"/>
    <w:rsid w:val="00E2070A"/>
    <w:rPr>
      <w:rFonts w:ascii="Times New Roman" w:eastAsiaTheme="minorHAnsi" w:hAnsi="Times New Roman" w:cstheme="minorBidi"/>
    </w:rPr>
  </w:style>
  <w:style w:type="character" w:styleId="af9">
    <w:name w:val="footnote reference"/>
    <w:basedOn w:val="a0"/>
    <w:uiPriority w:val="99"/>
    <w:rsid w:val="00E2070A"/>
    <w:rPr>
      <w:vertAlign w:val="superscript"/>
    </w:rPr>
  </w:style>
  <w:style w:type="paragraph" w:styleId="afa">
    <w:name w:val="Subtitle"/>
    <w:basedOn w:val="a"/>
    <w:next w:val="a"/>
    <w:link w:val="afb"/>
    <w:uiPriority w:val="11"/>
    <w:qFormat/>
    <w:rsid w:val="00E2070A"/>
    <w:pPr>
      <w:numPr>
        <w:ilvl w:val="1"/>
      </w:numPr>
      <w:spacing w:before="120" w:after="120" w:line="240" w:lineRule="auto"/>
      <w:jc w:val="right"/>
    </w:pPr>
    <w:rPr>
      <w:rFonts w:ascii="Times New Roman" w:eastAsiaTheme="minorEastAsia" w:hAnsi="Times New Roman" w:cstheme="minorBidi"/>
      <w:sz w:val="24"/>
      <w:lang w:eastAsia="ru-RU"/>
    </w:rPr>
  </w:style>
  <w:style w:type="character" w:customStyle="1" w:styleId="afb">
    <w:name w:val="Подзаголовок Знак"/>
    <w:basedOn w:val="a0"/>
    <w:link w:val="afa"/>
    <w:uiPriority w:val="11"/>
    <w:rsid w:val="00E2070A"/>
    <w:rPr>
      <w:rFonts w:ascii="Times New Roman" w:eastAsiaTheme="minorEastAsia" w:hAnsi="Times New Roman" w:cstheme="minorBidi"/>
      <w:sz w:val="24"/>
      <w:szCs w:val="22"/>
    </w:rPr>
  </w:style>
  <w:style w:type="character" w:styleId="afc">
    <w:name w:val="Strong"/>
    <w:basedOn w:val="a0"/>
    <w:uiPriority w:val="22"/>
    <w:qFormat/>
    <w:rsid w:val="00E2070A"/>
    <w:rPr>
      <w:rFonts w:ascii="Times New Roman" w:hAnsi="Times New Roman"/>
      <w:b/>
      <w:bCs/>
      <w:color w:val="auto"/>
    </w:rPr>
  </w:style>
  <w:style w:type="character" w:styleId="afd">
    <w:name w:val="Subtle Emphasis"/>
    <w:basedOn w:val="a0"/>
    <w:uiPriority w:val="19"/>
    <w:qFormat/>
    <w:rsid w:val="00E2070A"/>
    <w:rPr>
      <w:i w:val="0"/>
      <w:iCs/>
      <w:color w:val="auto"/>
      <w:u w:val="single"/>
    </w:rPr>
  </w:style>
  <w:style w:type="paragraph" w:styleId="afe">
    <w:name w:val="Title"/>
    <w:basedOn w:val="a"/>
    <w:next w:val="a"/>
    <w:link w:val="aff"/>
    <w:uiPriority w:val="10"/>
    <w:qFormat/>
    <w:rsid w:val="00E2070A"/>
    <w:pPr>
      <w:spacing w:before="240" w:after="240" w:line="240" w:lineRule="auto"/>
      <w:jc w:val="center"/>
    </w:pPr>
    <w:rPr>
      <w:rFonts w:ascii="Times New Roman" w:eastAsiaTheme="majorEastAsia" w:hAnsi="Times New Roman" w:cstheme="majorBidi"/>
      <w:b/>
      <w:bCs/>
      <w:kern w:val="28"/>
      <w:sz w:val="24"/>
      <w:szCs w:val="32"/>
      <w:lang w:eastAsia="ru-RU"/>
    </w:rPr>
  </w:style>
  <w:style w:type="character" w:customStyle="1" w:styleId="aff">
    <w:name w:val="Название Знак"/>
    <w:basedOn w:val="a0"/>
    <w:link w:val="afe"/>
    <w:uiPriority w:val="10"/>
    <w:rsid w:val="00E2070A"/>
    <w:rPr>
      <w:rFonts w:ascii="Times New Roman" w:eastAsiaTheme="majorEastAsia" w:hAnsi="Times New Roman" w:cstheme="majorBidi"/>
      <w:b/>
      <w:bCs/>
      <w:kern w:val="28"/>
      <w:sz w:val="24"/>
      <w:szCs w:val="32"/>
    </w:rPr>
  </w:style>
  <w:style w:type="paragraph" w:customStyle="1" w:styleId="BDI06300">
    <w:name w:val="BDI 0.63 – 0.0"/>
    <w:basedOn w:val="a"/>
    <w:qFormat/>
    <w:rsid w:val="00E2070A"/>
    <w:pPr>
      <w:spacing w:after="120" w:line="240" w:lineRule="auto"/>
      <w:ind w:left="357"/>
      <w:jc w:val="both"/>
    </w:pPr>
    <w:rPr>
      <w:rFonts w:ascii="Times New Roman" w:eastAsiaTheme="minorHAnsi" w:hAnsi="Times New Roman" w:cstheme="minorBidi"/>
      <w:sz w:val="24"/>
      <w:szCs w:val="24"/>
      <w:lang w:val="en-US"/>
    </w:rPr>
  </w:style>
  <w:style w:type="paragraph" w:customStyle="1" w:styleId="BDI063063">
    <w:name w:val="BDI 0.63 – 0.63"/>
    <w:basedOn w:val="BDI00063"/>
    <w:qFormat/>
    <w:rsid w:val="00E2070A"/>
    <w:pPr>
      <w:ind w:left="714"/>
    </w:pPr>
    <w:rPr>
      <w:lang w:val="en-US" w:eastAsia="en-US"/>
    </w:rPr>
  </w:style>
  <w:style w:type="character" w:customStyle="1" w:styleId="21">
    <w:name w:val="Основной текст (2)_"/>
    <w:basedOn w:val="a0"/>
    <w:link w:val="22"/>
    <w:locked/>
    <w:rsid w:val="003E6B5B"/>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3E6B5B"/>
    <w:pPr>
      <w:widowControl w:val="0"/>
      <w:shd w:val="clear" w:color="auto" w:fill="FFFFFF"/>
      <w:spacing w:after="0" w:line="523" w:lineRule="exact"/>
      <w:ind w:hanging="880"/>
    </w:pPr>
    <w:rPr>
      <w:rFonts w:ascii="Times New Roman" w:eastAsia="Times New Roman" w:hAnsi="Times New Roman"/>
      <w:sz w:val="30"/>
      <w:szCs w:val="30"/>
      <w:lang w:eastAsia="ru-RU"/>
    </w:rPr>
  </w:style>
  <w:style w:type="paragraph" w:styleId="aff0">
    <w:name w:val="No Spacing"/>
    <w:uiPriority w:val="1"/>
    <w:qFormat/>
    <w:rsid w:val="003E6B5B"/>
    <w:rPr>
      <w:rFonts w:ascii="Times New Roman" w:eastAsia="Times New Roman" w:hAnsi="Times New Roman"/>
      <w:sz w:val="24"/>
      <w:szCs w:val="24"/>
    </w:rPr>
  </w:style>
  <w:style w:type="character" w:customStyle="1" w:styleId="CharStyle8">
    <w:name w:val="Char Style 8"/>
    <w:basedOn w:val="a0"/>
    <w:link w:val="Style7"/>
    <w:rsid w:val="00FD65C2"/>
    <w:rPr>
      <w:sz w:val="25"/>
      <w:szCs w:val="25"/>
      <w:shd w:val="clear" w:color="auto" w:fill="FFFFFF"/>
    </w:rPr>
  </w:style>
  <w:style w:type="paragraph" w:customStyle="1" w:styleId="Style7">
    <w:name w:val="Style 7"/>
    <w:basedOn w:val="a"/>
    <w:link w:val="CharStyle8"/>
    <w:rsid w:val="00FD65C2"/>
    <w:pPr>
      <w:widowControl w:val="0"/>
      <w:shd w:val="clear" w:color="auto" w:fill="FFFFFF"/>
      <w:spacing w:before="360" w:after="240" w:line="0" w:lineRule="atLeast"/>
    </w:pPr>
    <w:rPr>
      <w:sz w:val="25"/>
      <w:szCs w:val="25"/>
      <w:lang w:eastAsia="ru-RU"/>
    </w:rPr>
  </w:style>
  <w:style w:type="paragraph" w:customStyle="1" w:styleId="Style26">
    <w:name w:val="Style 26"/>
    <w:basedOn w:val="a"/>
    <w:link w:val="CharStyle27"/>
    <w:rsid w:val="00881CD1"/>
    <w:pPr>
      <w:widowControl w:val="0"/>
      <w:shd w:val="clear" w:color="auto" w:fill="FFFFFF"/>
      <w:spacing w:after="0" w:line="322" w:lineRule="exact"/>
      <w:ind w:firstLine="720"/>
      <w:jc w:val="both"/>
      <w:outlineLvl w:val="1"/>
    </w:pPr>
    <w:rPr>
      <w:rFonts w:ascii="Arial" w:eastAsia="Arial" w:hAnsi="Arial" w:cs="Arial"/>
      <w:b/>
      <w:bCs/>
      <w:color w:val="000000"/>
      <w:sz w:val="23"/>
      <w:szCs w:val="23"/>
      <w:lang w:val="ru" w:eastAsia="ru-RU"/>
    </w:rPr>
  </w:style>
  <w:style w:type="character" w:customStyle="1" w:styleId="CharStyle36">
    <w:name w:val="Char Style 36"/>
    <w:basedOn w:val="a0"/>
    <w:link w:val="Style35"/>
    <w:rsid w:val="00881CD1"/>
    <w:rPr>
      <w:sz w:val="27"/>
      <w:szCs w:val="27"/>
      <w:shd w:val="clear" w:color="auto" w:fill="FFFFFF"/>
    </w:rPr>
  </w:style>
  <w:style w:type="paragraph" w:customStyle="1" w:styleId="Style35">
    <w:name w:val="Style 35"/>
    <w:basedOn w:val="a"/>
    <w:link w:val="CharStyle36"/>
    <w:rsid w:val="00881CD1"/>
    <w:pPr>
      <w:widowControl w:val="0"/>
      <w:shd w:val="clear" w:color="auto" w:fill="FFFFFF"/>
      <w:spacing w:after="0" w:line="322" w:lineRule="exact"/>
      <w:ind w:firstLine="720"/>
      <w:jc w:val="both"/>
    </w:pPr>
    <w:rPr>
      <w:sz w:val="27"/>
      <w:szCs w:val="27"/>
      <w:lang w:eastAsia="ru-RU"/>
    </w:rPr>
  </w:style>
  <w:style w:type="character" w:customStyle="1" w:styleId="FontStyle19">
    <w:name w:val="Font Style19"/>
    <w:uiPriority w:val="99"/>
    <w:rsid w:val="00AF0AD2"/>
    <w:rPr>
      <w:rFonts w:ascii="Courier New" w:hAnsi="Courier New" w:cs="Courier New"/>
      <w:sz w:val="18"/>
      <w:szCs w:val="18"/>
    </w:rPr>
  </w:style>
  <w:style w:type="paragraph" w:customStyle="1" w:styleId="Style6">
    <w:name w:val="Style6"/>
    <w:basedOn w:val="a"/>
    <w:uiPriority w:val="99"/>
    <w:rsid w:val="004F0016"/>
    <w:pPr>
      <w:widowControl w:val="0"/>
      <w:autoSpaceDE w:val="0"/>
      <w:autoSpaceDN w:val="0"/>
      <w:adjustRightInd w:val="0"/>
      <w:spacing w:after="0" w:line="322" w:lineRule="exact"/>
      <w:ind w:firstLine="749"/>
      <w:jc w:val="both"/>
    </w:pPr>
    <w:rPr>
      <w:rFonts w:ascii="Times New Roman" w:hAnsi="Times New Roman"/>
      <w:sz w:val="24"/>
      <w:szCs w:val="24"/>
      <w:lang w:eastAsia="ru-RU"/>
    </w:rPr>
  </w:style>
  <w:style w:type="table" w:customStyle="1" w:styleId="11">
    <w:name w:val="Сетка таблицы1"/>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3"/>
    <w:uiPriority w:val="59"/>
    <w:rsid w:val="004F001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semiHidden/>
    <w:unhideWhenUsed/>
    <w:rsid w:val="0019698F"/>
    <w:pPr>
      <w:spacing w:after="0" w:line="240" w:lineRule="auto"/>
    </w:pPr>
    <w:rPr>
      <w:sz w:val="20"/>
      <w:szCs w:val="20"/>
    </w:rPr>
  </w:style>
  <w:style w:type="character" w:customStyle="1" w:styleId="aff2">
    <w:name w:val="Текст концевой сноски Знак"/>
    <w:basedOn w:val="a0"/>
    <w:link w:val="aff1"/>
    <w:uiPriority w:val="99"/>
    <w:semiHidden/>
    <w:rsid w:val="0019698F"/>
    <w:rPr>
      <w:lang w:eastAsia="en-US"/>
    </w:rPr>
  </w:style>
  <w:style w:type="character" w:styleId="aff3">
    <w:name w:val="endnote reference"/>
    <w:basedOn w:val="a0"/>
    <w:uiPriority w:val="99"/>
    <w:semiHidden/>
    <w:unhideWhenUsed/>
    <w:rsid w:val="00196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5283">
      <w:bodyDiv w:val="1"/>
      <w:marLeft w:val="0"/>
      <w:marRight w:val="0"/>
      <w:marTop w:val="0"/>
      <w:marBottom w:val="0"/>
      <w:divBdr>
        <w:top w:val="none" w:sz="0" w:space="0" w:color="auto"/>
        <w:left w:val="none" w:sz="0" w:space="0" w:color="auto"/>
        <w:bottom w:val="none" w:sz="0" w:space="0" w:color="auto"/>
        <w:right w:val="none" w:sz="0" w:space="0" w:color="auto"/>
      </w:divBdr>
    </w:div>
    <w:div w:id="142046416">
      <w:bodyDiv w:val="1"/>
      <w:marLeft w:val="0"/>
      <w:marRight w:val="0"/>
      <w:marTop w:val="0"/>
      <w:marBottom w:val="0"/>
      <w:divBdr>
        <w:top w:val="none" w:sz="0" w:space="0" w:color="auto"/>
        <w:left w:val="none" w:sz="0" w:space="0" w:color="auto"/>
        <w:bottom w:val="none" w:sz="0" w:space="0" w:color="auto"/>
        <w:right w:val="none" w:sz="0" w:space="0" w:color="auto"/>
      </w:divBdr>
    </w:div>
    <w:div w:id="421999196">
      <w:bodyDiv w:val="1"/>
      <w:marLeft w:val="0"/>
      <w:marRight w:val="0"/>
      <w:marTop w:val="0"/>
      <w:marBottom w:val="0"/>
      <w:divBdr>
        <w:top w:val="none" w:sz="0" w:space="0" w:color="auto"/>
        <w:left w:val="none" w:sz="0" w:space="0" w:color="auto"/>
        <w:bottom w:val="none" w:sz="0" w:space="0" w:color="auto"/>
        <w:right w:val="none" w:sz="0" w:space="0" w:color="auto"/>
      </w:divBdr>
    </w:div>
    <w:div w:id="523321937">
      <w:bodyDiv w:val="1"/>
      <w:marLeft w:val="0"/>
      <w:marRight w:val="0"/>
      <w:marTop w:val="0"/>
      <w:marBottom w:val="0"/>
      <w:divBdr>
        <w:top w:val="none" w:sz="0" w:space="0" w:color="auto"/>
        <w:left w:val="none" w:sz="0" w:space="0" w:color="auto"/>
        <w:bottom w:val="none" w:sz="0" w:space="0" w:color="auto"/>
        <w:right w:val="none" w:sz="0" w:space="0" w:color="auto"/>
      </w:divBdr>
    </w:div>
    <w:div w:id="605159882">
      <w:bodyDiv w:val="1"/>
      <w:marLeft w:val="0"/>
      <w:marRight w:val="0"/>
      <w:marTop w:val="0"/>
      <w:marBottom w:val="0"/>
      <w:divBdr>
        <w:top w:val="none" w:sz="0" w:space="0" w:color="auto"/>
        <w:left w:val="none" w:sz="0" w:space="0" w:color="auto"/>
        <w:bottom w:val="none" w:sz="0" w:space="0" w:color="auto"/>
        <w:right w:val="none" w:sz="0" w:space="0" w:color="auto"/>
      </w:divBdr>
    </w:div>
    <w:div w:id="701052037">
      <w:bodyDiv w:val="1"/>
      <w:marLeft w:val="0"/>
      <w:marRight w:val="0"/>
      <w:marTop w:val="0"/>
      <w:marBottom w:val="0"/>
      <w:divBdr>
        <w:top w:val="none" w:sz="0" w:space="0" w:color="auto"/>
        <w:left w:val="none" w:sz="0" w:space="0" w:color="auto"/>
        <w:bottom w:val="none" w:sz="0" w:space="0" w:color="auto"/>
        <w:right w:val="none" w:sz="0" w:space="0" w:color="auto"/>
      </w:divBdr>
    </w:div>
    <w:div w:id="757556570">
      <w:bodyDiv w:val="1"/>
      <w:marLeft w:val="0"/>
      <w:marRight w:val="0"/>
      <w:marTop w:val="0"/>
      <w:marBottom w:val="0"/>
      <w:divBdr>
        <w:top w:val="none" w:sz="0" w:space="0" w:color="auto"/>
        <w:left w:val="none" w:sz="0" w:space="0" w:color="auto"/>
        <w:bottom w:val="none" w:sz="0" w:space="0" w:color="auto"/>
        <w:right w:val="none" w:sz="0" w:space="0" w:color="auto"/>
      </w:divBdr>
    </w:div>
    <w:div w:id="759444459">
      <w:bodyDiv w:val="1"/>
      <w:marLeft w:val="0"/>
      <w:marRight w:val="0"/>
      <w:marTop w:val="0"/>
      <w:marBottom w:val="0"/>
      <w:divBdr>
        <w:top w:val="none" w:sz="0" w:space="0" w:color="auto"/>
        <w:left w:val="none" w:sz="0" w:space="0" w:color="auto"/>
        <w:bottom w:val="none" w:sz="0" w:space="0" w:color="auto"/>
        <w:right w:val="none" w:sz="0" w:space="0" w:color="auto"/>
      </w:divBdr>
    </w:div>
    <w:div w:id="761994381">
      <w:bodyDiv w:val="1"/>
      <w:marLeft w:val="0"/>
      <w:marRight w:val="0"/>
      <w:marTop w:val="0"/>
      <w:marBottom w:val="0"/>
      <w:divBdr>
        <w:top w:val="none" w:sz="0" w:space="0" w:color="auto"/>
        <w:left w:val="none" w:sz="0" w:space="0" w:color="auto"/>
        <w:bottom w:val="none" w:sz="0" w:space="0" w:color="auto"/>
        <w:right w:val="none" w:sz="0" w:space="0" w:color="auto"/>
      </w:divBdr>
    </w:div>
    <w:div w:id="841895491">
      <w:bodyDiv w:val="1"/>
      <w:marLeft w:val="0"/>
      <w:marRight w:val="0"/>
      <w:marTop w:val="0"/>
      <w:marBottom w:val="0"/>
      <w:divBdr>
        <w:top w:val="none" w:sz="0" w:space="0" w:color="auto"/>
        <w:left w:val="none" w:sz="0" w:space="0" w:color="auto"/>
        <w:bottom w:val="none" w:sz="0" w:space="0" w:color="auto"/>
        <w:right w:val="none" w:sz="0" w:space="0" w:color="auto"/>
      </w:divBdr>
    </w:div>
    <w:div w:id="857623151">
      <w:bodyDiv w:val="1"/>
      <w:marLeft w:val="0"/>
      <w:marRight w:val="0"/>
      <w:marTop w:val="0"/>
      <w:marBottom w:val="0"/>
      <w:divBdr>
        <w:top w:val="none" w:sz="0" w:space="0" w:color="auto"/>
        <w:left w:val="none" w:sz="0" w:space="0" w:color="auto"/>
        <w:bottom w:val="none" w:sz="0" w:space="0" w:color="auto"/>
        <w:right w:val="none" w:sz="0" w:space="0" w:color="auto"/>
      </w:divBdr>
    </w:div>
    <w:div w:id="1210339561">
      <w:bodyDiv w:val="1"/>
      <w:marLeft w:val="0"/>
      <w:marRight w:val="0"/>
      <w:marTop w:val="0"/>
      <w:marBottom w:val="0"/>
      <w:divBdr>
        <w:top w:val="none" w:sz="0" w:space="0" w:color="auto"/>
        <w:left w:val="none" w:sz="0" w:space="0" w:color="auto"/>
        <w:bottom w:val="none" w:sz="0" w:space="0" w:color="auto"/>
        <w:right w:val="none" w:sz="0" w:space="0" w:color="auto"/>
      </w:divBdr>
    </w:div>
    <w:div w:id="1243180323">
      <w:bodyDiv w:val="1"/>
      <w:marLeft w:val="0"/>
      <w:marRight w:val="0"/>
      <w:marTop w:val="0"/>
      <w:marBottom w:val="0"/>
      <w:divBdr>
        <w:top w:val="none" w:sz="0" w:space="0" w:color="auto"/>
        <w:left w:val="none" w:sz="0" w:space="0" w:color="auto"/>
        <w:bottom w:val="none" w:sz="0" w:space="0" w:color="auto"/>
        <w:right w:val="none" w:sz="0" w:space="0" w:color="auto"/>
      </w:divBdr>
    </w:div>
    <w:div w:id="1348098783">
      <w:bodyDiv w:val="1"/>
      <w:marLeft w:val="0"/>
      <w:marRight w:val="0"/>
      <w:marTop w:val="0"/>
      <w:marBottom w:val="0"/>
      <w:divBdr>
        <w:top w:val="none" w:sz="0" w:space="0" w:color="auto"/>
        <w:left w:val="none" w:sz="0" w:space="0" w:color="auto"/>
        <w:bottom w:val="none" w:sz="0" w:space="0" w:color="auto"/>
        <w:right w:val="none" w:sz="0" w:space="0" w:color="auto"/>
      </w:divBdr>
    </w:div>
    <w:div w:id="1429765153">
      <w:bodyDiv w:val="1"/>
      <w:marLeft w:val="0"/>
      <w:marRight w:val="0"/>
      <w:marTop w:val="0"/>
      <w:marBottom w:val="0"/>
      <w:divBdr>
        <w:top w:val="none" w:sz="0" w:space="0" w:color="auto"/>
        <w:left w:val="none" w:sz="0" w:space="0" w:color="auto"/>
        <w:bottom w:val="none" w:sz="0" w:space="0" w:color="auto"/>
        <w:right w:val="none" w:sz="0" w:space="0" w:color="auto"/>
      </w:divBdr>
    </w:div>
    <w:div w:id="1429886851">
      <w:bodyDiv w:val="1"/>
      <w:marLeft w:val="0"/>
      <w:marRight w:val="0"/>
      <w:marTop w:val="0"/>
      <w:marBottom w:val="0"/>
      <w:divBdr>
        <w:top w:val="none" w:sz="0" w:space="0" w:color="auto"/>
        <w:left w:val="none" w:sz="0" w:space="0" w:color="auto"/>
        <w:bottom w:val="none" w:sz="0" w:space="0" w:color="auto"/>
        <w:right w:val="none" w:sz="0" w:space="0" w:color="auto"/>
      </w:divBdr>
    </w:div>
    <w:div w:id="1690137642">
      <w:bodyDiv w:val="1"/>
      <w:marLeft w:val="0"/>
      <w:marRight w:val="0"/>
      <w:marTop w:val="0"/>
      <w:marBottom w:val="0"/>
      <w:divBdr>
        <w:top w:val="none" w:sz="0" w:space="0" w:color="auto"/>
        <w:left w:val="none" w:sz="0" w:space="0" w:color="auto"/>
        <w:bottom w:val="none" w:sz="0" w:space="0" w:color="auto"/>
        <w:right w:val="none" w:sz="0" w:space="0" w:color="auto"/>
      </w:divBdr>
    </w:div>
    <w:div w:id="1724520231">
      <w:bodyDiv w:val="1"/>
      <w:marLeft w:val="0"/>
      <w:marRight w:val="0"/>
      <w:marTop w:val="0"/>
      <w:marBottom w:val="0"/>
      <w:divBdr>
        <w:top w:val="none" w:sz="0" w:space="0" w:color="auto"/>
        <w:left w:val="none" w:sz="0" w:space="0" w:color="auto"/>
        <w:bottom w:val="none" w:sz="0" w:space="0" w:color="auto"/>
        <w:right w:val="none" w:sz="0" w:space="0" w:color="auto"/>
      </w:divBdr>
    </w:div>
    <w:div w:id="1914269485">
      <w:bodyDiv w:val="1"/>
      <w:marLeft w:val="0"/>
      <w:marRight w:val="0"/>
      <w:marTop w:val="0"/>
      <w:marBottom w:val="0"/>
      <w:divBdr>
        <w:top w:val="none" w:sz="0" w:space="0" w:color="auto"/>
        <w:left w:val="none" w:sz="0" w:space="0" w:color="auto"/>
        <w:bottom w:val="none" w:sz="0" w:space="0" w:color="auto"/>
        <w:right w:val="none" w:sz="0" w:space="0" w:color="auto"/>
      </w:divBdr>
      <w:divsChild>
        <w:div w:id="838816046">
          <w:marLeft w:val="0"/>
          <w:marRight w:val="0"/>
          <w:marTop w:val="0"/>
          <w:marBottom w:val="0"/>
          <w:divBdr>
            <w:top w:val="none" w:sz="0" w:space="0" w:color="auto"/>
            <w:left w:val="none" w:sz="0" w:space="0" w:color="auto"/>
            <w:bottom w:val="none" w:sz="0" w:space="0" w:color="auto"/>
            <w:right w:val="none" w:sz="0" w:space="0" w:color="auto"/>
          </w:divBdr>
          <w:divsChild>
            <w:div w:id="631057778">
              <w:marLeft w:val="0"/>
              <w:marRight w:val="0"/>
              <w:marTop w:val="0"/>
              <w:marBottom w:val="0"/>
              <w:divBdr>
                <w:top w:val="single" w:sz="6" w:space="31" w:color="F0C36D"/>
                <w:left w:val="single" w:sz="6" w:space="31" w:color="F0C36D"/>
                <w:bottom w:val="single" w:sz="6" w:space="31" w:color="F0C36D"/>
                <w:right w:val="single" w:sz="6" w:space="31" w:color="F0C36D"/>
              </w:divBdr>
            </w:div>
            <w:div w:id="956957260">
              <w:marLeft w:val="0"/>
              <w:marRight w:val="0"/>
              <w:marTop w:val="0"/>
              <w:marBottom w:val="0"/>
              <w:divBdr>
                <w:top w:val="single" w:sz="6" w:space="0" w:color="CCCCCC"/>
                <w:left w:val="none" w:sz="0" w:space="0" w:color="auto"/>
                <w:bottom w:val="none" w:sz="0" w:space="0" w:color="auto"/>
                <w:right w:val="none" w:sz="0" w:space="0" w:color="auto"/>
              </w:divBdr>
            </w:div>
            <w:div w:id="1147042288">
              <w:marLeft w:val="0"/>
              <w:marRight w:val="0"/>
              <w:marTop w:val="0"/>
              <w:marBottom w:val="0"/>
              <w:divBdr>
                <w:top w:val="single" w:sz="6" w:space="31" w:color="F0C36D"/>
                <w:left w:val="single" w:sz="6" w:space="31" w:color="F0C36D"/>
                <w:bottom w:val="single" w:sz="6" w:space="31" w:color="F0C36D"/>
                <w:right w:val="single" w:sz="6" w:space="31" w:color="F0C36D"/>
              </w:divBdr>
            </w:div>
            <w:div w:id="1165509124">
              <w:marLeft w:val="0"/>
              <w:marRight w:val="0"/>
              <w:marTop w:val="0"/>
              <w:marBottom w:val="0"/>
              <w:divBdr>
                <w:top w:val="single" w:sz="6" w:space="31" w:color="F0C36D"/>
                <w:left w:val="single" w:sz="6" w:space="31" w:color="F0C36D"/>
                <w:bottom w:val="single" w:sz="6" w:space="31" w:color="F0C36D"/>
                <w:right w:val="single" w:sz="6" w:space="31" w:color="F0C36D"/>
              </w:divBdr>
            </w:div>
            <w:div w:id="1230726847">
              <w:marLeft w:val="0"/>
              <w:marRight w:val="0"/>
              <w:marTop w:val="0"/>
              <w:marBottom w:val="0"/>
              <w:divBdr>
                <w:top w:val="none" w:sz="0" w:space="0" w:color="auto"/>
                <w:left w:val="none" w:sz="0" w:space="0" w:color="auto"/>
                <w:bottom w:val="none" w:sz="0" w:space="0" w:color="auto"/>
                <w:right w:val="none" w:sz="0" w:space="0" w:color="auto"/>
              </w:divBdr>
              <w:divsChild>
                <w:div w:id="1784109518">
                  <w:marLeft w:val="0"/>
                  <w:marRight w:val="0"/>
                  <w:marTop w:val="0"/>
                  <w:marBottom w:val="0"/>
                  <w:divBdr>
                    <w:top w:val="none" w:sz="0" w:space="0" w:color="auto"/>
                    <w:left w:val="none" w:sz="0" w:space="0" w:color="auto"/>
                    <w:bottom w:val="none" w:sz="0" w:space="0" w:color="auto"/>
                    <w:right w:val="none" w:sz="0" w:space="0" w:color="auto"/>
                  </w:divBdr>
                  <w:divsChild>
                    <w:div w:id="628970761">
                      <w:marLeft w:val="0"/>
                      <w:marRight w:val="0"/>
                      <w:marTop w:val="0"/>
                      <w:marBottom w:val="0"/>
                      <w:divBdr>
                        <w:top w:val="none" w:sz="0" w:space="0" w:color="auto"/>
                        <w:left w:val="none" w:sz="0" w:space="0" w:color="auto"/>
                        <w:bottom w:val="none" w:sz="0" w:space="0" w:color="auto"/>
                        <w:right w:val="none" w:sz="0" w:space="0" w:color="auto"/>
                      </w:divBdr>
                      <w:divsChild>
                        <w:div w:id="1048527737">
                          <w:marLeft w:val="0"/>
                          <w:marRight w:val="0"/>
                          <w:marTop w:val="0"/>
                          <w:marBottom w:val="0"/>
                          <w:divBdr>
                            <w:top w:val="none" w:sz="0" w:space="0" w:color="auto"/>
                            <w:left w:val="none" w:sz="0" w:space="0" w:color="auto"/>
                            <w:bottom w:val="none" w:sz="0" w:space="0" w:color="auto"/>
                            <w:right w:val="none" w:sz="0" w:space="0" w:color="auto"/>
                          </w:divBdr>
                          <w:divsChild>
                            <w:div w:id="144783326">
                              <w:marLeft w:val="0"/>
                              <w:marRight w:val="0"/>
                              <w:marTop w:val="0"/>
                              <w:marBottom w:val="0"/>
                              <w:divBdr>
                                <w:top w:val="none" w:sz="0" w:space="0" w:color="auto"/>
                                <w:left w:val="none" w:sz="0" w:space="0" w:color="auto"/>
                                <w:bottom w:val="none" w:sz="0" w:space="0" w:color="auto"/>
                                <w:right w:val="none" w:sz="0" w:space="0" w:color="auto"/>
                              </w:divBdr>
                              <w:divsChild>
                                <w:div w:id="393240332">
                                  <w:marLeft w:val="0"/>
                                  <w:marRight w:val="0"/>
                                  <w:marTop w:val="0"/>
                                  <w:marBottom w:val="0"/>
                                  <w:divBdr>
                                    <w:top w:val="none" w:sz="0" w:space="0" w:color="auto"/>
                                    <w:left w:val="none" w:sz="0" w:space="0" w:color="auto"/>
                                    <w:bottom w:val="none" w:sz="0" w:space="0" w:color="auto"/>
                                    <w:right w:val="none" w:sz="0" w:space="0" w:color="auto"/>
                                  </w:divBdr>
                                  <w:divsChild>
                                    <w:div w:id="1428119352">
                                      <w:marLeft w:val="0"/>
                                      <w:marRight w:val="0"/>
                                      <w:marTop w:val="0"/>
                                      <w:marBottom w:val="0"/>
                                      <w:divBdr>
                                        <w:top w:val="none" w:sz="0" w:space="0" w:color="auto"/>
                                        <w:left w:val="none" w:sz="0" w:space="0" w:color="auto"/>
                                        <w:bottom w:val="none" w:sz="0" w:space="0" w:color="auto"/>
                                        <w:right w:val="none" w:sz="0" w:space="0" w:color="auto"/>
                                      </w:divBdr>
                                      <w:divsChild>
                                        <w:div w:id="465857529">
                                          <w:marLeft w:val="0"/>
                                          <w:marRight w:val="0"/>
                                          <w:marTop w:val="0"/>
                                          <w:marBottom w:val="0"/>
                                          <w:divBdr>
                                            <w:top w:val="none" w:sz="0" w:space="0" w:color="auto"/>
                                            <w:left w:val="none" w:sz="0" w:space="0" w:color="auto"/>
                                            <w:bottom w:val="none" w:sz="0" w:space="0" w:color="auto"/>
                                            <w:right w:val="none" w:sz="0" w:space="0" w:color="auto"/>
                                          </w:divBdr>
                                          <w:divsChild>
                                            <w:div w:id="682169146">
                                              <w:marLeft w:val="0"/>
                                              <w:marRight w:val="0"/>
                                              <w:marTop w:val="0"/>
                                              <w:marBottom w:val="0"/>
                                              <w:divBdr>
                                                <w:top w:val="none" w:sz="0" w:space="0" w:color="auto"/>
                                                <w:left w:val="none" w:sz="0" w:space="0" w:color="auto"/>
                                                <w:bottom w:val="none" w:sz="0" w:space="0" w:color="auto"/>
                                                <w:right w:val="none" w:sz="0" w:space="0" w:color="auto"/>
                                              </w:divBdr>
                                              <w:divsChild>
                                                <w:div w:id="1244610792">
                                                  <w:marLeft w:val="0"/>
                                                  <w:marRight w:val="0"/>
                                                  <w:marTop w:val="0"/>
                                                  <w:marBottom w:val="0"/>
                                                  <w:divBdr>
                                                    <w:top w:val="none" w:sz="0" w:space="0" w:color="auto"/>
                                                    <w:left w:val="none" w:sz="0" w:space="0" w:color="auto"/>
                                                    <w:bottom w:val="none" w:sz="0" w:space="0" w:color="auto"/>
                                                    <w:right w:val="none" w:sz="0" w:space="0" w:color="auto"/>
                                                  </w:divBdr>
                                                  <w:divsChild>
                                                    <w:div w:id="1167208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1895582">
                                  <w:marLeft w:val="0"/>
                                  <w:marRight w:val="0"/>
                                  <w:marTop w:val="0"/>
                                  <w:marBottom w:val="0"/>
                                  <w:divBdr>
                                    <w:top w:val="none" w:sz="0" w:space="0" w:color="auto"/>
                                    <w:left w:val="none" w:sz="0" w:space="0" w:color="auto"/>
                                    <w:bottom w:val="none" w:sz="0" w:space="0" w:color="auto"/>
                                    <w:right w:val="none" w:sz="0" w:space="0" w:color="auto"/>
                                  </w:divBdr>
                                  <w:divsChild>
                                    <w:div w:id="22289647">
                                      <w:marLeft w:val="0"/>
                                      <w:marRight w:val="0"/>
                                      <w:marTop w:val="0"/>
                                      <w:marBottom w:val="0"/>
                                      <w:divBdr>
                                        <w:top w:val="none" w:sz="0" w:space="0" w:color="auto"/>
                                        <w:left w:val="none" w:sz="0" w:space="0" w:color="auto"/>
                                        <w:bottom w:val="single" w:sz="6" w:space="4" w:color="CCCCCC"/>
                                        <w:right w:val="none" w:sz="0" w:space="0" w:color="auto"/>
                                      </w:divBdr>
                                    </w:div>
                                    <w:div w:id="920524470">
                                      <w:marLeft w:val="0"/>
                                      <w:marRight w:val="0"/>
                                      <w:marTop w:val="0"/>
                                      <w:marBottom w:val="0"/>
                                      <w:divBdr>
                                        <w:top w:val="none" w:sz="0" w:space="0" w:color="auto"/>
                                        <w:left w:val="none" w:sz="0" w:space="0" w:color="auto"/>
                                        <w:bottom w:val="none" w:sz="0" w:space="0" w:color="auto"/>
                                        <w:right w:val="none" w:sz="0" w:space="0" w:color="auto"/>
                                      </w:divBdr>
                                      <w:divsChild>
                                        <w:div w:id="172653163">
                                          <w:marLeft w:val="0"/>
                                          <w:marRight w:val="0"/>
                                          <w:marTop w:val="0"/>
                                          <w:marBottom w:val="0"/>
                                          <w:divBdr>
                                            <w:top w:val="none" w:sz="0" w:space="0" w:color="auto"/>
                                            <w:left w:val="none" w:sz="0" w:space="0" w:color="auto"/>
                                            <w:bottom w:val="none" w:sz="0" w:space="0" w:color="auto"/>
                                            <w:right w:val="none" w:sz="0" w:space="0" w:color="auto"/>
                                          </w:divBdr>
                                          <w:divsChild>
                                            <w:div w:id="1068966030">
                                              <w:marLeft w:val="0"/>
                                              <w:marRight w:val="74"/>
                                              <w:marTop w:val="0"/>
                                              <w:marBottom w:val="0"/>
                                              <w:divBdr>
                                                <w:top w:val="none" w:sz="0" w:space="0" w:color="auto"/>
                                                <w:left w:val="none" w:sz="0" w:space="0" w:color="auto"/>
                                                <w:bottom w:val="none" w:sz="0" w:space="0" w:color="auto"/>
                                                <w:right w:val="none" w:sz="0" w:space="0" w:color="auto"/>
                                              </w:divBdr>
                                              <w:divsChild>
                                                <w:div w:id="507208362">
                                                  <w:marLeft w:val="0"/>
                                                  <w:marRight w:val="0"/>
                                                  <w:marTop w:val="0"/>
                                                  <w:marBottom w:val="0"/>
                                                  <w:divBdr>
                                                    <w:top w:val="none" w:sz="0" w:space="0" w:color="auto"/>
                                                    <w:left w:val="none" w:sz="0" w:space="0" w:color="auto"/>
                                                    <w:bottom w:val="none" w:sz="0" w:space="0" w:color="auto"/>
                                                    <w:right w:val="none" w:sz="0" w:space="0" w:color="auto"/>
                                                  </w:divBdr>
                                                  <w:divsChild>
                                                    <w:div w:id="1319727056">
                                                      <w:marLeft w:val="0"/>
                                                      <w:marRight w:val="0"/>
                                                      <w:marTop w:val="0"/>
                                                      <w:marBottom w:val="0"/>
                                                      <w:divBdr>
                                                        <w:top w:val="none" w:sz="0" w:space="0" w:color="auto"/>
                                                        <w:left w:val="none" w:sz="0" w:space="0" w:color="auto"/>
                                                        <w:bottom w:val="none" w:sz="0" w:space="0" w:color="auto"/>
                                                        <w:right w:val="none" w:sz="0" w:space="0" w:color="auto"/>
                                                      </w:divBdr>
                                                      <w:divsChild>
                                                        <w:div w:id="1999578026">
                                                          <w:marLeft w:val="0"/>
                                                          <w:marRight w:val="0"/>
                                                          <w:marTop w:val="0"/>
                                                          <w:marBottom w:val="0"/>
                                                          <w:divBdr>
                                                            <w:top w:val="none" w:sz="0" w:space="0" w:color="auto"/>
                                                            <w:left w:val="none" w:sz="0" w:space="0" w:color="auto"/>
                                                            <w:bottom w:val="none" w:sz="0" w:space="0" w:color="auto"/>
                                                            <w:right w:val="none" w:sz="0" w:space="0" w:color="auto"/>
                                                          </w:divBdr>
                                                        </w:div>
                                                      </w:divsChild>
                                                    </w:div>
                                                    <w:div w:id="1328706582">
                                                      <w:marLeft w:val="0"/>
                                                      <w:marRight w:val="0"/>
                                                      <w:marTop w:val="0"/>
                                                      <w:marBottom w:val="0"/>
                                                      <w:divBdr>
                                                        <w:top w:val="none" w:sz="0" w:space="0" w:color="auto"/>
                                                        <w:left w:val="none" w:sz="0" w:space="0" w:color="auto"/>
                                                        <w:bottom w:val="none" w:sz="0" w:space="0" w:color="auto"/>
                                                        <w:right w:val="none" w:sz="0" w:space="0" w:color="auto"/>
                                                      </w:divBdr>
                                                      <w:divsChild>
                                                        <w:div w:id="7096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339">
                                                  <w:marLeft w:val="0"/>
                                                  <w:marRight w:val="0"/>
                                                  <w:marTop w:val="0"/>
                                                  <w:marBottom w:val="0"/>
                                                  <w:divBdr>
                                                    <w:top w:val="none" w:sz="0" w:space="0" w:color="auto"/>
                                                    <w:left w:val="none" w:sz="0" w:space="0" w:color="auto"/>
                                                    <w:bottom w:val="none" w:sz="0" w:space="0" w:color="auto"/>
                                                    <w:right w:val="none" w:sz="0" w:space="0" w:color="auto"/>
                                                  </w:divBdr>
                                                  <w:divsChild>
                                                    <w:div w:id="1311907172">
                                                      <w:marLeft w:val="0"/>
                                                      <w:marRight w:val="0"/>
                                                      <w:marTop w:val="0"/>
                                                      <w:marBottom w:val="0"/>
                                                      <w:divBdr>
                                                        <w:top w:val="none" w:sz="0" w:space="0" w:color="auto"/>
                                                        <w:left w:val="none" w:sz="0" w:space="0" w:color="auto"/>
                                                        <w:bottom w:val="none" w:sz="0" w:space="0" w:color="auto"/>
                                                        <w:right w:val="none" w:sz="0" w:space="0" w:color="auto"/>
                                                      </w:divBdr>
                                                      <w:divsChild>
                                                        <w:div w:id="1440292541">
                                                          <w:marLeft w:val="0"/>
                                                          <w:marRight w:val="0"/>
                                                          <w:marTop w:val="0"/>
                                                          <w:marBottom w:val="0"/>
                                                          <w:divBdr>
                                                            <w:top w:val="none" w:sz="0" w:space="0" w:color="auto"/>
                                                            <w:left w:val="none" w:sz="0" w:space="0" w:color="auto"/>
                                                            <w:bottom w:val="none" w:sz="0" w:space="0" w:color="auto"/>
                                                            <w:right w:val="none" w:sz="0" w:space="0" w:color="auto"/>
                                                          </w:divBdr>
                                                          <w:divsChild>
                                                            <w:div w:id="192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645">
                                                      <w:marLeft w:val="0"/>
                                                      <w:marRight w:val="0"/>
                                                      <w:marTop w:val="0"/>
                                                      <w:marBottom w:val="0"/>
                                                      <w:divBdr>
                                                        <w:top w:val="none" w:sz="0" w:space="0" w:color="auto"/>
                                                        <w:left w:val="none" w:sz="0" w:space="0" w:color="auto"/>
                                                        <w:bottom w:val="none" w:sz="0" w:space="0" w:color="auto"/>
                                                        <w:right w:val="none" w:sz="0" w:space="0" w:color="auto"/>
                                                      </w:divBdr>
                                                      <w:divsChild>
                                                        <w:div w:id="253979351">
                                                          <w:marLeft w:val="628"/>
                                                          <w:marRight w:val="369"/>
                                                          <w:marTop w:val="0"/>
                                                          <w:marBottom w:val="0"/>
                                                          <w:divBdr>
                                                            <w:top w:val="none" w:sz="0" w:space="0" w:color="auto"/>
                                                            <w:left w:val="none" w:sz="0" w:space="0" w:color="auto"/>
                                                            <w:bottom w:val="none" w:sz="0" w:space="0" w:color="auto"/>
                                                            <w:right w:val="none" w:sz="0" w:space="0" w:color="auto"/>
                                                          </w:divBdr>
                                                          <w:divsChild>
                                                            <w:div w:id="823395836">
                                                              <w:marLeft w:val="0"/>
                                                              <w:marRight w:val="0"/>
                                                              <w:marTop w:val="0"/>
                                                              <w:marBottom w:val="222"/>
                                                              <w:divBdr>
                                                                <w:top w:val="none" w:sz="0" w:space="0" w:color="auto"/>
                                                                <w:left w:val="none" w:sz="0" w:space="0" w:color="auto"/>
                                                                <w:bottom w:val="none" w:sz="0" w:space="0" w:color="auto"/>
                                                                <w:right w:val="none" w:sz="0" w:space="0" w:color="auto"/>
                                                              </w:divBdr>
                                                              <w:divsChild>
                                                                <w:div w:id="592056903">
                                                                  <w:marLeft w:val="0"/>
                                                                  <w:marRight w:val="0"/>
                                                                  <w:marTop w:val="0"/>
                                                                  <w:marBottom w:val="0"/>
                                                                  <w:divBdr>
                                                                    <w:top w:val="none" w:sz="0" w:space="0" w:color="auto"/>
                                                                    <w:left w:val="none" w:sz="0" w:space="0" w:color="auto"/>
                                                                    <w:bottom w:val="none" w:sz="0" w:space="0" w:color="auto"/>
                                                                    <w:right w:val="none" w:sz="0" w:space="0" w:color="auto"/>
                                                                  </w:divBdr>
                                                                </w:div>
                                                                <w:div w:id="1095400138">
                                                                  <w:marLeft w:val="0"/>
                                                                  <w:marRight w:val="0"/>
                                                                  <w:marTop w:val="37"/>
                                                                  <w:marBottom w:val="0"/>
                                                                  <w:divBdr>
                                                                    <w:top w:val="none" w:sz="0" w:space="0" w:color="auto"/>
                                                                    <w:left w:val="none" w:sz="0" w:space="0" w:color="auto"/>
                                                                    <w:bottom w:val="none" w:sz="0" w:space="0" w:color="auto"/>
                                                                    <w:right w:val="none" w:sz="0" w:space="0" w:color="auto"/>
                                                                  </w:divBdr>
                                                                </w:div>
                                                                <w:div w:id="2112240705">
                                                                  <w:marLeft w:val="0"/>
                                                                  <w:marRight w:val="0"/>
                                                                  <w:marTop w:val="0"/>
                                                                  <w:marBottom w:val="0"/>
                                                                  <w:divBdr>
                                                                    <w:top w:val="none" w:sz="0" w:space="0" w:color="auto"/>
                                                                    <w:left w:val="none" w:sz="0" w:space="0" w:color="auto"/>
                                                                    <w:bottom w:val="none" w:sz="0" w:space="0" w:color="auto"/>
                                                                    <w:right w:val="none" w:sz="0" w:space="0" w:color="auto"/>
                                                                  </w:divBdr>
                                                                </w:div>
                                                              </w:divsChild>
                                                            </w:div>
                                                            <w:div w:id="2059281761">
                                                              <w:marLeft w:val="0"/>
                                                              <w:marRight w:val="0"/>
                                                              <w:marTop w:val="0"/>
                                                              <w:marBottom w:val="222"/>
                                                              <w:divBdr>
                                                                <w:top w:val="none" w:sz="0" w:space="0" w:color="auto"/>
                                                                <w:left w:val="none" w:sz="0" w:space="0" w:color="auto"/>
                                                                <w:bottom w:val="none" w:sz="0" w:space="0" w:color="auto"/>
                                                                <w:right w:val="none" w:sz="0" w:space="0" w:color="auto"/>
                                                              </w:divBdr>
                                                              <w:divsChild>
                                                                <w:div w:id="553585376">
                                                                  <w:marLeft w:val="0"/>
                                                                  <w:marRight w:val="0"/>
                                                                  <w:marTop w:val="0"/>
                                                                  <w:marBottom w:val="0"/>
                                                                  <w:divBdr>
                                                                    <w:top w:val="none" w:sz="0" w:space="0" w:color="auto"/>
                                                                    <w:left w:val="none" w:sz="0" w:space="0" w:color="auto"/>
                                                                    <w:bottom w:val="none" w:sz="0" w:space="0" w:color="auto"/>
                                                                    <w:right w:val="none" w:sz="0" w:space="0" w:color="auto"/>
                                                                  </w:divBdr>
                                                                </w:div>
                                                                <w:div w:id="1011445262">
                                                                  <w:marLeft w:val="0"/>
                                                                  <w:marRight w:val="0"/>
                                                                  <w:marTop w:val="0"/>
                                                                  <w:marBottom w:val="0"/>
                                                                  <w:divBdr>
                                                                    <w:top w:val="none" w:sz="0" w:space="0" w:color="auto"/>
                                                                    <w:left w:val="none" w:sz="0" w:space="0" w:color="auto"/>
                                                                    <w:bottom w:val="none" w:sz="0" w:space="0" w:color="auto"/>
                                                                    <w:right w:val="none" w:sz="0" w:space="0" w:color="auto"/>
                                                                  </w:divBdr>
                                                                </w:div>
                                                                <w:div w:id="1108158393">
                                                                  <w:marLeft w:val="0"/>
                                                                  <w:marRight w:val="0"/>
                                                                  <w:marTop w:val="37"/>
                                                                  <w:marBottom w:val="0"/>
                                                                  <w:divBdr>
                                                                    <w:top w:val="none" w:sz="0" w:space="0" w:color="auto"/>
                                                                    <w:left w:val="none" w:sz="0" w:space="0" w:color="auto"/>
                                                                    <w:bottom w:val="none" w:sz="0" w:space="0" w:color="auto"/>
                                                                    <w:right w:val="none" w:sz="0" w:space="0" w:color="auto"/>
                                                                  </w:divBdr>
                                                                </w:div>
                                                              </w:divsChild>
                                                            </w:div>
                                                          </w:divsChild>
                                                        </w:div>
                                                        <w:div w:id="4729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7483">
                                                  <w:marLeft w:val="0"/>
                                                  <w:marRight w:val="0"/>
                                                  <w:marTop w:val="0"/>
                                                  <w:marBottom w:val="0"/>
                                                  <w:divBdr>
                                                    <w:top w:val="none" w:sz="0" w:space="0" w:color="auto"/>
                                                    <w:left w:val="none" w:sz="0" w:space="0" w:color="auto"/>
                                                    <w:bottom w:val="none" w:sz="0" w:space="0" w:color="auto"/>
                                                    <w:right w:val="none" w:sz="0" w:space="0" w:color="auto"/>
                                                  </w:divBdr>
                                                  <w:divsChild>
                                                    <w:div w:id="151485320">
                                                      <w:marLeft w:val="0"/>
                                                      <w:marRight w:val="0"/>
                                                      <w:marTop w:val="0"/>
                                                      <w:marBottom w:val="0"/>
                                                      <w:divBdr>
                                                        <w:top w:val="none" w:sz="0" w:space="0" w:color="auto"/>
                                                        <w:left w:val="none" w:sz="0" w:space="0" w:color="auto"/>
                                                        <w:bottom w:val="none" w:sz="0" w:space="0" w:color="auto"/>
                                                        <w:right w:val="none" w:sz="0" w:space="0" w:color="auto"/>
                                                      </w:divBdr>
                                                    </w:div>
                                                    <w:div w:id="428546083">
                                                      <w:marLeft w:val="0"/>
                                                      <w:marRight w:val="0"/>
                                                      <w:marTop w:val="0"/>
                                                      <w:marBottom w:val="0"/>
                                                      <w:divBdr>
                                                        <w:top w:val="none" w:sz="0" w:space="0" w:color="auto"/>
                                                        <w:left w:val="none" w:sz="0" w:space="0" w:color="auto"/>
                                                        <w:bottom w:val="none" w:sz="0" w:space="0" w:color="auto"/>
                                                        <w:right w:val="none" w:sz="0" w:space="0" w:color="auto"/>
                                                      </w:divBdr>
                                                      <w:divsChild>
                                                        <w:div w:id="1095900786">
                                                          <w:marLeft w:val="0"/>
                                                          <w:marRight w:val="0"/>
                                                          <w:marTop w:val="0"/>
                                                          <w:marBottom w:val="0"/>
                                                          <w:divBdr>
                                                            <w:top w:val="none" w:sz="0" w:space="0" w:color="auto"/>
                                                            <w:left w:val="none" w:sz="0" w:space="0" w:color="auto"/>
                                                            <w:bottom w:val="none" w:sz="0" w:space="0" w:color="auto"/>
                                                            <w:right w:val="none" w:sz="0" w:space="0" w:color="auto"/>
                                                          </w:divBdr>
                                                          <w:divsChild>
                                                            <w:div w:id="147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722">
                                                  <w:marLeft w:val="0"/>
                                                  <w:marRight w:val="0"/>
                                                  <w:marTop w:val="0"/>
                                                  <w:marBottom w:val="0"/>
                                                  <w:divBdr>
                                                    <w:top w:val="none" w:sz="0" w:space="0" w:color="auto"/>
                                                    <w:left w:val="none" w:sz="0" w:space="0" w:color="auto"/>
                                                    <w:bottom w:val="none" w:sz="0" w:space="0" w:color="auto"/>
                                                    <w:right w:val="none" w:sz="0" w:space="0" w:color="auto"/>
                                                  </w:divBdr>
                                                  <w:divsChild>
                                                    <w:div w:id="29691719">
                                                      <w:marLeft w:val="0"/>
                                                      <w:marRight w:val="0"/>
                                                      <w:marTop w:val="0"/>
                                                      <w:marBottom w:val="0"/>
                                                      <w:divBdr>
                                                        <w:top w:val="none" w:sz="0" w:space="0" w:color="auto"/>
                                                        <w:left w:val="none" w:sz="0" w:space="0" w:color="auto"/>
                                                        <w:bottom w:val="none" w:sz="0" w:space="0" w:color="auto"/>
                                                        <w:right w:val="none" w:sz="0" w:space="0" w:color="auto"/>
                                                      </w:divBdr>
                                                      <w:divsChild>
                                                        <w:div w:id="123231852">
                                                          <w:marLeft w:val="0"/>
                                                          <w:marRight w:val="0"/>
                                                          <w:marTop w:val="0"/>
                                                          <w:marBottom w:val="0"/>
                                                          <w:divBdr>
                                                            <w:top w:val="none" w:sz="0" w:space="0" w:color="auto"/>
                                                            <w:left w:val="none" w:sz="0" w:space="0" w:color="auto"/>
                                                            <w:bottom w:val="none" w:sz="0" w:space="0" w:color="auto"/>
                                                            <w:right w:val="none" w:sz="0" w:space="0" w:color="auto"/>
                                                          </w:divBdr>
                                                          <w:divsChild>
                                                            <w:div w:id="1264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662">
                                                      <w:marLeft w:val="0"/>
                                                      <w:marRight w:val="0"/>
                                                      <w:marTop w:val="0"/>
                                                      <w:marBottom w:val="0"/>
                                                      <w:divBdr>
                                                        <w:top w:val="none" w:sz="0" w:space="0" w:color="auto"/>
                                                        <w:left w:val="none" w:sz="0" w:space="0" w:color="auto"/>
                                                        <w:bottom w:val="none" w:sz="0" w:space="0" w:color="auto"/>
                                                        <w:right w:val="none" w:sz="0" w:space="0" w:color="auto"/>
                                                      </w:divBdr>
                                                      <w:divsChild>
                                                        <w:div w:id="259528203">
                                                          <w:marLeft w:val="0"/>
                                                          <w:marRight w:val="0"/>
                                                          <w:marTop w:val="0"/>
                                                          <w:marBottom w:val="0"/>
                                                          <w:divBdr>
                                                            <w:top w:val="none" w:sz="0" w:space="0" w:color="auto"/>
                                                            <w:left w:val="none" w:sz="0" w:space="0" w:color="auto"/>
                                                            <w:bottom w:val="none" w:sz="0" w:space="0" w:color="auto"/>
                                                            <w:right w:val="none" w:sz="0" w:space="0" w:color="auto"/>
                                                          </w:divBdr>
                                                        </w:div>
                                                        <w:div w:id="281694721">
                                                          <w:marLeft w:val="0"/>
                                                          <w:marRight w:val="0"/>
                                                          <w:marTop w:val="0"/>
                                                          <w:marBottom w:val="0"/>
                                                          <w:divBdr>
                                                            <w:top w:val="none" w:sz="0" w:space="0" w:color="auto"/>
                                                            <w:left w:val="none" w:sz="0" w:space="0" w:color="auto"/>
                                                            <w:bottom w:val="none" w:sz="0" w:space="0" w:color="auto"/>
                                                            <w:right w:val="none" w:sz="0" w:space="0" w:color="auto"/>
                                                          </w:divBdr>
                                                        </w:div>
                                                        <w:div w:id="366487507">
                                                          <w:marLeft w:val="0"/>
                                                          <w:marRight w:val="0"/>
                                                          <w:marTop w:val="0"/>
                                                          <w:marBottom w:val="0"/>
                                                          <w:divBdr>
                                                            <w:top w:val="none" w:sz="0" w:space="0" w:color="auto"/>
                                                            <w:left w:val="none" w:sz="0" w:space="0" w:color="auto"/>
                                                            <w:bottom w:val="none" w:sz="0" w:space="0" w:color="auto"/>
                                                            <w:right w:val="none" w:sz="0" w:space="0" w:color="auto"/>
                                                          </w:divBdr>
                                                        </w:div>
                                                        <w:div w:id="622616724">
                                                          <w:marLeft w:val="0"/>
                                                          <w:marRight w:val="0"/>
                                                          <w:marTop w:val="0"/>
                                                          <w:marBottom w:val="0"/>
                                                          <w:divBdr>
                                                            <w:top w:val="none" w:sz="0" w:space="0" w:color="auto"/>
                                                            <w:left w:val="none" w:sz="0" w:space="0" w:color="auto"/>
                                                            <w:bottom w:val="none" w:sz="0" w:space="0" w:color="auto"/>
                                                            <w:right w:val="none" w:sz="0" w:space="0" w:color="auto"/>
                                                          </w:divBdr>
                                                        </w:div>
                                                        <w:div w:id="909147094">
                                                          <w:marLeft w:val="0"/>
                                                          <w:marRight w:val="0"/>
                                                          <w:marTop w:val="0"/>
                                                          <w:marBottom w:val="0"/>
                                                          <w:divBdr>
                                                            <w:top w:val="none" w:sz="0" w:space="0" w:color="auto"/>
                                                            <w:left w:val="none" w:sz="0" w:space="0" w:color="auto"/>
                                                            <w:bottom w:val="none" w:sz="0" w:space="0" w:color="auto"/>
                                                            <w:right w:val="none" w:sz="0" w:space="0" w:color="auto"/>
                                                          </w:divBdr>
                                                        </w:div>
                                                        <w:div w:id="1292905159">
                                                          <w:marLeft w:val="0"/>
                                                          <w:marRight w:val="0"/>
                                                          <w:marTop w:val="0"/>
                                                          <w:marBottom w:val="0"/>
                                                          <w:divBdr>
                                                            <w:top w:val="none" w:sz="0" w:space="0" w:color="auto"/>
                                                            <w:left w:val="none" w:sz="0" w:space="0" w:color="auto"/>
                                                            <w:bottom w:val="none" w:sz="0" w:space="0" w:color="auto"/>
                                                            <w:right w:val="none" w:sz="0" w:space="0" w:color="auto"/>
                                                          </w:divBdr>
                                                        </w:div>
                                                        <w:div w:id="1326977222">
                                                          <w:marLeft w:val="0"/>
                                                          <w:marRight w:val="0"/>
                                                          <w:marTop w:val="0"/>
                                                          <w:marBottom w:val="0"/>
                                                          <w:divBdr>
                                                            <w:top w:val="none" w:sz="0" w:space="0" w:color="auto"/>
                                                            <w:left w:val="none" w:sz="0" w:space="0" w:color="auto"/>
                                                            <w:bottom w:val="none" w:sz="0" w:space="0" w:color="auto"/>
                                                            <w:right w:val="none" w:sz="0" w:space="0" w:color="auto"/>
                                                          </w:divBdr>
                                                        </w:div>
                                                        <w:div w:id="1499884560">
                                                          <w:marLeft w:val="0"/>
                                                          <w:marRight w:val="-295"/>
                                                          <w:marTop w:val="0"/>
                                                          <w:marBottom w:val="0"/>
                                                          <w:divBdr>
                                                            <w:top w:val="none" w:sz="0" w:space="0" w:color="auto"/>
                                                            <w:left w:val="none" w:sz="0" w:space="0" w:color="auto"/>
                                                            <w:bottom w:val="none" w:sz="0" w:space="0" w:color="auto"/>
                                                            <w:right w:val="none" w:sz="0" w:space="0" w:color="auto"/>
                                                          </w:divBdr>
                                                          <w:divsChild>
                                                            <w:div w:id="150026420">
                                                              <w:marLeft w:val="295"/>
                                                              <w:marRight w:val="0"/>
                                                              <w:marTop w:val="0"/>
                                                              <w:marBottom w:val="0"/>
                                                              <w:divBdr>
                                                                <w:top w:val="none" w:sz="0" w:space="0" w:color="auto"/>
                                                                <w:left w:val="none" w:sz="0" w:space="0" w:color="auto"/>
                                                                <w:bottom w:val="none" w:sz="0" w:space="0" w:color="auto"/>
                                                                <w:right w:val="none" w:sz="0" w:space="0" w:color="auto"/>
                                                              </w:divBdr>
                                                            </w:div>
                                                          </w:divsChild>
                                                        </w:div>
                                                        <w:div w:id="2032104584">
                                                          <w:marLeft w:val="0"/>
                                                          <w:marRight w:val="0"/>
                                                          <w:marTop w:val="0"/>
                                                          <w:marBottom w:val="0"/>
                                                          <w:divBdr>
                                                            <w:top w:val="none" w:sz="0" w:space="0" w:color="auto"/>
                                                            <w:left w:val="none" w:sz="0" w:space="0" w:color="auto"/>
                                                            <w:bottom w:val="none" w:sz="0" w:space="0" w:color="auto"/>
                                                            <w:right w:val="none" w:sz="0" w:space="0" w:color="auto"/>
                                                          </w:divBdr>
                                                        </w:div>
                                                      </w:divsChild>
                                                    </w:div>
                                                    <w:div w:id="1269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56">
                                          <w:marLeft w:val="0"/>
                                          <w:marRight w:val="0"/>
                                          <w:marTop w:val="0"/>
                                          <w:marBottom w:val="0"/>
                                          <w:divBdr>
                                            <w:top w:val="none" w:sz="0" w:space="0" w:color="auto"/>
                                            <w:left w:val="none" w:sz="0" w:space="0" w:color="auto"/>
                                            <w:bottom w:val="none" w:sz="0" w:space="0" w:color="auto"/>
                                            <w:right w:val="none" w:sz="0" w:space="0" w:color="auto"/>
                                          </w:divBdr>
                                          <w:divsChild>
                                            <w:div w:id="822816016">
                                              <w:marLeft w:val="74"/>
                                              <w:marRight w:val="0"/>
                                              <w:marTop w:val="0"/>
                                              <w:marBottom w:val="0"/>
                                              <w:divBdr>
                                                <w:top w:val="none" w:sz="0" w:space="0" w:color="auto"/>
                                                <w:left w:val="none" w:sz="0" w:space="0" w:color="auto"/>
                                                <w:bottom w:val="none" w:sz="0" w:space="0" w:color="auto"/>
                                                <w:right w:val="none" w:sz="0" w:space="0" w:color="auto"/>
                                              </w:divBdr>
                                              <w:divsChild>
                                                <w:div w:id="218592469">
                                                  <w:marLeft w:val="0"/>
                                                  <w:marRight w:val="0"/>
                                                  <w:marTop w:val="0"/>
                                                  <w:marBottom w:val="0"/>
                                                  <w:divBdr>
                                                    <w:top w:val="none" w:sz="0" w:space="0" w:color="auto"/>
                                                    <w:left w:val="none" w:sz="0" w:space="0" w:color="auto"/>
                                                    <w:bottom w:val="none" w:sz="0" w:space="0" w:color="auto"/>
                                                    <w:right w:val="none" w:sz="0" w:space="0" w:color="auto"/>
                                                  </w:divBdr>
                                                  <w:divsChild>
                                                    <w:div w:id="1285310392">
                                                      <w:marLeft w:val="0"/>
                                                      <w:marRight w:val="0"/>
                                                      <w:marTop w:val="0"/>
                                                      <w:marBottom w:val="0"/>
                                                      <w:divBdr>
                                                        <w:top w:val="none" w:sz="0" w:space="0" w:color="auto"/>
                                                        <w:left w:val="none" w:sz="0" w:space="0" w:color="auto"/>
                                                        <w:bottom w:val="none" w:sz="0" w:space="0" w:color="auto"/>
                                                        <w:right w:val="none" w:sz="0" w:space="0" w:color="auto"/>
                                                      </w:divBdr>
                                                    </w:div>
                                                    <w:div w:id="1554579916">
                                                      <w:marLeft w:val="0"/>
                                                      <w:marRight w:val="0"/>
                                                      <w:marTop w:val="0"/>
                                                      <w:marBottom w:val="0"/>
                                                      <w:divBdr>
                                                        <w:top w:val="none" w:sz="0" w:space="0" w:color="auto"/>
                                                        <w:left w:val="none" w:sz="0" w:space="0" w:color="auto"/>
                                                        <w:bottom w:val="none" w:sz="0" w:space="0" w:color="auto"/>
                                                        <w:right w:val="none" w:sz="0" w:space="0" w:color="auto"/>
                                                      </w:divBdr>
                                                      <w:divsChild>
                                                        <w:div w:id="373894536">
                                                          <w:marLeft w:val="0"/>
                                                          <w:marRight w:val="0"/>
                                                          <w:marTop w:val="0"/>
                                                          <w:marBottom w:val="0"/>
                                                          <w:divBdr>
                                                            <w:top w:val="none" w:sz="0" w:space="0" w:color="auto"/>
                                                            <w:left w:val="none" w:sz="0" w:space="0" w:color="auto"/>
                                                            <w:bottom w:val="none" w:sz="0" w:space="0" w:color="auto"/>
                                                            <w:right w:val="none" w:sz="0" w:space="0" w:color="auto"/>
                                                          </w:divBdr>
                                                          <w:divsChild>
                                                            <w:div w:id="173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420">
                                                      <w:marLeft w:val="0"/>
                                                      <w:marRight w:val="0"/>
                                                      <w:marTop w:val="0"/>
                                                      <w:marBottom w:val="0"/>
                                                      <w:divBdr>
                                                        <w:top w:val="none" w:sz="0" w:space="0" w:color="auto"/>
                                                        <w:left w:val="none" w:sz="0" w:space="0" w:color="auto"/>
                                                        <w:bottom w:val="none" w:sz="0" w:space="0" w:color="auto"/>
                                                        <w:right w:val="none" w:sz="0" w:space="0" w:color="auto"/>
                                                      </w:divBdr>
                                                      <w:divsChild>
                                                        <w:div w:id="105393745">
                                                          <w:marLeft w:val="0"/>
                                                          <w:marRight w:val="0"/>
                                                          <w:marTop w:val="0"/>
                                                          <w:marBottom w:val="0"/>
                                                          <w:divBdr>
                                                            <w:top w:val="none" w:sz="0" w:space="0" w:color="auto"/>
                                                            <w:left w:val="none" w:sz="0" w:space="0" w:color="auto"/>
                                                            <w:bottom w:val="none" w:sz="0" w:space="0" w:color="auto"/>
                                                            <w:right w:val="none" w:sz="0" w:space="0" w:color="auto"/>
                                                          </w:divBdr>
                                                        </w:div>
                                                        <w:div w:id="156268331">
                                                          <w:marLeft w:val="0"/>
                                                          <w:marRight w:val="0"/>
                                                          <w:marTop w:val="0"/>
                                                          <w:marBottom w:val="0"/>
                                                          <w:divBdr>
                                                            <w:top w:val="none" w:sz="0" w:space="0" w:color="auto"/>
                                                            <w:left w:val="none" w:sz="0" w:space="0" w:color="auto"/>
                                                            <w:bottom w:val="none" w:sz="0" w:space="0" w:color="auto"/>
                                                            <w:right w:val="none" w:sz="0" w:space="0" w:color="auto"/>
                                                          </w:divBdr>
                                                          <w:divsChild>
                                                            <w:div w:id="858160304">
                                                              <w:marLeft w:val="0"/>
                                                              <w:marRight w:val="0"/>
                                                              <w:marTop w:val="0"/>
                                                              <w:marBottom w:val="0"/>
                                                              <w:divBdr>
                                                                <w:top w:val="none" w:sz="0" w:space="0" w:color="auto"/>
                                                                <w:left w:val="none" w:sz="0" w:space="0" w:color="auto"/>
                                                                <w:bottom w:val="none" w:sz="0" w:space="0" w:color="auto"/>
                                                                <w:right w:val="none" w:sz="0" w:space="0" w:color="auto"/>
                                                              </w:divBdr>
                                                            </w:div>
                                                          </w:divsChild>
                                                        </w:div>
                                                        <w:div w:id="158859455">
                                                          <w:marLeft w:val="0"/>
                                                          <w:marRight w:val="0"/>
                                                          <w:marTop w:val="0"/>
                                                          <w:marBottom w:val="0"/>
                                                          <w:divBdr>
                                                            <w:top w:val="none" w:sz="0" w:space="0" w:color="auto"/>
                                                            <w:left w:val="none" w:sz="0" w:space="0" w:color="auto"/>
                                                            <w:bottom w:val="none" w:sz="0" w:space="0" w:color="auto"/>
                                                            <w:right w:val="none" w:sz="0" w:space="0" w:color="auto"/>
                                                          </w:divBdr>
                                                        </w:div>
                                                        <w:div w:id="181019092">
                                                          <w:marLeft w:val="0"/>
                                                          <w:marRight w:val="0"/>
                                                          <w:marTop w:val="0"/>
                                                          <w:marBottom w:val="0"/>
                                                          <w:divBdr>
                                                            <w:top w:val="none" w:sz="0" w:space="0" w:color="auto"/>
                                                            <w:left w:val="none" w:sz="0" w:space="0" w:color="auto"/>
                                                            <w:bottom w:val="none" w:sz="0" w:space="0" w:color="auto"/>
                                                            <w:right w:val="none" w:sz="0" w:space="0" w:color="auto"/>
                                                          </w:divBdr>
                                                        </w:div>
                                                        <w:div w:id="203370747">
                                                          <w:marLeft w:val="0"/>
                                                          <w:marRight w:val="0"/>
                                                          <w:marTop w:val="0"/>
                                                          <w:marBottom w:val="0"/>
                                                          <w:divBdr>
                                                            <w:top w:val="none" w:sz="0" w:space="0" w:color="auto"/>
                                                            <w:left w:val="none" w:sz="0" w:space="0" w:color="auto"/>
                                                            <w:bottom w:val="none" w:sz="0" w:space="0" w:color="auto"/>
                                                            <w:right w:val="none" w:sz="0" w:space="0" w:color="auto"/>
                                                          </w:divBdr>
                                                          <w:divsChild>
                                                            <w:div w:id="1135179961">
                                                              <w:marLeft w:val="0"/>
                                                              <w:marRight w:val="0"/>
                                                              <w:marTop w:val="0"/>
                                                              <w:marBottom w:val="0"/>
                                                              <w:divBdr>
                                                                <w:top w:val="none" w:sz="0" w:space="0" w:color="auto"/>
                                                                <w:left w:val="none" w:sz="0" w:space="0" w:color="auto"/>
                                                                <w:bottom w:val="none" w:sz="0" w:space="0" w:color="auto"/>
                                                                <w:right w:val="none" w:sz="0" w:space="0" w:color="auto"/>
                                                              </w:divBdr>
                                                            </w:div>
                                                          </w:divsChild>
                                                        </w:div>
                                                        <w:div w:id="252327435">
                                                          <w:marLeft w:val="0"/>
                                                          <w:marRight w:val="0"/>
                                                          <w:marTop w:val="0"/>
                                                          <w:marBottom w:val="0"/>
                                                          <w:divBdr>
                                                            <w:top w:val="none" w:sz="0" w:space="0" w:color="auto"/>
                                                            <w:left w:val="none" w:sz="0" w:space="0" w:color="auto"/>
                                                            <w:bottom w:val="none" w:sz="0" w:space="0" w:color="auto"/>
                                                            <w:right w:val="none" w:sz="0" w:space="0" w:color="auto"/>
                                                          </w:divBdr>
                                                        </w:div>
                                                        <w:div w:id="305161577">
                                                          <w:marLeft w:val="0"/>
                                                          <w:marRight w:val="0"/>
                                                          <w:marTop w:val="0"/>
                                                          <w:marBottom w:val="0"/>
                                                          <w:divBdr>
                                                            <w:top w:val="none" w:sz="0" w:space="0" w:color="auto"/>
                                                            <w:left w:val="none" w:sz="0" w:space="0" w:color="auto"/>
                                                            <w:bottom w:val="none" w:sz="0" w:space="0" w:color="auto"/>
                                                            <w:right w:val="none" w:sz="0" w:space="0" w:color="auto"/>
                                                          </w:divBdr>
                                                        </w:div>
                                                        <w:div w:id="348878263">
                                                          <w:marLeft w:val="0"/>
                                                          <w:marRight w:val="0"/>
                                                          <w:marTop w:val="0"/>
                                                          <w:marBottom w:val="0"/>
                                                          <w:divBdr>
                                                            <w:top w:val="none" w:sz="0" w:space="0" w:color="auto"/>
                                                            <w:left w:val="none" w:sz="0" w:space="0" w:color="auto"/>
                                                            <w:bottom w:val="none" w:sz="0" w:space="0" w:color="auto"/>
                                                            <w:right w:val="none" w:sz="0" w:space="0" w:color="auto"/>
                                                          </w:divBdr>
                                                        </w:div>
                                                        <w:div w:id="361592669">
                                                          <w:marLeft w:val="0"/>
                                                          <w:marRight w:val="0"/>
                                                          <w:marTop w:val="0"/>
                                                          <w:marBottom w:val="0"/>
                                                          <w:divBdr>
                                                            <w:top w:val="none" w:sz="0" w:space="0" w:color="auto"/>
                                                            <w:left w:val="none" w:sz="0" w:space="0" w:color="auto"/>
                                                            <w:bottom w:val="none" w:sz="0" w:space="0" w:color="auto"/>
                                                            <w:right w:val="none" w:sz="0" w:space="0" w:color="auto"/>
                                                          </w:divBdr>
                                                          <w:divsChild>
                                                            <w:div w:id="588002718">
                                                              <w:marLeft w:val="0"/>
                                                              <w:marRight w:val="0"/>
                                                              <w:marTop w:val="0"/>
                                                              <w:marBottom w:val="0"/>
                                                              <w:divBdr>
                                                                <w:top w:val="none" w:sz="0" w:space="0" w:color="auto"/>
                                                                <w:left w:val="none" w:sz="0" w:space="0" w:color="auto"/>
                                                                <w:bottom w:val="none" w:sz="0" w:space="0" w:color="auto"/>
                                                                <w:right w:val="none" w:sz="0" w:space="0" w:color="auto"/>
                                                              </w:divBdr>
                                                            </w:div>
                                                          </w:divsChild>
                                                        </w:div>
                                                        <w:div w:id="381829324">
                                                          <w:marLeft w:val="0"/>
                                                          <w:marRight w:val="0"/>
                                                          <w:marTop w:val="0"/>
                                                          <w:marBottom w:val="0"/>
                                                          <w:divBdr>
                                                            <w:top w:val="none" w:sz="0" w:space="0" w:color="auto"/>
                                                            <w:left w:val="none" w:sz="0" w:space="0" w:color="auto"/>
                                                            <w:bottom w:val="none" w:sz="0" w:space="0" w:color="auto"/>
                                                            <w:right w:val="none" w:sz="0" w:space="0" w:color="auto"/>
                                                          </w:divBdr>
                                                        </w:div>
                                                        <w:div w:id="402340230">
                                                          <w:marLeft w:val="0"/>
                                                          <w:marRight w:val="0"/>
                                                          <w:marTop w:val="0"/>
                                                          <w:marBottom w:val="0"/>
                                                          <w:divBdr>
                                                            <w:top w:val="none" w:sz="0" w:space="0" w:color="auto"/>
                                                            <w:left w:val="none" w:sz="0" w:space="0" w:color="auto"/>
                                                            <w:bottom w:val="none" w:sz="0" w:space="0" w:color="auto"/>
                                                            <w:right w:val="none" w:sz="0" w:space="0" w:color="auto"/>
                                                          </w:divBdr>
                                                        </w:div>
                                                        <w:div w:id="425225696">
                                                          <w:marLeft w:val="0"/>
                                                          <w:marRight w:val="0"/>
                                                          <w:marTop w:val="0"/>
                                                          <w:marBottom w:val="0"/>
                                                          <w:divBdr>
                                                            <w:top w:val="none" w:sz="0" w:space="0" w:color="auto"/>
                                                            <w:left w:val="none" w:sz="0" w:space="0" w:color="auto"/>
                                                            <w:bottom w:val="none" w:sz="0" w:space="0" w:color="auto"/>
                                                            <w:right w:val="none" w:sz="0" w:space="0" w:color="auto"/>
                                                          </w:divBdr>
                                                          <w:divsChild>
                                                            <w:div w:id="1306005159">
                                                              <w:marLeft w:val="0"/>
                                                              <w:marRight w:val="0"/>
                                                              <w:marTop w:val="0"/>
                                                              <w:marBottom w:val="0"/>
                                                              <w:divBdr>
                                                                <w:top w:val="none" w:sz="0" w:space="0" w:color="auto"/>
                                                                <w:left w:val="none" w:sz="0" w:space="0" w:color="auto"/>
                                                                <w:bottom w:val="none" w:sz="0" w:space="0" w:color="auto"/>
                                                                <w:right w:val="none" w:sz="0" w:space="0" w:color="auto"/>
                                                              </w:divBdr>
                                                            </w:div>
                                                          </w:divsChild>
                                                        </w:div>
                                                        <w:div w:id="688217404">
                                                          <w:marLeft w:val="0"/>
                                                          <w:marRight w:val="0"/>
                                                          <w:marTop w:val="0"/>
                                                          <w:marBottom w:val="0"/>
                                                          <w:divBdr>
                                                            <w:top w:val="none" w:sz="0" w:space="0" w:color="auto"/>
                                                            <w:left w:val="none" w:sz="0" w:space="0" w:color="auto"/>
                                                            <w:bottom w:val="none" w:sz="0" w:space="0" w:color="auto"/>
                                                            <w:right w:val="none" w:sz="0" w:space="0" w:color="auto"/>
                                                          </w:divBdr>
                                                        </w:div>
                                                        <w:div w:id="721291013">
                                                          <w:marLeft w:val="0"/>
                                                          <w:marRight w:val="0"/>
                                                          <w:marTop w:val="0"/>
                                                          <w:marBottom w:val="0"/>
                                                          <w:divBdr>
                                                            <w:top w:val="none" w:sz="0" w:space="0" w:color="auto"/>
                                                            <w:left w:val="none" w:sz="0" w:space="0" w:color="auto"/>
                                                            <w:bottom w:val="none" w:sz="0" w:space="0" w:color="auto"/>
                                                            <w:right w:val="none" w:sz="0" w:space="0" w:color="auto"/>
                                                          </w:divBdr>
                                                        </w:div>
                                                        <w:div w:id="762848010">
                                                          <w:marLeft w:val="0"/>
                                                          <w:marRight w:val="0"/>
                                                          <w:marTop w:val="0"/>
                                                          <w:marBottom w:val="0"/>
                                                          <w:divBdr>
                                                            <w:top w:val="none" w:sz="0" w:space="0" w:color="auto"/>
                                                            <w:left w:val="none" w:sz="0" w:space="0" w:color="auto"/>
                                                            <w:bottom w:val="none" w:sz="0" w:space="0" w:color="auto"/>
                                                            <w:right w:val="none" w:sz="0" w:space="0" w:color="auto"/>
                                                          </w:divBdr>
                                                        </w:div>
                                                        <w:div w:id="763650738">
                                                          <w:marLeft w:val="0"/>
                                                          <w:marRight w:val="0"/>
                                                          <w:marTop w:val="0"/>
                                                          <w:marBottom w:val="0"/>
                                                          <w:divBdr>
                                                            <w:top w:val="none" w:sz="0" w:space="0" w:color="auto"/>
                                                            <w:left w:val="none" w:sz="0" w:space="0" w:color="auto"/>
                                                            <w:bottom w:val="none" w:sz="0" w:space="0" w:color="auto"/>
                                                            <w:right w:val="none" w:sz="0" w:space="0" w:color="auto"/>
                                                          </w:divBdr>
                                                          <w:divsChild>
                                                            <w:div w:id="1609579572">
                                                              <w:marLeft w:val="0"/>
                                                              <w:marRight w:val="0"/>
                                                              <w:marTop w:val="0"/>
                                                              <w:marBottom w:val="0"/>
                                                              <w:divBdr>
                                                                <w:top w:val="none" w:sz="0" w:space="0" w:color="auto"/>
                                                                <w:left w:val="none" w:sz="0" w:space="0" w:color="auto"/>
                                                                <w:bottom w:val="none" w:sz="0" w:space="0" w:color="auto"/>
                                                                <w:right w:val="none" w:sz="0" w:space="0" w:color="auto"/>
                                                              </w:divBdr>
                                                            </w:div>
                                                          </w:divsChild>
                                                        </w:div>
                                                        <w:div w:id="932468685">
                                                          <w:marLeft w:val="0"/>
                                                          <w:marRight w:val="0"/>
                                                          <w:marTop w:val="0"/>
                                                          <w:marBottom w:val="0"/>
                                                          <w:divBdr>
                                                            <w:top w:val="none" w:sz="0" w:space="0" w:color="auto"/>
                                                            <w:left w:val="none" w:sz="0" w:space="0" w:color="auto"/>
                                                            <w:bottom w:val="none" w:sz="0" w:space="0" w:color="auto"/>
                                                            <w:right w:val="none" w:sz="0" w:space="0" w:color="auto"/>
                                                          </w:divBdr>
                                                          <w:divsChild>
                                                            <w:div w:id="1108233673">
                                                              <w:marLeft w:val="0"/>
                                                              <w:marRight w:val="0"/>
                                                              <w:marTop w:val="0"/>
                                                              <w:marBottom w:val="0"/>
                                                              <w:divBdr>
                                                                <w:top w:val="none" w:sz="0" w:space="0" w:color="auto"/>
                                                                <w:left w:val="none" w:sz="0" w:space="0" w:color="auto"/>
                                                                <w:bottom w:val="none" w:sz="0" w:space="0" w:color="auto"/>
                                                                <w:right w:val="none" w:sz="0" w:space="0" w:color="auto"/>
                                                              </w:divBdr>
                                                            </w:div>
                                                          </w:divsChild>
                                                        </w:div>
                                                        <w:div w:id="953830320">
                                                          <w:marLeft w:val="0"/>
                                                          <w:marRight w:val="0"/>
                                                          <w:marTop w:val="0"/>
                                                          <w:marBottom w:val="0"/>
                                                          <w:divBdr>
                                                            <w:top w:val="none" w:sz="0" w:space="0" w:color="auto"/>
                                                            <w:left w:val="none" w:sz="0" w:space="0" w:color="auto"/>
                                                            <w:bottom w:val="none" w:sz="0" w:space="0" w:color="auto"/>
                                                            <w:right w:val="none" w:sz="0" w:space="0" w:color="auto"/>
                                                          </w:divBdr>
                                                        </w:div>
                                                        <w:div w:id="1011105241">
                                                          <w:marLeft w:val="0"/>
                                                          <w:marRight w:val="0"/>
                                                          <w:marTop w:val="0"/>
                                                          <w:marBottom w:val="0"/>
                                                          <w:divBdr>
                                                            <w:top w:val="none" w:sz="0" w:space="0" w:color="auto"/>
                                                            <w:left w:val="none" w:sz="0" w:space="0" w:color="auto"/>
                                                            <w:bottom w:val="none" w:sz="0" w:space="0" w:color="auto"/>
                                                            <w:right w:val="none" w:sz="0" w:space="0" w:color="auto"/>
                                                          </w:divBdr>
                                                          <w:divsChild>
                                                            <w:div w:id="945581439">
                                                              <w:marLeft w:val="0"/>
                                                              <w:marRight w:val="0"/>
                                                              <w:marTop w:val="0"/>
                                                              <w:marBottom w:val="0"/>
                                                              <w:divBdr>
                                                                <w:top w:val="none" w:sz="0" w:space="0" w:color="auto"/>
                                                                <w:left w:val="none" w:sz="0" w:space="0" w:color="auto"/>
                                                                <w:bottom w:val="none" w:sz="0" w:space="0" w:color="auto"/>
                                                                <w:right w:val="none" w:sz="0" w:space="0" w:color="auto"/>
                                                              </w:divBdr>
                                                            </w:div>
                                                          </w:divsChild>
                                                        </w:div>
                                                        <w:div w:id="1114861970">
                                                          <w:marLeft w:val="0"/>
                                                          <w:marRight w:val="0"/>
                                                          <w:marTop w:val="0"/>
                                                          <w:marBottom w:val="0"/>
                                                          <w:divBdr>
                                                            <w:top w:val="none" w:sz="0" w:space="0" w:color="auto"/>
                                                            <w:left w:val="none" w:sz="0" w:space="0" w:color="auto"/>
                                                            <w:bottom w:val="none" w:sz="0" w:space="0" w:color="auto"/>
                                                            <w:right w:val="none" w:sz="0" w:space="0" w:color="auto"/>
                                                          </w:divBdr>
                                                        </w:div>
                                                        <w:div w:id="1120416121">
                                                          <w:marLeft w:val="0"/>
                                                          <w:marRight w:val="0"/>
                                                          <w:marTop w:val="0"/>
                                                          <w:marBottom w:val="0"/>
                                                          <w:divBdr>
                                                            <w:top w:val="none" w:sz="0" w:space="0" w:color="auto"/>
                                                            <w:left w:val="none" w:sz="0" w:space="0" w:color="auto"/>
                                                            <w:bottom w:val="none" w:sz="0" w:space="0" w:color="auto"/>
                                                            <w:right w:val="none" w:sz="0" w:space="0" w:color="auto"/>
                                                          </w:divBdr>
                                                        </w:div>
                                                        <w:div w:id="1164400072">
                                                          <w:marLeft w:val="0"/>
                                                          <w:marRight w:val="0"/>
                                                          <w:marTop w:val="0"/>
                                                          <w:marBottom w:val="0"/>
                                                          <w:divBdr>
                                                            <w:top w:val="none" w:sz="0" w:space="0" w:color="auto"/>
                                                            <w:left w:val="none" w:sz="0" w:space="0" w:color="auto"/>
                                                            <w:bottom w:val="none" w:sz="0" w:space="0" w:color="auto"/>
                                                            <w:right w:val="none" w:sz="0" w:space="0" w:color="auto"/>
                                                          </w:divBdr>
                                                          <w:divsChild>
                                                            <w:div w:id="218440318">
                                                              <w:marLeft w:val="0"/>
                                                              <w:marRight w:val="0"/>
                                                              <w:marTop w:val="0"/>
                                                              <w:marBottom w:val="0"/>
                                                              <w:divBdr>
                                                                <w:top w:val="none" w:sz="0" w:space="0" w:color="auto"/>
                                                                <w:left w:val="none" w:sz="0" w:space="0" w:color="auto"/>
                                                                <w:bottom w:val="none" w:sz="0" w:space="0" w:color="auto"/>
                                                                <w:right w:val="none" w:sz="0" w:space="0" w:color="auto"/>
                                                              </w:divBdr>
                                                            </w:div>
                                                          </w:divsChild>
                                                        </w:div>
                                                        <w:div w:id="1208641651">
                                                          <w:marLeft w:val="0"/>
                                                          <w:marRight w:val="0"/>
                                                          <w:marTop w:val="0"/>
                                                          <w:marBottom w:val="0"/>
                                                          <w:divBdr>
                                                            <w:top w:val="none" w:sz="0" w:space="0" w:color="auto"/>
                                                            <w:left w:val="none" w:sz="0" w:space="0" w:color="auto"/>
                                                            <w:bottom w:val="none" w:sz="0" w:space="0" w:color="auto"/>
                                                            <w:right w:val="none" w:sz="0" w:space="0" w:color="auto"/>
                                                          </w:divBdr>
                                                        </w:div>
                                                        <w:div w:id="1340234830">
                                                          <w:marLeft w:val="0"/>
                                                          <w:marRight w:val="0"/>
                                                          <w:marTop w:val="0"/>
                                                          <w:marBottom w:val="0"/>
                                                          <w:divBdr>
                                                            <w:top w:val="none" w:sz="0" w:space="0" w:color="auto"/>
                                                            <w:left w:val="none" w:sz="0" w:space="0" w:color="auto"/>
                                                            <w:bottom w:val="none" w:sz="0" w:space="0" w:color="auto"/>
                                                            <w:right w:val="none" w:sz="0" w:space="0" w:color="auto"/>
                                                          </w:divBdr>
                                                        </w:div>
                                                        <w:div w:id="1422608655">
                                                          <w:marLeft w:val="0"/>
                                                          <w:marRight w:val="0"/>
                                                          <w:marTop w:val="0"/>
                                                          <w:marBottom w:val="0"/>
                                                          <w:divBdr>
                                                            <w:top w:val="none" w:sz="0" w:space="0" w:color="auto"/>
                                                            <w:left w:val="none" w:sz="0" w:space="0" w:color="auto"/>
                                                            <w:bottom w:val="none" w:sz="0" w:space="0" w:color="auto"/>
                                                            <w:right w:val="none" w:sz="0" w:space="0" w:color="auto"/>
                                                          </w:divBdr>
                                                          <w:divsChild>
                                                            <w:div w:id="1594050253">
                                                              <w:marLeft w:val="0"/>
                                                              <w:marRight w:val="0"/>
                                                              <w:marTop w:val="0"/>
                                                              <w:marBottom w:val="0"/>
                                                              <w:divBdr>
                                                                <w:top w:val="none" w:sz="0" w:space="0" w:color="auto"/>
                                                                <w:left w:val="none" w:sz="0" w:space="0" w:color="auto"/>
                                                                <w:bottom w:val="none" w:sz="0" w:space="0" w:color="auto"/>
                                                                <w:right w:val="none" w:sz="0" w:space="0" w:color="auto"/>
                                                              </w:divBdr>
                                                            </w:div>
                                                          </w:divsChild>
                                                        </w:div>
                                                        <w:div w:id="1509253868">
                                                          <w:marLeft w:val="0"/>
                                                          <w:marRight w:val="0"/>
                                                          <w:marTop w:val="0"/>
                                                          <w:marBottom w:val="0"/>
                                                          <w:divBdr>
                                                            <w:top w:val="none" w:sz="0" w:space="0" w:color="auto"/>
                                                            <w:left w:val="none" w:sz="0" w:space="0" w:color="auto"/>
                                                            <w:bottom w:val="none" w:sz="0" w:space="0" w:color="auto"/>
                                                            <w:right w:val="none" w:sz="0" w:space="0" w:color="auto"/>
                                                          </w:divBdr>
                                                        </w:div>
                                                        <w:div w:id="1533885841">
                                                          <w:marLeft w:val="0"/>
                                                          <w:marRight w:val="0"/>
                                                          <w:marTop w:val="0"/>
                                                          <w:marBottom w:val="0"/>
                                                          <w:divBdr>
                                                            <w:top w:val="none" w:sz="0" w:space="0" w:color="auto"/>
                                                            <w:left w:val="none" w:sz="0" w:space="0" w:color="auto"/>
                                                            <w:bottom w:val="none" w:sz="0" w:space="0" w:color="auto"/>
                                                            <w:right w:val="none" w:sz="0" w:space="0" w:color="auto"/>
                                                          </w:divBdr>
                                                        </w:div>
                                                        <w:div w:id="1571578264">
                                                          <w:marLeft w:val="0"/>
                                                          <w:marRight w:val="0"/>
                                                          <w:marTop w:val="0"/>
                                                          <w:marBottom w:val="0"/>
                                                          <w:divBdr>
                                                            <w:top w:val="none" w:sz="0" w:space="0" w:color="auto"/>
                                                            <w:left w:val="none" w:sz="0" w:space="0" w:color="auto"/>
                                                            <w:bottom w:val="none" w:sz="0" w:space="0" w:color="auto"/>
                                                            <w:right w:val="none" w:sz="0" w:space="0" w:color="auto"/>
                                                          </w:divBdr>
                                                          <w:divsChild>
                                                            <w:div w:id="1671370606">
                                                              <w:marLeft w:val="0"/>
                                                              <w:marRight w:val="0"/>
                                                              <w:marTop w:val="0"/>
                                                              <w:marBottom w:val="0"/>
                                                              <w:divBdr>
                                                                <w:top w:val="none" w:sz="0" w:space="0" w:color="auto"/>
                                                                <w:left w:val="none" w:sz="0" w:space="0" w:color="auto"/>
                                                                <w:bottom w:val="none" w:sz="0" w:space="0" w:color="auto"/>
                                                                <w:right w:val="none" w:sz="0" w:space="0" w:color="auto"/>
                                                              </w:divBdr>
                                                            </w:div>
                                                          </w:divsChild>
                                                        </w:div>
                                                        <w:div w:id="1611665209">
                                                          <w:marLeft w:val="0"/>
                                                          <w:marRight w:val="0"/>
                                                          <w:marTop w:val="0"/>
                                                          <w:marBottom w:val="0"/>
                                                          <w:divBdr>
                                                            <w:top w:val="none" w:sz="0" w:space="0" w:color="auto"/>
                                                            <w:left w:val="none" w:sz="0" w:space="0" w:color="auto"/>
                                                            <w:bottom w:val="none" w:sz="0" w:space="0" w:color="auto"/>
                                                            <w:right w:val="none" w:sz="0" w:space="0" w:color="auto"/>
                                                          </w:divBdr>
                                                        </w:div>
                                                        <w:div w:id="1670986706">
                                                          <w:marLeft w:val="0"/>
                                                          <w:marRight w:val="0"/>
                                                          <w:marTop w:val="0"/>
                                                          <w:marBottom w:val="0"/>
                                                          <w:divBdr>
                                                            <w:top w:val="none" w:sz="0" w:space="0" w:color="auto"/>
                                                            <w:left w:val="none" w:sz="0" w:space="0" w:color="auto"/>
                                                            <w:bottom w:val="none" w:sz="0" w:space="0" w:color="auto"/>
                                                            <w:right w:val="none" w:sz="0" w:space="0" w:color="auto"/>
                                                          </w:divBdr>
                                                        </w:div>
                                                        <w:div w:id="1705061244">
                                                          <w:marLeft w:val="0"/>
                                                          <w:marRight w:val="0"/>
                                                          <w:marTop w:val="0"/>
                                                          <w:marBottom w:val="0"/>
                                                          <w:divBdr>
                                                            <w:top w:val="none" w:sz="0" w:space="0" w:color="auto"/>
                                                            <w:left w:val="none" w:sz="0" w:space="0" w:color="auto"/>
                                                            <w:bottom w:val="none" w:sz="0" w:space="0" w:color="auto"/>
                                                            <w:right w:val="none" w:sz="0" w:space="0" w:color="auto"/>
                                                          </w:divBdr>
                                                        </w:div>
                                                        <w:div w:id="1713842853">
                                                          <w:marLeft w:val="0"/>
                                                          <w:marRight w:val="0"/>
                                                          <w:marTop w:val="0"/>
                                                          <w:marBottom w:val="0"/>
                                                          <w:divBdr>
                                                            <w:top w:val="none" w:sz="0" w:space="0" w:color="auto"/>
                                                            <w:left w:val="none" w:sz="0" w:space="0" w:color="auto"/>
                                                            <w:bottom w:val="none" w:sz="0" w:space="0" w:color="auto"/>
                                                            <w:right w:val="none" w:sz="0" w:space="0" w:color="auto"/>
                                                          </w:divBdr>
                                                          <w:divsChild>
                                                            <w:div w:id="1266117342">
                                                              <w:marLeft w:val="0"/>
                                                              <w:marRight w:val="0"/>
                                                              <w:marTop w:val="0"/>
                                                              <w:marBottom w:val="0"/>
                                                              <w:divBdr>
                                                                <w:top w:val="none" w:sz="0" w:space="0" w:color="auto"/>
                                                                <w:left w:val="none" w:sz="0" w:space="0" w:color="auto"/>
                                                                <w:bottom w:val="none" w:sz="0" w:space="0" w:color="auto"/>
                                                                <w:right w:val="none" w:sz="0" w:space="0" w:color="auto"/>
                                                              </w:divBdr>
                                                            </w:div>
                                                          </w:divsChild>
                                                        </w:div>
                                                        <w:div w:id="1748382756">
                                                          <w:marLeft w:val="0"/>
                                                          <w:marRight w:val="0"/>
                                                          <w:marTop w:val="0"/>
                                                          <w:marBottom w:val="0"/>
                                                          <w:divBdr>
                                                            <w:top w:val="none" w:sz="0" w:space="0" w:color="auto"/>
                                                            <w:left w:val="none" w:sz="0" w:space="0" w:color="auto"/>
                                                            <w:bottom w:val="none" w:sz="0" w:space="0" w:color="auto"/>
                                                            <w:right w:val="none" w:sz="0" w:space="0" w:color="auto"/>
                                                          </w:divBdr>
                                                          <w:divsChild>
                                                            <w:div w:id="1901288354">
                                                              <w:marLeft w:val="0"/>
                                                              <w:marRight w:val="0"/>
                                                              <w:marTop w:val="0"/>
                                                              <w:marBottom w:val="0"/>
                                                              <w:divBdr>
                                                                <w:top w:val="none" w:sz="0" w:space="0" w:color="auto"/>
                                                                <w:left w:val="none" w:sz="0" w:space="0" w:color="auto"/>
                                                                <w:bottom w:val="none" w:sz="0" w:space="0" w:color="auto"/>
                                                                <w:right w:val="none" w:sz="0" w:space="0" w:color="auto"/>
                                                              </w:divBdr>
                                                            </w:div>
                                                          </w:divsChild>
                                                        </w:div>
                                                        <w:div w:id="1808939221">
                                                          <w:marLeft w:val="0"/>
                                                          <w:marRight w:val="0"/>
                                                          <w:marTop w:val="0"/>
                                                          <w:marBottom w:val="0"/>
                                                          <w:divBdr>
                                                            <w:top w:val="none" w:sz="0" w:space="0" w:color="auto"/>
                                                            <w:left w:val="none" w:sz="0" w:space="0" w:color="auto"/>
                                                            <w:bottom w:val="none" w:sz="0" w:space="0" w:color="auto"/>
                                                            <w:right w:val="none" w:sz="0" w:space="0" w:color="auto"/>
                                                          </w:divBdr>
                                                        </w:div>
                                                        <w:div w:id="1831363027">
                                                          <w:marLeft w:val="0"/>
                                                          <w:marRight w:val="0"/>
                                                          <w:marTop w:val="0"/>
                                                          <w:marBottom w:val="0"/>
                                                          <w:divBdr>
                                                            <w:top w:val="none" w:sz="0" w:space="0" w:color="auto"/>
                                                            <w:left w:val="none" w:sz="0" w:space="0" w:color="auto"/>
                                                            <w:bottom w:val="none" w:sz="0" w:space="0" w:color="auto"/>
                                                            <w:right w:val="none" w:sz="0" w:space="0" w:color="auto"/>
                                                          </w:divBdr>
                                                          <w:divsChild>
                                                            <w:div w:id="1960523619">
                                                              <w:marLeft w:val="0"/>
                                                              <w:marRight w:val="0"/>
                                                              <w:marTop w:val="0"/>
                                                              <w:marBottom w:val="0"/>
                                                              <w:divBdr>
                                                                <w:top w:val="none" w:sz="0" w:space="0" w:color="auto"/>
                                                                <w:left w:val="none" w:sz="0" w:space="0" w:color="auto"/>
                                                                <w:bottom w:val="none" w:sz="0" w:space="0" w:color="auto"/>
                                                                <w:right w:val="none" w:sz="0" w:space="0" w:color="auto"/>
                                                              </w:divBdr>
                                                            </w:div>
                                                          </w:divsChild>
                                                        </w:div>
                                                        <w:div w:id="1831939324">
                                                          <w:marLeft w:val="0"/>
                                                          <w:marRight w:val="0"/>
                                                          <w:marTop w:val="0"/>
                                                          <w:marBottom w:val="0"/>
                                                          <w:divBdr>
                                                            <w:top w:val="none" w:sz="0" w:space="0" w:color="auto"/>
                                                            <w:left w:val="none" w:sz="0" w:space="0" w:color="auto"/>
                                                            <w:bottom w:val="none" w:sz="0" w:space="0" w:color="auto"/>
                                                            <w:right w:val="none" w:sz="0" w:space="0" w:color="auto"/>
                                                          </w:divBdr>
                                                          <w:divsChild>
                                                            <w:div w:id="1415397587">
                                                              <w:marLeft w:val="0"/>
                                                              <w:marRight w:val="0"/>
                                                              <w:marTop w:val="0"/>
                                                              <w:marBottom w:val="0"/>
                                                              <w:divBdr>
                                                                <w:top w:val="none" w:sz="0" w:space="0" w:color="auto"/>
                                                                <w:left w:val="none" w:sz="0" w:space="0" w:color="auto"/>
                                                                <w:bottom w:val="none" w:sz="0" w:space="0" w:color="auto"/>
                                                                <w:right w:val="none" w:sz="0" w:space="0" w:color="auto"/>
                                                              </w:divBdr>
                                                            </w:div>
                                                          </w:divsChild>
                                                        </w:div>
                                                        <w:div w:id="1858232429">
                                                          <w:marLeft w:val="0"/>
                                                          <w:marRight w:val="0"/>
                                                          <w:marTop w:val="0"/>
                                                          <w:marBottom w:val="0"/>
                                                          <w:divBdr>
                                                            <w:top w:val="none" w:sz="0" w:space="0" w:color="auto"/>
                                                            <w:left w:val="none" w:sz="0" w:space="0" w:color="auto"/>
                                                            <w:bottom w:val="none" w:sz="0" w:space="0" w:color="auto"/>
                                                            <w:right w:val="none" w:sz="0" w:space="0" w:color="auto"/>
                                                          </w:divBdr>
                                                        </w:div>
                                                        <w:div w:id="1904949592">
                                                          <w:marLeft w:val="0"/>
                                                          <w:marRight w:val="0"/>
                                                          <w:marTop w:val="0"/>
                                                          <w:marBottom w:val="0"/>
                                                          <w:divBdr>
                                                            <w:top w:val="none" w:sz="0" w:space="0" w:color="auto"/>
                                                            <w:left w:val="none" w:sz="0" w:space="0" w:color="auto"/>
                                                            <w:bottom w:val="none" w:sz="0" w:space="0" w:color="auto"/>
                                                            <w:right w:val="none" w:sz="0" w:space="0" w:color="auto"/>
                                                          </w:divBdr>
                                                          <w:divsChild>
                                                            <w:div w:id="1831481587">
                                                              <w:marLeft w:val="0"/>
                                                              <w:marRight w:val="0"/>
                                                              <w:marTop w:val="0"/>
                                                              <w:marBottom w:val="0"/>
                                                              <w:divBdr>
                                                                <w:top w:val="none" w:sz="0" w:space="0" w:color="auto"/>
                                                                <w:left w:val="none" w:sz="0" w:space="0" w:color="auto"/>
                                                                <w:bottom w:val="none" w:sz="0" w:space="0" w:color="auto"/>
                                                                <w:right w:val="none" w:sz="0" w:space="0" w:color="auto"/>
                                                              </w:divBdr>
                                                            </w:div>
                                                          </w:divsChild>
                                                        </w:div>
                                                        <w:div w:id="1923952188">
                                                          <w:marLeft w:val="0"/>
                                                          <w:marRight w:val="0"/>
                                                          <w:marTop w:val="0"/>
                                                          <w:marBottom w:val="0"/>
                                                          <w:divBdr>
                                                            <w:top w:val="none" w:sz="0" w:space="0" w:color="auto"/>
                                                            <w:left w:val="none" w:sz="0" w:space="0" w:color="auto"/>
                                                            <w:bottom w:val="none" w:sz="0" w:space="0" w:color="auto"/>
                                                            <w:right w:val="none" w:sz="0" w:space="0" w:color="auto"/>
                                                          </w:divBdr>
                                                        </w:div>
                                                        <w:div w:id="2056540514">
                                                          <w:marLeft w:val="0"/>
                                                          <w:marRight w:val="0"/>
                                                          <w:marTop w:val="0"/>
                                                          <w:marBottom w:val="0"/>
                                                          <w:divBdr>
                                                            <w:top w:val="none" w:sz="0" w:space="0" w:color="auto"/>
                                                            <w:left w:val="none" w:sz="0" w:space="0" w:color="auto"/>
                                                            <w:bottom w:val="none" w:sz="0" w:space="0" w:color="auto"/>
                                                            <w:right w:val="none" w:sz="0" w:space="0" w:color="auto"/>
                                                          </w:divBdr>
                                                          <w:divsChild>
                                                            <w:div w:id="1989360684">
                                                              <w:marLeft w:val="0"/>
                                                              <w:marRight w:val="0"/>
                                                              <w:marTop w:val="0"/>
                                                              <w:marBottom w:val="0"/>
                                                              <w:divBdr>
                                                                <w:top w:val="none" w:sz="0" w:space="0" w:color="auto"/>
                                                                <w:left w:val="none" w:sz="0" w:space="0" w:color="auto"/>
                                                                <w:bottom w:val="none" w:sz="0" w:space="0" w:color="auto"/>
                                                                <w:right w:val="none" w:sz="0" w:space="0" w:color="auto"/>
                                                              </w:divBdr>
                                                            </w:div>
                                                          </w:divsChild>
                                                        </w:div>
                                                        <w:div w:id="20600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787184">
                                  <w:marLeft w:val="0"/>
                                  <w:marRight w:val="0"/>
                                  <w:marTop w:val="0"/>
                                  <w:marBottom w:val="0"/>
                                  <w:divBdr>
                                    <w:top w:val="none" w:sz="0" w:space="0" w:color="auto"/>
                                    <w:left w:val="none" w:sz="0" w:space="0" w:color="auto"/>
                                    <w:bottom w:val="none" w:sz="0" w:space="0" w:color="auto"/>
                                    <w:right w:val="none" w:sz="0" w:space="0" w:color="auto"/>
                                  </w:divBdr>
                                  <w:divsChild>
                                    <w:div w:id="96293886">
                                      <w:marLeft w:val="74"/>
                                      <w:marRight w:val="0"/>
                                      <w:marTop w:val="0"/>
                                      <w:marBottom w:val="0"/>
                                      <w:divBdr>
                                        <w:top w:val="none" w:sz="0" w:space="0" w:color="auto"/>
                                        <w:left w:val="none" w:sz="0" w:space="0" w:color="auto"/>
                                        <w:bottom w:val="none" w:sz="0" w:space="0" w:color="auto"/>
                                        <w:right w:val="none" w:sz="0" w:space="0" w:color="auto"/>
                                      </w:divBdr>
                                      <w:divsChild>
                                        <w:div w:id="354963542">
                                          <w:marLeft w:val="0"/>
                                          <w:marRight w:val="0"/>
                                          <w:marTop w:val="0"/>
                                          <w:marBottom w:val="0"/>
                                          <w:divBdr>
                                            <w:top w:val="none" w:sz="0" w:space="0" w:color="auto"/>
                                            <w:left w:val="none" w:sz="0" w:space="0" w:color="auto"/>
                                            <w:bottom w:val="none" w:sz="0" w:space="0" w:color="auto"/>
                                            <w:right w:val="none" w:sz="0" w:space="0" w:color="auto"/>
                                          </w:divBdr>
                                          <w:divsChild>
                                            <w:div w:id="102696349">
                                              <w:marLeft w:val="0"/>
                                              <w:marRight w:val="0"/>
                                              <w:marTop w:val="0"/>
                                              <w:marBottom w:val="0"/>
                                              <w:divBdr>
                                                <w:top w:val="none" w:sz="0" w:space="0" w:color="auto"/>
                                                <w:left w:val="none" w:sz="0" w:space="0" w:color="auto"/>
                                                <w:bottom w:val="none" w:sz="0" w:space="0" w:color="auto"/>
                                                <w:right w:val="none" w:sz="0" w:space="0" w:color="auto"/>
                                              </w:divBdr>
                                              <w:divsChild>
                                                <w:div w:id="1599483006">
                                                  <w:marLeft w:val="0"/>
                                                  <w:marRight w:val="0"/>
                                                  <w:marTop w:val="0"/>
                                                  <w:marBottom w:val="0"/>
                                                  <w:divBdr>
                                                    <w:top w:val="none" w:sz="0" w:space="0" w:color="auto"/>
                                                    <w:left w:val="none" w:sz="0" w:space="0" w:color="auto"/>
                                                    <w:bottom w:val="none" w:sz="0" w:space="0" w:color="auto"/>
                                                    <w:right w:val="none" w:sz="0" w:space="0" w:color="auto"/>
                                                  </w:divBdr>
                                                  <w:divsChild>
                                                    <w:div w:id="30347786">
                                                      <w:marLeft w:val="0"/>
                                                      <w:marRight w:val="0"/>
                                                      <w:marTop w:val="111"/>
                                                      <w:marBottom w:val="111"/>
                                                      <w:divBdr>
                                                        <w:top w:val="none" w:sz="0" w:space="5" w:color="F0C36D"/>
                                                        <w:left w:val="none" w:sz="0" w:space="5" w:color="F0C36D"/>
                                                        <w:bottom w:val="none" w:sz="0" w:space="5" w:color="F0C36D"/>
                                                        <w:right w:val="none" w:sz="0" w:space="5" w:color="F0C36D"/>
                                                      </w:divBdr>
                                                      <w:divsChild>
                                                        <w:div w:id="93550157">
                                                          <w:marLeft w:val="0"/>
                                                          <w:marRight w:val="0"/>
                                                          <w:marTop w:val="0"/>
                                                          <w:marBottom w:val="0"/>
                                                          <w:divBdr>
                                                            <w:top w:val="none" w:sz="0" w:space="0" w:color="auto"/>
                                                            <w:left w:val="none" w:sz="0" w:space="0" w:color="auto"/>
                                                            <w:bottom w:val="none" w:sz="0" w:space="0" w:color="auto"/>
                                                            <w:right w:val="none" w:sz="0" w:space="0" w:color="auto"/>
                                                          </w:divBdr>
                                                        </w:div>
                                                      </w:divsChild>
                                                    </w:div>
                                                    <w:div w:id="1462307700">
                                                      <w:marLeft w:val="0"/>
                                                      <w:marRight w:val="0"/>
                                                      <w:marTop w:val="0"/>
                                                      <w:marBottom w:val="0"/>
                                                      <w:divBdr>
                                                        <w:top w:val="none" w:sz="0" w:space="0" w:color="auto"/>
                                                        <w:left w:val="none" w:sz="0" w:space="0" w:color="auto"/>
                                                        <w:bottom w:val="none" w:sz="0" w:space="0" w:color="auto"/>
                                                        <w:right w:val="none" w:sz="0" w:space="0" w:color="auto"/>
                                                      </w:divBdr>
                                                      <w:divsChild>
                                                        <w:div w:id="430324485">
                                                          <w:marLeft w:val="0"/>
                                                          <w:marRight w:val="0"/>
                                                          <w:marTop w:val="0"/>
                                                          <w:marBottom w:val="0"/>
                                                          <w:divBdr>
                                                            <w:top w:val="none" w:sz="0" w:space="0" w:color="auto"/>
                                                            <w:left w:val="none" w:sz="0" w:space="0" w:color="auto"/>
                                                            <w:bottom w:val="none" w:sz="0" w:space="0" w:color="auto"/>
                                                            <w:right w:val="none" w:sz="0" w:space="0" w:color="auto"/>
                                                          </w:divBdr>
                                                        </w:div>
                                                        <w:div w:id="13003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572">
                                                  <w:marLeft w:val="0"/>
                                                  <w:marRight w:val="0"/>
                                                  <w:marTop w:val="0"/>
                                                  <w:marBottom w:val="0"/>
                                                  <w:divBdr>
                                                    <w:top w:val="none" w:sz="0" w:space="0" w:color="auto"/>
                                                    <w:left w:val="none" w:sz="0" w:space="0" w:color="auto"/>
                                                    <w:bottom w:val="none" w:sz="0" w:space="0" w:color="auto"/>
                                                    <w:right w:val="none" w:sz="0" w:space="0" w:color="auto"/>
                                                  </w:divBdr>
                                                  <w:divsChild>
                                                    <w:div w:id="1155026926">
                                                      <w:marLeft w:val="0"/>
                                                      <w:marRight w:val="0"/>
                                                      <w:marTop w:val="0"/>
                                                      <w:marBottom w:val="0"/>
                                                      <w:divBdr>
                                                        <w:top w:val="none" w:sz="0" w:space="0" w:color="auto"/>
                                                        <w:left w:val="none" w:sz="0" w:space="0" w:color="auto"/>
                                                        <w:bottom w:val="none" w:sz="0" w:space="0" w:color="auto"/>
                                                        <w:right w:val="none" w:sz="0" w:space="0" w:color="auto"/>
                                                      </w:divBdr>
                                                      <w:divsChild>
                                                        <w:div w:id="816991469">
                                                          <w:marLeft w:val="0"/>
                                                          <w:marRight w:val="0"/>
                                                          <w:marTop w:val="0"/>
                                                          <w:marBottom w:val="0"/>
                                                          <w:divBdr>
                                                            <w:top w:val="none" w:sz="0" w:space="0" w:color="auto"/>
                                                            <w:left w:val="none" w:sz="0" w:space="0" w:color="auto"/>
                                                            <w:bottom w:val="none" w:sz="0" w:space="0" w:color="auto"/>
                                                            <w:right w:val="none" w:sz="0" w:space="0" w:color="auto"/>
                                                          </w:divBdr>
                                                          <w:divsChild>
                                                            <w:div w:id="102656058">
                                                              <w:marLeft w:val="0"/>
                                                              <w:marRight w:val="0"/>
                                                              <w:marTop w:val="0"/>
                                                              <w:marBottom w:val="0"/>
                                                              <w:divBdr>
                                                                <w:top w:val="none" w:sz="0" w:space="0" w:color="auto"/>
                                                                <w:left w:val="none" w:sz="0" w:space="0" w:color="auto"/>
                                                                <w:bottom w:val="none" w:sz="0" w:space="0" w:color="auto"/>
                                                                <w:right w:val="none" w:sz="0" w:space="0" w:color="auto"/>
                                                              </w:divBdr>
                                                              <w:divsChild>
                                                                <w:div w:id="11422518">
                                                                  <w:marLeft w:val="0"/>
                                                                  <w:marRight w:val="0"/>
                                                                  <w:marTop w:val="100"/>
                                                                  <w:marBottom w:val="100"/>
                                                                  <w:divBdr>
                                                                    <w:top w:val="none" w:sz="0" w:space="0" w:color="auto"/>
                                                                    <w:left w:val="none" w:sz="0" w:space="0" w:color="auto"/>
                                                                    <w:bottom w:val="none" w:sz="0" w:space="0" w:color="auto"/>
                                                                    <w:right w:val="none" w:sz="0" w:space="0" w:color="auto"/>
                                                                  </w:divBdr>
                                                                </w:div>
                                                                <w:div w:id="17563926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0691940">
                                              <w:marLeft w:val="0"/>
                                              <w:marRight w:val="0"/>
                                              <w:marTop w:val="0"/>
                                              <w:marBottom w:val="148"/>
                                              <w:divBdr>
                                                <w:top w:val="single" w:sz="6" w:space="0" w:color="F5F5F5"/>
                                                <w:left w:val="single" w:sz="6" w:space="0" w:color="F5F5F5"/>
                                                <w:bottom w:val="single" w:sz="6" w:space="0" w:color="F5F5F5"/>
                                                <w:right w:val="single" w:sz="6" w:space="0" w:color="F5F5F5"/>
                                              </w:divBdr>
                                              <w:divsChild>
                                                <w:div w:id="456918455">
                                                  <w:marLeft w:val="0"/>
                                                  <w:marRight w:val="0"/>
                                                  <w:marTop w:val="0"/>
                                                  <w:marBottom w:val="0"/>
                                                  <w:divBdr>
                                                    <w:top w:val="none" w:sz="0" w:space="0" w:color="auto"/>
                                                    <w:left w:val="none" w:sz="0" w:space="0" w:color="auto"/>
                                                    <w:bottom w:val="none" w:sz="0" w:space="0" w:color="auto"/>
                                                    <w:right w:val="none" w:sz="0" w:space="0" w:color="auto"/>
                                                  </w:divBdr>
                                                  <w:divsChild>
                                                    <w:div w:id="1221208411">
                                                      <w:marLeft w:val="0"/>
                                                      <w:marRight w:val="0"/>
                                                      <w:marTop w:val="0"/>
                                                      <w:marBottom w:val="0"/>
                                                      <w:divBdr>
                                                        <w:top w:val="none" w:sz="0" w:space="0" w:color="auto"/>
                                                        <w:left w:val="none" w:sz="0" w:space="0" w:color="auto"/>
                                                        <w:bottom w:val="none" w:sz="0" w:space="0" w:color="auto"/>
                                                        <w:right w:val="none" w:sz="0" w:space="0" w:color="auto"/>
                                                      </w:divBdr>
                                                    </w:div>
                                                  </w:divsChild>
                                                </w:div>
                                                <w:div w:id="1249391595">
                                                  <w:marLeft w:val="0"/>
                                                  <w:marRight w:val="0"/>
                                                  <w:marTop w:val="0"/>
                                                  <w:marBottom w:val="0"/>
                                                  <w:divBdr>
                                                    <w:top w:val="none" w:sz="0" w:space="0" w:color="auto"/>
                                                    <w:left w:val="none" w:sz="0" w:space="0" w:color="auto"/>
                                                    <w:bottom w:val="none" w:sz="0" w:space="0" w:color="auto"/>
                                                    <w:right w:val="none" w:sz="0" w:space="0" w:color="auto"/>
                                                  </w:divBdr>
                                                  <w:divsChild>
                                                    <w:div w:id="271791293">
                                                      <w:marLeft w:val="0"/>
                                                      <w:marRight w:val="0"/>
                                                      <w:marTop w:val="0"/>
                                                      <w:marBottom w:val="0"/>
                                                      <w:divBdr>
                                                        <w:top w:val="none" w:sz="0" w:space="0" w:color="auto"/>
                                                        <w:left w:val="none" w:sz="0" w:space="0" w:color="auto"/>
                                                        <w:bottom w:val="none" w:sz="0" w:space="0" w:color="auto"/>
                                                        <w:right w:val="none" w:sz="0" w:space="0" w:color="auto"/>
                                                      </w:divBdr>
                                                    </w:div>
                                                  </w:divsChild>
                                                </w:div>
                                                <w:div w:id="1262226019">
                                                  <w:marLeft w:val="0"/>
                                                  <w:marRight w:val="0"/>
                                                  <w:marTop w:val="0"/>
                                                  <w:marBottom w:val="0"/>
                                                  <w:divBdr>
                                                    <w:top w:val="none" w:sz="0" w:space="0" w:color="auto"/>
                                                    <w:left w:val="none" w:sz="0" w:space="0" w:color="auto"/>
                                                    <w:bottom w:val="none" w:sz="0" w:space="0" w:color="auto"/>
                                                    <w:right w:val="none" w:sz="0" w:space="0" w:color="auto"/>
                                                  </w:divBdr>
                                                  <w:divsChild>
                                                    <w:div w:id="319895898">
                                                      <w:marLeft w:val="0"/>
                                                      <w:marRight w:val="0"/>
                                                      <w:marTop w:val="0"/>
                                                      <w:marBottom w:val="0"/>
                                                      <w:divBdr>
                                                        <w:top w:val="none" w:sz="0" w:space="0" w:color="auto"/>
                                                        <w:left w:val="none" w:sz="0" w:space="0" w:color="auto"/>
                                                        <w:bottom w:val="none" w:sz="0" w:space="0" w:color="auto"/>
                                                        <w:right w:val="none" w:sz="0" w:space="0" w:color="auto"/>
                                                      </w:divBdr>
                                                      <w:divsChild>
                                                        <w:div w:id="1485733176">
                                                          <w:marLeft w:val="0"/>
                                                          <w:marRight w:val="0"/>
                                                          <w:marTop w:val="0"/>
                                                          <w:marBottom w:val="0"/>
                                                          <w:divBdr>
                                                            <w:top w:val="none" w:sz="0" w:space="0" w:color="auto"/>
                                                            <w:left w:val="none" w:sz="0" w:space="0" w:color="auto"/>
                                                            <w:bottom w:val="none" w:sz="0" w:space="0" w:color="auto"/>
                                                            <w:right w:val="none" w:sz="0" w:space="0" w:color="auto"/>
                                                          </w:divBdr>
                                                        </w:div>
                                                        <w:div w:id="2122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6126">
                                              <w:marLeft w:val="0"/>
                                              <w:marRight w:val="0"/>
                                              <w:marTop w:val="222"/>
                                              <w:marBottom w:val="295"/>
                                              <w:divBdr>
                                                <w:top w:val="none" w:sz="0" w:space="0" w:color="auto"/>
                                                <w:left w:val="none" w:sz="0" w:space="0" w:color="auto"/>
                                                <w:bottom w:val="none" w:sz="0" w:space="0" w:color="auto"/>
                                                <w:right w:val="none" w:sz="0" w:space="0" w:color="auto"/>
                                              </w:divBdr>
                                            </w:div>
                                          </w:divsChild>
                                        </w:div>
                                      </w:divsChild>
                                    </w:div>
                                  </w:divsChild>
                                </w:div>
                              </w:divsChild>
                            </w:div>
                            <w:div w:id="984436459">
                              <w:marLeft w:val="0"/>
                              <w:marRight w:val="0"/>
                              <w:marTop w:val="240"/>
                              <w:marBottom w:val="646"/>
                              <w:divBdr>
                                <w:top w:val="none" w:sz="0" w:space="0" w:color="auto"/>
                                <w:left w:val="none" w:sz="0" w:space="0" w:color="auto"/>
                                <w:bottom w:val="none" w:sz="0" w:space="0" w:color="auto"/>
                                <w:right w:val="none" w:sz="0" w:space="0" w:color="auto"/>
                              </w:divBdr>
                              <w:divsChild>
                                <w:div w:id="1407534750">
                                  <w:marLeft w:val="0"/>
                                  <w:marRight w:val="0"/>
                                  <w:marTop w:val="148"/>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 w:id="1960255091">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35573599">
      <w:bodyDiv w:val="1"/>
      <w:marLeft w:val="0"/>
      <w:marRight w:val="0"/>
      <w:marTop w:val="0"/>
      <w:marBottom w:val="0"/>
      <w:divBdr>
        <w:top w:val="none" w:sz="0" w:space="0" w:color="auto"/>
        <w:left w:val="none" w:sz="0" w:space="0" w:color="auto"/>
        <w:bottom w:val="none" w:sz="0" w:space="0" w:color="auto"/>
        <w:right w:val="none" w:sz="0" w:space="0" w:color="auto"/>
      </w:divBdr>
    </w:div>
    <w:div w:id="2055154769">
      <w:bodyDiv w:val="1"/>
      <w:marLeft w:val="0"/>
      <w:marRight w:val="0"/>
      <w:marTop w:val="0"/>
      <w:marBottom w:val="0"/>
      <w:divBdr>
        <w:top w:val="none" w:sz="0" w:space="0" w:color="auto"/>
        <w:left w:val="none" w:sz="0" w:space="0" w:color="auto"/>
        <w:bottom w:val="none" w:sz="0" w:space="0" w:color="auto"/>
        <w:right w:val="none" w:sz="0" w:space="0" w:color="auto"/>
      </w:divBdr>
    </w:div>
    <w:div w:id="2076321297">
      <w:bodyDiv w:val="1"/>
      <w:marLeft w:val="0"/>
      <w:marRight w:val="0"/>
      <w:marTop w:val="0"/>
      <w:marBottom w:val="0"/>
      <w:divBdr>
        <w:top w:val="none" w:sz="0" w:space="0" w:color="auto"/>
        <w:left w:val="none" w:sz="0" w:space="0" w:color="auto"/>
        <w:bottom w:val="none" w:sz="0" w:space="0" w:color="auto"/>
        <w:right w:val="none" w:sz="0" w:space="0" w:color="auto"/>
      </w:divBdr>
    </w:div>
    <w:div w:id="21111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90"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33D3-4D8A-4B9A-8800-6B17D972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19190</Words>
  <Characters>109387</Characters>
  <Application>Microsoft Office Word</Application>
  <DocSecurity>0</DocSecurity>
  <Lines>911</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128321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2023-01-25T14:03:00Z</dcterms:created>
  <dcterms:modified xsi:type="dcterms:W3CDTF">2023-06-19T12:19:00Z</dcterms:modified>
</cp:coreProperties>
</file>