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8F6FF7" w:rsidRDefault="008C7934" w:rsidP="008F6FF7">
      <w:pPr>
        <w:autoSpaceDE w:val="0"/>
        <w:autoSpaceDN w:val="0"/>
        <w:adjustRightInd w:val="0"/>
        <w:spacing w:after="0" w:line="240" w:lineRule="auto"/>
        <w:jc w:val="both"/>
        <w:outlineLvl w:val="0"/>
        <w:rPr>
          <w:rFonts w:ascii="Times New Roman" w:hAnsi="Times New Roman" w:cs="Times New Roman"/>
          <w:sz w:val="26"/>
          <w:szCs w:val="26"/>
          <w:lang w:val="en-US"/>
        </w:rPr>
      </w:pPr>
      <w:r w:rsidRPr="00AB7C07">
        <w:rPr>
          <w:rFonts w:ascii="Times New Roman" w:hAnsi="Times New Roman" w:cs="Times New Roman"/>
          <w:sz w:val="26"/>
          <w:szCs w:val="26"/>
        </w:rPr>
        <w:t xml:space="preserve">Наименование проекта решения: </w:t>
      </w:r>
    </w:p>
    <w:p w:rsidR="00172991" w:rsidRPr="00172991" w:rsidRDefault="008F6FF7" w:rsidP="008F6FF7">
      <w:pPr>
        <w:autoSpaceDE w:val="0"/>
        <w:autoSpaceDN w:val="0"/>
        <w:adjustRightInd w:val="0"/>
        <w:spacing w:after="0" w:line="240" w:lineRule="auto"/>
        <w:jc w:val="both"/>
        <w:outlineLvl w:val="0"/>
        <w:rPr>
          <w:rFonts w:ascii="Times New Roman" w:eastAsia="Calibri" w:hAnsi="Times New Roman" w:cs="Times New Roman"/>
          <w:sz w:val="26"/>
          <w:szCs w:val="26"/>
          <w:lang w:eastAsia="en-US"/>
        </w:rPr>
      </w:pPr>
      <w:r w:rsidRPr="008F6FF7">
        <w:rPr>
          <w:rFonts w:ascii="Times New Roman" w:hAnsi="Times New Roman" w:cs="Times New Roman"/>
          <w:sz w:val="26"/>
          <w:szCs w:val="26"/>
        </w:rPr>
        <w:t xml:space="preserve">проект решения Коллегии Евразийской экономической комиссии </w:t>
      </w:r>
      <w:r w:rsidR="00AB7C07" w:rsidRPr="00AB7C07">
        <w:rPr>
          <w:rFonts w:ascii="Times New Roman" w:eastAsia="Times New Roman" w:hAnsi="Times New Roman" w:cs="Times New Roman"/>
          <w:sz w:val="26"/>
          <w:szCs w:val="26"/>
          <w:lang w:eastAsia="en-US"/>
        </w:rPr>
        <w:t>«</w:t>
      </w:r>
      <w:r w:rsidR="00172991" w:rsidRPr="00172991">
        <w:rPr>
          <w:rFonts w:ascii="Times New Roman" w:eastAsia="Calibri" w:hAnsi="Times New Roman" w:cs="Times New Roman"/>
          <w:sz w:val="26"/>
          <w:szCs w:val="26"/>
          <w:lang w:eastAsia="en-US"/>
        </w:rPr>
        <w:t xml:space="preserve">О </w:t>
      </w:r>
      <w:r w:rsidR="00BE6287">
        <w:rPr>
          <w:rFonts w:ascii="Times New Roman" w:eastAsia="Calibri" w:hAnsi="Times New Roman" w:cs="Times New Roman"/>
          <w:sz w:val="26"/>
          <w:szCs w:val="26"/>
          <w:lang w:eastAsia="en-US"/>
        </w:rPr>
        <w:t>сертификате обеспечения исполнения обязанности по уплате таможенных пошлин, налогов</w:t>
      </w:r>
      <w:r w:rsidR="00172991">
        <w:rPr>
          <w:rFonts w:ascii="Times New Roman" w:eastAsia="Calibri" w:hAnsi="Times New Roman" w:cs="Times New Roman"/>
          <w:sz w:val="26"/>
          <w:szCs w:val="26"/>
          <w:lang w:eastAsia="en-US"/>
        </w:rPr>
        <w:t>».</w:t>
      </w:r>
      <w:r w:rsidR="00172991" w:rsidRPr="00172991">
        <w:rPr>
          <w:rFonts w:ascii="Times New Roman" w:eastAsia="Calibri" w:hAnsi="Times New Roman" w:cs="Times New Roman"/>
          <w:sz w:val="26"/>
          <w:szCs w:val="26"/>
          <w:lang w:eastAsia="en-US"/>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A7377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FD4CD7" w:rsidRDefault="00D3752C" w:rsidP="00A7377F">
            <w:pPr>
              <w:pStyle w:val="a7"/>
              <w:spacing w:line="240" w:lineRule="auto"/>
              <w:ind w:left="-57" w:right="-57"/>
              <w:jc w:val="left"/>
              <w:rPr>
                <w:sz w:val="26"/>
                <w:szCs w:val="26"/>
              </w:rPr>
            </w:pPr>
            <w:r w:rsidRPr="00FD4CD7">
              <w:rPr>
                <w:sz w:val="26"/>
                <w:szCs w:val="26"/>
              </w:rPr>
              <w:t>Начало: «</w:t>
            </w:r>
            <w:r w:rsidR="008F6FF7">
              <w:rPr>
                <w:sz w:val="26"/>
                <w:szCs w:val="26"/>
              </w:rPr>
              <w:t>7</w:t>
            </w:r>
            <w:r w:rsidRPr="00FD4CD7">
              <w:rPr>
                <w:sz w:val="26"/>
                <w:szCs w:val="26"/>
              </w:rPr>
              <w:t>»</w:t>
            </w:r>
            <w:r w:rsidR="00E86883" w:rsidRPr="00FD4CD7">
              <w:rPr>
                <w:sz w:val="26"/>
                <w:szCs w:val="26"/>
              </w:rPr>
              <w:t>ноября</w:t>
            </w:r>
            <w:r w:rsidRPr="00FD4CD7">
              <w:rPr>
                <w:sz w:val="26"/>
                <w:szCs w:val="26"/>
              </w:rPr>
              <w:t xml:space="preserve"> 20</w:t>
            </w:r>
            <w:r w:rsidR="008C7934" w:rsidRPr="00FD4CD7">
              <w:rPr>
                <w:sz w:val="26"/>
                <w:szCs w:val="26"/>
              </w:rPr>
              <w:t>1</w:t>
            </w:r>
            <w:r w:rsidR="00BE6287" w:rsidRPr="00FD4CD7">
              <w:rPr>
                <w:sz w:val="26"/>
                <w:szCs w:val="26"/>
              </w:rPr>
              <w:t>8</w:t>
            </w:r>
            <w:r w:rsidRPr="00FD4CD7">
              <w:rPr>
                <w:sz w:val="26"/>
                <w:szCs w:val="26"/>
              </w:rPr>
              <w:t xml:space="preserve"> г.</w:t>
            </w:r>
          </w:p>
          <w:p w:rsidR="001727B9" w:rsidRPr="00FD4CD7" w:rsidRDefault="008C7934" w:rsidP="001727B9">
            <w:pPr>
              <w:pStyle w:val="a7"/>
              <w:spacing w:line="240" w:lineRule="auto"/>
              <w:ind w:left="-57" w:right="-57"/>
              <w:jc w:val="left"/>
              <w:rPr>
                <w:sz w:val="26"/>
                <w:szCs w:val="26"/>
              </w:rPr>
            </w:pPr>
            <w:r w:rsidRPr="00FD4CD7">
              <w:rPr>
                <w:sz w:val="26"/>
                <w:szCs w:val="26"/>
              </w:rPr>
              <w:t>Окончание: «</w:t>
            </w:r>
            <w:r w:rsidR="008F6FF7">
              <w:rPr>
                <w:sz w:val="26"/>
                <w:szCs w:val="26"/>
                <w:lang w:val="en-US"/>
              </w:rPr>
              <w:t>7</w:t>
            </w:r>
            <w:r w:rsidR="00D3752C" w:rsidRPr="00FD4CD7">
              <w:rPr>
                <w:sz w:val="26"/>
                <w:szCs w:val="26"/>
              </w:rPr>
              <w:t>»</w:t>
            </w:r>
            <w:r w:rsidRPr="00FD4CD7">
              <w:rPr>
                <w:sz w:val="26"/>
                <w:szCs w:val="26"/>
              </w:rPr>
              <w:t xml:space="preserve"> </w:t>
            </w:r>
            <w:r w:rsidR="00E86883" w:rsidRPr="00FD4CD7">
              <w:rPr>
                <w:sz w:val="26"/>
                <w:szCs w:val="26"/>
              </w:rPr>
              <w:t>декабря</w:t>
            </w:r>
          </w:p>
          <w:p w:rsidR="00D3752C" w:rsidRPr="00FD4CD7" w:rsidRDefault="00D3752C" w:rsidP="00BE6287">
            <w:pPr>
              <w:pStyle w:val="a7"/>
              <w:spacing w:line="240" w:lineRule="auto"/>
              <w:ind w:left="-57" w:right="-57"/>
              <w:jc w:val="left"/>
              <w:rPr>
                <w:b/>
                <w:sz w:val="26"/>
                <w:szCs w:val="26"/>
              </w:rPr>
            </w:pPr>
            <w:r w:rsidRPr="00FD4CD7">
              <w:rPr>
                <w:sz w:val="26"/>
                <w:szCs w:val="26"/>
              </w:rPr>
              <w:t>20</w:t>
            </w:r>
            <w:r w:rsidR="008C7934" w:rsidRPr="00FD4CD7">
              <w:rPr>
                <w:sz w:val="26"/>
                <w:szCs w:val="26"/>
              </w:rPr>
              <w:t>1</w:t>
            </w:r>
            <w:r w:rsidR="00BE6287" w:rsidRPr="00FD4CD7">
              <w:rPr>
                <w:sz w:val="26"/>
                <w:szCs w:val="26"/>
              </w:rPr>
              <w:t>8</w:t>
            </w:r>
            <w:r w:rsidRPr="00FD4CD7">
              <w:rPr>
                <w:sz w:val="26"/>
                <w:szCs w:val="26"/>
              </w:rPr>
              <w:t xml:space="preserve"> 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D4CD7"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BE6287" w:rsidRPr="00FD4CD7">
              <w:rPr>
                <w:sz w:val="26"/>
                <w:szCs w:val="26"/>
                <w:u w:val="single"/>
              </w:rPr>
              <w:t>Сафонова</w:t>
            </w:r>
            <w:r w:rsidR="001613DD" w:rsidRPr="00FD4CD7">
              <w:rPr>
                <w:sz w:val="26"/>
                <w:szCs w:val="26"/>
                <w:u w:val="single"/>
              </w:rPr>
              <w:t xml:space="preserve"> </w:t>
            </w:r>
            <w:r w:rsidR="00BE6287" w:rsidRPr="00FD4CD7">
              <w:rPr>
                <w:sz w:val="26"/>
                <w:szCs w:val="26"/>
                <w:u w:val="single"/>
              </w:rPr>
              <w:t>Елена</w:t>
            </w:r>
            <w:r w:rsidR="001613DD" w:rsidRPr="00FD4CD7">
              <w:rPr>
                <w:sz w:val="26"/>
                <w:szCs w:val="26"/>
                <w:u w:val="single"/>
              </w:rPr>
              <w:t xml:space="preserve"> </w:t>
            </w:r>
            <w:r w:rsidR="00BE6287" w:rsidRPr="00FD4CD7">
              <w:rPr>
                <w:sz w:val="26"/>
                <w:szCs w:val="26"/>
                <w:u w:val="single"/>
              </w:rPr>
              <w:t>Анатольевна</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1613DD" w:rsidRPr="00FD4CD7">
              <w:rPr>
                <w:sz w:val="26"/>
                <w:szCs w:val="26"/>
                <w:u w:val="single"/>
              </w:rPr>
              <w:t xml:space="preserve">советник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1F2EC2" w:rsidP="00A7377F">
            <w:pPr>
              <w:pStyle w:val="a7"/>
              <w:spacing w:line="240" w:lineRule="auto"/>
              <w:ind w:left="170"/>
              <w:rPr>
                <w:bCs/>
                <w:sz w:val="26"/>
                <w:szCs w:val="26"/>
                <w:u w:val="single"/>
              </w:rPr>
            </w:pPr>
            <w:hyperlink r:id="rId8"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BE6287" w:rsidRPr="00FD4CD7">
              <w:rPr>
                <w:sz w:val="26"/>
                <w:szCs w:val="26"/>
                <w:u w:val="single"/>
              </w:rPr>
              <w:t>52</w:t>
            </w:r>
            <w:r w:rsidR="008C7934" w:rsidRPr="00FD4CD7">
              <w:rPr>
                <w:sz w:val="26"/>
                <w:szCs w:val="26"/>
                <w:u w:val="single"/>
              </w:rPr>
              <w:t>-</w:t>
            </w:r>
            <w:r w:rsidR="00BE6287" w:rsidRPr="00FD4CD7">
              <w:rPr>
                <w:sz w:val="26"/>
                <w:szCs w:val="26"/>
                <w:u w:val="single"/>
              </w:rPr>
              <w:t>5</w:t>
            </w:r>
            <w:r w:rsidR="008C7934" w:rsidRPr="00FD4CD7">
              <w:rPr>
                <w:sz w:val="26"/>
                <w:szCs w:val="26"/>
                <w:u w:val="single"/>
              </w:rPr>
              <w:t>3</w:t>
            </w:r>
          </w:p>
          <w:p w:rsidR="00377A65" w:rsidRPr="00FD4CD7" w:rsidRDefault="00D3752C" w:rsidP="0012769A">
            <w:pPr>
              <w:pStyle w:val="a7"/>
              <w:spacing w:line="240" w:lineRule="auto"/>
              <w:ind w:left="170"/>
              <w:rPr>
                <w:sz w:val="26"/>
                <w:szCs w:val="26"/>
              </w:rPr>
            </w:pPr>
            <w:r w:rsidRPr="00FD4CD7">
              <w:rPr>
                <w:bCs/>
                <w:kern w:val="32"/>
                <w:sz w:val="26"/>
                <w:szCs w:val="26"/>
              </w:rPr>
              <w:t xml:space="preserve">Ссылка на сервис официального сайта </w:t>
            </w:r>
            <w:hyperlink r:id="rId9" w:history="1">
              <w:r w:rsidR="00377A65" w:rsidRPr="00FD4CD7">
                <w:rPr>
                  <w:rStyle w:val="ae"/>
                  <w:bCs/>
                  <w:color w:val="auto"/>
                  <w:kern w:val="32"/>
                  <w:sz w:val="26"/>
                  <w:szCs w:val="26"/>
                </w:rPr>
                <w:t>https://docs.eaeunion.org/ru-ru/</w:t>
              </w:r>
            </w:hyperlink>
          </w:p>
          <w:p w:rsidR="00D3752C" w:rsidRPr="00FD4CD7" w:rsidRDefault="00D3752C" w:rsidP="001613DD">
            <w:pPr>
              <w:pStyle w:val="a7"/>
              <w:spacing w:line="240" w:lineRule="auto"/>
              <w:ind w:left="170"/>
              <w:rPr>
                <w:bCs/>
                <w:sz w:val="26"/>
                <w:szCs w:val="26"/>
                <w:u w:val="single"/>
              </w:rPr>
            </w:pPr>
            <w:r w:rsidRPr="00FD4CD7">
              <w:rPr>
                <w:bCs/>
                <w:kern w:val="32"/>
                <w:sz w:val="26"/>
                <w:szCs w:val="26"/>
              </w:rPr>
              <w:t>Почтовый адрес (адрес электронной почты)</w:t>
            </w:r>
            <w:r w:rsidRPr="00FD4CD7">
              <w:rPr>
                <w:bCs/>
                <w:kern w:val="32"/>
                <w:sz w:val="26"/>
                <w:szCs w:val="26"/>
              </w:rPr>
              <w:br/>
              <w:t xml:space="preserve">для направления участниками публичного обсуждения заполненных опросных листов </w:t>
            </w:r>
            <w:hyperlink r:id="rId10"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FD4CD7" w:rsidRPr="00FD4CD7" w:rsidRDefault="00FD4CD7" w:rsidP="001613DD">
            <w:pPr>
              <w:pStyle w:val="a7"/>
              <w:spacing w:line="240" w:lineRule="auto"/>
              <w:ind w:left="170"/>
              <w:rPr>
                <w:b/>
                <w:sz w:val="26"/>
                <w:szCs w:val="26"/>
              </w:rPr>
            </w:pPr>
          </w:p>
        </w:tc>
      </w:tr>
    </w:tbl>
    <w:p w:rsidR="008F6FF7" w:rsidRDefault="008F6FF7" w:rsidP="001A5E51">
      <w:pPr>
        <w:pStyle w:val="a7"/>
        <w:tabs>
          <w:tab w:val="left" w:pos="8490"/>
        </w:tabs>
        <w:spacing w:line="240" w:lineRule="auto"/>
        <w:rPr>
          <w:b/>
          <w:sz w:val="26"/>
          <w:szCs w:val="26"/>
          <w:lang w:val="en-US"/>
        </w:rPr>
      </w:pPr>
    </w:p>
    <w:p w:rsidR="008F6FF7" w:rsidRDefault="008F6FF7" w:rsidP="001A5E51">
      <w:pPr>
        <w:pStyle w:val="a7"/>
        <w:tabs>
          <w:tab w:val="left" w:pos="8490"/>
        </w:tabs>
        <w:spacing w:line="240" w:lineRule="auto"/>
        <w:rPr>
          <w:b/>
          <w:sz w:val="26"/>
          <w:szCs w:val="26"/>
          <w:lang w:val="en-US"/>
        </w:rPr>
      </w:pPr>
    </w:p>
    <w:p w:rsidR="008F6FF7" w:rsidRDefault="008F6FF7" w:rsidP="001A5E51">
      <w:pPr>
        <w:pStyle w:val="a7"/>
        <w:tabs>
          <w:tab w:val="left" w:pos="8490"/>
        </w:tabs>
        <w:spacing w:line="240" w:lineRule="auto"/>
        <w:rPr>
          <w:b/>
          <w:sz w:val="26"/>
          <w:szCs w:val="26"/>
          <w:lang w:val="en-US"/>
        </w:rPr>
      </w:pPr>
    </w:p>
    <w:p w:rsidR="00D3752C" w:rsidRPr="00FD4CD7" w:rsidRDefault="001A5E51" w:rsidP="001A5E51">
      <w:pPr>
        <w:pStyle w:val="a7"/>
        <w:tabs>
          <w:tab w:val="left" w:pos="8490"/>
        </w:tabs>
        <w:spacing w:line="240" w:lineRule="auto"/>
        <w:rPr>
          <w:b/>
          <w:sz w:val="26"/>
          <w:szCs w:val="26"/>
        </w:rPr>
      </w:pPr>
      <w:bookmarkStart w:id="0" w:name="_GoBack"/>
      <w:bookmarkEnd w:id="0"/>
      <w:r w:rsidRPr="00FD4CD7">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C2" w:rsidRDefault="001F2EC2" w:rsidP="00D3752C">
      <w:pPr>
        <w:spacing w:after="0" w:line="240" w:lineRule="auto"/>
      </w:pPr>
      <w:r>
        <w:separator/>
      </w:r>
    </w:p>
  </w:endnote>
  <w:endnote w:type="continuationSeparator" w:id="0">
    <w:p w:rsidR="001F2EC2" w:rsidRDefault="001F2EC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C2" w:rsidRDefault="001F2EC2" w:rsidP="00D3752C">
      <w:pPr>
        <w:spacing w:after="0" w:line="240" w:lineRule="auto"/>
      </w:pPr>
      <w:r>
        <w:separator/>
      </w:r>
    </w:p>
  </w:footnote>
  <w:footnote w:type="continuationSeparator" w:id="0">
    <w:p w:rsidR="001F2EC2" w:rsidRDefault="001F2EC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F6FF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007FC"/>
    <w:rsid w:val="0012769A"/>
    <w:rsid w:val="001613DD"/>
    <w:rsid w:val="001727B9"/>
    <w:rsid w:val="00172991"/>
    <w:rsid w:val="001A5E51"/>
    <w:rsid w:val="001F2EC2"/>
    <w:rsid w:val="002511B3"/>
    <w:rsid w:val="002516FA"/>
    <w:rsid w:val="002575CF"/>
    <w:rsid w:val="002818C2"/>
    <w:rsid w:val="002B0523"/>
    <w:rsid w:val="002B264F"/>
    <w:rsid w:val="0037230B"/>
    <w:rsid w:val="00377A65"/>
    <w:rsid w:val="003822CD"/>
    <w:rsid w:val="004B49BC"/>
    <w:rsid w:val="00504DBE"/>
    <w:rsid w:val="00515FD4"/>
    <w:rsid w:val="005238E8"/>
    <w:rsid w:val="005D007E"/>
    <w:rsid w:val="00606527"/>
    <w:rsid w:val="00680A9B"/>
    <w:rsid w:val="0076666A"/>
    <w:rsid w:val="007721C7"/>
    <w:rsid w:val="00787BFB"/>
    <w:rsid w:val="00793C68"/>
    <w:rsid w:val="007C3C10"/>
    <w:rsid w:val="007F35C3"/>
    <w:rsid w:val="008570DA"/>
    <w:rsid w:val="0089262C"/>
    <w:rsid w:val="0089422D"/>
    <w:rsid w:val="008C7934"/>
    <w:rsid w:val="008F6FF7"/>
    <w:rsid w:val="009007AB"/>
    <w:rsid w:val="009032D8"/>
    <w:rsid w:val="00906586"/>
    <w:rsid w:val="00925AC3"/>
    <w:rsid w:val="009900A9"/>
    <w:rsid w:val="009F562C"/>
    <w:rsid w:val="00A124C4"/>
    <w:rsid w:val="00A30D70"/>
    <w:rsid w:val="00A32C9C"/>
    <w:rsid w:val="00A5173D"/>
    <w:rsid w:val="00AB7C07"/>
    <w:rsid w:val="00B97E53"/>
    <w:rsid w:val="00BE6287"/>
    <w:rsid w:val="00BE7DB2"/>
    <w:rsid w:val="00C17FD6"/>
    <w:rsid w:val="00CA1953"/>
    <w:rsid w:val="00D32DF1"/>
    <w:rsid w:val="00D3752C"/>
    <w:rsid w:val="00D547B2"/>
    <w:rsid w:val="00D657FD"/>
    <w:rsid w:val="00E61CB5"/>
    <w:rsid w:val="00E77854"/>
    <w:rsid w:val="00E86883"/>
    <w:rsid w:val="00E97F4E"/>
    <w:rsid w:val="00EB35DF"/>
    <w:rsid w:val="00EC1306"/>
    <w:rsid w:val="00ED576C"/>
    <w:rsid w:val="00FA7811"/>
    <w:rsid w:val="00FC6854"/>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onova@eecommissio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fonova@eecommission.org" TargetMode="External"/><Relationship Id="rId4" Type="http://schemas.openxmlformats.org/officeDocument/2006/relationships/settings" Target="settings.xml"/><Relationship Id="rId9" Type="http://schemas.openxmlformats.org/officeDocument/2006/relationships/hyperlink" Target="https://docs.eaeunion.org/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10ED-187E-4B2B-B813-C02D31DD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4</cp:revision>
  <cp:lastPrinted>2016-03-03T07:32:00Z</cp:lastPrinted>
  <dcterms:created xsi:type="dcterms:W3CDTF">2018-11-07T09:24:00Z</dcterms:created>
  <dcterms:modified xsi:type="dcterms:W3CDTF">2018-11-07T13:05:00Z</dcterms:modified>
</cp:coreProperties>
</file>