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CCBAC9C" w14:textId="52D40193" w:rsidR="00605643" w:rsidRPr="008B6AEE" w:rsidRDefault="008B6AEE" w:rsidP="008B6AEE">
      <w:pPr>
        <w:pStyle w:val="10"/>
        <w:spacing w:line="389" w:lineRule="auto"/>
        <w:ind w:right="1480" w:firstLine="0"/>
        <w:jc w:val="center"/>
        <w:rPr>
          <w:sz w:val="30"/>
          <w:szCs w:val="30"/>
        </w:rPr>
      </w:pPr>
      <w:r w:rsidRPr="00840742">
        <w:rPr>
          <w:sz w:val="30"/>
          <w:szCs w:val="30"/>
        </w:rPr>
        <w:t xml:space="preserve">                                                                     </w:t>
      </w:r>
      <w:r w:rsidR="00C32651" w:rsidRPr="008B6AEE">
        <w:rPr>
          <w:sz w:val="30"/>
          <w:szCs w:val="30"/>
        </w:rPr>
        <w:t>УТВЕРЖДЕНЫ</w:t>
      </w:r>
    </w:p>
    <w:p w14:paraId="17B98AC5" w14:textId="25BAF74C" w:rsidR="008B6AEE" w:rsidRDefault="008B6AEE" w:rsidP="008B6AEE">
      <w:pPr>
        <w:pStyle w:val="10"/>
        <w:spacing w:line="259" w:lineRule="auto"/>
        <w:ind w:left="4678" w:firstLine="0"/>
        <w:rPr>
          <w:sz w:val="30"/>
          <w:szCs w:val="30"/>
        </w:rPr>
      </w:pPr>
      <w:r w:rsidRPr="006A66FE">
        <w:rPr>
          <w:sz w:val="30"/>
          <w:szCs w:val="30"/>
        </w:rPr>
        <w:t xml:space="preserve">           </w:t>
      </w:r>
      <w:r w:rsidR="00C32651" w:rsidRPr="008B6AEE">
        <w:rPr>
          <w:sz w:val="30"/>
          <w:szCs w:val="30"/>
        </w:rPr>
        <w:t xml:space="preserve">Решением </w:t>
      </w:r>
      <w:r w:rsidR="000C188C" w:rsidRPr="008B6AEE">
        <w:rPr>
          <w:sz w:val="30"/>
          <w:szCs w:val="30"/>
        </w:rPr>
        <w:t>Совета</w:t>
      </w:r>
      <w:r>
        <w:rPr>
          <w:sz w:val="30"/>
          <w:szCs w:val="30"/>
        </w:rPr>
        <w:t xml:space="preserve"> </w:t>
      </w:r>
    </w:p>
    <w:p w14:paraId="21301F47" w14:textId="10ADE0A0" w:rsidR="008B6AEE" w:rsidRDefault="008B6AEE" w:rsidP="008B6AEE">
      <w:pPr>
        <w:pStyle w:val="10"/>
        <w:spacing w:line="259" w:lineRule="auto"/>
        <w:rPr>
          <w:sz w:val="30"/>
          <w:szCs w:val="30"/>
        </w:rPr>
      </w:pPr>
      <w:r w:rsidRPr="008B6AEE">
        <w:rPr>
          <w:sz w:val="30"/>
          <w:szCs w:val="30"/>
        </w:rPr>
        <w:t xml:space="preserve">                                                    </w:t>
      </w:r>
      <w:r w:rsidR="00C32651" w:rsidRPr="008B6AEE">
        <w:rPr>
          <w:sz w:val="30"/>
          <w:szCs w:val="30"/>
        </w:rPr>
        <w:t>Евр</w:t>
      </w:r>
      <w:r>
        <w:rPr>
          <w:sz w:val="30"/>
          <w:szCs w:val="30"/>
        </w:rPr>
        <w:t>азийской экономической комиссии</w:t>
      </w:r>
    </w:p>
    <w:p w14:paraId="7CA99FF4" w14:textId="798F0E92" w:rsidR="00605643" w:rsidRPr="008B6AEE" w:rsidRDefault="008B6AEE" w:rsidP="008B6AEE">
      <w:pPr>
        <w:pStyle w:val="10"/>
        <w:spacing w:line="259" w:lineRule="auto"/>
        <w:rPr>
          <w:sz w:val="30"/>
          <w:szCs w:val="30"/>
        </w:rPr>
      </w:pPr>
      <w:r w:rsidRPr="008B6AEE">
        <w:rPr>
          <w:sz w:val="30"/>
          <w:szCs w:val="30"/>
        </w:rPr>
        <w:t xml:space="preserve">                                </w:t>
      </w:r>
      <w:r>
        <w:rPr>
          <w:sz w:val="30"/>
          <w:szCs w:val="30"/>
        </w:rPr>
        <w:t xml:space="preserve">                        </w:t>
      </w:r>
      <w:r w:rsidR="00C32651" w:rsidRPr="008B6AEE">
        <w:rPr>
          <w:sz w:val="30"/>
          <w:szCs w:val="30"/>
        </w:rPr>
        <w:t>от</w:t>
      </w:r>
      <w:r w:rsidR="00C32651" w:rsidRPr="008B6AEE">
        <w:rPr>
          <w:sz w:val="30"/>
          <w:szCs w:val="30"/>
        </w:rPr>
        <w:tab/>
      </w:r>
      <w:r w:rsidRPr="006A66FE">
        <w:rPr>
          <w:sz w:val="30"/>
          <w:szCs w:val="30"/>
        </w:rPr>
        <w:t xml:space="preserve">   </w:t>
      </w:r>
      <w:r w:rsidR="00C32651" w:rsidRPr="008B6AEE">
        <w:rPr>
          <w:sz w:val="30"/>
          <w:szCs w:val="30"/>
        </w:rPr>
        <w:tab/>
      </w:r>
      <w:r w:rsidR="00C32651" w:rsidRPr="008B6AEE">
        <w:rPr>
          <w:sz w:val="30"/>
          <w:szCs w:val="30"/>
        </w:rPr>
        <w:tab/>
        <w:t xml:space="preserve"> </w:t>
      </w:r>
      <w:r w:rsidRPr="006A66FE">
        <w:rPr>
          <w:sz w:val="30"/>
          <w:szCs w:val="30"/>
        </w:rPr>
        <w:t xml:space="preserve">     </w:t>
      </w:r>
      <w:r w:rsidRPr="008B6AEE">
        <w:rPr>
          <w:sz w:val="30"/>
          <w:szCs w:val="30"/>
        </w:rPr>
        <w:t xml:space="preserve">    </w:t>
      </w:r>
      <w:r w:rsidR="00C32651" w:rsidRPr="008B6AEE">
        <w:rPr>
          <w:sz w:val="30"/>
          <w:szCs w:val="30"/>
        </w:rPr>
        <w:t xml:space="preserve">20   </w:t>
      </w:r>
      <w:r w:rsidRPr="006A66FE">
        <w:rPr>
          <w:sz w:val="30"/>
          <w:szCs w:val="30"/>
        </w:rPr>
        <w:t xml:space="preserve"> </w:t>
      </w:r>
      <w:r w:rsidR="00C32651" w:rsidRPr="008B6AEE">
        <w:rPr>
          <w:sz w:val="30"/>
          <w:szCs w:val="30"/>
        </w:rPr>
        <w:t xml:space="preserve">г. </w:t>
      </w:r>
      <w:r w:rsidRPr="006A66FE">
        <w:rPr>
          <w:sz w:val="30"/>
          <w:szCs w:val="30"/>
        </w:rPr>
        <w:t xml:space="preserve"> </w:t>
      </w:r>
      <w:r w:rsidR="00C32651" w:rsidRPr="008B6AEE">
        <w:rPr>
          <w:sz w:val="30"/>
          <w:szCs w:val="30"/>
        </w:rPr>
        <w:t xml:space="preserve">№ </w:t>
      </w:r>
    </w:p>
    <w:p w14:paraId="3D2D2FC1" w14:textId="77777777" w:rsidR="008B6AEE" w:rsidRDefault="008B6AEE" w:rsidP="008B6AEE">
      <w:pPr>
        <w:pStyle w:val="10"/>
        <w:spacing w:line="259" w:lineRule="auto"/>
        <w:ind w:firstLine="0"/>
        <w:jc w:val="center"/>
        <w:rPr>
          <w:b/>
          <w:bCs/>
          <w:sz w:val="30"/>
          <w:szCs w:val="30"/>
        </w:rPr>
      </w:pPr>
    </w:p>
    <w:p w14:paraId="2A4D424A" w14:textId="77777777" w:rsidR="008B6AEE" w:rsidRDefault="008B6AEE" w:rsidP="00816023">
      <w:pPr>
        <w:pStyle w:val="10"/>
        <w:spacing w:line="259" w:lineRule="auto"/>
        <w:ind w:firstLine="0"/>
        <w:jc w:val="center"/>
        <w:rPr>
          <w:b/>
          <w:bCs/>
          <w:sz w:val="30"/>
          <w:szCs w:val="30"/>
        </w:rPr>
      </w:pPr>
    </w:p>
    <w:p w14:paraId="1B9BC5A6" w14:textId="002EFCF1" w:rsidR="00605643" w:rsidRPr="008B6AEE" w:rsidRDefault="00C32651" w:rsidP="00415833">
      <w:pPr>
        <w:pStyle w:val="10"/>
        <w:spacing w:line="240" w:lineRule="auto"/>
        <w:ind w:firstLine="0"/>
        <w:jc w:val="center"/>
        <w:rPr>
          <w:b/>
          <w:bCs/>
          <w:sz w:val="30"/>
          <w:szCs w:val="30"/>
        </w:rPr>
      </w:pPr>
      <w:r w:rsidRPr="00840742">
        <w:rPr>
          <w:b/>
          <w:bCs/>
          <w:spacing w:val="40"/>
          <w:sz w:val="30"/>
          <w:szCs w:val="30"/>
        </w:rPr>
        <w:t>ПРАВИЛА</w:t>
      </w:r>
      <w:r w:rsidRPr="00840742">
        <w:rPr>
          <w:b/>
          <w:bCs/>
          <w:spacing w:val="40"/>
          <w:sz w:val="30"/>
          <w:szCs w:val="30"/>
        </w:rPr>
        <w:br/>
      </w:r>
      <w:r w:rsidR="00D716EC" w:rsidRPr="008B6AEE">
        <w:rPr>
          <w:b/>
          <w:bCs/>
          <w:sz w:val="30"/>
          <w:szCs w:val="30"/>
        </w:rPr>
        <w:t>взаимного признания электронной цифровой подписи (электронной подписи), изготовленной в соответствии с законодательством одного государства</w:t>
      </w:r>
      <w:r w:rsidR="008249B6">
        <w:rPr>
          <w:b/>
          <w:bCs/>
          <w:sz w:val="30"/>
          <w:szCs w:val="30"/>
        </w:rPr>
        <w:t xml:space="preserve"> – </w:t>
      </w:r>
      <w:r w:rsidR="00D716EC" w:rsidRPr="008B6AEE">
        <w:rPr>
          <w:b/>
          <w:bCs/>
          <w:sz w:val="30"/>
          <w:szCs w:val="30"/>
        </w:rPr>
        <w:t>члена</w:t>
      </w:r>
      <w:r w:rsidR="008249B6">
        <w:rPr>
          <w:b/>
          <w:bCs/>
          <w:sz w:val="30"/>
          <w:szCs w:val="30"/>
        </w:rPr>
        <w:t xml:space="preserve"> Евразийского экономического союза</w:t>
      </w:r>
      <w:r w:rsidR="00D716EC" w:rsidRPr="008B6AEE">
        <w:rPr>
          <w:b/>
          <w:bCs/>
          <w:sz w:val="30"/>
          <w:szCs w:val="30"/>
        </w:rPr>
        <w:t>, другим государством-членом для целей госуда</w:t>
      </w:r>
      <w:r w:rsidR="009B0B20" w:rsidRPr="008B6AEE">
        <w:rPr>
          <w:b/>
          <w:bCs/>
          <w:sz w:val="30"/>
          <w:szCs w:val="30"/>
        </w:rPr>
        <w:t>рственных (муниципальных) закупо</w:t>
      </w:r>
      <w:r w:rsidR="00D716EC" w:rsidRPr="008B6AEE">
        <w:rPr>
          <w:b/>
          <w:bCs/>
          <w:sz w:val="30"/>
          <w:szCs w:val="30"/>
        </w:rPr>
        <w:t>к</w:t>
      </w:r>
    </w:p>
    <w:p w14:paraId="41FA33EB" w14:textId="4E9DBA1C" w:rsidR="00605643" w:rsidRPr="00C57E36" w:rsidRDefault="00C32651" w:rsidP="006D28C7">
      <w:pPr>
        <w:pStyle w:val="1"/>
        <w:rPr>
          <w:spacing w:val="20"/>
          <w:sz w:val="30"/>
          <w:szCs w:val="30"/>
        </w:rPr>
      </w:pPr>
      <w:r w:rsidRPr="008B6AEE">
        <w:rPr>
          <w:sz w:val="30"/>
          <w:szCs w:val="30"/>
          <w:lang w:val="en-US"/>
        </w:rPr>
        <w:t>I</w:t>
      </w:r>
      <w:r w:rsidRPr="008B6AEE">
        <w:rPr>
          <w:sz w:val="30"/>
          <w:szCs w:val="30"/>
        </w:rPr>
        <w:t xml:space="preserve">. </w:t>
      </w:r>
      <w:r w:rsidRPr="00BD2201">
        <w:rPr>
          <w:sz w:val="30"/>
          <w:szCs w:val="30"/>
        </w:rPr>
        <w:t>Общие положения</w:t>
      </w:r>
    </w:p>
    <w:p w14:paraId="300DA9F6" w14:textId="2B1CAB00" w:rsidR="004555F1" w:rsidRPr="00097760" w:rsidRDefault="00AB0FEB" w:rsidP="00122AD5">
      <w:pPr>
        <w:pStyle w:val="10"/>
        <w:numPr>
          <w:ilvl w:val="0"/>
          <w:numId w:val="24"/>
        </w:numPr>
        <w:tabs>
          <w:tab w:val="left" w:pos="851"/>
          <w:tab w:val="left" w:pos="993"/>
        </w:tabs>
        <w:spacing w:line="360" w:lineRule="auto"/>
        <w:ind w:left="0" w:firstLine="709"/>
        <w:jc w:val="both"/>
        <w:rPr>
          <w:sz w:val="30"/>
          <w:szCs w:val="30"/>
        </w:rPr>
      </w:pPr>
      <w:r w:rsidRPr="00097760">
        <w:rPr>
          <w:sz w:val="30"/>
          <w:szCs w:val="30"/>
        </w:rPr>
        <w:t>Настоящие Правила разработаны в целях обеспечения беспрепятственного доступа поставщиков, зарегистрированных</w:t>
      </w:r>
      <w:r w:rsidRPr="00097760">
        <w:rPr>
          <w:sz w:val="30"/>
          <w:szCs w:val="30"/>
        </w:rPr>
        <w:br/>
        <w:t>на территории одного государства – члена Евразийского экономического союза (далее – государство-член), принимающих участие</w:t>
      </w:r>
      <w:r w:rsidRPr="00097760">
        <w:rPr>
          <w:sz w:val="30"/>
          <w:szCs w:val="30"/>
        </w:rPr>
        <w:br/>
        <w:t>в государственных (муниципальных) закупках, проводимых</w:t>
      </w:r>
      <w:r w:rsidRPr="00097760">
        <w:rPr>
          <w:sz w:val="30"/>
          <w:szCs w:val="30"/>
        </w:rPr>
        <w:br/>
        <w:t>в электронном формате в другом государстве-члене, а также потенциальных поставщиков, принимающих участие в таких закупках (далее – поставщики), путем взаимного признания электронной цифровой подписи (электронной подписи) (далее – ЭЦП), изготовленной в соответствии с законодательством одного государства-члена, другим государством-членом</w:t>
      </w:r>
      <w:r w:rsidR="00E02B46" w:rsidRPr="00097760">
        <w:rPr>
          <w:sz w:val="30"/>
          <w:szCs w:val="30"/>
        </w:rPr>
        <w:t>.</w:t>
      </w:r>
      <w:bookmarkStart w:id="0" w:name="bookmark2"/>
      <w:bookmarkStart w:id="1" w:name="bookmark3"/>
      <w:bookmarkEnd w:id="0"/>
      <w:bookmarkEnd w:id="1"/>
    </w:p>
    <w:p w14:paraId="32F0F549" w14:textId="77777777" w:rsidR="00860456" w:rsidRPr="00097760" w:rsidRDefault="00AA78AF" w:rsidP="00860456">
      <w:pPr>
        <w:pStyle w:val="10"/>
        <w:numPr>
          <w:ilvl w:val="0"/>
          <w:numId w:val="24"/>
        </w:numPr>
        <w:tabs>
          <w:tab w:val="left" w:pos="851"/>
          <w:tab w:val="left" w:pos="993"/>
        </w:tabs>
        <w:spacing w:line="360" w:lineRule="auto"/>
        <w:ind w:left="0" w:firstLine="709"/>
        <w:jc w:val="both"/>
        <w:rPr>
          <w:sz w:val="30"/>
          <w:szCs w:val="30"/>
        </w:rPr>
      </w:pPr>
      <w:r w:rsidRPr="00097760">
        <w:rPr>
          <w:sz w:val="30"/>
          <w:szCs w:val="30"/>
        </w:rPr>
        <w:t xml:space="preserve">Для целей настоящих Правил </w:t>
      </w:r>
      <w:r w:rsidR="00C84A61" w:rsidRPr="00097760">
        <w:rPr>
          <w:sz w:val="30"/>
          <w:szCs w:val="30"/>
        </w:rPr>
        <w:t>используются понятия, которые означают следующее:</w:t>
      </w:r>
    </w:p>
    <w:p w14:paraId="0C7B1ECC" w14:textId="7FCB7124" w:rsidR="00860456" w:rsidRPr="00EA0054" w:rsidRDefault="00860456" w:rsidP="00860456">
      <w:pPr>
        <w:pStyle w:val="10"/>
        <w:tabs>
          <w:tab w:val="left" w:pos="851"/>
          <w:tab w:val="left" w:pos="993"/>
        </w:tabs>
        <w:spacing w:line="360" w:lineRule="auto"/>
        <w:ind w:firstLine="709"/>
        <w:jc w:val="both"/>
        <w:rPr>
          <w:sz w:val="30"/>
          <w:szCs w:val="30"/>
        </w:rPr>
      </w:pPr>
      <w:r w:rsidRPr="00EA0054">
        <w:rPr>
          <w:sz w:val="30"/>
          <w:szCs w:val="30"/>
        </w:rPr>
        <w:t xml:space="preserve">«доверенная третья сторона» – организация, наделенная в соответствии с законодательством государств-членов правом осуществлять деятельность по проверке электронной цифровой подписи (электронной подписи) в электронных документах в фиксированный </w:t>
      </w:r>
      <w:r w:rsidRPr="00EA0054">
        <w:rPr>
          <w:sz w:val="30"/>
          <w:szCs w:val="30"/>
        </w:rPr>
        <w:lastRenderedPageBreak/>
        <w:t>момент времени в отношении лица, подписавшего электронный документ;</w:t>
      </w:r>
    </w:p>
    <w:p w14:paraId="3AC07833" w14:textId="41B0EECA" w:rsidR="0048571F" w:rsidRPr="00B442B5" w:rsidRDefault="0048571F" w:rsidP="00860456">
      <w:pPr>
        <w:pStyle w:val="10"/>
        <w:tabs>
          <w:tab w:val="left" w:pos="851"/>
          <w:tab w:val="left" w:pos="993"/>
        </w:tabs>
        <w:spacing w:line="360" w:lineRule="auto"/>
        <w:ind w:firstLine="709"/>
        <w:jc w:val="both"/>
        <w:rPr>
          <w:sz w:val="30"/>
          <w:szCs w:val="30"/>
        </w:rPr>
      </w:pPr>
      <w:r w:rsidRPr="00EA0054">
        <w:rPr>
          <w:sz w:val="30"/>
          <w:szCs w:val="30"/>
        </w:rPr>
        <w:t xml:space="preserve">«закупки на межгосударственном (трансграничном) уровне» </w:t>
      </w:r>
      <w:r w:rsidRPr="00652579">
        <w:rPr>
          <w:sz w:val="30"/>
          <w:szCs w:val="30"/>
        </w:rPr>
        <w:t xml:space="preserve">– участие </w:t>
      </w:r>
      <w:r w:rsidR="00B72111" w:rsidRPr="00B442B5">
        <w:rPr>
          <w:sz w:val="30"/>
          <w:szCs w:val="30"/>
        </w:rPr>
        <w:t xml:space="preserve">потенциальных поставщиков и </w:t>
      </w:r>
      <w:r w:rsidRPr="00B442B5">
        <w:rPr>
          <w:sz w:val="30"/>
          <w:szCs w:val="30"/>
        </w:rPr>
        <w:t>поставщиков в закупках заказчиков, зарегистрированных в другом государстве-члене;</w:t>
      </w:r>
    </w:p>
    <w:p w14:paraId="521F583C" w14:textId="23EEE2E7" w:rsidR="0048571F" w:rsidRPr="00500FF0" w:rsidRDefault="0048571F" w:rsidP="0048571F">
      <w:pPr>
        <w:pStyle w:val="10"/>
        <w:tabs>
          <w:tab w:val="left" w:pos="851"/>
          <w:tab w:val="left" w:pos="993"/>
        </w:tabs>
        <w:spacing w:line="360" w:lineRule="auto"/>
        <w:ind w:firstLine="709"/>
        <w:jc w:val="both"/>
        <w:rPr>
          <w:sz w:val="30"/>
          <w:szCs w:val="30"/>
        </w:rPr>
      </w:pPr>
      <w:r w:rsidRPr="00500FF0">
        <w:rPr>
          <w:sz w:val="30"/>
          <w:szCs w:val="30"/>
        </w:rPr>
        <w:t>«квитанция доверенной третьей стороны» – электронный документ, формируемый доверенной третьей стороной и подписанный электронной цифровой подписью (электронной подписью) доверенной третьей стороны, служащий для подтверждения результата проверки подлинности электронного документа и электронной цифровой подписи (электронной подписи) в электронном документе;</w:t>
      </w:r>
    </w:p>
    <w:p w14:paraId="1E838E03" w14:textId="5A6B3F58" w:rsidR="0048571F" w:rsidRPr="00097760" w:rsidRDefault="0048571F" w:rsidP="0048571F">
      <w:pPr>
        <w:pStyle w:val="10"/>
        <w:tabs>
          <w:tab w:val="left" w:pos="851"/>
          <w:tab w:val="left" w:pos="993"/>
        </w:tabs>
        <w:spacing w:line="360" w:lineRule="auto"/>
        <w:ind w:firstLine="709"/>
        <w:jc w:val="both"/>
        <w:rPr>
          <w:sz w:val="30"/>
          <w:szCs w:val="30"/>
        </w:rPr>
      </w:pPr>
      <w:r w:rsidRPr="00097760">
        <w:rPr>
          <w:sz w:val="30"/>
          <w:szCs w:val="30"/>
        </w:rPr>
        <w:t>«криптографический стандарт» – совокупность технических спецификаций, устанавливающих правила формирования и проверки электронных цифровых подписей (электронных подписей);</w:t>
      </w:r>
    </w:p>
    <w:p w14:paraId="5F69EE3B" w14:textId="63BA44CE" w:rsidR="0048571F" w:rsidRPr="00097760" w:rsidRDefault="0048571F" w:rsidP="0048571F">
      <w:pPr>
        <w:pStyle w:val="10"/>
        <w:tabs>
          <w:tab w:val="left" w:pos="851"/>
          <w:tab w:val="left" w:pos="993"/>
        </w:tabs>
        <w:spacing w:line="360" w:lineRule="auto"/>
        <w:ind w:firstLine="709"/>
        <w:jc w:val="both"/>
        <w:rPr>
          <w:sz w:val="30"/>
          <w:szCs w:val="30"/>
        </w:rPr>
      </w:pPr>
      <w:r w:rsidRPr="00097760">
        <w:rPr>
          <w:sz w:val="30"/>
          <w:szCs w:val="30"/>
        </w:rPr>
        <w:t xml:space="preserve">«оператор веб-портала» – орган государственной власти, юридическое лицо или осуществляющее предпринимательскую деятельность физическое лицо, которые в соответствии </w:t>
      </w:r>
      <w:r w:rsidRPr="00097760">
        <w:rPr>
          <w:sz w:val="30"/>
          <w:szCs w:val="30"/>
        </w:rPr>
        <w:br/>
        <w:t>с законодательством государства-члена владеют веб-порталом, необходимыми для его функционирования программно-аппаратными средствами и (или) обеспечивают его функционирование;</w:t>
      </w:r>
    </w:p>
    <w:p w14:paraId="7223B1A2" w14:textId="75969433" w:rsidR="00B0734B" w:rsidRPr="00097760" w:rsidRDefault="00B0734B" w:rsidP="00860456">
      <w:pPr>
        <w:pStyle w:val="10"/>
        <w:tabs>
          <w:tab w:val="left" w:pos="851"/>
          <w:tab w:val="left" w:pos="993"/>
        </w:tabs>
        <w:spacing w:line="360" w:lineRule="auto"/>
        <w:ind w:firstLine="709"/>
        <w:jc w:val="both"/>
        <w:rPr>
          <w:sz w:val="30"/>
          <w:szCs w:val="30"/>
        </w:rPr>
      </w:pPr>
      <w:r w:rsidRPr="00097760">
        <w:rPr>
          <w:sz w:val="30"/>
          <w:szCs w:val="30"/>
        </w:rPr>
        <w:t xml:space="preserve">«сервис доверенной третьей стороны» – </w:t>
      </w:r>
      <w:r w:rsidR="004C36EC" w:rsidRPr="00097760">
        <w:rPr>
          <w:sz w:val="30"/>
          <w:szCs w:val="30"/>
        </w:rPr>
        <w:t>компонент доверенной третьей стороны, реализующий определенную задачу (функцию) доверенной третьей стороны</w:t>
      </w:r>
      <w:r w:rsidR="007947EE" w:rsidRPr="00097760">
        <w:rPr>
          <w:sz w:val="30"/>
          <w:szCs w:val="30"/>
        </w:rPr>
        <w:t>;</w:t>
      </w:r>
    </w:p>
    <w:p w14:paraId="6FA5D2A4" w14:textId="2B6B95EC" w:rsidR="0048571F" w:rsidRPr="00097760" w:rsidRDefault="0048571F" w:rsidP="0048571F">
      <w:pPr>
        <w:pStyle w:val="10"/>
        <w:tabs>
          <w:tab w:val="left" w:pos="851"/>
          <w:tab w:val="left" w:pos="993"/>
        </w:tabs>
        <w:spacing w:line="360" w:lineRule="auto"/>
        <w:ind w:firstLine="709"/>
        <w:jc w:val="both"/>
        <w:rPr>
          <w:sz w:val="30"/>
          <w:szCs w:val="30"/>
        </w:rPr>
      </w:pPr>
      <w:r w:rsidRPr="00097760">
        <w:rPr>
          <w:sz w:val="30"/>
          <w:szCs w:val="30"/>
        </w:rPr>
        <w:t xml:space="preserve">«сертификат ключа проверки ЭЦП» – электронный документ, изданный удостоверяющим центром, подписанный закрытым (личным) ключом удостоверяющего центра и содержащий информацию, подтверждающую принадлежность указанного в сертификате открытого ключа определенному участнику обмена электронными документами, и </w:t>
      </w:r>
      <w:r w:rsidRPr="00097760">
        <w:rPr>
          <w:sz w:val="30"/>
          <w:szCs w:val="30"/>
        </w:rPr>
        <w:lastRenderedPageBreak/>
        <w:t>иную информацию, предусмотренную соответствующими криптографическими стандартами;</w:t>
      </w:r>
    </w:p>
    <w:p w14:paraId="4B75A000" w14:textId="6A3013F0" w:rsidR="00CC0A76" w:rsidRPr="00097760" w:rsidRDefault="00CC0A76" w:rsidP="00860456">
      <w:pPr>
        <w:pStyle w:val="10"/>
        <w:tabs>
          <w:tab w:val="left" w:pos="851"/>
          <w:tab w:val="left" w:pos="993"/>
        </w:tabs>
        <w:spacing w:line="360" w:lineRule="auto"/>
        <w:ind w:firstLine="709"/>
        <w:jc w:val="both"/>
        <w:rPr>
          <w:sz w:val="30"/>
          <w:szCs w:val="30"/>
        </w:rPr>
      </w:pPr>
      <w:r w:rsidRPr="00097760">
        <w:rPr>
          <w:sz w:val="30"/>
          <w:szCs w:val="30"/>
        </w:rPr>
        <w:t>«субъекты электронного взаимодействия» – государственные органы, физические или юридические лица, взаимодействующие в рамках отношений, возникающих в процессе составления, отправления, передачи, получения, хранения и использования электронных документов, а также информации в электронном виде</w:t>
      </w:r>
      <w:r w:rsidR="00DF6BA0" w:rsidRPr="00097760">
        <w:rPr>
          <w:sz w:val="30"/>
          <w:szCs w:val="30"/>
        </w:rPr>
        <w:t>;</w:t>
      </w:r>
    </w:p>
    <w:p w14:paraId="2B2007E1" w14:textId="4AED84A3" w:rsidR="0086788F" w:rsidRPr="00097760" w:rsidRDefault="0086788F" w:rsidP="00860456">
      <w:pPr>
        <w:pStyle w:val="10"/>
        <w:tabs>
          <w:tab w:val="left" w:pos="851"/>
          <w:tab w:val="left" w:pos="993"/>
        </w:tabs>
        <w:spacing w:line="360" w:lineRule="auto"/>
        <w:ind w:firstLine="709"/>
        <w:jc w:val="both"/>
        <w:rPr>
          <w:sz w:val="30"/>
          <w:szCs w:val="30"/>
        </w:rPr>
      </w:pPr>
      <w:r w:rsidRPr="00097760">
        <w:rPr>
          <w:sz w:val="30"/>
          <w:szCs w:val="30"/>
        </w:rPr>
        <w:t>«удостоверяющий центр» – уполномоченный орган или организация, обеспечивающие в соответствии с законодательством государства-члена предоставление услуг по изданию, распространению, хранению сертификатов ключей проверки ЭЦП и проверки действительности этих сертификатов</w:t>
      </w:r>
      <w:r w:rsidR="00E51D19" w:rsidRPr="00097760">
        <w:rPr>
          <w:sz w:val="30"/>
          <w:szCs w:val="30"/>
        </w:rPr>
        <w:t>;</w:t>
      </w:r>
    </w:p>
    <w:p w14:paraId="5DB58340" w14:textId="6C068C08" w:rsidR="00384403" w:rsidRPr="00097760" w:rsidRDefault="00384403" w:rsidP="00CE2512">
      <w:pPr>
        <w:pStyle w:val="10"/>
        <w:tabs>
          <w:tab w:val="left" w:pos="851"/>
          <w:tab w:val="left" w:pos="993"/>
        </w:tabs>
        <w:spacing w:line="360" w:lineRule="auto"/>
        <w:ind w:firstLine="709"/>
        <w:jc w:val="both"/>
        <w:rPr>
          <w:sz w:val="30"/>
          <w:szCs w:val="30"/>
        </w:rPr>
      </w:pPr>
      <w:r w:rsidRPr="00097760">
        <w:rPr>
          <w:sz w:val="30"/>
          <w:szCs w:val="30"/>
        </w:rPr>
        <w:t>«</w:t>
      </w:r>
      <w:proofErr w:type="spellStart"/>
      <w:r w:rsidRPr="00097760">
        <w:rPr>
          <w:sz w:val="30"/>
          <w:szCs w:val="30"/>
        </w:rPr>
        <w:t>хэш</w:t>
      </w:r>
      <w:proofErr w:type="spellEnd"/>
      <w:r w:rsidRPr="00097760">
        <w:rPr>
          <w:sz w:val="30"/>
          <w:szCs w:val="30"/>
        </w:rPr>
        <w:t>-</w:t>
      </w:r>
      <w:r w:rsidR="00396B35" w:rsidRPr="00097760">
        <w:rPr>
          <w:sz w:val="30"/>
          <w:szCs w:val="30"/>
        </w:rPr>
        <w:t>значение</w:t>
      </w:r>
      <w:r w:rsidRPr="00097760">
        <w:rPr>
          <w:sz w:val="30"/>
          <w:szCs w:val="30"/>
        </w:rPr>
        <w:t xml:space="preserve">» – </w:t>
      </w:r>
      <w:r w:rsidR="00396B35" w:rsidRPr="00097760">
        <w:rPr>
          <w:sz w:val="30"/>
          <w:szCs w:val="30"/>
        </w:rPr>
        <w:t>контрольное значение</w:t>
      </w:r>
      <w:r w:rsidRPr="00097760">
        <w:rPr>
          <w:sz w:val="30"/>
          <w:szCs w:val="30"/>
        </w:rPr>
        <w:t xml:space="preserve">, </w:t>
      </w:r>
      <w:r w:rsidR="00396B35" w:rsidRPr="00097760">
        <w:rPr>
          <w:sz w:val="30"/>
          <w:szCs w:val="30"/>
        </w:rPr>
        <w:t xml:space="preserve">являющееся </w:t>
      </w:r>
      <w:r w:rsidR="003830C6" w:rsidRPr="00097760">
        <w:rPr>
          <w:sz w:val="30"/>
          <w:szCs w:val="30"/>
        </w:rPr>
        <w:t xml:space="preserve">автоматизированным </w:t>
      </w:r>
      <w:r w:rsidRPr="00097760">
        <w:rPr>
          <w:sz w:val="30"/>
          <w:szCs w:val="30"/>
        </w:rPr>
        <w:t>результатом применения функции преобразования массива данных в единую бинарную строку</w:t>
      </w:r>
      <w:r w:rsidR="0015768F" w:rsidRPr="00097760">
        <w:rPr>
          <w:sz w:val="30"/>
          <w:szCs w:val="30"/>
        </w:rPr>
        <w:t xml:space="preserve">, и гарантирующая, что при любом изменении массива данных </w:t>
      </w:r>
      <w:proofErr w:type="spellStart"/>
      <w:r w:rsidR="0015768F" w:rsidRPr="00097760">
        <w:rPr>
          <w:sz w:val="30"/>
          <w:szCs w:val="30"/>
        </w:rPr>
        <w:t>хэш</w:t>
      </w:r>
      <w:proofErr w:type="spellEnd"/>
      <w:r w:rsidR="0015768F" w:rsidRPr="00097760">
        <w:rPr>
          <w:sz w:val="30"/>
          <w:szCs w:val="30"/>
        </w:rPr>
        <w:t>-</w:t>
      </w:r>
      <w:r w:rsidR="00E90610" w:rsidRPr="00097760">
        <w:rPr>
          <w:sz w:val="30"/>
          <w:szCs w:val="30"/>
        </w:rPr>
        <w:t xml:space="preserve">значение </w:t>
      </w:r>
      <w:r w:rsidR="0015768F" w:rsidRPr="00097760">
        <w:rPr>
          <w:sz w:val="30"/>
          <w:szCs w:val="30"/>
        </w:rPr>
        <w:t xml:space="preserve">будет </w:t>
      </w:r>
      <w:r w:rsidR="00E90610" w:rsidRPr="00097760">
        <w:rPr>
          <w:sz w:val="30"/>
          <w:szCs w:val="30"/>
        </w:rPr>
        <w:t>иным</w:t>
      </w:r>
      <w:r w:rsidR="0015768F" w:rsidRPr="00097760">
        <w:rPr>
          <w:sz w:val="30"/>
          <w:szCs w:val="30"/>
        </w:rPr>
        <w:t>, нежели для первоначального массива данных</w:t>
      </w:r>
      <w:r w:rsidRPr="00097760">
        <w:rPr>
          <w:sz w:val="30"/>
          <w:szCs w:val="30"/>
        </w:rPr>
        <w:t>;</w:t>
      </w:r>
    </w:p>
    <w:p w14:paraId="2C689D08" w14:textId="3BA025A6" w:rsidR="00ED101A" w:rsidRPr="00097760" w:rsidRDefault="00ED101A" w:rsidP="00CE2512">
      <w:pPr>
        <w:pStyle w:val="10"/>
        <w:tabs>
          <w:tab w:val="left" w:pos="851"/>
          <w:tab w:val="left" w:pos="993"/>
        </w:tabs>
        <w:spacing w:line="360" w:lineRule="auto"/>
        <w:ind w:firstLine="709"/>
        <w:jc w:val="both"/>
        <w:rPr>
          <w:sz w:val="30"/>
          <w:szCs w:val="30"/>
        </w:rPr>
      </w:pPr>
      <w:r w:rsidRPr="00097760">
        <w:rPr>
          <w:sz w:val="30"/>
          <w:szCs w:val="30"/>
        </w:rPr>
        <w:t>«штамп времени» – реквизит электронного документа, удостоверяющий дату и время создания электронного документа;</w:t>
      </w:r>
    </w:p>
    <w:p w14:paraId="30DCE522" w14:textId="77777777" w:rsidR="0048571F" w:rsidRPr="00097760" w:rsidRDefault="0048571F" w:rsidP="0048571F">
      <w:pPr>
        <w:pStyle w:val="10"/>
        <w:tabs>
          <w:tab w:val="left" w:pos="851"/>
          <w:tab w:val="left" w:pos="993"/>
        </w:tabs>
        <w:spacing w:line="360" w:lineRule="auto"/>
        <w:ind w:firstLine="709"/>
        <w:jc w:val="both"/>
        <w:rPr>
          <w:sz w:val="30"/>
          <w:szCs w:val="30"/>
        </w:rPr>
      </w:pPr>
      <w:r w:rsidRPr="00097760">
        <w:rPr>
          <w:sz w:val="30"/>
          <w:szCs w:val="30"/>
        </w:rPr>
        <w:t>«электронная цифровая подпись (электронная подпись)», «ЭЦП» – информация в электронном виде, которая присоединена к другой информации в электронном виде или иным образом связана с такой информацией, служит для контроля целостности и подлинности этой информации, обеспечивает невозможность отказа от авторства, вырабатывается путем применения в отношении данной информации криптографического преобразования с использованием закрытого (личного) ключа (ключа ЭЦП) и проверяется с использованием открытого ключа (ключа проверки ЭЦП);</w:t>
      </w:r>
    </w:p>
    <w:p w14:paraId="09D11485" w14:textId="712F6E67" w:rsidR="0048571F" w:rsidRPr="00097760" w:rsidRDefault="0048571F" w:rsidP="0048571F">
      <w:pPr>
        <w:pStyle w:val="10"/>
        <w:tabs>
          <w:tab w:val="left" w:pos="851"/>
          <w:tab w:val="left" w:pos="993"/>
        </w:tabs>
        <w:spacing w:line="360" w:lineRule="auto"/>
        <w:ind w:firstLine="709"/>
        <w:jc w:val="both"/>
        <w:rPr>
          <w:sz w:val="30"/>
          <w:szCs w:val="30"/>
        </w:rPr>
      </w:pPr>
      <w:r w:rsidRPr="00097760">
        <w:rPr>
          <w:sz w:val="30"/>
          <w:szCs w:val="30"/>
        </w:rPr>
        <w:lastRenderedPageBreak/>
        <w:t>«электронный документ» – документ в электронном виде, заверенный электронной цифровой подписью (электронной подписью) и отвечающий требованиям общей инфраструктуры документирования информации в электронном виде.</w:t>
      </w:r>
    </w:p>
    <w:p w14:paraId="51F5E470" w14:textId="3C909AC0" w:rsidR="00943751" w:rsidRPr="00097760" w:rsidRDefault="003F290F" w:rsidP="00943751">
      <w:pPr>
        <w:pStyle w:val="10"/>
        <w:tabs>
          <w:tab w:val="left" w:pos="1051"/>
        </w:tabs>
        <w:spacing w:line="360" w:lineRule="auto"/>
        <w:ind w:firstLine="709"/>
        <w:jc w:val="both"/>
        <w:rPr>
          <w:sz w:val="30"/>
          <w:szCs w:val="30"/>
        </w:rPr>
      </w:pPr>
      <w:r w:rsidRPr="00097760">
        <w:rPr>
          <w:sz w:val="30"/>
          <w:szCs w:val="30"/>
        </w:rPr>
        <w:t xml:space="preserve">Иные понятия, используемые в настоящих Правилах, применяются в значениях, определенных </w:t>
      </w:r>
      <w:r w:rsidR="00D80337" w:rsidRPr="00097760">
        <w:rPr>
          <w:sz w:val="30"/>
          <w:szCs w:val="30"/>
        </w:rPr>
        <w:t xml:space="preserve">международными договорами и актами, </w:t>
      </w:r>
      <w:r w:rsidR="00CC287B" w:rsidRPr="00097760">
        <w:rPr>
          <w:sz w:val="30"/>
          <w:szCs w:val="30"/>
        </w:rPr>
        <w:t>составляющими</w:t>
      </w:r>
      <w:r w:rsidR="00D80337" w:rsidRPr="00097760">
        <w:rPr>
          <w:sz w:val="30"/>
          <w:szCs w:val="30"/>
        </w:rPr>
        <w:t xml:space="preserve"> право </w:t>
      </w:r>
      <w:r w:rsidR="00816023" w:rsidRPr="00097760">
        <w:rPr>
          <w:sz w:val="30"/>
          <w:szCs w:val="30"/>
        </w:rPr>
        <w:t xml:space="preserve">Евразийского экономического </w:t>
      </w:r>
      <w:r w:rsidR="00D80337" w:rsidRPr="00097760">
        <w:rPr>
          <w:sz w:val="30"/>
          <w:szCs w:val="30"/>
        </w:rPr>
        <w:t>Союза</w:t>
      </w:r>
      <w:r w:rsidRPr="00097760">
        <w:rPr>
          <w:sz w:val="30"/>
          <w:szCs w:val="30"/>
        </w:rPr>
        <w:t>, регулирующими вопросы осуществления закупок.</w:t>
      </w:r>
    </w:p>
    <w:p w14:paraId="5149FB20" w14:textId="3329799D" w:rsidR="00C278C5" w:rsidRPr="00097760" w:rsidRDefault="001E393F" w:rsidP="00130F9A">
      <w:pPr>
        <w:pStyle w:val="10"/>
        <w:numPr>
          <w:ilvl w:val="0"/>
          <w:numId w:val="24"/>
        </w:numPr>
        <w:tabs>
          <w:tab w:val="left" w:pos="993"/>
        </w:tabs>
        <w:spacing w:line="360" w:lineRule="auto"/>
        <w:ind w:left="0" w:firstLine="709"/>
        <w:jc w:val="both"/>
        <w:rPr>
          <w:sz w:val="30"/>
          <w:szCs w:val="30"/>
        </w:rPr>
      </w:pPr>
      <w:r w:rsidRPr="00097760">
        <w:rPr>
          <w:sz w:val="30"/>
          <w:szCs w:val="30"/>
        </w:rPr>
        <w:t>Механизм признания ЭЦП электронно</w:t>
      </w:r>
      <w:r w:rsidR="00E213D5" w:rsidRPr="00097760">
        <w:rPr>
          <w:sz w:val="30"/>
          <w:szCs w:val="30"/>
        </w:rPr>
        <w:t>го</w:t>
      </w:r>
      <w:r w:rsidRPr="00097760">
        <w:rPr>
          <w:sz w:val="30"/>
          <w:szCs w:val="30"/>
        </w:rPr>
        <w:t xml:space="preserve"> </w:t>
      </w:r>
      <w:r w:rsidR="00E213D5" w:rsidRPr="00097760">
        <w:rPr>
          <w:sz w:val="30"/>
          <w:szCs w:val="30"/>
        </w:rPr>
        <w:t xml:space="preserve">документа </w:t>
      </w:r>
      <w:r w:rsidRPr="00097760">
        <w:rPr>
          <w:sz w:val="30"/>
          <w:szCs w:val="30"/>
        </w:rPr>
        <w:t xml:space="preserve">в процессе осуществления закупок на </w:t>
      </w:r>
      <w:r w:rsidR="00E213D5" w:rsidRPr="00097760">
        <w:rPr>
          <w:sz w:val="30"/>
          <w:szCs w:val="30"/>
        </w:rPr>
        <w:t xml:space="preserve">межгосударственном </w:t>
      </w:r>
      <w:r w:rsidRPr="00097760">
        <w:rPr>
          <w:sz w:val="30"/>
          <w:szCs w:val="30"/>
        </w:rPr>
        <w:t xml:space="preserve">(трансграничном) уровне основывается на использовании </w:t>
      </w:r>
      <w:r w:rsidR="00BA6087" w:rsidRPr="00097760">
        <w:rPr>
          <w:sz w:val="30"/>
          <w:szCs w:val="30"/>
        </w:rPr>
        <w:t xml:space="preserve">сервисов </w:t>
      </w:r>
      <w:r w:rsidRPr="00097760">
        <w:rPr>
          <w:sz w:val="30"/>
          <w:szCs w:val="30"/>
        </w:rPr>
        <w:t xml:space="preserve">доверенных третьих сторон государств-членов, обеспечивающих </w:t>
      </w:r>
      <w:r w:rsidR="00943751" w:rsidRPr="00097760">
        <w:rPr>
          <w:sz w:val="30"/>
          <w:szCs w:val="30"/>
        </w:rPr>
        <w:t xml:space="preserve">осуществление легализации (подтверждение подлинности) электронных документов и ЭЦП субъектов </w:t>
      </w:r>
      <w:r w:rsidR="004C36EC" w:rsidRPr="00097760">
        <w:rPr>
          <w:sz w:val="30"/>
          <w:szCs w:val="30"/>
        </w:rPr>
        <w:t xml:space="preserve">электронного </w:t>
      </w:r>
      <w:r w:rsidR="00943751" w:rsidRPr="00097760">
        <w:rPr>
          <w:sz w:val="30"/>
          <w:szCs w:val="30"/>
        </w:rPr>
        <w:t>взаимодействия и фиксированный момент времени.</w:t>
      </w:r>
    </w:p>
    <w:p w14:paraId="35C0AC87" w14:textId="323A4254" w:rsidR="00542E98" w:rsidRPr="00097760" w:rsidRDefault="00943751" w:rsidP="00943751">
      <w:pPr>
        <w:pStyle w:val="10"/>
        <w:numPr>
          <w:ilvl w:val="0"/>
          <w:numId w:val="24"/>
        </w:numPr>
        <w:tabs>
          <w:tab w:val="left" w:pos="1051"/>
        </w:tabs>
        <w:spacing w:line="360" w:lineRule="auto"/>
        <w:ind w:left="0" w:firstLine="709"/>
        <w:jc w:val="both"/>
        <w:rPr>
          <w:sz w:val="30"/>
          <w:szCs w:val="30"/>
        </w:rPr>
      </w:pPr>
      <w:r w:rsidRPr="00097760">
        <w:rPr>
          <w:sz w:val="30"/>
          <w:szCs w:val="30"/>
        </w:rPr>
        <w:t xml:space="preserve">В </w:t>
      </w:r>
      <w:r w:rsidR="001E393F" w:rsidRPr="00097760">
        <w:rPr>
          <w:sz w:val="30"/>
          <w:szCs w:val="30"/>
        </w:rPr>
        <w:t xml:space="preserve">рамках </w:t>
      </w:r>
      <w:r w:rsidRPr="00097760">
        <w:rPr>
          <w:sz w:val="30"/>
          <w:szCs w:val="30"/>
        </w:rPr>
        <w:t xml:space="preserve">осуществления легализации (подтверждение подлинности) электронных документов и ЭЦП субъектов </w:t>
      </w:r>
      <w:r w:rsidR="004C36EC" w:rsidRPr="00097760">
        <w:rPr>
          <w:sz w:val="30"/>
          <w:szCs w:val="30"/>
        </w:rPr>
        <w:t xml:space="preserve">электронного </w:t>
      </w:r>
      <w:r w:rsidRPr="00097760">
        <w:rPr>
          <w:sz w:val="30"/>
          <w:szCs w:val="30"/>
        </w:rPr>
        <w:t>взаимодействия и фиксированный момент времени</w:t>
      </w:r>
      <w:r w:rsidR="001D4F79" w:rsidRPr="00097760">
        <w:rPr>
          <w:sz w:val="30"/>
          <w:szCs w:val="30"/>
        </w:rPr>
        <w:t>, д</w:t>
      </w:r>
      <w:r w:rsidR="001E393F" w:rsidRPr="00097760">
        <w:rPr>
          <w:sz w:val="30"/>
          <w:szCs w:val="30"/>
        </w:rPr>
        <w:t>оверенные третьи стороны в координации друг с другом осуществляют проверку ЭЦП электронных документов</w:t>
      </w:r>
      <w:r w:rsidRPr="00097760">
        <w:rPr>
          <w:sz w:val="30"/>
          <w:szCs w:val="30"/>
        </w:rPr>
        <w:t xml:space="preserve"> </w:t>
      </w:r>
      <w:r w:rsidR="001E393F" w:rsidRPr="00097760">
        <w:rPr>
          <w:sz w:val="30"/>
          <w:szCs w:val="30"/>
        </w:rPr>
        <w:t>с формированием квитанции доверенной третьей стороны как результата такой проверки (далее – процедура подтверждения подлинности).</w:t>
      </w:r>
    </w:p>
    <w:p w14:paraId="5F7057BB" w14:textId="7662CCD2" w:rsidR="00A8001D" w:rsidRPr="00097760" w:rsidRDefault="00F97AB7" w:rsidP="00130F9A">
      <w:pPr>
        <w:pStyle w:val="10"/>
        <w:numPr>
          <w:ilvl w:val="0"/>
          <w:numId w:val="24"/>
        </w:numPr>
        <w:tabs>
          <w:tab w:val="left" w:pos="1051"/>
        </w:tabs>
        <w:spacing w:line="360" w:lineRule="auto"/>
        <w:ind w:left="0" w:firstLine="709"/>
        <w:jc w:val="both"/>
        <w:rPr>
          <w:sz w:val="30"/>
          <w:szCs w:val="30"/>
        </w:rPr>
      </w:pPr>
      <w:r w:rsidRPr="00097760">
        <w:rPr>
          <w:sz w:val="30"/>
          <w:szCs w:val="30"/>
        </w:rPr>
        <w:t>Э</w:t>
      </w:r>
      <w:r w:rsidR="00237C47" w:rsidRPr="00097760">
        <w:rPr>
          <w:sz w:val="30"/>
          <w:szCs w:val="30"/>
        </w:rPr>
        <w:t>лектронны</w:t>
      </w:r>
      <w:r w:rsidRPr="00097760">
        <w:rPr>
          <w:sz w:val="30"/>
          <w:szCs w:val="30"/>
        </w:rPr>
        <w:t>е</w:t>
      </w:r>
      <w:r w:rsidR="00237C47" w:rsidRPr="00097760">
        <w:rPr>
          <w:sz w:val="30"/>
          <w:szCs w:val="30"/>
        </w:rPr>
        <w:t xml:space="preserve"> документ</w:t>
      </w:r>
      <w:r w:rsidRPr="00097760">
        <w:rPr>
          <w:sz w:val="30"/>
          <w:szCs w:val="30"/>
        </w:rPr>
        <w:t>ы</w:t>
      </w:r>
      <w:r w:rsidR="00237C47" w:rsidRPr="00097760">
        <w:rPr>
          <w:sz w:val="30"/>
          <w:szCs w:val="30"/>
        </w:rPr>
        <w:t xml:space="preserve"> </w:t>
      </w:r>
      <w:r w:rsidRPr="00097760">
        <w:rPr>
          <w:sz w:val="30"/>
          <w:szCs w:val="30"/>
        </w:rPr>
        <w:t xml:space="preserve">субъектов </w:t>
      </w:r>
      <w:r w:rsidR="004C36EC" w:rsidRPr="00097760">
        <w:rPr>
          <w:sz w:val="30"/>
          <w:szCs w:val="30"/>
        </w:rPr>
        <w:t xml:space="preserve">электронного </w:t>
      </w:r>
      <w:r w:rsidR="00237C47" w:rsidRPr="00097760">
        <w:rPr>
          <w:sz w:val="30"/>
          <w:szCs w:val="30"/>
        </w:rPr>
        <w:t>взаимодействия, участвующих в процедурах закупок</w:t>
      </w:r>
      <w:r w:rsidR="004C34A1" w:rsidRPr="00097760">
        <w:rPr>
          <w:sz w:val="30"/>
          <w:szCs w:val="30"/>
        </w:rPr>
        <w:br/>
      </w:r>
      <w:r w:rsidRPr="00097760">
        <w:rPr>
          <w:sz w:val="30"/>
          <w:szCs w:val="30"/>
        </w:rPr>
        <w:t xml:space="preserve">на </w:t>
      </w:r>
      <w:r w:rsidR="00E213D5" w:rsidRPr="00097760">
        <w:rPr>
          <w:sz w:val="30"/>
          <w:szCs w:val="30"/>
        </w:rPr>
        <w:t xml:space="preserve">межгосударственном </w:t>
      </w:r>
      <w:r w:rsidR="0099182E" w:rsidRPr="00097760">
        <w:rPr>
          <w:sz w:val="30"/>
          <w:szCs w:val="30"/>
        </w:rPr>
        <w:t>(</w:t>
      </w:r>
      <w:r w:rsidRPr="00097760">
        <w:rPr>
          <w:sz w:val="30"/>
          <w:szCs w:val="30"/>
        </w:rPr>
        <w:t>трансграничном</w:t>
      </w:r>
      <w:r w:rsidR="0099182E" w:rsidRPr="00097760">
        <w:rPr>
          <w:sz w:val="30"/>
          <w:szCs w:val="30"/>
        </w:rPr>
        <w:t>)</w:t>
      </w:r>
      <w:r w:rsidRPr="00097760">
        <w:rPr>
          <w:sz w:val="30"/>
          <w:szCs w:val="30"/>
        </w:rPr>
        <w:t xml:space="preserve"> уровне</w:t>
      </w:r>
      <w:r w:rsidR="00237C47" w:rsidRPr="00097760">
        <w:rPr>
          <w:sz w:val="30"/>
          <w:szCs w:val="30"/>
        </w:rPr>
        <w:t xml:space="preserve">, подлинность </w:t>
      </w:r>
      <w:r w:rsidRPr="00097760">
        <w:rPr>
          <w:sz w:val="30"/>
          <w:szCs w:val="30"/>
        </w:rPr>
        <w:t xml:space="preserve">ЭЦП </w:t>
      </w:r>
      <w:r w:rsidR="00237C47" w:rsidRPr="00097760">
        <w:rPr>
          <w:sz w:val="30"/>
          <w:szCs w:val="30"/>
        </w:rPr>
        <w:t>котор</w:t>
      </w:r>
      <w:r w:rsidRPr="00097760">
        <w:rPr>
          <w:sz w:val="30"/>
          <w:szCs w:val="30"/>
        </w:rPr>
        <w:t xml:space="preserve">ых </w:t>
      </w:r>
      <w:r w:rsidR="00237C47" w:rsidRPr="00097760">
        <w:rPr>
          <w:sz w:val="30"/>
          <w:szCs w:val="30"/>
        </w:rPr>
        <w:t>подтверждена</w:t>
      </w:r>
      <w:r w:rsidR="00DD5E76" w:rsidRPr="00097760">
        <w:rPr>
          <w:sz w:val="30"/>
          <w:szCs w:val="30"/>
        </w:rPr>
        <w:t xml:space="preserve"> </w:t>
      </w:r>
      <w:r w:rsidR="00237C47" w:rsidRPr="00097760">
        <w:rPr>
          <w:sz w:val="30"/>
          <w:szCs w:val="30"/>
        </w:rPr>
        <w:t xml:space="preserve">квитанцией </w:t>
      </w:r>
      <w:r w:rsidR="00DD5E76" w:rsidRPr="00097760">
        <w:rPr>
          <w:sz w:val="30"/>
          <w:szCs w:val="30"/>
        </w:rPr>
        <w:t>доверенной третьей стороны</w:t>
      </w:r>
      <w:r w:rsidR="004C34A1" w:rsidRPr="00097760">
        <w:rPr>
          <w:sz w:val="30"/>
          <w:szCs w:val="30"/>
        </w:rPr>
        <w:br/>
      </w:r>
      <w:r w:rsidR="005E767F" w:rsidRPr="00097760">
        <w:rPr>
          <w:sz w:val="30"/>
          <w:szCs w:val="30"/>
        </w:rPr>
        <w:t>с положительным результатом проверки</w:t>
      </w:r>
      <w:r w:rsidR="00DD5E76" w:rsidRPr="00097760">
        <w:rPr>
          <w:sz w:val="30"/>
          <w:szCs w:val="30"/>
        </w:rPr>
        <w:t xml:space="preserve">, признаются </w:t>
      </w:r>
      <w:r w:rsidR="001E393F" w:rsidRPr="00097760">
        <w:rPr>
          <w:sz w:val="30"/>
          <w:szCs w:val="30"/>
        </w:rPr>
        <w:t>на территории государства-члена</w:t>
      </w:r>
      <w:r w:rsidR="00AA0932" w:rsidRPr="00097760">
        <w:rPr>
          <w:sz w:val="30"/>
          <w:szCs w:val="30"/>
        </w:rPr>
        <w:t xml:space="preserve"> равным по юридической силе аналогичном документам на бумажном носителе, заверенным подписью либо подписью и печатью</w:t>
      </w:r>
      <w:r w:rsidR="001E393F" w:rsidRPr="00097760">
        <w:rPr>
          <w:sz w:val="30"/>
          <w:szCs w:val="30"/>
        </w:rPr>
        <w:t xml:space="preserve">, </w:t>
      </w:r>
      <w:r w:rsidR="00237C47" w:rsidRPr="00097760">
        <w:rPr>
          <w:sz w:val="30"/>
          <w:szCs w:val="30"/>
        </w:rPr>
        <w:t xml:space="preserve">субъекта </w:t>
      </w:r>
      <w:r w:rsidR="004C36EC" w:rsidRPr="00097760">
        <w:rPr>
          <w:sz w:val="30"/>
          <w:szCs w:val="30"/>
        </w:rPr>
        <w:t>электронного</w:t>
      </w:r>
      <w:r w:rsidR="00237C47" w:rsidRPr="00097760">
        <w:rPr>
          <w:sz w:val="30"/>
          <w:szCs w:val="30"/>
        </w:rPr>
        <w:t xml:space="preserve"> взаимодействия, участвующего в процедурах закупок</w:t>
      </w:r>
      <w:r w:rsidR="00E90610" w:rsidRPr="00097760">
        <w:rPr>
          <w:sz w:val="30"/>
          <w:szCs w:val="30"/>
        </w:rPr>
        <w:t xml:space="preserve"> </w:t>
      </w:r>
      <w:r w:rsidRPr="00097760">
        <w:rPr>
          <w:sz w:val="30"/>
          <w:szCs w:val="30"/>
        </w:rPr>
        <w:t xml:space="preserve">на </w:t>
      </w:r>
      <w:r w:rsidR="00E213D5" w:rsidRPr="00097760">
        <w:rPr>
          <w:sz w:val="30"/>
          <w:szCs w:val="30"/>
        </w:rPr>
        <w:t>межгосударственном</w:t>
      </w:r>
      <w:r w:rsidR="00E213D5" w:rsidRPr="00097760" w:rsidDel="00E213D5">
        <w:rPr>
          <w:sz w:val="30"/>
          <w:szCs w:val="30"/>
        </w:rPr>
        <w:t xml:space="preserve"> </w:t>
      </w:r>
      <w:r w:rsidR="0099182E" w:rsidRPr="00097760">
        <w:rPr>
          <w:sz w:val="30"/>
          <w:szCs w:val="30"/>
        </w:rPr>
        <w:t>(</w:t>
      </w:r>
      <w:r w:rsidRPr="00097760">
        <w:rPr>
          <w:sz w:val="30"/>
          <w:szCs w:val="30"/>
        </w:rPr>
        <w:t>трансграничном</w:t>
      </w:r>
      <w:r w:rsidR="0099182E" w:rsidRPr="00097760">
        <w:rPr>
          <w:sz w:val="30"/>
          <w:szCs w:val="30"/>
        </w:rPr>
        <w:t>)</w:t>
      </w:r>
      <w:r w:rsidRPr="00097760">
        <w:rPr>
          <w:sz w:val="30"/>
          <w:szCs w:val="30"/>
        </w:rPr>
        <w:t xml:space="preserve"> уровне</w:t>
      </w:r>
      <w:r w:rsidR="00EE2A50" w:rsidRPr="00097760">
        <w:rPr>
          <w:sz w:val="30"/>
          <w:szCs w:val="30"/>
        </w:rPr>
        <w:t>.</w:t>
      </w:r>
    </w:p>
    <w:p w14:paraId="521DAF68" w14:textId="60E30C93" w:rsidR="00C57E36" w:rsidRPr="00097760" w:rsidRDefault="000E6394" w:rsidP="00415833">
      <w:pPr>
        <w:pStyle w:val="10"/>
        <w:numPr>
          <w:ilvl w:val="0"/>
          <w:numId w:val="24"/>
        </w:numPr>
        <w:tabs>
          <w:tab w:val="left" w:pos="1054"/>
        </w:tabs>
        <w:spacing w:line="360" w:lineRule="auto"/>
        <w:ind w:left="0" w:firstLine="709"/>
        <w:jc w:val="both"/>
        <w:rPr>
          <w:sz w:val="30"/>
          <w:szCs w:val="30"/>
        </w:rPr>
      </w:pPr>
      <w:r w:rsidRPr="00097760">
        <w:rPr>
          <w:sz w:val="30"/>
          <w:szCs w:val="30"/>
        </w:rPr>
        <w:t>В выполнени</w:t>
      </w:r>
      <w:r w:rsidR="002E7D2C" w:rsidRPr="00097760">
        <w:rPr>
          <w:sz w:val="30"/>
          <w:szCs w:val="30"/>
        </w:rPr>
        <w:t>и</w:t>
      </w:r>
      <w:r w:rsidRPr="00097760">
        <w:rPr>
          <w:sz w:val="30"/>
          <w:szCs w:val="30"/>
        </w:rPr>
        <w:t xml:space="preserve"> процедур подтверждения </w:t>
      </w:r>
      <w:r w:rsidR="006F13B1" w:rsidRPr="00097760">
        <w:rPr>
          <w:sz w:val="30"/>
          <w:szCs w:val="30"/>
        </w:rPr>
        <w:t xml:space="preserve">подлинности </w:t>
      </w:r>
      <w:r w:rsidRPr="00097760">
        <w:rPr>
          <w:sz w:val="30"/>
          <w:szCs w:val="30"/>
        </w:rPr>
        <w:t xml:space="preserve">участвуют доверенные третьи стороны, </w:t>
      </w:r>
      <w:r w:rsidR="00E47669" w:rsidRPr="00097760">
        <w:rPr>
          <w:sz w:val="30"/>
          <w:szCs w:val="30"/>
        </w:rPr>
        <w:t>наделенные в соответствии</w:t>
      </w:r>
      <w:r w:rsidR="007857ED" w:rsidRPr="00097760">
        <w:rPr>
          <w:sz w:val="30"/>
          <w:szCs w:val="30"/>
        </w:rPr>
        <w:t xml:space="preserve"> </w:t>
      </w:r>
      <w:r w:rsidR="007857ED" w:rsidRPr="00097760">
        <w:rPr>
          <w:sz w:val="30"/>
          <w:szCs w:val="30"/>
        </w:rPr>
        <w:br/>
      </w:r>
      <w:r w:rsidR="00E47669" w:rsidRPr="00097760">
        <w:rPr>
          <w:sz w:val="30"/>
          <w:szCs w:val="30"/>
        </w:rPr>
        <w:t xml:space="preserve">с законодательством государства-члена правом на осуществление деятельности по проверке ЭЦП электронных </w:t>
      </w:r>
      <w:r w:rsidR="00884C3A" w:rsidRPr="00097760">
        <w:rPr>
          <w:sz w:val="30"/>
          <w:szCs w:val="30"/>
        </w:rPr>
        <w:t>документов</w:t>
      </w:r>
      <w:r w:rsidR="004C34A1" w:rsidRPr="00097760">
        <w:rPr>
          <w:sz w:val="30"/>
          <w:szCs w:val="30"/>
        </w:rPr>
        <w:br/>
      </w:r>
      <w:r w:rsidR="00E47669" w:rsidRPr="00097760">
        <w:rPr>
          <w:sz w:val="30"/>
          <w:szCs w:val="30"/>
        </w:rPr>
        <w:t xml:space="preserve">и соответствующие </w:t>
      </w:r>
      <w:r w:rsidR="00AA471F" w:rsidRPr="00097760">
        <w:rPr>
          <w:sz w:val="30"/>
          <w:szCs w:val="30"/>
        </w:rPr>
        <w:t>требованиям законодательства государств-членов</w:t>
      </w:r>
      <w:r w:rsidR="004C34A1" w:rsidRPr="00097760">
        <w:rPr>
          <w:sz w:val="30"/>
          <w:szCs w:val="30"/>
        </w:rPr>
        <w:br/>
      </w:r>
      <w:r w:rsidR="00AA471F" w:rsidRPr="00097760">
        <w:rPr>
          <w:sz w:val="30"/>
          <w:szCs w:val="30"/>
        </w:rPr>
        <w:t>в сфере защиты информации</w:t>
      </w:r>
      <w:r w:rsidR="002C2C01" w:rsidRPr="00097760">
        <w:rPr>
          <w:sz w:val="30"/>
          <w:szCs w:val="30"/>
        </w:rPr>
        <w:t xml:space="preserve"> и настоящим Правилам</w:t>
      </w:r>
      <w:r w:rsidR="001E393F" w:rsidRPr="00097760">
        <w:rPr>
          <w:sz w:val="30"/>
          <w:szCs w:val="30"/>
        </w:rPr>
        <w:t>.</w:t>
      </w:r>
    </w:p>
    <w:p w14:paraId="479E1C10" w14:textId="402ED5D0" w:rsidR="00C57E36" w:rsidRPr="00097760" w:rsidRDefault="00CD2295" w:rsidP="00130F9A">
      <w:pPr>
        <w:pStyle w:val="1"/>
        <w:rPr>
          <w:sz w:val="30"/>
          <w:szCs w:val="30"/>
        </w:rPr>
      </w:pPr>
      <w:bookmarkStart w:id="2" w:name="bookmark10"/>
      <w:bookmarkEnd w:id="2"/>
      <w:r w:rsidRPr="00097760">
        <w:rPr>
          <w:sz w:val="30"/>
          <w:szCs w:val="30"/>
        </w:rPr>
        <w:t xml:space="preserve">II. </w:t>
      </w:r>
      <w:r w:rsidR="00C32651" w:rsidRPr="00097760">
        <w:rPr>
          <w:sz w:val="30"/>
          <w:szCs w:val="30"/>
        </w:rPr>
        <w:t xml:space="preserve">Участники процедуры </w:t>
      </w:r>
      <w:r w:rsidR="00974D45" w:rsidRPr="00097760">
        <w:rPr>
          <w:sz w:val="30"/>
          <w:szCs w:val="30"/>
        </w:rPr>
        <w:t>подтверждения подлинности</w:t>
      </w:r>
    </w:p>
    <w:p w14:paraId="7E3C2E51" w14:textId="4845484D" w:rsidR="00605643" w:rsidRPr="00097760" w:rsidRDefault="00C32651" w:rsidP="00130F9A">
      <w:pPr>
        <w:pStyle w:val="10"/>
        <w:numPr>
          <w:ilvl w:val="0"/>
          <w:numId w:val="24"/>
        </w:numPr>
        <w:tabs>
          <w:tab w:val="left" w:pos="1054"/>
        </w:tabs>
        <w:spacing w:line="360" w:lineRule="auto"/>
        <w:ind w:left="0" w:firstLine="709"/>
        <w:jc w:val="both"/>
        <w:rPr>
          <w:sz w:val="30"/>
          <w:szCs w:val="30"/>
        </w:rPr>
      </w:pPr>
      <w:bookmarkStart w:id="3" w:name="bookmark11"/>
      <w:bookmarkEnd w:id="3"/>
      <w:r w:rsidRPr="00097760">
        <w:rPr>
          <w:sz w:val="30"/>
          <w:szCs w:val="30"/>
        </w:rPr>
        <w:t xml:space="preserve">Участниками процедуры </w:t>
      </w:r>
      <w:r w:rsidR="00974D45" w:rsidRPr="00097760">
        <w:rPr>
          <w:sz w:val="30"/>
          <w:szCs w:val="30"/>
        </w:rPr>
        <w:t>подтверждения подлинности</w:t>
      </w:r>
      <w:r w:rsidR="005D67F4" w:rsidRPr="00097760">
        <w:rPr>
          <w:sz w:val="30"/>
          <w:szCs w:val="30"/>
        </w:rPr>
        <w:t xml:space="preserve"> </w:t>
      </w:r>
      <w:r w:rsidR="002E7D2C" w:rsidRPr="00097760">
        <w:rPr>
          <w:sz w:val="30"/>
          <w:szCs w:val="30"/>
        </w:rPr>
        <w:t>являются</w:t>
      </w:r>
      <w:r w:rsidRPr="00097760">
        <w:rPr>
          <w:sz w:val="30"/>
          <w:szCs w:val="30"/>
        </w:rPr>
        <w:t>:</w:t>
      </w:r>
    </w:p>
    <w:p w14:paraId="1ECAE7B8" w14:textId="77777777" w:rsidR="001634FD" w:rsidRPr="00097760" w:rsidRDefault="00C32651" w:rsidP="001634FD">
      <w:pPr>
        <w:pStyle w:val="10"/>
        <w:tabs>
          <w:tab w:val="left" w:pos="851"/>
        </w:tabs>
        <w:spacing w:line="360" w:lineRule="auto"/>
        <w:ind w:firstLine="709"/>
        <w:jc w:val="both"/>
        <w:rPr>
          <w:sz w:val="30"/>
          <w:szCs w:val="30"/>
        </w:rPr>
      </w:pPr>
      <w:r w:rsidRPr="00097760">
        <w:rPr>
          <w:sz w:val="30"/>
          <w:szCs w:val="30"/>
        </w:rPr>
        <w:t>а)</w:t>
      </w:r>
      <w:r w:rsidR="00195A7B" w:rsidRPr="00097760">
        <w:rPr>
          <w:sz w:val="30"/>
          <w:szCs w:val="30"/>
        </w:rPr>
        <w:t> </w:t>
      </w:r>
      <w:r w:rsidR="00A76BC2" w:rsidRPr="00097760">
        <w:rPr>
          <w:sz w:val="30"/>
          <w:szCs w:val="30"/>
        </w:rPr>
        <w:t>заказчик</w:t>
      </w:r>
      <w:r w:rsidR="002E7D2C" w:rsidRPr="00097760">
        <w:rPr>
          <w:sz w:val="30"/>
          <w:szCs w:val="30"/>
        </w:rPr>
        <w:t>и</w:t>
      </w:r>
      <w:r w:rsidR="00AD59DB" w:rsidRPr="00097760">
        <w:rPr>
          <w:sz w:val="30"/>
          <w:szCs w:val="30"/>
        </w:rPr>
        <w:t>;</w:t>
      </w:r>
    </w:p>
    <w:p w14:paraId="397C49D9" w14:textId="66487694" w:rsidR="001E393F" w:rsidRPr="00097760" w:rsidRDefault="001E5DE0" w:rsidP="001E5DE0">
      <w:pPr>
        <w:pStyle w:val="10"/>
        <w:tabs>
          <w:tab w:val="left" w:pos="851"/>
        </w:tabs>
        <w:spacing w:line="360" w:lineRule="auto"/>
        <w:ind w:firstLine="709"/>
        <w:jc w:val="both"/>
        <w:rPr>
          <w:sz w:val="30"/>
          <w:szCs w:val="30"/>
        </w:rPr>
      </w:pPr>
      <w:r w:rsidRPr="00097760">
        <w:rPr>
          <w:sz w:val="30"/>
          <w:szCs w:val="30"/>
        </w:rPr>
        <w:t>б)</w:t>
      </w:r>
      <w:r w:rsidR="001D54E7" w:rsidRPr="00097760">
        <w:rPr>
          <w:sz w:val="30"/>
          <w:szCs w:val="30"/>
        </w:rPr>
        <w:t> </w:t>
      </w:r>
      <w:r w:rsidR="00195A7B" w:rsidRPr="00097760">
        <w:rPr>
          <w:sz w:val="30"/>
          <w:szCs w:val="30"/>
        </w:rPr>
        <w:t xml:space="preserve">поставщики, </w:t>
      </w:r>
      <w:r w:rsidR="001E393F" w:rsidRPr="00097760">
        <w:rPr>
          <w:sz w:val="30"/>
          <w:szCs w:val="30"/>
        </w:rPr>
        <w:t>зарегист</w:t>
      </w:r>
      <w:r w:rsidR="001634FD" w:rsidRPr="00097760">
        <w:rPr>
          <w:sz w:val="30"/>
          <w:szCs w:val="30"/>
        </w:rPr>
        <w:t xml:space="preserve">рированные на территории одного </w:t>
      </w:r>
      <w:r w:rsidR="001E393F" w:rsidRPr="00097760">
        <w:rPr>
          <w:sz w:val="30"/>
          <w:szCs w:val="30"/>
        </w:rPr>
        <w:t xml:space="preserve">государства-члена и </w:t>
      </w:r>
      <w:r w:rsidR="001634FD" w:rsidRPr="00097760">
        <w:rPr>
          <w:sz w:val="30"/>
          <w:szCs w:val="30"/>
        </w:rPr>
        <w:t xml:space="preserve">принимающие участие в закупках, </w:t>
      </w:r>
      <w:r w:rsidR="001E393F" w:rsidRPr="00097760">
        <w:rPr>
          <w:sz w:val="30"/>
          <w:szCs w:val="30"/>
        </w:rPr>
        <w:t>проводимых</w:t>
      </w:r>
      <w:r w:rsidRPr="00097760">
        <w:rPr>
          <w:sz w:val="30"/>
          <w:szCs w:val="30"/>
        </w:rPr>
        <w:t xml:space="preserve"> </w:t>
      </w:r>
      <w:r w:rsidR="001D54E7" w:rsidRPr="00097760">
        <w:rPr>
          <w:sz w:val="30"/>
          <w:szCs w:val="30"/>
        </w:rPr>
        <w:br/>
      </w:r>
      <w:r w:rsidR="001E393F" w:rsidRPr="00097760">
        <w:rPr>
          <w:sz w:val="30"/>
          <w:szCs w:val="30"/>
        </w:rPr>
        <w:t>в</w:t>
      </w:r>
      <w:r w:rsidR="001634FD" w:rsidRPr="00097760">
        <w:rPr>
          <w:sz w:val="30"/>
          <w:szCs w:val="30"/>
        </w:rPr>
        <w:t xml:space="preserve"> </w:t>
      </w:r>
      <w:r w:rsidR="001E393F" w:rsidRPr="00097760">
        <w:rPr>
          <w:sz w:val="30"/>
          <w:szCs w:val="30"/>
        </w:rPr>
        <w:t>другом государстве-члене;</w:t>
      </w:r>
    </w:p>
    <w:p w14:paraId="4402FAB1" w14:textId="77777777" w:rsidR="001634FD" w:rsidRPr="00097760" w:rsidRDefault="00195A7B" w:rsidP="001634FD">
      <w:pPr>
        <w:pStyle w:val="10"/>
        <w:tabs>
          <w:tab w:val="left" w:pos="851"/>
          <w:tab w:val="left" w:pos="1058"/>
        </w:tabs>
        <w:spacing w:line="360" w:lineRule="auto"/>
        <w:ind w:firstLine="709"/>
        <w:jc w:val="both"/>
        <w:rPr>
          <w:sz w:val="30"/>
          <w:szCs w:val="30"/>
        </w:rPr>
      </w:pPr>
      <w:r w:rsidRPr="00097760">
        <w:rPr>
          <w:sz w:val="30"/>
          <w:szCs w:val="30"/>
        </w:rPr>
        <w:t>в) </w:t>
      </w:r>
      <w:r w:rsidR="001E393F" w:rsidRPr="00097760">
        <w:rPr>
          <w:sz w:val="30"/>
          <w:szCs w:val="30"/>
        </w:rPr>
        <w:t>операторы веб-порталов;</w:t>
      </w:r>
    </w:p>
    <w:p w14:paraId="3CB3B6C4" w14:textId="6AD5083E" w:rsidR="007747B1" w:rsidRPr="00097760" w:rsidRDefault="001634FD" w:rsidP="001634FD">
      <w:pPr>
        <w:pStyle w:val="10"/>
        <w:tabs>
          <w:tab w:val="left" w:pos="993"/>
          <w:tab w:val="left" w:pos="1418"/>
        </w:tabs>
        <w:spacing w:line="360" w:lineRule="auto"/>
        <w:ind w:firstLine="709"/>
        <w:jc w:val="both"/>
        <w:rPr>
          <w:sz w:val="30"/>
          <w:szCs w:val="30"/>
        </w:rPr>
      </w:pPr>
      <w:r w:rsidRPr="00097760">
        <w:rPr>
          <w:sz w:val="30"/>
          <w:szCs w:val="30"/>
        </w:rPr>
        <w:t>г) </w:t>
      </w:r>
      <w:r w:rsidR="000848D9" w:rsidRPr="00097760">
        <w:rPr>
          <w:sz w:val="30"/>
          <w:szCs w:val="30"/>
        </w:rPr>
        <w:t>оператор</w:t>
      </w:r>
      <w:r w:rsidR="002E7D2C" w:rsidRPr="00097760">
        <w:rPr>
          <w:sz w:val="30"/>
          <w:szCs w:val="30"/>
        </w:rPr>
        <w:t>ы</w:t>
      </w:r>
      <w:r w:rsidR="000848D9" w:rsidRPr="00097760">
        <w:rPr>
          <w:sz w:val="30"/>
          <w:szCs w:val="30"/>
        </w:rPr>
        <w:t xml:space="preserve"> электронн</w:t>
      </w:r>
      <w:r w:rsidR="002E7D2C" w:rsidRPr="00097760">
        <w:rPr>
          <w:sz w:val="30"/>
          <w:szCs w:val="30"/>
        </w:rPr>
        <w:t>ых</w:t>
      </w:r>
      <w:r w:rsidR="000848D9" w:rsidRPr="00097760">
        <w:rPr>
          <w:sz w:val="30"/>
          <w:szCs w:val="30"/>
        </w:rPr>
        <w:t xml:space="preserve"> торгов</w:t>
      </w:r>
      <w:r w:rsidR="002E7D2C" w:rsidRPr="00097760">
        <w:rPr>
          <w:sz w:val="30"/>
          <w:szCs w:val="30"/>
        </w:rPr>
        <w:t>ых</w:t>
      </w:r>
      <w:r w:rsidR="000848D9" w:rsidRPr="00097760">
        <w:rPr>
          <w:sz w:val="30"/>
          <w:szCs w:val="30"/>
        </w:rPr>
        <w:t xml:space="preserve"> площад</w:t>
      </w:r>
      <w:r w:rsidR="002E7D2C" w:rsidRPr="00097760">
        <w:rPr>
          <w:sz w:val="30"/>
          <w:szCs w:val="30"/>
        </w:rPr>
        <w:t>о</w:t>
      </w:r>
      <w:r w:rsidR="000848D9" w:rsidRPr="00097760">
        <w:rPr>
          <w:sz w:val="30"/>
          <w:szCs w:val="30"/>
        </w:rPr>
        <w:t>к (электронн</w:t>
      </w:r>
      <w:r w:rsidR="002E7D2C" w:rsidRPr="00097760">
        <w:rPr>
          <w:sz w:val="30"/>
          <w:szCs w:val="30"/>
        </w:rPr>
        <w:t>ых</w:t>
      </w:r>
      <w:r w:rsidRPr="00097760">
        <w:rPr>
          <w:sz w:val="30"/>
          <w:szCs w:val="30"/>
        </w:rPr>
        <w:t xml:space="preserve"> </w:t>
      </w:r>
      <w:r w:rsidR="000848D9" w:rsidRPr="00097760">
        <w:rPr>
          <w:sz w:val="30"/>
          <w:szCs w:val="30"/>
        </w:rPr>
        <w:t>площад</w:t>
      </w:r>
      <w:r w:rsidR="002E7D2C" w:rsidRPr="00097760">
        <w:rPr>
          <w:sz w:val="30"/>
          <w:szCs w:val="30"/>
        </w:rPr>
        <w:t>о</w:t>
      </w:r>
      <w:r w:rsidR="000848D9" w:rsidRPr="00097760">
        <w:rPr>
          <w:sz w:val="30"/>
          <w:szCs w:val="30"/>
        </w:rPr>
        <w:t>к)</w:t>
      </w:r>
      <w:r w:rsidR="007747B1" w:rsidRPr="00097760">
        <w:rPr>
          <w:sz w:val="30"/>
          <w:szCs w:val="30"/>
        </w:rPr>
        <w:t>;</w:t>
      </w:r>
    </w:p>
    <w:p w14:paraId="434B9DFB" w14:textId="0F22D826" w:rsidR="00A7332E" w:rsidRPr="00097760" w:rsidRDefault="001E393F" w:rsidP="00130F9A">
      <w:pPr>
        <w:pStyle w:val="10"/>
        <w:tabs>
          <w:tab w:val="left" w:pos="1134"/>
        </w:tabs>
        <w:spacing w:line="360" w:lineRule="auto"/>
        <w:ind w:firstLine="709"/>
        <w:jc w:val="both"/>
        <w:rPr>
          <w:sz w:val="30"/>
          <w:szCs w:val="30"/>
        </w:rPr>
      </w:pPr>
      <w:r w:rsidRPr="00097760">
        <w:rPr>
          <w:sz w:val="30"/>
          <w:szCs w:val="30"/>
        </w:rPr>
        <w:t>д</w:t>
      </w:r>
      <w:r w:rsidR="00712A84" w:rsidRPr="00097760">
        <w:rPr>
          <w:sz w:val="30"/>
          <w:szCs w:val="30"/>
        </w:rPr>
        <w:t>) </w:t>
      </w:r>
      <w:r w:rsidR="00BB54E2" w:rsidRPr="00097760">
        <w:rPr>
          <w:sz w:val="30"/>
          <w:szCs w:val="30"/>
        </w:rPr>
        <w:t>удостоверяющие центры</w:t>
      </w:r>
      <w:r w:rsidR="005E19CD" w:rsidRPr="00097760">
        <w:rPr>
          <w:sz w:val="30"/>
          <w:szCs w:val="30"/>
        </w:rPr>
        <w:t>;</w:t>
      </w:r>
      <w:r w:rsidR="003C7F91" w:rsidRPr="00097760">
        <w:rPr>
          <w:sz w:val="30"/>
          <w:szCs w:val="30"/>
        </w:rPr>
        <w:t xml:space="preserve"> </w:t>
      </w:r>
    </w:p>
    <w:p w14:paraId="29AE8517" w14:textId="2426E63A" w:rsidR="00A7332E" w:rsidRPr="00097760" w:rsidRDefault="001E393F" w:rsidP="00130F9A">
      <w:pPr>
        <w:pStyle w:val="10"/>
        <w:tabs>
          <w:tab w:val="left" w:pos="1058"/>
        </w:tabs>
        <w:spacing w:line="360" w:lineRule="auto"/>
        <w:ind w:firstLine="709"/>
        <w:jc w:val="both"/>
        <w:rPr>
          <w:sz w:val="30"/>
          <w:szCs w:val="30"/>
        </w:rPr>
      </w:pPr>
      <w:r w:rsidRPr="00097760">
        <w:rPr>
          <w:sz w:val="30"/>
          <w:szCs w:val="30"/>
        </w:rPr>
        <w:t>е</w:t>
      </w:r>
      <w:r w:rsidR="00712A84" w:rsidRPr="00097760">
        <w:rPr>
          <w:sz w:val="30"/>
          <w:szCs w:val="30"/>
        </w:rPr>
        <w:t>) </w:t>
      </w:r>
      <w:r w:rsidR="00BB54E2" w:rsidRPr="00097760">
        <w:rPr>
          <w:sz w:val="30"/>
          <w:szCs w:val="30"/>
        </w:rPr>
        <w:t>удостоверяющий центр службы доверенной третьей стороны</w:t>
      </w:r>
      <w:r w:rsidRPr="00097760">
        <w:rPr>
          <w:sz w:val="30"/>
          <w:szCs w:val="30"/>
        </w:rPr>
        <w:t>,</w:t>
      </w:r>
      <w:r w:rsidR="00BB54E2" w:rsidRPr="00097760">
        <w:rPr>
          <w:sz w:val="30"/>
          <w:szCs w:val="30"/>
        </w:rPr>
        <w:t xml:space="preserve"> </w:t>
      </w:r>
      <w:r w:rsidRPr="00097760">
        <w:rPr>
          <w:sz w:val="30"/>
          <w:szCs w:val="30"/>
        </w:rPr>
        <w:t xml:space="preserve">обеспечивающий </w:t>
      </w:r>
      <w:r w:rsidR="00BB54E2" w:rsidRPr="00097760">
        <w:rPr>
          <w:sz w:val="30"/>
          <w:szCs w:val="30"/>
        </w:rPr>
        <w:t>предоставление сертификатов ключей проверки</w:t>
      </w:r>
      <w:r w:rsidR="004C34A1" w:rsidRPr="00097760">
        <w:rPr>
          <w:sz w:val="30"/>
          <w:szCs w:val="30"/>
        </w:rPr>
        <w:br/>
      </w:r>
      <w:r w:rsidR="004A417B" w:rsidRPr="00097760">
        <w:rPr>
          <w:sz w:val="30"/>
          <w:szCs w:val="30"/>
        </w:rPr>
        <w:t xml:space="preserve">ЭЦП </w:t>
      </w:r>
      <w:r w:rsidR="00BB54E2" w:rsidRPr="00097760">
        <w:rPr>
          <w:sz w:val="30"/>
          <w:szCs w:val="30"/>
        </w:rPr>
        <w:t>доверенным т</w:t>
      </w:r>
      <w:r w:rsidR="004A417B" w:rsidRPr="00097760">
        <w:rPr>
          <w:sz w:val="30"/>
          <w:szCs w:val="30"/>
        </w:rPr>
        <w:t xml:space="preserve">ретьим </w:t>
      </w:r>
      <w:r w:rsidR="00BB54E2" w:rsidRPr="00097760">
        <w:rPr>
          <w:sz w:val="30"/>
          <w:szCs w:val="30"/>
        </w:rPr>
        <w:t>сторонам</w:t>
      </w:r>
      <w:r w:rsidR="001C1D0A" w:rsidRPr="00097760">
        <w:rPr>
          <w:sz w:val="30"/>
          <w:szCs w:val="30"/>
        </w:rPr>
        <w:t>,</w:t>
      </w:r>
      <w:r w:rsidR="004A417B" w:rsidRPr="00097760">
        <w:rPr>
          <w:sz w:val="30"/>
          <w:szCs w:val="30"/>
        </w:rPr>
        <w:t xml:space="preserve"> </w:t>
      </w:r>
      <w:r w:rsidR="00D20530" w:rsidRPr="00097760">
        <w:rPr>
          <w:sz w:val="30"/>
          <w:szCs w:val="30"/>
        </w:rPr>
        <w:t>уполномоченным</w:t>
      </w:r>
      <w:r w:rsidR="001634FD" w:rsidRPr="00097760">
        <w:rPr>
          <w:sz w:val="30"/>
          <w:szCs w:val="30"/>
        </w:rPr>
        <w:t xml:space="preserve"> </w:t>
      </w:r>
      <w:r w:rsidR="00D20530" w:rsidRPr="00097760">
        <w:rPr>
          <w:sz w:val="30"/>
          <w:szCs w:val="30"/>
        </w:rPr>
        <w:t>на</w:t>
      </w:r>
      <w:r w:rsidR="00130F9A" w:rsidRPr="00097760">
        <w:rPr>
          <w:sz w:val="30"/>
          <w:szCs w:val="30"/>
        </w:rPr>
        <w:t xml:space="preserve"> </w:t>
      </w:r>
      <w:r w:rsidR="00D20530" w:rsidRPr="00097760">
        <w:rPr>
          <w:sz w:val="30"/>
          <w:szCs w:val="30"/>
        </w:rPr>
        <w:t>проверку ЭЦП</w:t>
      </w:r>
      <w:r w:rsidR="002F2C23" w:rsidRPr="00097760">
        <w:rPr>
          <w:sz w:val="30"/>
          <w:szCs w:val="30"/>
        </w:rPr>
        <w:t>,</w:t>
      </w:r>
      <w:r w:rsidR="00D20530" w:rsidRPr="00097760">
        <w:rPr>
          <w:sz w:val="30"/>
          <w:szCs w:val="30"/>
        </w:rPr>
        <w:t xml:space="preserve"> </w:t>
      </w:r>
      <w:r w:rsidR="002F2C23" w:rsidRPr="00097760">
        <w:rPr>
          <w:sz w:val="30"/>
          <w:szCs w:val="30"/>
        </w:rPr>
        <w:t xml:space="preserve">в том числе </w:t>
      </w:r>
      <w:r w:rsidR="00D20530" w:rsidRPr="00097760">
        <w:rPr>
          <w:sz w:val="30"/>
          <w:szCs w:val="30"/>
        </w:rPr>
        <w:t>в процессах</w:t>
      </w:r>
      <w:r w:rsidR="00130F9A" w:rsidRPr="00097760">
        <w:rPr>
          <w:sz w:val="30"/>
          <w:szCs w:val="30"/>
        </w:rPr>
        <w:t xml:space="preserve"> </w:t>
      </w:r>
      <w:r w:rsidR="00D20530" w:rsidRPr="00097760">
        <w:rPr>
          <w:sz w:val="30"/>
          <w:szCs w:val="30"/>
        </w:rPr>
        <w:t>осуществления закупок</w:t>
      </w:r>
      <w:r w:rsidR="00896960" w:rsidRPr="00097760">
        <w:rPr>
          <w:sz w:val="30"/>
          <w:szCs w:val="30"/>
        </w:rPr>
        <w:t xml:space="preserve"> </w:t>
      </w:r>
      <w:r w:rsidRPr="00097760">
        <w:rPr>
          <w:sz w:val="30"/>
          <w:szCs w:val="30"/>
        </w:rPr>
        <w:t>(далее</w:t>
      </w:r>
      <w:r w:rsidR="00896960" w:rsidRPr="00097760">
        <w:rPr>
          <w:sz w:val="30"/>
          <w:szCs w:val="30"/>
        </w:rPr>
        <w:t xml:space="preserve"> </w:t>
      </w:r>
      <w:r w:rsidRPr="00097760">
        <w:rPr>
          <w:sz w:val="30"/>
          <w:szCs w:val="30"/>
        </w:rPr>
        <w:t>–</w:t>
      </w:r>
      <w:r w:rsidR="00896960" w:rsidRPr="00097760">
        <w:rPr>
          <w:sz w:val="30"/>
          <w:szCs w:val="30"/>
        </w:rPr>
        <w:t xml:space="preserve"> </w:t>
      </w:r>
      <w:r w:rsidRPr="00097760">
        <w:rPr>
          <w:sz w:val="30"/>
          <w:szCs w:val="30"/>
        </w:rPr>
        <w:t>удостоверяющий центр службы доверенной третьей стороны);</w:t>
      </w:r>
    </w:p>
    <w:p w14:paraId="760AC46C" w14:textId="77777777" w:rsidR="003738C6" w:rsidRPr="00097760" w:rsidRDefault="001E393F" w:rsidP="00130F9A">
      <w:pPr>
        <w:pStyle w:val="10"/>
        <w:tabs>
          <w:tab w:val="left" w:pos="1058"/>
        </w:tabs>
        <w:spacing w:line="360" w:lineRule="auto"/>
        <w:ind w:firstLine="709"/>
        <w:jc w:val="both"/>
        <w:rPr>
          <w:sz w:val="30"/>
          <w:szCs w:val="30"/>
        </w:rPr>
      </w:pPr>
      <w:r w:rsidRPr="00097760">
        <w:rPr>
          <w:sz w:val="30"/>
          <w:szCs w:val="30"/>
        </w:rPr>
        <w:t>ж</w:t>
      </w:r>
      <w:r w:rsidR="00712A84" w:rsidRPr="00097760">
        <w:rPr>
          <w:sz w:val="30"/>
          <w:szCs w:val="30"/>
        </w:rPr>
        <w:t>) </w:t>
      </w:r>
      <w:r w:rsidR="005E19CD" w:rsidRPr="00097760">
        <w:rPr>
          <w:sz w:val="30"/>
          <w:szCs w:val="30"/>
        </w:rPr>
        <w:t>доверенн</w:t>
      </w:r>
      <w:r w:rsidR="00EB1E44" w:rsidRPr="00097760">
        <w:rPr>
          <w:sz w:val="30"/>
          <w:szCs w:val="30"/>
        </w:rPr>
        <w:t>ы</w:t>
      </w:r>
      <w:r w:rsidR="00D63357" w:rsidRPr="00097760">
        <w:rPr>
          <w:sz w:val="30"/>
          <w:szCs w:val="30"/>
        </w:rPr>
        <w:t>е</w:t>
      </w:r>
      <w:r w:rsidR="005E19CD" w:rsidRPr="00097760">
        <w:rPr>
          <w:sz w:val="30"/>
          <w:szCs w:val="30"/>
        </w:rPr>
        <w:t xml:space="preserve"> треть</w:t>
      </w:r>
      <w:r w:rsidR="00EB1E44" w:rsidRPr="00097760">
        <w:rPr>
          <w:sz w:val="30"/>
          <w:szCs w:val="30"/>
        </w:rPr>
        <w:t>и</w:t>
      </w:r>
      <w:r w:rsidR="005E19CD" w:rsidRPr="00097760">
        <w:rPr>
          <w:sz w:val="30"/>
          <w:szCs w:val="30"/>
        </w:rPr>
        <w:t xml:space="preserve"> сторон</w:t>
      </w:r>
      <w:r w:rsidR="00D63357" w:rsidRPr="00097760">
        <w:rPr>
          <w:sz w:val="30"/>
          <w:szCs w:val="30"/>
        </w:rPr>
        <w:t>ы</w:t>
      </w:r>
      <w:r w:rsidR="003738C6" w:rsidRPr="00097760">
        <w:rPr>
          <w:sz w:val="30"/>
          <w:szCs w:val="30"/>
        </w:rPr>
        <w:t>;</w:t>
      </w:r>
    </w:p>
    <w:p w14:paraId="0F6A0781" w14:textId="4486F213" w:rsidR="002C7B0E" w:rsidRPr="00097760" w:rsidRDefault="003738C6" w:rsidP="00130F9A">
      <w:pPr>
        <w:pStyle w:val="10"/>
        <w:tabs>
          <w:tab w:val="left" w:pos="1058"/>
        </w:tabs>
        <w:spacing w:line="360" w:lineRule="auto"/>
        <w:ind w:firstLine="709"/>
        <w:jc w:val="both"/>
        <w:rPr>
          <w:sz w:val="30"/>
          <w:szCs w:val="30"/>
        </w:rPr>
      </w:pPr>
      <w:r w:rsidRPr="00097760">
        <w:rPr>
          <w:sz w:val="30"/>
          <w:szCs w:val="30"/>
        </w:rPr>
        <w:t>з)</w:t>
      </w:r>
      <w:r w:rsidR="001634FD" w:rsidRPr="00097760">
        <w:rPr>
          <w:sz w:val="30"/>
          <w:szCs w:val="30"/>
        </w:rPr>
        <w:t> </w:t>
      </w:r>
      <w:r w:rsidRPr="00097760">
        <w:rPr>
          <w:sz w:val="30"/>
          <w:szCs w:val="30"/>
        </w:rPr>
        <w:t>иные субъекты электронного взаимодейс</w:t>
      </w:r>
      <w:r w:rsidR="004C34A1" w:rsidRPr="00097760">
        <w:rPr>
          <w:sz w:val="30"/>
          <w:szCs w:val="30"/>
        </w:rPr>
        <w:t>твия, наделенные</w:t>
      </w:r>
      <w:r w:rsidR="004C34A1" w:rsidRPr="00097760">
        <w:rPr>
          <w:sz w:val="30"/>
          <w:szCs w:val="30"/>
        </w:rPr>
        <w:br/>
      </w:r>
      <w:r w:rsidRPr="00097760">
        <w:rPr>
          <w:sz w:val="30"/>
          <w:szCs w:val="30"/>
        </w:rPr>
        <w:t>в соответствии с законодательством</w:t>
      </w:r>
      <w:r w:rsidR="004C34A1" w:rsidRPr="00097760">
        <w:rPr>
          <w:sz w:val="30"/>
          <w:szCs w:val="30"/>
        </w:rPr>
        <w:t xml:space="preserve"> государства-члена полномочиями</w:t>
      </w:r>
      <w:r w:rsidR="004C34A1" w:rsidRPr="00097760">
        <w:rPr>
          <w:sz w:val="30"/>
          <w:szCs w:val="30"/>
        </w:rPr>
        <w:br/>
      </w:r>
      <w:r w:rsidRPr="00097760">
        <w:rPr>
          <w:sz w:val="30"/>
          <w:szCs w:val="30"/>
        </w:rPr>
        <w:t>на участие в закупках на межгосударственном (трансграничном) уровне, которым необходимо осуществлять проверку ЭЦП электронных документов</w:t>
      </w:r>
      <w:r w:rsidR="00811420" w:rsidRPr="00097760">
        <w:rPr>
          <w:sz w:val="30"/>
          <w:szCs w:val="30"/>
        </w:rPr>
        <w:t xml:space="preserve"> (далее – иные субъекты электронного взаимодействия)</w:t>
      </w:r>
      <w:r w:rsidRPr="00097760">
        <w:rPr>
          <w:sz w:val="30"/>
          <w:szCs w:val="30"/>
        </w:rPr>
        <w:t>.</w:t>
      </w:r>
    </w:p>
    <w:p w14:paraId="2EFB134F" w14:textId="7A407BC1" w:rsidR="00605643" w:rsidRPr="00097760" w:rsidRDefault="00CD2295" w:rsidP="00130F9A">
      <w:pPr>
        <w:pStyle w:val="1"/>
        <w:rPr>
          <w:sz w:val="30"/>
          <w:szCs w:val="30"/>
        </w:rPr>
      </w:pPr>
      <w:bookmarkStart w:id="4" w:name="bookmark15"/>
      <w:bookmarkEnd w:id="4"/>
      <w:r w:rsidRPr="00097760">
        <w:rPr>
          <w:sz w:val="30"/>
          <w:szCs w:val="30"/>
        </w:rPr>
        <w:t xml:space="preserve">III. </w:t>
      </w:r>
      <w:r w:rsidR="00935FDD" w:rsidRPr="00097760">
        <w:rPr>
          <w:sz w:val="30"/>
          <w:szCs w:val="30"/>
        </w:rPr>
        <w:t>П</w:t>
      </w:r>
      <w:r w:rsidR="00851BE4" w:rsidRPr="00097760">
        <w:rPr>
          <w:sz w:val="30"/>
          <w:szCs w:val="30"/>
        </w:rPr>
        <w:t>роцедур</w:t>
      </w:r>
      <w:r w:rsidR="00935FDD" w:rsidRPr="00097760">
        <w:rPr>
          <w:sz w:val="30"/>
          <w:szCs w:val="30"/>
        </w:rPr>
        <w:t xml:space="preserve">а </w:t>
      </w:r>
      <w:r w:rsidR="00CE029E" w:rsidRPr="00097760">
        <w:rPr>
          <w:sz w:val="30"/>
          <w:szCs w:val="30"/>
        </w:rPr>
        <w:t>подтверждения подлинности</w:t>
      </w:r>
      <w:r w:rsidR="00C32651" w:rsidRPr="00097760">
        <w:rPr>
          <w:sz w:val="30"/>
          <w:szCs w:val="30"/>
        </w:rPr>
        <w:t xml:space="preserve"> </w:t>
      </w:r>
    </w:p>
    <w:p w14:paraId="564EEABC" w14:textId="1A53E454" w:rsidR="00362B59" w:rsidRDefault="003F6079" w:rsidP="00130F9A">
      <w:pPr>
        <w:pStyle w:val="10"/>
        <w:numPr>
          <w:ilvl w:val="0"/>
          <w:numId w:val="24"/>
        </w:numPr>
        <w:tabs>
          <w:tab w:val="left" w:pos="1058"/>
        </w:tabs>
        <w:spacing w:line="360" w:lineRule="auto"/>
        <w:ind w:left="0" w:firstLine="709"/>
        <w:jc w:val="both"/>
        <w:rPr>
          <w:sz w:val="30"/>
          <w:szCs w:val="30"/>
        </w:rPr>
      </w:pPr>
      <w:bookmarkStart w:id="5" w:name="bookmark16"/>
      <w:bookmarkEnd w:id="5"/>
      <w:r w:rsidRPr="00097760">
        <w:rPr>
          <w:sz w:val="30"/>
          <w:szCs w:val="30"/>
        </w:rPr>
        <w:t xml:space="preserve">В процессе осуществления закупок </w:t>
      </w:r>
      <w:r w:rsidR="001E393F" w:rsidRPr="00097760">
        <w:rPr>
          <w:sz w:val="30"/>
          <w:szCs w:val="30"/>
        </w:rPr>
        <w:t xml:space="preserve">на </w:t>
      </w:r>
      <w:r w:rsidR="00E213D5" w:rsidRPr="00097760">
        <w:rPr>
          <w:sz w:val="30"/>
          <w:szCs w:val="30"/>
        </w:rPr>
        <w:t>межгосударственном</w:t>
      </w:r>
      <w:r w:rsidR="00E213D5" w:rsidRPr="00097760" w:rsidDel="00E213D5">
        <w:rPr>
          <w:sz w:val="30"/>
          <w:szCs w:val="30"/>
        </w:rPr>
        <w:t xml:space="preserve"> </w:t>
      </w:r>
      <w:r w:rsidR="001E393F" w:rsidRPr="00097760">
        <w:rPr>
          <w:sz w:val="30"/>
          <w:szCs w:val="30"/>
        </w:rPr>
        <w:t xml:space="preserve">(трансграничном) уровне </w:t>
      </w:r>
      <w:r w:rsidR="00362B59" w:rsidRPr="00097760">
        <w:rPr>
          <w:sz w:val="30"/>
          <w:szCs w:val="30"/>
        </w:rPr>
        <w:t>заказчики,</w:t>
      </w:r>
      <w:r w:rsidR="00E213D5" w:rsidRPr="00097760">
        <w:rPr>
          <w:sz w:val="30"/>
          <w:szCs w:val="30"/>
        </w:rPr>
        <w:t xml:space="preserve"> </w:t>
      </w:r>
      <w:r w:rsidR="00362B59" w:rsidRPr="00097760">
        <w:rPr>
          <w:sz w:val="30"/>
          <w:szCs w:val="30"/>
        </w:rPr>
        <w:t>поставщики</w:t>
      </w:r>
      <w:r w:rsidR="001E393F" w:rsidRPr="00097760">
        <w:rPr>
          <w:sz w:val="30"/>
          <w:szCs w:val="30"/>
        </w:rPr>
        <w:t>,</w:t>
      </w:r>
      <w:r w:rsidR="00362B59" w:rsidRPr="00097760">
        <w:rPr>
          <w:sz w:val="30"/>
          <w:szCs w:val="30"/>
        </w:rPr>
        <w:t xml:space="preserve"> операторы электронных торговых площадок (электронных площадок) </w:t>
      </w:r>
      <w:r w:rsidR="001E393F" w:rsidRPr="00097760">
        <w:rPr>
          <w:sz w:val="30"/>
          <w:szCs w:val="30"/>
        </w:rPr>
        <w:t>и (или) операторы веб-порталов</w:t>
      </w:r>
      <w:r w:rsidR="00811420" w:rsidRPr="00097760">
        <w:rPr>
          <w:sz w:val="30"/>
          <w:szCs w:val="30"/>
        </w:rPr>
        <w:t>, а также иные субъекты электронного взаимодействия</w:t>
      </w:r>
      <w:r w:rsidR="001E393F" w:rsidRPr="00097760">
        <w:rPr>
          <w:sz w:val="30"/>
          <w:szCs w:val="30"/>
        </w:rPr>
        <w:t xml:space="preserve"> </w:t>
      </w:r>
      <w:r w:rsidR="00362B59" w:rsidRPr="00097760">
        <w:rPr>
          <w:sz w:val="30"/>
          <w:szCs w:val="30"/>
        </w:rPr>
        <w:t>взаимодействуют друг с другом</w:t>
      </w:r>
      <w:r w:rsidR="00E213D5" w:rsidRPr="00097760">
        <w:rPr>
          <w:sz w:val="30"/>
          <w:szCs w:val="30"/>
        </w:rPr>
        <w:t xml:space="preserve"> </w:t>
      </w:r>
      <w:r w:rsidR="001E393F" w:rsidRPr="00097760">
        <w:rPr>
          <w:sz w:val="30"/>
          <w:szCs w:val="30"/>
        </w:rPr>
        <w:t>в том числе путем обмена электронными документами, подписанными ЭЦП</w:t>
      </w:r>
      <w:r w:rsidR="00DC26F2" w:rsidRPr="00097760">
        <w:rPr>
          <w:sz w:val="30"/>
          <w:szCs w:val="30"/>
        </w:rPr>
        <w:t>.</w:t>
      </w:r>
    </w:p>
    <w:p w14:paraId="4544B8EE" w14:textId="25E58FDF" w:rsidR="00EA0054" w:rsidRPr="00CF3135" w:rsidRDefault="00EA0054" w:rsidP="00BC3568">
      <w:pPr>
        <w:pStyle w:val="10"/>
        <w:tabs>
          <w:tab w:val="left" w:pos="1058"/>
        </w:tabs>
        <w:spacing w:line="360" w:lineRule="auto"/>
        <w:ind w:firstLine="709"/>
        <w:jc w:val="both"/>
        <w:rPr>
          <w:color w:val="auto"/>
          <w:sz w:val="30"/>
          <w:szCs w:val="30"/>
        </w:rPr>
      </w:pPr>
      <w:r w:rsidRPr="00CF3135">
        <w:rPr>
          <w:color w:val="auto"/>
          <w:sz w:val="30"/>
          <w:szCs w:val="30"/>
        </w:rPr>
        <w:t>При конкурсных процедурах закупок на межгосударственном (трансграничном) уровне, проводимых на электронной торговой площадке (электронной площадке) или на веб-портале, должны быть обеспечены равные условия применения ЭЦП между потенциальными поставщиками и поставщиками государства-члена, на территории которого находится электронная торговая площадка (электронная площадка) или веб-портал. Для этого применение ЭЦП должно быть ограничено идентификацией</w:t>
      </w:r>
      <w:r w:rsidRPr="00EA0054">
        <w:rPr>
          <w:color w:val="auto"/>
          <w:sz w:val="30"/>
          <w:szCs w:val="30"/>
        </w:rPr>
        <w:t xml:space="preserve"> </w:t>
      </w:r>
      <w:r w:rsidRPr="00CF3135">
        <w:rPr>
          <w:color w:val="auto"/>
          <w:sz w:val="30"/>
          <w:szCs w:val="30"/>
        </w:rPr>
        <w:t xml:space="preserve">и аутентификацией поставщика при его входе на электронную торговую площадку (электронную площадку) или веб-портал при помощи сертификата открытого ключа (сертификата ключа проверки ЭЦП) и подписанием электронных документов, </w:t>
      </w:r>
      <w:r>
        <w:rPr>
          <w:color w:val="auto"/>
          <w:sz w:val="30"/>
          <w:szCs w:val="30"/>
        </w:rPr>
        <w:br/>
      </w:r>
      <w:r w:rsidRPr="00CF3135">
        <w:rPr>
          <w:color w:val="auto"/>
          <w:sz w:val="30"/>
          <w:szCs w:val="30"/>
        </w:rPr>
        <w:t xml:space="preserve">не зависящих от времени их подписания и не ставящих поставщиков </w:t>
      </w:r>
      <w:r>
        <w:rPr>
          <w:color w:val="auto"/>
          <w:sz w:val="30"/>
          <w:szCs w:val="30"/>
        </w:rPr>
        <w:br/>
      </w:r>
      <w:r w:rsidRPr="00CF3135">
        <w:rPr>
          <w:color w:val="auto"/>
          <w:sz w:val="30"/>
          <w:szCs w:val="30"/>
        </w:rPr>
        <w:t xml:space="preserve">в неравные условия, с учетом необходимости подтверждения подлинности ЭЦП при помощи доверенной третьей стороны. </w:t>
      </w:r>
    </w:p>
    <w:p w14:paraId="20B3134C" w14:textId="6CFA5C09" w:rsidR="00EA0054" w:rsidRPr="00CF3135" w:rsidRDefault="00075BBF" w:rsidP="00CF3135">
      <w:pPr>
        <w:pStyle w:val="10"/>
        <w:tabs>
          <w:tab w:val="left" w:pos="1058"/>
        </w:tabs>
        <w:spacing w:line="360" w:lineRule="auto"/>
        <w:ind w:firstLine="709"/>
        <w:jc w:val="both"/>
        <w:rPr>
          <w:color w:val="auto"/>
          <w:sz w:val="30"/>
          <w:szCs w:val="30"/>
        </w:rPr>
      </w:pPr>
      <w:r>
        <w:rPr>
          <w:color w:val="auto"/>
          <w:sz w:val="30"/>
          <w:szCs w:val="30"/>
        </w:rPr>
        <w:t>П</w:t>
      </w:r>
      <w:r w:rsidR="00EA0054" w:rsidRPr="00CF3135">
        <w:rPr>
          <w:color w:val="auto"/>
          <w:sz w:val="30"/>
          <w:szCs w:val="30"/>
        </w:rPr>
        <w:t xml:space="preserve">ри направлении поставщиком </w:t>
      </w:r>
      <w:r w:rsidR="00EA0054" w:rsidRPr="00EA0054">
        <w:rPr>
          <w:color w:val="auto"/>
          <w:sz w:val="30"/>
          <w:szCs w:val="30"/>
        </w:rPr>
        <w:t xml:space="preserve">нескольких ценовых предложений </w:t>
      </w:r>
      <w:r w:rsidR="00EA0054" w:rsidRPr="00CF3135">
        <w:rPr>
          <w:color w:val="auto"/>
          <w:sz w:val="30"/>
          <w:szCs w:val="30"/>
        </w:rPr>
        <w:t xml:space="preserve">в том числе без применения ЭЦП, </w:t>
      </w:r>
      <w:r>
        <w:rPr>
          <w:color w:val="auto"/>
          <w:sz w:val="30"/>
          <w:szCs w:val="30"/>
        </w:rPr>
        <w:t xml:space="preserve">оператором </w:t>
      </w:r>
      <w:r w:rsidRPr="00A660C0">
        <w:rPr>
          <w:color w:val="auto"/>
          <w:sz w:val="30"/>
          <w:szCs w:val="30"/>
        </w:rPr>
        <w:t>электронной торговой пло</w:t>
      </w:r>
      <w:r w:rsidRPr="00EA0054">
        <w:rPr>
          <w:color w:val="auto"/>
          <w:sz w:val="30"/>
          <w:szCs w:val="30"/>
        </w:rPr>
        <w:t>щадкой (электронной площадкой)</w:t>
      </w:r>
      <w:r>
        <w:rPr>
          <w:color w:val="auto"/>
          <w:sz w:val="30"/>
          <w:szCs w:val="30"/>
        </w:rPr>
        <w:t xml:space="preserve"> или оператором веб-портала </w:t>
      </w:r>
      <w:r w:rsidR="00EA0054" w:rsidRPr="00CF3135">
        <w:rPr>
          <w:color w:val="auto"/>
          <w:sz w:val="30"/>
          <w:szCs w:val="30"/>
        </w:rPr>
        <w:t>должен фиксироваться факт и вр</w:t>
      </w:r>
      <w:r w:rsidR="00EA0054" w:rsidRPr="00EA0054">
        <w:rPr>
          <w:color w:val="auto"/>
          <w:sz w:val="30"/>
          <w:szCs w:val="30"/>
        </w:rPr>
        <w:t>емя подачи ценового предложения</w:t>
      </w:r>
      <w:r>
        <w:rPr>
          <w:color w:val="auto"/>
          <w:sz w:val="30"/>
          <w:szCs w:val="30"/>
        </w:rPr>
        <w:br/>
      </w:r>
      <w:r w:rsidR="00EA0054" w:rsidRPr="00CF3135">
        <w:rPr>
          <w:color w:val="auto"/>
          <w:sz w:val="30"/>
          <w:szCs w:val="30"/>
        </w:rPr>
        <w:t>от поставщика в момент его получения электронной торговой пло</w:t>
      </w:r>
      <w:r w:rsidR="00EA0054" w:rsidRPr="00EA0054">
        <w:rPr>
          <w:color w:val="auto"/>
          <w:sz w:val="30"/>
          <w:szCs w:val="30"/>
        </w:rPr>
        <w:t xml:space="preserve">щадкой (электронной площадкой) </w:t>
      </w:r>
      <w:r w:rsidR="00EA0054" w:rsidRPr="00CF3135">
        <w:rPr>
          <w:color w:val="auto"/>
          <w:sz w:val="30"/>
          <w:szCs w:val="30"/>
        </w:rPr>
        <w:t>или веб-порталом.</w:t>
      </w:r>
    </w:p>
    <w:p w14:paraId="182D1C34" w14:textId="70F6C794" w:rsidR="000A1689" w:rsidRDefault="000A1689" w:rsidP="00A02174">
      <w:pPr>
        <w:pStyle w:val="10"/>
        <w:numPr>
          <w:ilvl w:val="0"/>
          <w:numId w:val="24"/>
        </w:numPr>
        <w:tabs>
          <w:tab w:val="left" w:pos="993"/>
          <w:tab w:val="left" w:pos="1134"/>
        </w:tabs>
        <w:spacing w:line="360" w:lineRule="auto"/>
        <w:ind w:left="0" w:firstLine="709"/>
        <w:jc w:val="both"/>
        <w:rPr>
          <w:sz w:val="30"/>
          <w:szCs w:val="30"/>
        </w:rPr>
      </w:pPr>
      <w:r w:rsidRPr="00EA0054">
        <w:rPr>
          <w:sz w:val="30"/>
          <w:szCs w:val="30"/>
        </w:rPr>
        <w:t>Подписание электронных документов поставщиком</w:t>
      </w:r>
      <w:r w:rsidR="00A02174">
        <w:rPr>
          <w:sz w:val="30"/>
          <w:szCs w:val="30"/>
        </w:rPr>
        <w:t xml:space="preserve"> или иными субъектами электронного взаимодействия</w:t>
      </w:r>
      <w:r w:rsidRPr="00EA0054">
        <w:rPr>
          <w:sz w:val="30"/>
          <w:szCs w:val="30"/>
        </w:rPr>
        <w:t xml:space="preserve"> осуществляется при помощи средств ЭЦП, соответствующих требованиям национального законодательства поставщика</w:t>
      </w:r>
      <w:r w:rsidR="00A02174">
        <w:rPr>
          <w:sz w:val="30"/>
          <w:szCs w:val="30"/>
        </w:rPr>
        <w:t xml:space="preserve"> или иных субъектов электронного взаимодействия</w:t>
      </w:r>
      <w:r w:rsidRPr="00EA0054">
        <w:rPr>
          <w:sz w:val="30"/>
          <w:szCs w:val="30"/>
        </w:rPr>
        <w:t>, при этом порядок подписания электронных документов определяет оператор электронных торговых площадок (электронных площадок) и (или) оператор веб-порталов</w:t>
      </w:r>
      <w:r w:rsidRPr="00A660C0">
        <w:rPr>
          <w:sz w:val="30"/>
          <w:szCs w:val="30"/>
        </w:rPr>
        <w:t>.</w:t>
      </w:r>
    </w:p>
    <w:p w14:paraId="25A06AFE" w14:textId="791AB9FC" w:rsidR="00EA0054" w:rsidRPr="00EA0054" w:rsidRDefault="00362B59" w:rsidP="00CF3135">
      <w:pPr>
        <w:pStyle w:val="10"/>
        <w:numPr>
          <w:ilvl w:val="0"/>
          <w:numId w:val="24"/>
        </w:numPr>
        <w:tabs>
          <w:tab w:val="left" w:pos="851"/>
          <w:tab w:val="left" w:pos="1134"/>
        </w:tabs>
        <w:spacing w:line="360" w:lineRule="auto"/>
        <w:ind w:left="0" w:firstLine="709"/>
        <w:jc w:val="both"/>
        <w:rPr>
          <w:sz w:val="30"/>
          <w:szCs w:val="30"/>
        </w:rPr>
      </w:pPr>
      <w:r w:rsidRPr="00EA0054">
        <w:rPr>
          <w:sz w:val="30"/>
          <w:szCs w:val="30"/>
        </w:rPr>
        <w:t>В случае представления поставщиком</w:t>
      </w:r>
      <w:r w:rsidR="001E393F" w:rsidRPr="00EA0054">
        <w:rPr>
          <w:sz w:val="30"/>
          <w:szCs w:val="30"/>
        </w:rPr>
        <w:t xml:space="preserve"> </w:t>
      </w:r>
      <w:r w:rsidR="00A02174">
        <w:rPr>
          <w:sz w:val="30"/>
          <w:szCs w:val="30"/>
        </w:rPr>
        <w:t xml:space="preserve">или иными субъектами электронного взаимодействия </w:t>
      </w:r>
      <w:r w:rsidRPr="00EA0054">
        <w:rPr>
          <w:sz w:val="30"/>
          <w:szCs w:val="30"/>
        </w:rPr>
        <w:t xml:space="preserve">электронного документа, подписанного ЭЦП, </w:t>
      </w:r>
      <w:r w:rsidR="001E393F" w:rsidRPr="00EA0054">
        <w:rPr>
          <w:sz w:val="30"/>
          <w:szCs w:val="30"/>
        </w:rPr>
        <w:t>изготовлен</w:t>
      </w:r>
      <w:r w:rsidR="00785543" w:rsidRPr="00EA0054">
        <w:rPr>
          <w:sz w:val="30"/>
          <w:szCs w:val="30"/>
        </w:rPr>
        <w:t>ной</w:t>
      </w:r>
      <w:r w:rsidR="001E393F" w:rsidRPr="00EA0054">
        <w:rPr>
          <w:sz w:val="30"/>
          <w:szCs w:val="30"/>
        </w:rPr>
        <w:t xml:space="preserve"> с использованием криптографических стандартов </w:t>
      </w:r>
      <w:r w:rsidR="001D4F79" w:rsidRPr="00EA0054">
        <w:rPr>
          <w:sz w:val="30"/>
          <w:szCs w:val="30"/>
        </w:rPr>
        <w:t xml:space="preserve">и </w:t>
      </w:r>
      <w:r w:rsidR="00DC26F2" w:rsidRPr="00EA0054">
        <w:rPr>
          <w:sz w:val="30"/>
          <w:szCs w:val="30"/>
        </w:rPr>
        <w:t xml:space="preserve">в соответствии с требованиями </w:t>
      </w:r>
      <w:r w:rsidR="001E393F" w:rsidRPr="00EA0054">
        <w:rPr>
          <w:sz w:val="30"/>
          <w:szCs w:val="30"/>
        </w:rPr>
        <w:t>государства-члена места регистрации поставщика</w:t>
      </w:r>
      <w:r w:rsidR="00A02174">
        <w:rPr>
          <w:sz w:val="30"/>
          <w:szCs w:val="30"/>
        </w:rPr>
        <w:t xml:space="preserve"> или иных субъектов электронного взаимодействия</w:t>
      </w:r>
      <w:r w:rsidR="001E393F" w:rsidRPr="00EA0054">
        <w:rPr>
          <w:sz w:val="30"/>
          <w:szCs w:val="30"/>
        </w:rPr>
        <w:t>,</w:t>
      </w:r>
      <w:r w:rsidRPr="00EA0054">
        <w:rPr>
          <w:sz w:val="30"/>
          <w:szCs w:val="30"/>
        </w:rPr>
        <w:t xml:space="preserve"> оператор электронной торговой площадки (электронной площадки) </w:t>
      </w:r>
      <w:r w:rsidR="003F6079" w:rsidRPr="00B442B5">
        <w:rPr>
          <w:sz w:val="30"/>
          <w:szCs w:val="30"/>
        </w:rPr>
        <w:t>формирует и передает запрос на проверку ЭЦП электронного документа</w:t>
      </w:r>
      <w:r w:rsidR="00785543" w:rsidRPr="00B442B5">
        <w:rPr>
          <w:sz w:val="30"/>
          <w:szCs w:val="30"/>
        </w:rPr>
        <w:t xml:space="preserve"> (далее – инициатор запроса) </w:t>
      </w:r>
      <w:r w:rsidR="003F6079" w:rsidRPr="00075BBF">
        <w:rPr>
          <w:sz w:val="30"/>
          <w:szCs w:val="30"/>
        </w:rPr>
        <w:t>доверенной третьей</w:t>
      </w:r>
      <w:r w:rsidR="001E393F" w:rsidRPr="00075BBF">
        <w:rPr>
          <w:sz w:val="30"/>
          <w:szCs w:val="30"/>
        </w:rPr>
        <w:t xml:space="preserve"> </w:t>
      </w:r>
      <w:r w:rsidR="003F6079" w:rsidRPr="00075BBF">
        <w:rPr>
          <w:sz w:val="30"/>
          <w:szCs w:val="30"/>
        </w:rPr>
        <w:t>стороне</w:t>
      </w:r>
      <w:r w:rsidR="001E393F" w:rsidRPr="00075BBF">
        <w:rPr>
          <w:sz w:val="30"/>
          <w:szCs w:val="30"/>
        </w:rPr>
        <w:t xml:space="preserve"> своего государства-члена</w:t>
      </w:r>
      <w:r w:rsidR="003F6079" w:rsidRPr="00075BBF">
        <w:rPr>
          <w:sz w:val="30"/>
          <w:szCs w:val="30"/>
        </w:rPr>
        <w:t>.</w:t>
      </w:r>
    </w:p>
    <w:p w14:paraId="7201CCEB" w14:textId="2A6528DC" w:rsidR="00EA0054" w:rsidRPr="00EA0054" w:rsidRDefault="001E393F" w:rsidP="00EA0054">
      <w:pPr>
        <w:pStyle w:val="10"/>
        <w:tabs>
          <w:tab w:val="left" w:pos="1058"/>
        </w:tabs>
        <w:spacing w:line="360" w:lineRule="auto"/>
        <w:ind w:firstLine="709"/>
        <w:jc w:val="both"/>
        <w:rPr>
          <w:sz w:val="30"/>
          <w:szCs w:val="30"/>
        </w:rPr>
      </w:pPr>
      <w:r w:rsidRPr="00EA0054">
        <w:rPr>
          <w:sz w:val="30"/>
          <w:szCs w:val="30"/>
        </w:rPr>
        <w:t>В случаях, предусмотренных законодательством государств-членов, инициатором запросов к доверенной третьей стороне может выступать оператор веб-портала</w:t>
      </w:r>
      <w:r w:rsidR="00CA67DF" w:rsidRPr="00B442B5">
        <w:rPr>
          <w:sz w:val="30"/>
          <w:szCs w:val="30"/>
        </w:rPr>
        <w:t xml:space="preserve"> этого государства-члена</w:t>
      </w:r>
      <w:r w:rsidRPr="00500FF0">
        <w:rPr>
          <w:sz w:val="30"/>
          <w:szCs w:val="30"/>
        </w:rPr>
        <w:t>.</w:t>
      </w:r>
    </w:p>
    <w:p w14:paraId="3947C882" w14:textId="77777777" w:rsidR="001A3274" w:rsidRPr="00097760" w:rsidRDefault="00C32651" w:rsidP="001A3274">
      <w:pPr>
        <w:pStyle w:val="a3"/>
        <w:numPr>
          <w:ilvl w:val="0"/>
          <w:numId w:val="24"/>
        </w:numPr>
        <w:tabs>
          <w:tab w:val="left" w:pos="1134"/>
        </w:tabs>
        <w:spacing w:line="360" w:lineRule="auto"/>
        <w:ind w:left="0" w:firstLine="709"/>
        <w:jc w:val="both"/>
        <w:rPr>
          <w:rFonts w:ascii="Times New Roman" w:eastAsia="Times New Roman" w:hAnsi="Times New Roman" w:cs="Times New Roman"/>
          <w:sz w:val="30"/>
          <w:szCs w:val="30"/>
        </w:rPr>
      </w:pPr>
      <w:bookmarkStart w:id="6" w:name="bookmark17"/>
      <w:bookmarkEnd w:id="6"/>
      <w:r w:rsidRPr="00EA0054">
        <w:rPr>
          <w:rFonts w:ascii="Times New Roman" w:eastAsia="Times New Roman" w:hAnsi="Times New Roman" w:cs="Times New Roman"/>
          <w:sz w:val="30"/>
          <w:szCs w:val="30"/>
        </w:rPr>
        <w:t xml:space="preserve">Запрос на </w:t>
      </w:r>
      <w:r w:rsidR="00B210A4" w:rsidRPr="00EA0054">
        <w:rPr>
          <w:rFonts w:ascii="Times New Roman" w:eastAsia="Times New Roman" w:hAnsi="Times New Roman" w:cs="Times New Roman"/>
          <w:sz w:val="30"/>
          <w:szCs w:val="30"/>
        </w:rPr>
        <w:t>проверку</w:t>
      </w:r>
      <w:r w:rsidR="00F03CE1" w:rsidRPr="00EA0054">
        <w:rPr>
          <w:rFonts w:ascii="Times New Roman" w:eastAsia="Times New Roman" w:hAnsi="Times New Roman" w:cs="Times New Roman"/>
          <w:sz w:val="30"/>
          <w:szCs w:val="30"/>
        </w:rPr>
        <w:t xml:space="preserve"> ЭЦП электронного</w:t>
      </w:r>
      <w:r w:rsidR="00B210A4" w:rsidRPr="00EA0054">
        <w:rPr>
          <w:rFonts w:ascii="Times New Roman" w:eastAsia="Times New Roman" w:hAnsi="Times New Roman" w:cs="Times New Roman"/>
          <w:sz w:val="30"/>
          <w:szCs w:val="30"/>
        </w:rPr>
        <w:t xml:space="preserve"> документ</w:t>
      </w:r>
      <w:r w:rsidR="00F03CE1" w:rsidRPr="00EA0054">
        <w:rPr>
          <w:rFonts w:ascii="Times New Roman" w:eastAsia="Times New Roman" w:hAnsi="Times New Roman" w:cs="Times New Roman"/>
          <w:sz w:val="30"/>
          <w:szCs w:val="30"/>
        </w:rPr>
        <w:t>а</w:t>
      </w:r>
      <w:r w:rsidR="007857ED" w:rsidRPr="00EA0054"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  <w:r w:rsidRPr="00EA0054">
        <w:rPr>
          <w:rFonts w:ascii="Times New Roman" w:eastAsia="Times New Roman" w:hAnsi="Times New Roman" w:cs="Times New Roman"/>
          <w:sz w:val="30"/>
          <w:szCs w:val="30"/>
        </w:rPr>
        <w:t>представляет собой структуру данных, в состав которой включаются элект</w:t>
      </w:r>
      <w:r w:rsidRPr="00652579">
        <w:rPr>
          <w:rFonts w:ascii="Times New Roman" w:eastAsia="Times New Roman" w:hAnsi="Times New Roman" w:cs="Times New Roman"/>
          <w:sz w:val="30"/>
          <w:szCs w:val="30"/>
        </w:rPr>
        <w:t xml:space="preserve">ронный документ, </w:t>
      </w:r>
      <w:r w:rsidR="00453887" w:rsidRPr="00B442B5">
        <w:rPr>
          <w:rFonts w:ascii="Times New Roman" w:eastAsia="Times New Roman" w:hAnsi="Times New Roman" w:cs="Times New Roman"/>
          <w:sz w:val="30"/>
          <w:szCs w:val="30"/>
        </w:rPr>
        <w:t>ЭЦП для проверки</w:t>
      </w:r>
      <w:r w:rsidR="004006ED" w:rsidRPr="00B442B5"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  <w:r w:rsidR="0037491A" w:rsidRPr="00B442B5">
        <w:rPr>
          <w:rFonts w:ascii="Times New Roman" w:eastAsia="Times New Roman" w:hAnsi="Times New Roman" w:cs="Times New Roman"/>
          <w:sz w:val="30"/>
          <w:szCs w:val="30"/>
        </w:rPr>
        <w:t>(</w:t>
      </w:r>
      <w:r w:rsidR="00453887" w:rsidRPr="00B442B5">
        <w:rPr>
          <w:rFonts w:ascii="Times New Roman" w:eastAsia="Times New Roman" w:hAnsi="Times New Roman" w:cs="Times New Roman"/>
          <w:sz w:val="30"/>
          <w:szCs w:val="30"/>
        </w:rPr>
        <w:t xml:space="preserve">отдельно или в </w:t>
      </w:r>
      <w:r w:rsidR="00070C4E" w:rsidRPr="00075BBF">
        <w:rPr>
          <w:rFonts w:ascii="Times New Roman" w:eastAsia="Times New Roman" w:hAnsi="Times New Roman" w:cs="Times New Roman"/>
          <w:sz w:val="30"/>
          <w:szCs w:val="30"/>
        </w:rPr>
        <w:t>составе</w:t>
      </w:r>
      <w:r w:rsidR="00453887" w:rsidRPr="00075BBF">
        <w:rPr>
          <w:rFonts w:ascii="Times New Roman" w:eastAsia="Times New Roman" w:hAnsi="Times New Roman" w:cs="Times New Roman"/>
          <w:sz w:val="30"/>
          <w:szCs w:val="30"/>
        </w:rPr>
        <w:t xml:space="preserve"> электронного документа</w:t>
      </w:r>
      <w:r w:rsidR="0037491A" w:rsidRPr="00500FF0">
        <w:rPr>
          <w:rFonts w:ascii="Times New Roman" w:eastAsia="Times New Roman" w:hAnsi="Times New Roman" w:cs="Times New Roman"/>
          <w:sz w:val="30"/>
          <w:szCs w:val="30"/>
        </w:rPr>
        <w:t>)</w:t>
      </w:r>
      <w:r w:rsidR="004006ED" w:rsidRPr="00500FF0">
        <w:rPr>
          <w:rFonts w:ascii="Times New Roman" w:eastAsia="Times New Roman" w:hAnsi="Times New Roman" w:cs="Times New Roman"/>
          <w:sz w:val="30"/>
          <w:szCs w:val="30"/>
        </w:rPr>
        <w:t xml:space="preserve">, </w:t>
      </w:r>
      <w:r w:rsidR="004C36EC" w:rsidRPr="00500FF0">
        <w:rPr>
          <w:rFonts w:ascii="Times New Roman" w:eastAsia="Times New Roman" w:hAnsi="Times New Roman" w:cs="Times New Roman"/>
          <w:sz w:val="30"/>
          <w:szCs w:val="30"/>
        </w:rPr>
        <w:t xml:space="preserve">сведения </w:t>
      </w:r>
      <w:r w:rsidR="001E393F" w:rsidRPr="00500FF0">
        <w:rPr>
          <w:rFonts w:ascii="Times New Roman" w:eastAsia="Times New Roman" w:hAnsi="Times New Roman" w:cs="Times New Roman"/>
          <w:sz w:val="30"/>
          <w:szCs w:val="30"/>
        </w:rPr>
        <w:t>для определения места регистрации субъекта, сформировавшего ЭЦП электронного документа,</w:t>
      </w:r>
      <w:r w:rsidR="007857ED" w:rsidRPr="00097760"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  <w:r w:rsidR="004006ED" w:rsidRPr="00097760">
        <w:rPr>
          <w:rFonts w:ascii="Times New Roman" w:eastAsia="Times New Roman" w:hAnsi="Times New Roman" w:cs="Times New Roman"/>
          <w:sz w:val="30"/>
          <w:szCs w:val="30"/>
        </w:rPr>
        <w:t xml:space="preserve">и идентификации </w:t>
      </w:r>
      <w:r w:rsidR="00CC51AD" w:rsidRPr="00097760">
        <w:rPr>
          <w:rFonts w:ascii="Times New Roman" w:eastAsia="Times New Roman" w:hAnsi="Times New Roman" w:cs="Times New Roman"/>
          <w:sz w:val="30"/>
          <w:szCs w:val="30"/>
        </w:rPr>
        <w:t>инициатора запроса</w:t>
      </w:r>
      <w:r w:rsidRPr="00097760">
        <w:rPr>
          <w:rFonts w:ascii="Times New Roman" w:eastAsia="Times New Roman" w:hAnsi="Times New Roman" w:cs="Times New Roman"/>
          <w:sz w:val="30"/>
          <w:szCs w:val="30"/>
        </w:rPr>
        <w:t>.</w:t>
      </w:r>
    </w:p>
    <w:p w14:paraId="2589DBA1" w14:textId="79E09F2F" w:rsidR="001A3274" w:rsidRPr="00CF3135" w:rsidRDefault="001A3274" w:rsidP="00CF3135">
      <w:pPr>
        <w:tabs>
          <w:tab w:val="left" w:pos="1134"/>
        </w:tabs>
        <w:spacing w:line="36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CF3135">
        <w:rPr>
          <w:rFonts w:ascii="Times New Roman" w:eastAsia="Times New Roman" w:hAnsi="Times New Roman" w:cs="Times New Roman"/>
          <w:sz w:val="30"/>
          <w:szCs w:val="30"/>
        </w:rPr>
        <w:t xml:space="preserve">Дополнительно в состав запроса на проверку ЭЦП может быть включено </w:t>
      </w:r>
      <w:proofErr w:type="spellStart"/>
      <w:r w:rsidRPr="00CF3135">
        <w:rPr>
          <w:rFonts w:ascii="Times New Roman" w:eastAsia="Times New Roman" w:hAnsi="Times New Roman" w:cs="Times New Roman"/>
          <w:sz w:val="30"/>
          <w:szCs w:val="30"/>
        </w:rPr>
        <w:t>хэш</w:t>
      </w:r>
      <w:proofErr w:type="spellEnd"/>
      <w:r w:rsidRPr="00CF3135">
        <w:rPr>
          <w:rFonts w:ascii="Times New Roman" w:eastAsia="Times New Roman" w:hAnsi="Times New Roman" w:cs="Times New Roman"/>
          <w:sz w:val="30"/>
          <w:szCs w:val="30"/>
        </w:rPr>
        <w:t>-значение электронного документа, вычисленное в соответствии с законодательством государства-члена места регистрации электронной торговой площадки (электронной площадки)</w:t>
      </w:r>
    </w:p>
    <w:p w14:paraId="2F2AE870" w14:textId="518DAF83" w:rsidR="001634FD" w:rsidRPr="00B442B5" w:rsidRDefault="00C32651" w:rsidP="001634FD">
      <w:pPr>
        <w:pStyle w:val="10"/>
        <w:numPr>
          <w:ilvl w:val="0"/>
          <w:numId w:val="24"/>
        </w:numPr>
        <w:tabs>
          <w:tab w:val="left" w:pos="1195"/>
        </w:tabs>
        <w:spacing w:line="360" w:lineRule="auto"/>
        <w:ind w:left="0" w:firstLine="709"/>
        <w:jc w:val="both"/>
        <w:rPr>
          <w:sz w:val="30"/>
          <w:szCs w:val="30"/>
        </w:rPr>
      </w:pPr>
      <w:bookmarkStart w:id="7" w:name="bookmark18"/>
      <w:bookmarkEnd w:id="7"/>
      <w:r w:rsidRPr="00097760">
        <w:rPr>
          <w:sz w:val="30"/>
          <w:szCs w:val="30"/>
        </w:rPr>
        <w:t>Доверенные третьи стороны</w:t>
      </w:r>
      <w:r w:rsidR="00007FEA" w:rsidRPr="00097760">
        <w:rPr>
          <w:sz w:val="30"/>
          <w:szCs w:val="30"/>
        </w:rPr>
        <w:t xml:space="preserve"> </w:t>
      </w:r>
      <w:r w:rsidRPr="00EA0054">
        <w:rPr>
          <w:sz w:val="30"/>
          <w:szCs w:val="30"/>
        </w:rPr>
        <w:t>во взаимодействии друг с другом обеспечивают проверку ЭЦП электронного документа</w:t>
      </w:r>
      <w:r w:rsidR="00515001" w:rsidRPr="00EA0054">
        <w:rPr>
          <w:sz w:val="30"/>
          <w:szCs w:val="30"/>
        </w:rPr>
        <w:t xml:space="preserve"> </w:t>
      </w:r>
      <w:r w:rsidRPr="00EA0054">
        <w:rPr>
          <w:sz w:val="30"/>
          <w:szCs w:val="30"/>
        </w:rPr>
        <w:t>в соответствии</w:t>
      </w:r>
      <w:r w:rsidR="004C34A1" w:rsidRPr="00EA0054">
        <w:rPr>
          <w:sz w:val="30"/>
          <w:szCs w:val="30"/>
        </w:rPr>
        <w:br/>
      </w:r>
      <w:r w:rsidRPr="00EA0054">
        <w:rPr>
          <w:sz w:val="30"/>
          <w:szCs w:val="30"/>
        </w:rPr>
        <w:t xml:space="preserve">с положениями раздела IV настоящих Правил. </w:t>
      </w:r>
      <w:r w:rsidR="005D31BC" w:rsidRPr="00EA0054">
        <w:rPr>
          <w:sz w:val="30"/>
          <w:szCs w:val="30"/>
        </w:rPr>
        <w:t>Документом, определяющим результат проверки ЭЦП,</w:t>
      </w:r>
      <w:r w:rsidR="001E393F" w:rsidRPr="00EA0054">
        <w:rPr>
          <w:sz w:val="30"/>
          <w:szCs w:val="30"/>
        </w:rPr>
        <w:t xml:space="preserve"> является квитанция доверенной третьей стороны, передаваемая инициатору запроса доверенной третьей стороной, которой был направлен запрос</w:t>
      </w:r>
      <w:r w:rsidR="00122AD5" w:rsidRPr="00B442B5">
        <w:rPr>
          <w:sz w:val="30"/>
          <w:szCs w:val="30"/>
        </w:rPr>
        <w:t xml:space="preserve"> </w:t>
      </w:r>
      <w:r w:rsidR="001D54E7" w:rsidRPr="00B442B5">
        <w:rPr>
          <w:sz w:val="30"/>
          <w:szCs w:val="30"/>
        </w:rPr>
        <w:br/>
      </w:r>
      <w:r w:rsidR="001E393F" w:rsidRPr="00B442B5">
        <w:rPr>
          <w:sz w:val="30"/>
          <w:szCs w:val="30"/>
        </w:rPr>
        <w:t>на проверку ЭЦП электронного документа.</w:t>
      </w:r>
      <w:bookmarkStart w:id="8" w:name="bookmark19"/>
      <w:bookmarkEnd w:id="8"/>
    </w:p>
    <w:p w14:paraId="012FE4C9" w14:textId="7D845D0D" w:rsidR="00082C9D" w:rsidRPr="00097760" w:rsidRDefault="0012620B" w:rsidP="001634FD">
      <w:pPr>
        <w:pStyle w:val="10"/>
        <w:numPr>
          <w:ilvl w:val="0"/>
          <w:numId w:val="24"/>
        </w:numPr>
        <w:tabs>
          <w:tab w:val="left" w:pos="1195"/>
        </w:tabs>
        <w:spacing w:line="360" w:lineRule="auto"/>
        <w:ind w:left="0" w:firstLine="709"/>
        <w:jc w:val="both"/>
        <w:rPr>
          <w:sz w:val="30"/>
          <w:szCs w:val="30"/>
        </w:rPr>
      </w:pPr>
      <w:r w:rsidRPr="00500FF0">
        <w:rPr>
          <w:sz w:val="30"/>
          <w:szCs w:val="30"/>
        </w:rPr>
        <w:t>Инициатор запроса</w:t>
      </w:r>
      <w:r w:rsidR="00C32651" w:rsidRPr="00500FF0">
        <w:rPr>
          <w:sz w:val="30"/>
          <w:szCs w:val="30"/>
        </w:rPr>
        <w:t>, руководствуясь сведениями, представленными в квитанции доверенной третьей стороны,</w:t>
      </w:r>
      <w:r w:rsidR="005E767F" w:rsidRPr="00500FF0">
        <w:rPr>
          <w:sz w:val="30"/>
          <w:szCs w:val="30"/>
        </w:rPr>
        <w:t xml:space="preserve"> </w:t>
      </w:r>
      <w:r w:rsidR="00C32651" w:rsidRPr="00500FF0">
        <w:rPr>
          <w:sz w:val="30"/>
          <w:szCs w:val="30"/>
        </w:rPr>
        <w:t xml:space="preserve">признает </w:t>
      </w:r>
      <w:r w:rsidR="005E767F" w:rsidRPr="00097760">
        <w:rPr>
          <w:sz w:val="30"/>
          <w:szCs w:val="30"/>
        </w:rPr>
        <w:t xml:space="preserve">электронный </w:t>
      </w:r>
      <w:r w:rsidR="00C32651" w:rsidRPr="00097760">
        <w:rPr>
          <w:sz w:val="30"/>
          <w:szCs w:val="30"/>
        </w:rPr>
        <w:t xml:space="preserve">документ в качестве подлинного (если квитанция </w:t>
      </w:r>
      <w:r w:rsidR="00D16E11" w:rsidRPr="00097760">
        <w:rPr>
          <w:sz w:val="30"/>
          <w:szCs w:val="30"/>
        </w:rPr>
        <w:t xml:space="preserve">доверенной третьей стороны </w:t>
      </w:r>
      <w:r w:rsidR="00C32651" w:rsidRPr="00097760">
        <w:rPr>
          <w:sz w:val="30"/>
          <w:szCs w:val="30"/>
        </w:rPr>
        <w:t>свидетельствует о положительном результате проверки ЭЦП</w:t>
      </w:r>
      <w:r w:rsidR="00082C9D" w:rsidRPr="00097760">
        <w:rPr>
          <w:sz w:val="30"/>
          <w:szCs w:val="30"/>
        </w:rPr>
        <w:t xml:space="preserve"> и </w:t>
      </w:r>
      <w:r w:rsidR="00DC26F2" w:rsidRPr="00097760">
        <w:rPr>
          <w:sz w:val="30"/>
          <w:szCs w:val="30"/>
        </w:rPr>
        <w:t xml:space="preserve">ее </w:t>
      </w:r>
      <w:r w:rsidR="00082C9D" w:rsidRPr="00097760">
        <w:rPr>
          <w:sz w:val="30"/>
          <w:szCs w:val="30"/>
        </w:rPr>
        <w:t>ЭЦП действительна</w:t>
      </w:r>
      <w:r w:rsidR="00C32651" w:rsidRPr="00097760">
        <w:rPr>
          <w:sz w:val="30"/>
          <w:szCs w:val="30"/>
        </w:rPr>
        <w:t>) и выпо</w:t>
      </w:r>
      <w:r w:rsidR="00AA471F" w:rsidRPr="00097760">
        <w:rPr>
          <w:sz w:val="30"/>
          <w:szCs w:val="30"/>
        </w:rPr>
        <w:t>лняет</w:t>
      </w:r>
      <w:r w:rsidR="004C34A1" w:rsidRPr="00097760">
        <w:rPr>
          <w:sz w:val="30"/>
          <w:szCs w:val="30"/>
        </w:rPr>
        <w:br/>
      </w:r>
      <w:r w:rsidR="00AA471F" w:rsidRPr="00097760">
        <w:rPr>
          <w:sz w:val="30"/>
          <w:szCs w:val="30"/>
        </w:rPr>
        <w:t xml:space="preserve">его дальнейшую обработку или </w:t>
      </w:r>
      <w:r w:rsidR="00C32651" w:rsidRPr="00097760">
        <w:rPr>
          <w:sz w:val="30"/>
          <w:szCs w:val="30"/>
        </w:rPr>
        <w:t>не признает электронный документ подлинным</w:t>
      </w:r>
      <w:r w:rsidR="0054234A" w:rsidRPr="00097760">
        <w:rPr>
          <w:sz w:val="30"/>
          <w:szCs w:val="30"/>
        </w:rPr>
        <w:t xml:space="preserve"> </w:t>
      </w:r>
      <w:r w:rsidR="00CC287B" w:rsidRPr="00097760">
        <w:rPr>
          <w:sz w:val="30"/>
          <w:szCs w:val="30"/>
        </w:rPr>
        <w:t xml:space="preserve">(если квитанция доверенной третьей стороны свидетельствует об отрицательном результате проверки ЭЦП и (или) </w:t>
      </w:r>
      <w:r w:rsidR="001D54E7" w:rsidRPr="00097760">
        <w:rPr>
          <w:sz w:val="30"/>
          <w:szCs w:val="30"/>
        </w:rPr>
        <w:br/>
      </w:r>
      <w:r w:rsidR="00CC287B" w:rsidRPr="00097760">
        <w:rPr>
          <w:sz w:val="30"/>
          <w:szCs w:val="30"/>
        </w:rPr>
        <w:t>ее ЭЦП</w:t>
      </w:r>
      <w:r w:rsidR="00CC287B" w:rsidRPr="00097760" w:rsidDel="0054234A">
        <w:rPr>
          <w:sz w:val="30"/>
          <w:szCs w:val="30"/>
        </w:rPr>
        <w:t xml:space="preserve"> </w:t>
      </w:r>
      <w:r w:rsidR="00CC287B" w:rsidRPr="00097760">
        <w:rPr>
          <w:sz w:val="30"/>
          <w:szCs w:val="30"/>
        </w:rPr>
        <w:t>недействительна)</w:t>
      </w:r>
      <w:r w:rsidR="00082C9D" w:rsidRPr="00097760">
        <w:rPr>
          <w:sz w:val="30"/>
          <w:szCs w:val="30"/>
        </w:rPr>
        <w:t>, прекращает его обработку и уведомляет</w:t>
      </w:r>
      <w:r w:rsidR="004C34A1" w:rsidRPr="00097760">
        <w:rPr>
          <w:sz w:val="30"/>
          <w:szCs w:val="30"/>
        </w:rPr>
        <w:br/>
      </w:r>
      <w:r w:rsidR="00082C9D" w:rsidRPr="00097760">
        <w:rPr>
          <w:sz w:val="30"/>
          <w:szCs w:val="30"/>
        </w:rPr>
        <w:t>об этом поставщика.</w:t>
      </w:r>
    </w:p>
    <w:p w14:paraId="484F8656" w14:textId="46C5C661" w:rsidR="00605643" w:rsidRDefault="00082C9D" w:rsidP="003C6245">
      <w:pPr>
        <w:pStyle w:val="10"/>
        <w:numPr>
          <w:ilvl w:val="0"/>
          <w:numId w:val="24"/>
        </w:numPr>
        <w:tabs>
          <w:tab w:val="left" w:pos="1134"/>
        </w:tabs>
        <w:spacing w:line="360" w:lineRule="auto"/>
        <w:ind w:left="0" w:firstLine="709"/>
        <w:jc w:val="both"/>
        <w:rPr>
          <w:sz w:val="30"/>
          <w:szCs w:val="30"/>
        </w:rPr>
      </w:pPr>
      <w:r w:rsidRPr="00097760">
        <w:rPr>
          <w:sz w:val="30"/>
          <w:szCs w:val="30"/>
        </w:rPr>
        <w:t xml:space="preserve">Требования </w:t>
      </w:r>
      <w:r w:rsidR="003C6245" w:rsidRPr="00097760">
        <w:rPr>
          <w:sz w:val="30"/>
          <w:szCs w:val="30"/>
        </w:rPr>
        <w:t>к формату и структуре запроса на проверку</w:t>
      </w:r>
      <w:r w:rsidR="003C6245" w:rsidRPr="00097760">
        <w:rPr>
          <w:sz w:val="30"/>
          <w:szCs w:val="30"/>
        </w:rPr>
        <w:br/>
        <w:t xml:space="preserve">ЭЦП, а также требования к формату и структуре квитанции доверенной третьей </w:t>
      </w:r>
      <w:proofErr w:type="gramStart"/>
      <w:r w:rsidR="003C6245" w:rsidRPr="00097760">
        <w:rPr>
          <w:sz w:val="30"/>
          <w:szCs w:val="30"/>
        </w:rPr>
        <w:t>стороны</w:t>
      </w:r>
      <w:r w:rsidR="003C6245" w:rsidRPr="00097760" w:rsidDel="003C6245">
        <w:rPr>
          <w:sz w:val="30"/>
          <w:szCs w:val="30"/>
        </w:rPr>
        <w:t xml:space="preserve"> </w:t>
      </w:r>
      <w:r w:rsidRPr="00097760">
        <w:rPr>
          <w:sz w:val="30"/>
          <w:szCs w:val="30"/>
        </w:rPr>
        <w:t xml:space="preserve"> установлены</w:t>
      </w:r>
      <w:proofErr w:type="gramEnd"/>
      <w:r w:rsidRPr="00097760">
        <w:rPr>
          <w:sz w:val="30"/>
          <w:szCs w:val="30"/>
        </w:rPr>
        <w:t xml:space="preserve"> </w:t>
      </w:r>
      <w:r w:rsidR="00DC26F2" w:rsidRPr="00097760">
        <w:rPr>
          <w:sz w:val="30"/>
          <w:szCs w:val="30"/>
        </w:rPr>
        <w:t>в приложени</w:t>
      </w:r>
      <w:r w:rsidR="003C6245">
        <w:rPr>
          <w:sz w:val="30"/>
          <w:szCs w:val="30"/>
        </w:rPr>
        <w:t>и</w:t>
      </w:r>
      <w:r w:rsidR="00DC26F2" w:rsidRPr="00097760">
        <w:rPr>
          <w:sz w:val="30"/>
          <w:szCs w:val="30"/>
        </w:rPr>
        <w:t xml:space="preserve"> </w:t>
      </w:r>
      <w:r w:rsidRPr="00097760">
        <w:rPr>
          <w:sz w:val="30"/>
          <w:szCs w:val="30"/>
        </w:rPr>
        <w:t xml:space="preserve">№ </w:t>
      </w:r>
      <w:r w:rsidR="00500FF0">
        <w:rPr>
          <w:sz w:val="30"/>
          <w:szCs w:val="30"/>
        </w:rPr>
        <w:t>1</w:t>
      </w:r>
      <w:r w:rsidR="003C6245">
        <w:rPr>
          <w:sz w:val="30"/>
          <w:szCs w:val="30"/>
        </w:rPr>
        <w:t>.</w:t>
      </w:r>
    </w:p>
    <w:p w14:paraId="735807D1" w14:textId="5C52D19B" w:rsidR="003C6245" w:rsidRPr="00500FF0" w:rsidRDefault="00D27F34" w:rsidP="00CF3135">
      <w:pPr>
        <w:pStyle w:val="10"/>
        <w:tabs>
          <w:tab w:val="left" w:pos="1134"/>
        </w:tabs>
        <w:spacing w:line="360" w:lineRule="auto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Формат и структура</w:t>
      </w:r>
      <w:r w:rsidR="003C6245" w:rsidRPr="00097760">
        <w:rPr>
          <w:sz w:val="30"/>
          <w:szCs w:val="30"/>
        </w:rPr>
        <w:t xml:space="preserve"> запроса на проверку</w:t>
      </w:r>
      <w:r w:rsidR="003C6245" w:rsidRPr="00097760">
        <w:rPr>
          <w:sz w:val="30"/>
          <w:szCs w:val="30"/>
        </w:rPr>
        <w:br/>
        <w:t xml:space="preserve">ЭЦП, а также </w:t>
      </w:r>
      <w:r>
        <w:rPr>
          <w:sz w:val="30"/>
          <w:szCs w:val="30"/>
        </w:rPr>
        <w:t>формат</w:t>
      </w:r>
      <w:r w:rsidR="003C6245" w:rsidRPr="00097760">
        <w:rPr>
          <w:sz w:val="30"/>
          <w:szCs w:val="30"/>
        </w:rPr>
        <w:t xml:space="preserve"> и структур</w:t>
      </w:r>
      <w:r>
        <w:rPr>
          <w:sz w:val="30"/>
          <w:szCs w:val="30"/>
        </w:rPr>
        <w:t>а</w:t>
      </w:r>
      <w:r w:rsidR="003C6245" w:rsidRPr="00097760">
        <w:rPr>
          <w:sz w:val="30"/>
          <w:szCs w:val="30"/>
        </w:rPr>
        <w:t xml:space="preserve"> квитанции доверенной третьей стороны</w:t>
      </w:r>
      <w:r w:rsidR="003C6245">
        <w:rPr>
          <w:sz w:val="30"/>
          <w:szCs w:val="30"/>
        </w:rPr>
        <w:t>, представленные в приложении № 2</w:t>
      </w:r>
      <w:r w:rsidR="004D0A72">
        <w:rPr>
          <w:sz w:val="30"/>
          <w:szCs w:val="30"/>
        </w:rPr>
        <w:t>,</w:t>
      </w:r>
      <w:r w:rsidR="003C6245">
        <w:rPr>
          <w:sz w:val="30"/>
          <w:szCs w:val="30"/>
        </w:rPr>
        <w:t xml:space="preserve"> </w:t>
      </w:r>
      <w:r>
        <w:rPr>
          <w:sz w:val="30"/>
          <w:szCs w:val="30"/>
        </w:rPr>
        <w:t xml:space="preserve">должны </w:t>
      </w:r>
      <w:r w:rsidR="003C6245">
        <w:rPr>
          <w:sz w:val="30"/>
          <w:szCs w:val="30"/>
        </w:rPr>
        <w:t>быть использованы в случае необходимости альтернативной реализации информационного обмена.</w:t>
      </w:r>
    </w:p>
    <w:p w14:paraId="3E518094" w14:textId="134FACBE" w:rsidR="001D4F79" w:rsidRPr="00500FF0" w:rsidRDefault="007823FA" w:rsidP="00647DFB">
      <w:pPr>
        <w:pStyle w:val="10"/>
        <w:numPr>
          <w:ilvl w:val="0"/>
          <w:numId w:val="24"/>
        </w:numPr>
        <w:tabs>
          <w:tab w:val="left" w:pos="1134"/>
        </w:tabs>
        <w:spacing w:line="360" w:lineRule="auto"/>
        <w:ind w:left="0" w:firstLine="709"/>
        <w:jc w:val="both"/>
        <w:rPr>
          <w:sz w:val="30"/>
          <w:szCs w:val="30"/>
        </w:rPr>
      </w:pPr>
      <w:bookmarkStart w:id="9" w:name="bookmark20"/>
      <w:bookmarkEnd w:id="9"/>
      <w:r w:rsidRPr="00500FF0">
        <w:rPr>
          <w:sz w:val="30"/>
          <w:szCs w:val="30"/>
        </w:rPr>
        <w:t>Требования к формату и структуре электронного документа, подлинность которого подтверждается в рамках осуществления процедуры подтверждения подлинности, установлены</w:t>
      </w:r>
      <w:r w:rsidR="00500FF0">
        <w:rPr>
          <w:sz w:val="30"/>
          <w:szCs w:val="30"/>
        </w:rPr>
        <w:t xml:space="preserve"> </w:t>
      </w:r>
      <w:r w:rsidR="004C6343" w:rsidRPr="00500FF0">
        <w:rPr>
          <w:sz w:val="30"/>
          <w:szCs w:val="30"/>
        </w:rPr>
        <w:t>в</w:t>
      </w:r>
      <w:r w:rsidR="00130F9A" w:rsidRPr="00500FF0">
        <w:rPr>
          <w:sz w:val="30"/>
          <w:szCs w:val="30"/>
        </w:rPr>
        <w:t> </w:t>
      </w:r>
      <w:r w:rsidR="00DC26F2" w:rsidRPr="00500FF0">
        <w:rPr>
          <w:sz w:val="30"/>
          <w:szCs w:val="30"/>
        </w:rPr>
        <w:t>приложении</w:t>
      </w:r>
      <w:r w:rsidR="00130F9A" w:rsidRPr="00500FF0">
        <w:rPr>
          <w:sz w:val="30"/>
          <w:szCs w:val="30"/>
        </w:rPr>
        <w:t> </w:t>
      </w:r>
      <w:r w:rsidRPr="00500FF0">
        <w:rPr>
          <w:sz w:val="30"/>
          <w:szCs w:val="30"/>
        </w:rPr>
        <w:t>№</w:t>
      </w:r>
      <w:r w:rsidR="00130F9A" w:rsidRPr="00500FF0">
        <w:rPr>
          <w:sz w:val="30"/>
          <w:szCs w:val="30"/>
        </w:rPr>
        <w:t> </w:t>
      </w:r>
      <w:r w:rsidR="00B472CF">
        <w:rPr>
          <w:sz w:val="30"/>
          <w:szCs w:val="30"/>
        </w:rPr>
        <w:t>3</w:t>
      </w:r>
      <w:r w:rsidRPr="00500FF0">
        <w:rPr>
          <w:sz w:val="30"/>
          <w:szCs w:val="30"/>
        </w:rPr>
        <w:t>.</w:t>
      </w:r>
      <w:bookmarkStart w:id="10" w:name="bookmark21"/>
      <w:bookmarkStart w:id="11" w:name="bookmark22"/>
      <w:bookmarkEnd w:id="10"/>
      <w:bookmarkEnd w:id="11"/>
    </w:p>
    <w:p w14:paraId="61633E05" w14:textId="72A2B037" w:rsidR="00647DFB" w:rsidRPr="00097760" w:rsidRDefault="00A00FC6" w:rsidP="00CF3135">
      <w:pPr>
        <w:pStyle w:val="10"/>
        <w:numPr>
          <w:ilvl w:val="0"/>
          <w:numId w:val="24"/>
        </w:numPr>
        <w:tabs>
          <w:tab w:val="left" w:pos="1134"/>
        </w:tabs>
        <w:spacing w:line="360" w:lineRule="auto"/>
        <w:ind w:left="0" w:firstLine="709"/>
        <w:jc w:val="both"/>
        <w:rPr>
          <w:sz w:val="30"/>
          <w:szCs w:val="30"/>
        </w:rPr>
      </w:pPr>
      <w:r w:rsidRPr="00500FF0">
        <w:rPr>
          <w:sz w:val="30"/>
          <w:szCs w:val="30"/>
        </w:rPr>
        <w:t xml:space="preserve">Правила </w:t>
      </w:r>
      <w:r w:rsidR="00362B59" w:rsidRPr="00500FF0">
        <w:rPr>
          <w:sz w:val="30"/>
          <w:szCs w:val="30"/>
        </w:rPr>
        <w:t>информационного взаимодействия</w:t>
      </w:r>
      <w:r w:rsidRPr="00500FF0">
        <w:rPr>
          <w:sz w:val="30"/>
          <w:szCs w:val="30"/>
        </w:rPr>
        <w:t xml:space="preserve"> </w:t>
      </w:r>
      <w:r w:rsidR="005068CD" w:rsidRPr="00500FF0">
        <w:rPr>
          <w:sz w:val="30"/>
          <w:szCs w:val="30"/>
        </w:rPr>
        <w:t>между</w:t>
      </w:r>
      <w:r w:rsidR="00415833" w:rsidRPr="00500FF0">
        <w:rPr>
          <w:sz w:val="30"/>
          <w:szCs w:val="30"/>
        </w:rPr>
        <w:br/>
      </w:r>
      <w:r w:rsidR="00A1605C" w:rsidRPr="00500FF0">
        <w:rPr>
          <w:sz w:val="30"/>
          <w:szCs w:val="30"/>
        </w:rPr>
        <w:t>инициатор</w:t>
      </w:r>
      <w:r w:rsidR="005068CD" w:rsidRPr="00500FF0">
        <w:rPr>
          <w:sz w:val="30"/>
          <w:szCs w:val="30"/>
        </w:rPr>
        <w:t>ом</w:t>
      </w:r>
      <w:r w:rsidR="00A1605C" w:rsidRPr="00500FF0">
        <w:rPr>
          <w:sz w:val="30"/>
          <w:szCs w:val="30"/>
        </w:rPr>
        <w:t xml:space="preserve"> запроса</w:t>
      </w:r>
      <w:r w:rsidR="00C32651" w:rsidRPr="00500FF0">
        <w:rPr>
          <w:sz w:val="30"/>
          <w:szCs w:val="30"/>
        </w:rPr>
        <w:t xml:space="preserve"> </w:t>
      </w:r>
      <w:r w:rsidR="005068CD" w:rsidRPr="00500FF0">
        <w:rPr>
          <w:sz w:val="30"/>
          <w:szCs w:val="30"/>
        </w:rPr>
        <w:t xml:space="preserve">и </w:t>
      </w:r>
      <w:r w:rsidR="00C32651" w:rsidRPr="00500FF0">
        <w:rPr>
          <w:sz w:val="30"/>
          <w:szCs w:val="30"/>
        </w:rPr>
        <w:t>доверенной третьей сторон</w:t>
      </w:r>
      <w:r w:rsidR="00362B59" w:rsidRPr="00500FF0">
        <w:rPr>
          <w:sz w:val="30"/>
          <w:szCs w:val="30"/>
        </w:rPr>
        <w:t>ой</w:t>
      </w:r>
      <w:r w:rsidR="007823FA" w:rsidRPr="00500FF0">
        <w:rPr>
          <w:sz w:val="30"/>
          <w:szCs w:val="30"/>
        </w:rPr>
        <w:t xml:space="preserve"> </w:t>
      </w:r>
      <w:r w:rsidR="00082C9D" w:rsidRPr="00500FF0">
        <w:rPr>
          <w:sz w:val="30"/>
          <w:szCs w:val="30"/>
        </w:rPr>
        <w:t>государства-члена инициатора запроса</w:t>
      </w:r>
      <w:r w:rsidR="00C32651" w:rsidRPr="00500FF0">
        <w:rPr>
          <w:sz w:val="30"/>
          <w:szCs w:val="30"/>
        </w:rPr>
        <w:t xml:space="preserve"> </w:t>
      </w:r>
      <w:r w:rsidR="00E81A8E" w:rsidRPr="00500FF0">
        <w:rPr>
          <w:sz w:val="30"/>
          <w:szCs w:val="30"/>
        </w:rPr>
        <w:t xml:space="preserve">устанавливаются </w:t>
      </w:r>
      <w:r w:rsidR="006F7366" w:rsidRPr="00500FF0">
        <w:rPr>
          <w:sz w:val="30"/>
          <w:szCs w:val="30"/>
        </w:rPr>
        <w:t>на национальном уровне</w:t>
      </w:r>
      <w:r w:rsidR="00C32651" w:rsidRPr="00500FF0">
        <w:rPr>
          <w:sz w:val="30"/>
          <w:szCs w:val="30"/>
        </w:rPr>
        <w:t>.</w:t>
      </w:r>
      <w:bookmarkStart w:id="12" w:name="bookmark23"/>
      <w:bookmarkEnd w:id="12"/>
    </w:p>
    <w:p w14:paraId="2565B31D" w14:textId="03C5F431" w:rsidR="00F153FF" w:rsidRPr="00500FF0" w:rsidRDefault="00F153FF" w:rsidP="00130F9A">
      <w:pPr>
        <w:pStyle w:val="10"/>
        <w:tabs>
          <w:tab w:val="left" w:pos="1206"/>
        </w:tabs>
        <w:spacing w:line="360" w:lineRule="auto"/>
        <w:ind w:firstLine="709"/>
        <w:jc w:val="both"/>
        <w:rPr>
          <w:sz w:val="30"/>
          <w:szCs w:val="30"/>
        </w:rPr>
      </w:pPr>
      <w:r w:rsidRPr="00097760">
        <w:rPr>
          <w:sz w:val="30"/>
          <w:szCs w:val="30"/>
        </w:rPr>
        <w:t>В целях унификации процесса информационного</w:t>
      </w:r>
      <w:r w:rsidR="004A417B" w:rsidRPr="00097760">
        <w:rPr>
          <w:sz w:val="30"/>
          <w:szCs w:val="30"/>
        </w:rPr>
        <w:t xml:space="preserve"> </w:t>
      </w:r>
      <w:r w:rsidRPr="00097760">
        <w:rPr>
          <w:sz w:val="30"/>
          <w:szCs w:val="30"/>
        </w:rPr>
        <w:t>взаимодействия использ</w:t>
      </w:r>
      <w:r w:rsidR="00A928C4" w:rsidRPr="00097760">
        <w:rPr>
          <w:sz w:val="30"/>
          <w:szCs w:val="30"/>
        </w:rPr>
        <w:t>у</w:t>
      </w:r>
      <w:r w:rsidR="005507C4" w:rsidRPr="00097760">
        <w:rPr>
          <w:sz w:val="30"/>
          <w:szCs w:val="30"/>
        </w:rPr>
        <w:t>ю</w:t>
      </w:r>
      <w:r w:rsidR="00A928C4" w:rsidRPr="00097760">
        <w:rPr>
          <w:sz w:val="30"/>
          <w:szCs w:val="30"/>
        </w:rPr>
        <w:t>тся</w:t>
      </w:r>
      <w:r w:rsidRPr="00097760">
        <w:rPr>
          <w:sz w:val="30"/>
          <w:szCs w:val="30"/>
        </w:rPr>
        <w:t xml:space="preserve"> </w:t>
      </w:r>
      <w:r w:rsidR="00DC26F2" w:rsidRPr="00097760">
        <w:rPr>
          <w:sz w:val="30"/>
          <w:szCs w:val="30"/>
        </w:rPr>
        <w:t>общие</w:t>
      </w:r>
      <w:r w:rsidRPr="00097760">
        <w:rPr>
          <w:sz w:val="30"/>
          <w:szCs w:val="30"/>
        </w:rPr>
        <w:t xml:space="preserve"> </w:t>
      </w:r>
      <w:r w:rsidR="00935FDD" w:rsidRPr="00097760">
        <w:rPr>
          <w:sz w:val="30"/>
          <w:szCs w:val="30"/>
        </w:rPr>
        <w:t xml:space="preserve">требования </w:t>
      </w:r>
      <w:r w:rsidRPr="00097760">
        <w:rPr>
          <w:sz w:val="30"/>
          <w:szCs w:val="30"/>
        </w:rPr>
        <w:t xml:space="preserve">к структуре, формату и организации обмена сообщениями, </w:t>
      </w:r>
      <w:r w:rsidR="00785543" w:rsidRPr="00097760">
        <w:rPr>
          <w:sz w:val="30"/>
          <w:szCs w:val="30"/>
        </w:rPr>
        <w:t>установленные</w:t>
      </w:r>
      <w:r w:rsidR="00DC26F2" w:rsidRPr="00097760">
        <w:rPr>
          <w:sz w:val="30"/>
          <w:szCs w:val="30"/>
        </w:rPr>
        <w:t xml:space="preserve"> </w:t>
      </w:r>
      <w:r w:rsidR="00785543" w:rsidRPr="00097760">
        <w:rPr>
          <w:sz w:val="30"/>
          <w:szCs w:val="30"/>
        </w:rPr>
        <w:t xml:space="preserve">приложением </w:t>
      </w:r>
      <w:r w:rsidRPr="00097760">
        <w:rPr>
          <w:sz w:val="30"/>
          <w:szCs w:val="30"/>
        </w:rPr>
        <w:t xml:space="preserve">№ </w:t>
      </w:r>
      <w:r w:rsidR="003C6245">
        <w:rPr>
          <w:sz w:val="30"/>
          <w:szCs w:val="30"/>
        </w:rPr>
        <w:t>4</w:t>
      </w:r>
      <w:r w:rsidRPr="00500FF0">
        <w:rPr>
          <w:sz w:val="30"/>
          <w:szCs w:val="30"/>
        </w:rPr>
        <w:t>.</w:t>
      </w:r>
    </w:p>
    <w:p w14:paraId="1CFECDC3" w14:textId="16FA9F18" w:rsidR="00605643" w:rsidRPr="00097760" w:rsidRDefault="00105D7D" w:rsidP="00130F9A">
      <w:pPr>
        <w:pStyle w:val="1"/>
        <w:spacing w:line="240" w:lineRule="auto"/>
        <w:rPr>
          <w:sz w:val="30"/>
          <w:szCs w:val="30"/>
        </w:rPr>
      </w:pPr>
      <w:bookmarkStart w:id="13" w:name="bookmark24"/>
      <w:bookmarkEnd w:id="13"/>
      <w:r w:rsidRPr="00097760">
        <w:rPr>
          <w:sz w:val="30"/>
          <w:szCs w:val="30"/>
        </w:rPr>
        <w:t xml:space="preserve">IV. </w:t>
      </w:r>
      <w:r w:rsidR="00C32651" w:rsidRPr="00097760">
        <w:rPr>
          <w:sz w:val="30"/>
          <w:szCs w:val="30"/>
        </w:rPr>
        <w:t>Правила информационного взаимодействия</w:t>
      </w:r>
      <w:r w:rsidR="004C6343" w:rsidRPr="00097760">
        <w:rPr>
          <w:sz w:val="30"/>
          <w:szCs w:val="30"/>
        </w:rPr>
        <w:t xml:space="preserve"> </w:t>
      </w:r>
      <w:r w:rsidR="00C32651" w:rsidRPr="00097760">
        <w:rPr>
          <w:sz w:val="30"/>
          <w:szCs w:val="30"/>
        </w:rPr>
        <w:t xml:space="preserve">и обработки </w:t>
      </w:r>
      <w:r w:rsidR="00130F9A" w:rsidRPr="00097760">
        <w:rPr>
          <w:sz w:val="30"/>
          <w:szCs w:val="30"/>
        </w:rPr>
        <w:br/>
      </w:r>
      <w:r w:rsidR="00C32651" w:rsidRPr="00097760">
        <w:rPr>
          <w:sz w:val="30"/>
          <w:szCs w:val="30"/>
        </w:rPr>
        <w:t>данных доверенными третьими сторонами при проверке</w:t>
      </w:r>
      <w:r w:rsidR="00CB1830" w:rsidRPr="00097760">
        <w:rPr>
          <w:sz w:val="30"/>
          <w:szCs w:val="30"/>
        </w:rPr>
        <w:t xml:space="preserve"> </w:t>
      </w:r>
      <w:r w:rsidR="00C32651" w:rsidRPr="00097760">
        <w:rPr>
          <w:sz w:val="30"/>
          <w:szCs w:val="30"/>
        </w:rPr>
        <w:t>ЭЦП</w:t>
      </w:r>
      <w:r w:rsidR="00130F9A" w:rsidRPr="00097760">
        <w:rPr>
          <w:sz w:val="30"/>
          <w:szCs w:val="30"/>
        </w:rPr>
        <w:t xml:space="preserve"> </w:t>
      </w:r>
      <w:r w:rsidR="00C32651" w:rsidRPr="00097760">
        <w:rPr>
          <w:sz w:val="30"/>
          <w:szCs w:val="30"/>
        </w:rPr>
        <w:t>электронного документа</w:t>
      </w:r>
    </w:p>
    <w:p w14:paraId="7D382301" w14:textId="24941A89" w:rsidR="00F07913" w:rsidRPr="00097760" w:rsidRDefault="00F07913" w:rsidP="00130F9A">
      <w:pPr>
        <w:pStyle w:val="10"/>
        <w:numPr>
          <w:ilvl w:val="0"/>
          <w:numId w:val="24"/>
        </w:numPr>
        <w:tabs>
          <w:tab w:val="left" w:pos="1206"/>
        </w:tabs>
        <w:spacing w:line="360" w:lineRule="auto"/>
        <w:ind w:left="0" w:firstLine="709"/>
        <w:jc w:val="both"/>
        <w:rPr>
          <w:sz w:val="30"/>
          <w:szCs w:val="30"/>
        </w:rPr>
      </w:pPr>
      <w:bookmarkStart w:id="14" w:name="bookmark25"/>
      <w:bookmarkEnd w:id="14"/>
      <w:r w:rsidRPr="00097760">
        <w:rPr>
          <w:sz w:val="30"/>
          <w:szCs w:val="30"/>
        </w:rPr>
        <w:t xml:space="preserve">Взаимодействие между доверенными третьими сторонами </w:t>
      </w:r>
      <w:r w:rsidR="00667DEE" w:rsidRPr="00097760">
        <w:rPr>
          <w:sz w:val="30"/>
          <w:szCs w:val="30"/>
        </w:rPr>
        <w:t>должно осуществляться</w:t>
      </w:r>
      <w:r w:rsidR="006C7FAF" w:rsidRPr="00097760">
        <w:rPr>
          <w:sz w:val="30"/>
          <w:szCs w:val="30"/>
        </w:rPr>
        <w:t xml:space="preserve"> с</w:t>
      </w:r>
      <w:r w:rsidR="00F11DC9" w:rsidRPr="00097760">
        <w:rPr>
          <w:sz w:val="30"/>
          <w:szCs w:val="30"/>
        </w:rPr>
        <w:t xml:space="preserve"> использованием</w:t>
      </w:r>
      <w:r w:rsidR="006C7FAF" w:rsidRPr="00097760">
        <w:rPr>
          <w:sz w:val="30"/>
          <w:szCs w:val="30"/>
        </w:rPr>
        <w:t xml:space="preserve"> </w:t>
      </w:r>
      <w:r w:rsidR="00AA471F" w:rsidRPr="00097760">
        <w:rPr>
          <w:sz w:val="30"/>
          <w:szCs w:val="30"/>
        </w:rPr>
        <w:t xml:space="preserve">защищенных </w:t>
      </w:r>
      <w:r w:rsidR="006C7FAF" w:rsidRPr="00097760">
        <w:rPr>
          <w:sz w:val="30"/>
          <w:szCs w:val="30"/>
        </w:rPr>
        <w:t>каналов передачи данных</w:t>
      </w:r>
      <w:r w:rsidRPr="00097760">
        <w:rPr>
          <w:sz w:val="30"/>
          <w:szCs w:val="30"/>
        </w:rPr>
        <w:t xml:space="preserve">, </w:t>
      </w:r>
      <w:r w:rsidR="00AA471F" w:rsidRPr="00097760">
        <w:rPr>
          <w:sz w:val="30"/>
          <w:szCs w:val="30"/>
        </w:rPr>
        <w:t xml:space="preserve">в соответствии с </w:t>
      </w:r>
      <w:r w:rsidR="00F153FF" w:rsidRPr="00097760">
        <w:rPr>
          <w:sz w:val="30"/>
          <w:szCs w:val="30"/>
        </w:rPr>
        <w:t>требования</w:t>
      </w:r>
      <w:r w:rsidR="00AA471F" w:rsidRPr="00097760">
        <w:rPr>
          <w:sz w:val="30"/>
          <w:szCs w:val="30"/>
        </w:rPr>
        <w:t>ми</w:t>
      </w:r>
      <w:r w:rsidR="00796542" w:rsidRPr="00097760">
        <w:rPr>
          <w:sz w:val="30"/>
          <w:szCs w:val="30"/>
        </w:rPr>
        <w:t xml:space="preserve"> </w:t>
      </w:r>
      <w:r w:rsidR="00F153FF" w:rsidRPr="00097760">
        <w:rPr>
          <w:sz w:val="30"/>
          <w:szCs w:val="30"/>
        </w:rPr>
        <w:t xml:space="preserve">законодательства </w:t>
      </w:r>
      <w:r w:rsidRPr="00097760">
        <w:rPr>
          <w:sz w:val="30"/>
          <w:szCs w:val="30"/>
        </w:rPr>
        <w:t xml:space="preserve">государств-членов в сфере </w:t>
      </w:r>
      <w:r w:rsidR="00F153FF" w:rsidRPr="00097760">
        <w:rPr>
          <w:sz w:val="30"/>
          <w:szCs w:val="30"/>
        </w:rPr>
        <w:t>защиты информации</w:t>
      </w:r>
      <w:r w:rsidR="00BB363D" w:rsidRPr="00097760">
        <w:rPr>
          <w:sz w:val="30"/>
          <w:szCs w:val="30"/>
        </w:rPr>
        <w:t xml:space="preserve"> и </w:t>
      </w:r>
      <w:r w:rsidR="00D25316" w:rsidRPr="00097760">
        <w:rPr>
          <w:sz w:val="30"/>
          <w:szCs w:val="30"/>
        </w:rPr>
        <w:t xml:space="preserve">заключенными </w:t>
      </w:r>
      <w:r w:rsidR="00BB363D" w:rsidRPr="00097760">
        <w:rPr>
          <w:sz w:val="30"/>
          <w:szCs w:val="30"/>
        </w:rPr>
        <w:t xml:space="preserve">соглашениями между </w:t>
      </w:r>
      <w:r w:rsidR="00CB1830" w:rsidRPr="00097760">
        <w:rPr>
          <w:sz w:val="30"/>
          <w:szCs w:val="30"/>
        </w:rPr>
        <w:t>доверенными третьими сторонами</w:t>
      </w:r>
      <w:r w:rsidR="00F153FF" w:rsidRPr="00097760">
        <w:rPr>
          <w:sz w:val="30"/>
          <w:szCs w:val="30"/>
        </w:rPr>
        <w:t>.</w:t>
      </w:r>
    </w:p>
    <w:p w14:paraId="30193A61" w14:textId="5C35AADB" w:rsidR="00863805" w:rsidRPr="00097760" w:rsidRDefault="00F153FF" w:rsidP="00130F9A">
      <w:pPr>
        <w:pStyle w:val="10"/>
        <w:numPr>
          <w:ilvl w:val="0"/>
          <w:numId w:val="24"/>
        </w:numPr>
        <w:tabs>
          <w:tab w:val="left" w:pos="1206"/>
        </w:tabs>
        <w:spacing w:line="360" w:lineRule="auto"/>
        <w:ind w:left="0" w:firstLine="709"/>
        <w:jc w:val="both"/>
        <w:rPr>
          <w:sz w:val="30"/>
          <w:szCs w:val="30"/>
        </w:rPr>
      </w:pPr>
      <w:bookmarkStart w:id="15" w:name="bookmark26"/>
      <w:bookmarkEnd w:id="15"/>
      <w:r w:rsidRPr="00097760">
        <w:rPr>
          <w:sz w:val="30"/>
          <w:szCs w:val="30"/>
        </w:rPr>
        <w:t>Доверенная третья сторона, принявшая запрос на проверку</w:t>
      </w:r>
      <w:r w:rsidR="00A82FB0" w:rsidRPr="00097760">
        <w:rPr>
          <w:sz w:val="30"/>
          <w:szCs w:val="30"/>
        </w:rPr>
        <w:t xml:space="preserve"> </w:t>
      </w:r>
      <w:r w:rsidRPr="00097760">
        <w:rPr>
          <w:sz w:val="30"/>
          <w:szCs w:val="30"/>
        </w:rPr>
        <w:t>ЭЦП электронного документа от инициатора запроса (далее – доверенная третья сторона инициатора запроса), выполняет его обработку,</w:t>
      </w:r>
      <w:r w:rsidR="00A82FB0" w:rsidRPr="00097760">
        <w:rPr>
          <w:sz w:val="30"/>
          <w:szCs w:val="30"/>
        </w:rPr>
        <w:t xml:space="preserve"> </w:t>
      </w:r>
      <w:r w:rsidR="004C34A1" w:rsidRPr="00097760">
        <w:rPr>
          <w:sz w:val="30"/>
          <w:szCs w:val="30"/>
        </w:rPr>
        <w:br/>
      </w:r>
      <w:r w:rsidRPr="00097760">
        <w:rPr>
          <w:sz w:val="30"/>
          <w:szCs w:val="30"/>
        </w:rPr>
        <w:t xml:space="preserve">в том числе расчет </w:t>
      </w:r>
      <w:proofErr w:type="spellStart"/>
      <w:r w:rsidRPr="00097760">
        <w:rPr>
          <w:sz w:val="30"/>
          <w:szCs w:val="30"/>
        </w:rPr>
        <w:t>хэш</w:t>
      </w:r>
      <w:proofErr w:type="spellEnd"/>
      <w:r w:rsidRPr="00097760">
        <w:rPr>
          <w:sz w:val="30"/>
          <w:szCs w:val="30"/>
        </w:rPr>
        <w:t>-</w:t>
      </w:r>
      <w:r w:rsidR="00E90610" w:rsidRPr="00097760">
        <w:rPr>
          <w:sz w:val="30"/>
          <w:szCs w:val="30"/>
        </w:rPr>
        <w:t xml:space="preserve">значения </w:t>
      </w:r>
      <w:r w:rsidRPr="00097760">
        <w:rPr>
          <w:sz w:val="30"/>
          <w:szCs w:val="30"/>
        </w:rPr>
        <w:t>электронного документа</w:t>
      </w:r>
      <w:r w:rsidR="004C34A1" w:rsidRPr="00097760">
        <w:rPr>
          <w:sz w:val="30"/>
          <w:szCs w:val="30"/>
        </w:rPr>
        <w:br/>
      </w:r>
      <w:r w:rsidRPr="00097760">
        <w:rPr>
          <w:sz w:val="30"/>
          <w:szCs w:val="30"/>
        </w:rPr>
        <w:t xml:space="preserve">с использованием криптографического стандарта функции </w:t>
      </w:r>
      <w:proofErr w:type="spellStart"/>
      <w:r w:rsidRPr="00097760">
        <w:rPr>
          <w:sz w:val="30"/>
          <w:szCs w:val="30"/>
        </w:rPr>
        <w:t>хэширования</w:t>
      </w:r>
      <w:proofErr w:type="spellEnd"/>
      <w:r w:rsidRPr="00097760">
        <w:rPr>
          <w:sz w:val="30"/>
          <w:szCs w:val="30"/>
        </w:rPr>
        <w:t xml:space="preserve"> ГОСТ Р 34.11-2012 «Информационная технология. Криптографическая защита информации. Функция </w:t>
      </w:r>
      <w:proofErr w:type="spellStart"/>
      <w:r w:rsidRPr="00097760">
        <w:rPr>
          <w:sz w:val="30"/>
          <w:szCs w:val="30"/>
        </w:rPr>
        <w:t>хэширования</w:t>
      </w:r>
      <w:proofErr w:type="spellEnd"/>
      <w:r w:rsidRPr="00097760">
        <w:rPr>
          <w:sz w:val="30"/>
          <w:szCs w:val="30"/>
        </w:rPr>
        <w:t xml:space="preserve">» (далее – трансграничный алгоритм </w:t>
      </w:r>
      <w:proofErr w:type="spellStart"/>
      <w:r w:rsidRPr="00097760">
        <w:rPr>
          <w:sz w:val="30"/>
          <w:szCs w:val="30"/>
        </w:rPr>
        <w:t>хэширования</w:t>
      </w:r>
      <w:proofErr w:type="spellEnd"/>
      <w:r w:rsidRPr="00097760">
        <w:rPr>
          <w:sz w:val="30"/>
          <w:szCs w:val="30"/>
        </w:rPr>
        <w:t>), формирует и направляет от своего имени запрос на проверку ЭЦП электронного документа к доверенной третьей стороне государства-члена места регистрации субъекта, сформировавшего</w:t>
      </w:r>
      <w:r w:rsidR="004C34A1" w:rsidRPr="00097760">
        <w:rPr>
          <w:sz w:val="30"/>
          <w:szCs w:val="30"/>
        </w:rPr>
        <w:br/>
      </w:r>
      <w:r w:rsidRPr="00097760">
        <w:rPr>
          <w:sz w:val="30"/>
          <w:szCs w:val="30"/>
        </w:rPr>
        <w:t xml:space="preserve">ЭЦП электронного документа, </w:t>
      </w:r>
      <w:r w:rsidR="00785543" w:rsidRPr="00097760">
        <w:rPr>
          <w:sz w:val="30"/>
          <w:szCs w:val="30"/>
        </w:rPr>
        <w:t xml:space="preserve">подлежащую </w:t>
      </w:r>
      <w:r w:rsidRPr="00097760">
        <w:rPr>
          <w:sz w:val="30"/>
          <w:szCs w:val="30"/>
        </w:rPr>
        <w:t>проверке (далее – доверенная третья сторона проверяемого участника).</w:t>
      </w:r>
    </w:p>
    <w:p w14:paraId="52F092AC" w14:textId="11E87019" w:rsidR="00647DFB" w:rsidRPr="00097760" w:rsidRDefault="00D03AF3" w:rsidP="00CF3135">
      <w:pPr>
        <w:pStyle w:val="10"/>
        <w:numPr>
          <w:ilvl w:val="0"/>
          <w:numId w:val="24"/>
        </w:numPr>
        <w:tabs>
          <w:tab w:val="left" w:pos="993"/>
          <w:tab w:val="left" w:pos="1134"/>
        </w:tabs>
        <w:spacing w:line="360" w:lineRule="auto"/>
        <w:ind w:left="0" w:firstLine="709"/>
        <w:jc w:val="both"/>
        <w:rPr>
          <w:sz w:val="30"/>
          <w:szCs w:val="30"/>
        </w:rPr>
      </w:pPr>
      <w:bookmarkStart w:id="16" w:name="bookmark27"/>
      <w:bookmarkEnd w:id="16"/>
      <w:r w:rsidRPr="00097760">
        <w:rPr>
          <w:sz w:val="30"/>
          <w:szCs w:val="30"/>
        </w:rPr>
        <w:t>Доверенная третья сторона</w:t>
      </w:r>
      <w:r w:rsidR="008E60B8" w:rsidRPr="00097760">
        <w:rPr>
          <w:sz w:val="30"/>
          <w:szCs w:val="30"/>
        </w:rPr>
        <w:t xml:space="preserve"> проверяемого участника, </w:t>
      </w:r>
      <w:r w:rsidR="00C32651" w:rsidRPr="00097760">
        <w:rPr>
          <w:sz w:val="30"/>
          <w:szCs w:val="30"/>
        </w:rPr>
        <w:t>получившая запрос</w:t>
      </w:r>
      <w:r w:rsidR="00FF3E61" w:rsidRPr="00097760">
        <w:rPr>
          <w:sz w:val="30"/>
          <w:szCs w:val="30"/>
        </w:rPr>
        <w:t xml:space="preserve"> на проверку ЭЦП электронного документа</w:t>
      </w:r>
      <w:r w:rsidR="004C34A1" w:rsidRPr="00097760">
        <w:rPr>
          <w:sz w:val="30"/>
          <w:szCs w:val="30"/>
        </w:rPr>
        <w:br/>
      </w:r>
      <w:r w:rsidR="00C32651" w:rsidRPr="00097760">
        <w:rPr>
          <w:sz w:val="30"/>
          <w:szCs w:val="30"/>
        </w:rPr>
        <w:t xml:space="preserve">от доверенной третьей стороны </w:t>
      </w:r>
      <w:r w:rsidR="00140595" w:rsidRPr="00097760">
        <w:rPr>
          <w:sz w:val="30"/>
          <w:szCs w:val="30"/>
        </w:rPr>
        <w:t>инициатора запроса</w:t>
      </w:r>
      <w:r w:rsidR="00C32651" w:rsidRPr="00097760">
        <w:rPr>
          <w:sz w:val="30"/>
          <w:szCs w:val="30"/>
        </w:rPr>
        <w:t>, осуществляет следующие действия:</w:t>
      </w:r>
    </w:p>
    <w:p w14:paraId="5D1465FB" w14:textId="3887C1F8" w:rsidR="00605643" w:rsidRPr="00097760" w:rsidRDefault="00C32651" w:rsidP="00130F9A">
      <w:pPr>
        <w:pStyle w:val="10"/>
        <w:tabs>
          <w:tab w:val="left" w:pos="1085"/>
        </w:tabs>
        <w:spacing w:line="360" w:lineRule="auto"/>
        <w:ind w:firstLine="709"/>
        <w:jc w:val="both"/>
        <w:rPr>
          <w:sz w:val="30"/>
          <w:szCs w:val="30"/>
        </w:rPr>
      </w:pPr>
      <w:bookmarkStart w:id="17" w:name="bookmark28"/>
      <w:r w:rsidRPr="00097760">
        <w:rPr>
          <w:sz w:val="30"/>
          <w:szCs w:val="30"/>
        </w:rPr>
        <w:t>а</w:t>
      </w:r>
      <w:bookmarkEnd w:id="17"/>
      <w:r w:rsidR="00A82FB0" w:rsidRPr="00097760">
        <w:rPr>
          <w:sz w:val="30"/>
          <w:szCs w:val="30"/>
        </w:rPr>
        <w:t>)</w:t>
      </w:r>
      <w:r w:rsidR="007B3959" w:rsidRPr="00097760">
        <w:rPr>
          <w:sz w:val="30"/>
          <w:szCs w:val="30"/>
        </w:rPr>
        <w:t> </w:t>
      </w:r>
      <w:r w:rsidRPr="00097760">
        <w:rPr>
          <w:sz w:val="30"/>
          <w:szCs w:val="30"/>
        </w:rPr>
        <w:t xml:space="preserve">выполняет проверку ЭЦП электронного документа, </w:t>
      </w:r>
      <w:r w:rsidR="007857ED" w:rsidRPr="00097760">
        <w:rPr>
          <w:sz w:val="30"/>
          <w:szCs w:val="30"/>
        </w:rPr>
        <w:t xml:space="preserve">переданного </w:t>
      </w:r>
      <w:r w:rsidRPr="00097760">
        <w:rPr>
          <w:sz w:val="30"/>
          <w:szCs w:val="30"/>
        </w:rPr>
        <w:t>в запросе</w:t>
      </w:r>
      <w:r w:rsidR="00FF3E61" w:rsidRPr="00097760">
        <w:rPr>
          <w:sz w:val="30"/>
          <w:szCs w:val="30"/>
        </w:rPr>
        <w:t xml:space="preserve"> на проверку ЭЦП электронного документа</w:t>
      </w:r>
      <w:r w:rsidRPr="00097760">
        <w:rPr>
          <w:sz w:val="30"/>
          <w:szCs w:val="30"/>
        </w:rPr>
        <w:t>;</w:t>
      </w:r>
    </w:p>
    <w:p w14:paraId="6EBC1012" w14:textId="0BDD49B2" w:rsidR="007B3959" w:rsidRPr="00097760" w:rsidRDefault="00C32651" w:rsidP="00130F9A">
      <w:pPr>
        <w:pStyle w:val="10"/>
        <w:tabs>
          <w:tab w:val="left" w:pos="1085"/>
        </w:tabs>
        <w:spacing w:line="360" w:lineRule="auto"/>
        <w:ind w:firstLine="709"/>
        <w:jc w:val="both"/>
        <w:rPr>
          <w:sz w:val="30"/>
          <w:szCs w:val="30"/>
        </w:rPr>
      </w:pPr>
      <w:bookmarkStart w:id="18" w:name="bookmark29"/>
      <w:r w:rsidRPr="00097760">
        <w:rPr>
          <w:sz w:val="30"/>
          <w:szCs w:val="30"/>
        </w:rPr>
        <w:t>б</w:t>
      </w:r>
      <w:bookmarkEnd w:id="18"/>
      <w:r w:rsidR="00A82FB0" w:rsidRPr="00097760">
        <w:rPr>
          <w:sz w:val="30"/>
          <w:szCs w:val="30"/>
        </w:rPr>
        <w:t>) </w:t>
      </w:r>
      <w:r w:rsidRPr="00097760">
        <w:rPr>
          <w:sz w:val="30"/>
          <w:szCs w:val="30"/>
        </w:rPr>
        <w:t>формирует квитанцию</w:t>
      </w:r>
      <w:r w:rsidR="006310AA" w:rsidRPr="00097760">
        <w:rPr>
          <w:sz w:val="30"/>
          <w:szCs w:val="30"/>
        </w:rPr>
        <w:t>,</w:t>
      </w:r>
      <w:r w:rsidRPr="00097760">
        <w:rPr>
          <w:sz w:val="30"/>
          <w:szCs w:val="30"/>
        </w:rPr>
        <w:t xml:space="preserve"> содержащую результаты проверки</w:t>
      </w:r>
      <w:r w:rsidR="007857ED" w:rsidRPr="00097760">
        <w:rPr>
          <w:sz w:val="30"/>
          <w:szCs w:val="30"/>
        </w:rPr>
        <w:t xml:space="preserve"> </w:t>
      </w:r>
      <w:r w:rsidRPr="00097760">
        <w:rPr>
          <w:sz w:val="30"/>
          <w:szCs w:val="30"/>
        </w:rPr>
        <w:t>ЭЦП электронного документа</w:t>
      </w:r>
      <w:r w:rsidR="008E60B8" w:rsidRPr="00097760">
        <w:rPr>
          <w:sz w:val="30"/>
          <w:szCs w:val="30"/>
        </w:rPr>
        <w:t xml:space="preserve">, </w:t>
      </w:r>
      <w:r w:rsidR="00785543" w:rsidRPr="00097760">
        <w:rPr>
          <w:sz w:val="30"/>
          <w:szCs w:val="30"/>
        </w:rPr>
        <w:t xml:space="preserve">переданного </w:t>
      </w:r>
      <w:r w:rsidRPr="00097760">
        <w:rPr>
          <w:sz w:val="30"/>
          <w:szCs w:val="30"/>
        </w:rPr>
        <w:t>в запросе</w:t>
      </w:r>
      <w:r w:rsidR="00FF3E61" w:rsidRPr="00097760">
        <w:rPr>
          <w:sz w:val="30"/>
          <w:szCs w:val="30"/>
        </w:rPr>
        <w:t xml:space="preserve"> на проверку</w:t>
      </w:r>
      <w:r w:rsidR="007857ED" w:rsidRPr="00097760">
        <w:rPr>
          <w:sz w:val="30"/>
          <w:szCs w:val="30"/>
        </w:rPr>
        <w:t xml:space="preserve"> </w:t>
      </w:r>
      <w:r w:rsidR="00FF3E61" w:rsidRPr="00097760">
        <w:rPr>
          <w:sz w:val="30"/>
          <w:szCs w:val="30"/>
        </w:rPr>
        <w:t>ЭЦП электронного документа</w:t>
      </w:r>
      <w:r w:rsidRPr="00097760">
        <w:rPr>
          <w:sz w:val="30"/>
          <w:szCs w:val="30"/>
        </w:rPr>
        <w:t>;</w:t>
      </w:r>
      <w:bookmarkStart w:id="19" w:name="bookmark30"/>
    </w:p>
    <w:p w14:paraId="7881B846" w14:textId="2AAC45E9" w:rsidR="00605643" w:rsidRPr="00097760" w:rsidRDefault="00C32651" w:rsidP="00415833">
      <w:pPr>
        <w:pStyle w:val="10"/>
        <w:tabs>
          <w:tab w:val="left" w:pos="426"/>
          <w:tab w:val="left" w:pos="709"/>
          <w:tab w:val="left" w:pos="993"/>
        </w:tabs>
        <w:spacing w:line="360" w:lineRule="auto"/>
        <w:ind w:firstLine="709"/>
        <w:jc w:val="both"/>
        <w:rPr>
          <w:sz w:val="30"/>
          <w:szCs w:val="30"/>
        </w:rPr>
      </w:pPr>
      <w:r w:rsidRPr="00097760">
        <w:rPr>
          <w:sz w:val="30"/>
          <w:szCs w:val="30"/>
        </w:rPr>
        <w:t>в</w:t>
      </w:r>
      <w:bookmarkEnd w:id="19"/>
      <w:r w:rsidR="001634FD" w:rsidRPr="00097760">
        <w:rPr>
          <w:sz w:val="30"/>
          <w:szCs w:val="30"/>
        </w:rPr>
        <w:t>) </w:t>
      </w:r>
      <w:r w:rsidRPr="00097760">
        <w:rPr>
          <w:sz w:val="30"/>
          <w:szCs w:val="30"/>
        </w:rPr>
        <w:t>передает сформированн</w:t>
      </w:r>
      <w:r w:rsidR="007857ED" w:rsidRPr="00097760">
        <w:rPr>
          <w:sz w:val="30"/>
          <w:szCs w:val="30"/>
        </w:rPr>
        <w:t xml:space="preserve">ую квитанцию доверенной третьей </w:t>
      </w:r>
      <w:r w:rsidRPr="00097760">
        <w:rPr>
          <w:sz w:val="30"/>
          <w:szCs w:val="30"/>
        </w:rPr>
        <w:t xml:space="preserve">стороне </w:t>
      </w:r>
      <w:r w:rsidR="00140595" w:rsidRPr="00097760">
        <w:rPr>
          <w:sz w:val="30"/>
          <w:szCs w:val="30"/>
        </w:rPr>
        <w:t>инициатора запроса</w:t>
      </w:r>
      <w:r w:rsidRPr="00097760">
        <w:rPr>
          <w:sz w:val="30"/>
          <w:szCs w:val="30"/>
        </w:rPr>
        <w:t>.</w:t>
      </w:r>
    </w:p>
    <w:p w14:paraId="2387533D" w14:textId="26C15B72" w:rsidR="00605643" w:rsidRPr="00097760" w:rsidRDefault="00C32651" w:rsidP="007857ED">
      <w:pPr>
        <w:pStyle w:val="10"/>
        <w:numPr>
          <w:ilvl w:val="0"/>
          <w:numId w:val="24"/>
        </w:numPr>
        <w:tabs>
          <w:tab w:val="left" w:pos="493"/>
          <w:tab w:val="left" w:pos="1134"/>
        </w:tabs>
        <w:spacing w:line="360" w:lineRule="auto"/>
        <w:ind w:left="0" w:firstLine="709"/>
        <w:jc w:val="both"/>
        <w:rPr>
          <w:sz w:val="30"/>
          <w:szCs w:val="30"/>
        </w:rPr>
      </w:pPr>
      <w:bookmarkStart w:id="20" w:name="bookmark31"/>
      <w:bookmarkEnd w:id="20"/>
      <w:r w:rsidRPr="00097760">
        <w:rPr>
          <w:sz w:val="30"/>
          <w:szCs w:val="30"/>
        </w:rPr>
        <w:t>Проверка ЭЦП</w:t>
      </w:r>
      <w:r w:rsidR="009516E3" w:rsidRPr="00097760">
        <w:rPr>
          <w:sz w:val="30"/>
          <w:szCs w:val="30"/>
        </w:rPr>
        <w:t xml:space="preserve"> электронного документа</w:t>
      </w:r>
      <w:r w:rsidR="006310AA" w:rsidRPr="00097760">
        <w:rPr>
          <w:sz w:val="30"/>
          <w:szCs w:val="30"/>
        </w:rPr>
        <w:t xml:space="preserve"> заключается</w:t>
      </w:r>
      <w:r w:rsidR="007B3959" w:rsidRPr="00097760">
        <w:rPr>
          <w:sz w:val="30"/>
          <w:szCs w:val="30"/>
        </w:rPr>
        <w:t xml:space="preserve"> </w:t>
      </w:r>
      <w:r w:rsidR="006310AA" w:rsidRPr="00097760">
        <w:rPr>
          <w:sz w:val="30"/>
          <w:szCs w:val="30"/>
        </w:rPr>
        <w:br/>
      </w:r>
      <w:r w:rsidRPr="00097760">
        <w:rPr>
          <w:sz w:val="30"/>
          <w:szCs w:val="30"/>
        </w:rPr>
        <w:t xml:space="preserve">в проверке соблюдения следующих </w:t>
      </w:r>
      <w:r w:rsidR="00CB1830" w:rsidRPr="00097760">
        <w:rPr>
          <w:sz w:val="30"/>
          <w:szCs w:val="30"/>
        </w:rPr>
        <w:t xml:space="preserve">условий </w:t>
      </w:r>
      <w:r w:rsidRPr="00097760">
        <w:rPr>
          <w:sz w:val="30"/>
          <w:szCs w:val="30"/>
        </w:rPr>
        <w:t>в совокупности:</w:t>
      </w:r>
    </w:p>
    <w:p w14:paraId="1990FDBD" w14:textId="36987FE5" w:rsidR="00605643" w:rsidRPr="00097760" w:rsidRDefault="005E767F" w:rsidP="00130F9A">
      <w:pPr>
        <w:pStyle w:val="10"/>
        <w:spacing w:line="360" w:lineRule="auto"/>
        <w:ind w:firstLine="709"/>
        <w:jc w:val="both"/>
        <w:rPr>
          <w:sz w:val="30"/>
          <w:szCs w:val="30"/>
        </w:rPr>
      </w:pPr>
      <w:r w:rsidRPr="00097760">
        <w:rPr>
          <w:sz w:val="30"/>
          <w:szCs w:val="30"/>
        </w:rPr>
        <w:t>целостность электронного документа не нарушена, что п</w:t>
      </w:r>
      <w:r w:rsidR="005E2EBC" w:rsidRPr="00097760">
        <w:rPr>
          <w:sz w:val="30"/>
          <w:szCs w:val="30"/>
        </w:rPr>
        <w:t xml:space="preserve">роверяется путем сравнения </w:t>
      </w:r>
      <w:proofErr w:type="spellStart"/>
      <w:r w:rsidR="005E2EBC" w:rsidRPr="00097760">
        <w:rPr>
          <w:sz w:val="30"/>
          <w:szCs w:val="30"/>
        </w:rPr>
        <w:t>хэш</w:t>
      </w:r>
      <w:proofErr w:type="spellEnd"/>
      <w:r w:rsidR="005E2EBC" w:rsidRPr="00097760">
        <w:rPr>
          <w:sz w:val="30"/>
          <w:szCs w:val="30"/>
        </w:rPr>
        <w:t>-</w:t>
      </w:r>
      <w:r w:rsidR="00E90610" w:rsidRPr="00097760">
        <w:rPr>
          <w:sz w:val="30"/>
          <w:szCs w:val="30"/>
        </w:rPr>
        <w:t xml:space="preserve">значения </w:t>
      </w:r>
      <w:r w:rsidRPr="00097760">
        <w:rPr>
          <w:sz w:val="30"/>
          <w:szCs w:val="30"/>
        </w:rPr>
        <w:t xml:space="preserve">электронного документа, </w:t>
      </w:r>
      <w:r w:rsidR="00E90610" w:rsidRPr="00097760">
        <w:rPr>
          <w:sz w:val="30"/>
          <w:szCs w:val="30"/>
        </w:rPr>
        <w:t xml:space="preserve">вычисленного </w:t>
      </w:r>
      <w:r w:rsidRPr="00097760">
        <w:rPr>
          <w:sz w:val="30"/>
          <w:szCs w:val="30"/>
        </w:rPr>
        <w:t>доверенной третьей стороной проверяемого участника,</w:t>
      </w:r>
      <w:r w:rsidR="007B3959" w:rsidRPr="00097760">
        <w:rPr>
          <w:sz w:val="30"/>
          <w:szCs w:val="30"/>
        </w:rPr>
        <w:t xml:space="preserve"> </w:t>
      </w:r>
      <w:r w:rsidRPr="00097760">
        <w:rPr>
          <w:sz w:val="30"/>
          <w:szCs w:val="30"/>
        </w:rPr>
        <w:t xml:space="preserve">с </w:t>
      </w:r>
      <w:proofErr w:type="spellStart"/>
      <w:r w:rsidRPr="00097760">
        <w:rPr>
          <w:sz w:val="30"/>
          <w:szCs w:val="30"/>
        </w:rPr>
        <w:t>хэш</w:t>
      </w:r>
      <w:proofErr w:type="spellEnd"/>
      <w:r w:rsidRPr="00097760">
        <w:rPr>
          <w:sz w:val="30"/>
          <w:szCs w:val="30"/>
        </w:rPr>
        <w:t>-</w:t>
      </w:r>
      <w:r w:rsidR="00E90610" w:rsidRPr="00097760">
        <w:rPr>
          <w:sz w:val="30"/>
          <w:szCs w:val="30"/>
        </w:rPr>
        <w:t xml:space="preserve">значением </w:t>
      </w:r>
      <w:r w:rsidRPr="00097760">
        <w:rPr>
          <w:sz w:val="30"/>
          <w:szCs w:val="30"/>
        </w:rPr>
        <w:t xml:space="preserve">электронного документа, </w:t>
      </w:r>
      <w:r w:rsidR="00CB1830" w:rsidRPr="00097760">
        <w:rPr>
          <w:sz w:val="30"/>
          <w:szCs w:val="30"/>
        </w:rPr>
        <w:t>переданн</w:t>
      </w:r>
      <w:r w:rsidR="00E90610" w:rsidRPr="00097760">
        <w:rPr>
          <w:sz w:val="30"/>
          <w:szCs w:val="30"/>
        </w:rPr>
        <w:t>ым</w:t>
      </w:r>
      <w:r w:rsidR="00CB1830" w:rsidRPr="00097760">
        <w:rPr>
          <w:sz w:val="30"/>
          <w:szCs w:val="30"/>
        </w:rPr>
        <w:t xml:space="preserve"> </w:t>
      </w:r>
      <w:r w:rsidRPr="00097760">
        <w:rPr>
          <w:sz w:val="30"/>
          <w:szCs w:val="30"/>
        </w:rPr>
        <w:t>доверенной третьей стороной инициатора запроса</w:t>
      </w:r>
      <w:r w:rsidR="00C32651" w:rsidRPr="00097760">
        <w:rPr>
          <w:sz w:val="30"/>
          <w:szCs w:val="30"/>
        </w:rPr>
        <w:t>;</w:t>
      </w:r>
    </w:p>
    <w:p w14:paraId="6F7086AC" w14:textId="3E39E45A" w:rsidR="00B765A1" w:rsidRPr="00097760" w:rsidRDefault="00E126CF" w:rsidP="00130F9A">
      <w:pPr>
        <w:pStyle w:val="10"/>
        <w:spacing w:line="360" w:lineRule="auto"/>
        <w:ind w:firstLine="709"/>
        <w:jc w:val="both"/>
        <w:rPr>
          <w:sz w:val="30"/>
          <w:szCs w:val="30"/>
        </w:rPr>
      </w:pPr>
      <w:r w:rsidRPr="00097760">
        <w:rPr>
          <w:sz w:val="30"/>
          <w:szCs w:val="30"/>
        </w:rPr>
        <w:t>ЭЦП сформирована с использованием закрытого (личного) ключа (ключа ЭЦП), соответствующий открытый ключ которого (сертификат ключа проверки ЭЦП) указан в составе этой ЭЦП</w:t>
      </w:r>
      <w:r w:rsidR="00B765A1" w:rsidRPr="00097760">
        <w:rPr>
          <w:sz w:val="30"/>
          <w:szCs w:val="30"/>
        </w:rPr>
        <w:t>;</w:t>
      </w:r>
    </w:p>
    <w:p w14:paraId="73FADB2A" w14:textId="79216850" w:rsidR="00605643" w:rsidRPr="00097760" w:rsidRDefault="00C32651" w:rsidP="00130F9A">
      <w:pPr>
        <w:pStyle w:val="10"/>
        <w:spacing w:line="360" w:lineRule="auto"/>
        <w:ind w:firstLine="709"/>
        <w:jc w:val="both"/>
        <w:rPr>
          <w:sz w:val="30"/>
          <w:szCs w:val="30"/>
        </w:rPr>
      </w:pPr>
      <w:r w:rsidRPr="00097760">
        <w:rPr>
          <w:sz w:val="30"/>
          <w:szCs w:val="30"/>
        </w:rPr>
        <w:t xml:space="preserve">сертификат ключа проверки ЭЦП действителен на момент </w:t>
      </w:r>
      <w:r w:rsidR="00D27F34">
        <w:rPr>
          <w:sz w:val="30"/>
          <w:szCs w:val="30"/>
        </w:rPr>
        <w:t xml:space="preserve">проверки </w:t>
      </w:r>
      <w:r w:rsidRPr="00097760">
        <w:rPr>
          <w:sz w:val="30"/>
          <w:szCs w:val="30"/>
        </w:rPr>
        <w:t>электронного документа</w:t>
      </w:r>
      <w:r w:rsidR="00F918EC" w:rsidRPr="00097760">
        <w:rPr>
          <w:sz w:val="30"/>
          <w:szCs w:val="30"/>
        </w:rPr>
        <w:t xml:space="preserve"> </w:t>
      </w:r>
      <w:r w:rsidR="00D27F34">
        <w:rPr>
          <w:sz w:val="30"/>
          <w:szCs w:val="30"/>
        </w:rPr>
        <w:t xml:space="preserve">или его подписания </w:t>
      </w:r>
      <w:r w:rsidR="00F918EC" w:rsidRPr="00097760">
        <w:rPr>
          <w:sz w:val="30"/>
          <w:szCs w:val="30"/>
        </w:rPr>
        <w:t>при наличии штампа времени</w:t>
      </w:r>
      <w:r w:rsidR="00613A4A" w:rsidRPr="00097760">
        <w:rPr>
          <w:sz w:val="30"/>
          <w:szCs w:val="30"/>
        </w:rPr>
        <w:t>;</w:t>
      </w:r>
    </w:p>
    <w:p w14:paraId="79B6CA59" w14:textId="63C82D79" w:rsidR="00605643" w:rsidRPr="00097760" w:rsidRDefault="00C32651" w:rsidP="00130F9A">
      <w:pPr>
        <w:pStyle w:val="10"/>
        <w:spacing w:line="360" w:lineRule="auto"/>
        <w:ind w:firstLine="709"/>
        <w:jc w:val="both"/>
        <w:rPr>
          <w:sz w:val="30"/>
          <w:szCs w:val="30"/>
        </w:rPr>
      </w:pPr>
      <w:r w:rsidRPr="00097760">
        <w:rPr>
          <w:sz w:val="30"/>
          <w:szCs w:val="30"/>
        </w:rPr>
        <w:t>каждый сертификат ключа проверки ЭЦП из цепочки сертификатов ключей проверки ЭЦП удостоверяющих центров действителен</w:t>
      </w:r>
      <w:r w:rsidR="00122AD5" w:rsidRPr="00097760">
        <w:rPr>
          <w:sz w:val="30"/>
          <w:szCs w:val="30"/>
        </w:rPr>
        <w:t xml:space="preserve"> </w:t>
      </w:r>
      <w:r w:rsidR="006310AA" w:rsidRPr="00097760">
        <w:rPr>
          <w:sz w:val="30"/>
          <w:szCs w:val="30"/>
        </w:rPr>
        <w:br/>
      </w:r>
      <w:r w:rsidRPr="00097760">
        <w:rPr>
          <w:sz w:val="30"/>
          <w:szCs w:val="30"/>
        </w:rPr>
        <w:t>на момент подписания</w:t>
      </w:r>
      <w:r w:rsidR="00F918EC" w:rsidRPr="00097760">
        <w:rPr>
          <w:sz w:val="30"/>
          <w:szCs w:val="30"/>
        </w:rPr>
        <w:t xml:space="preserve"> электронного документа при наличии штампа времени или на момент проверки</w:t>
      </w:r>
      <w:r w:rsidR="00CA7AE4" w:rsidRPr="00097760">
        <w:rPr>
          <w:sz w:val="30"/>
          <w:szCs w:val="30"/>
        </w:rPr>
        <w:t>;</w:t>
      </w:r>
    </w:p>
    <w:p w14:paraId="747DAE57" w14:textId="655AB17A" w:rsidR="00605643" w:rsidRPr="00097760" w:rsidRDefault="00C32651" w:rsidP="00130F9A">
      <w:pPr>
        <w:pStyle w:val="10"/>
        <w:spacing w:line="360" w:lineRule="auto"/>
        <w:ind w:firstLine="709"/>
        <w:jc w:val="both"/>
        <w:rPr>
          <w:sz w:val="30"/>
          <w:szCs w:val="30"/>
        </w:rPr>
      </w:pPr>
      <w:r w:rsidRPr="00097760">
        <w:rPr>
          <w:sz w:val="30"/>
          <w:szCs w:val="30"/>
        </w:rPr>
        <w:t>сертификат ключа проверки ЭЦП предназначен для проверки</w:t>
      </w:r>
      <w:r w:rsidR="004C34A1" w:rsidRPr="00097760">
        <w:rPr>
          <w:sz w:val="30"/>
          <w:szCs w:val="30"/>
        </w:rPr>
        <w:br/>
      </w:r>
      <w:r w:rsidRPr="00097760">
        <w:rPr>
          <w:sz w:val="30"/>
          <w:szCs w:val="30"/>
        </w:rPr>
        <w:t>ЭЦП электронного документа;</w:t>
      </w:r>
    </w:p>
    <w:p w14:paraId="7FFF2365" w14:textId="2E02B51E" w:rsidR="00415833" w:rsidRPr="00097760" w:rsidRDefault="00441E9F" w:rsidP="001634FD">
      <w:pPr>
        <w:pStyle w:val="10"/>
        <w:spacing w:line="360" w:lineRule="auto"/>
        <w:ind w:firstLine="709"/>
        <w:jc w:val="both"/>
        <w:rPr>
          <w:sz w:val="30"/>
          <w:szCs w:val="30"/>
        </w:rPr>
      </w:pPr>
      <w:r w:rsidRPr="00097760">
        <w:rPr>
          <w:sz w:val="30"/>
          <w:szCs w:val="30"/>
        </w:rPr>
        <w:t xml:space="preserve">подтверждена действительность </w:t>
      </w:r>
      <w:r w:rsidR="00C32651" w:rsidRPr="00097760">
        <w:rPr>
          <w:sz w:val="30"/>
          <w:szCs w:val="30"/>
        </w:rPr>
        <w:t>штампа времени электронного документа (при наличии)</w:t>
      </w:r>
      <w:r w:rsidR="00F153FF" w:rsidRPr="00097760">
        <w:rPr>
          <w:sz w:val="30"/>
          <w:szCs w:val="30"/>
        </w:rPr>
        <w:t>.</w:t>
      </w:r>
    </w:p>
    <w:p w14:paraId="07768C77" w14:textId="2EA72AE0" w:rsidR="00605643" w:rsidRPr="00097760" w:rsidRDefault="00C32651" w:rsidP="00130F9A">
      <w:pPr>
        <w:pStyle w:val="10"/>
        <w:spacing w:line="360" w:lineRule="auto"/>
        <w:ind w:firstLine="709"/>
        <w:jc w:val="both"/>
        <w:rPr>
          <w:sz w:val="30"/>
          <w:szCs w:val="30"/>
        </w:rPr>
      </w:pPr>
      <w:r w:rsidRPr="00097760">
        <w:rPr>
          <w:sz w:val="30"/>
          <w:szCs w:val="30"/>
        </w:rPr>
        <w:t>Доверенная третья сторона</w:t>
      </w:r>
      <w:r w:rsidR="00E5221B" w:rsidRPr="00097760">
        <w:rPr>
          <w:sz w:val="30"/>
          <w:szCs w:val="30"/>
        </w:rPr>
        <w:t xml:space="preserve"> проверяемого участника</w:t>
      </w:r>
      <w:r w:rsidR="009D0948" w:rsidRPr="00097760">
        <w:rPr>
          <w:sz w:val="30"/>
          <w:szCs w:val="30"/>
        </w:rPr>
        <w:t xml:space="preserve"> </w:t>
      </w:r>
      <w:r w:rsidRPr="00097760">
        <w:rPr>
          <w:sz w:val="30"/>
          <w:szCs w:val="30"/>
        </w:rPr>
        <w:t xml:space="preserve">вправе дополнительно </w:t>
      </w:r>
      <w:r w:rsidR="0061714F" w:rsidRPr="00097760">
        <w:rPr>
          <w:sz w:val="30"/>
          <w:szCs w:val="30"/>
        </w:rPr>
        <w:t xml:space="preserve">осуществлять проверку </w:t>
      </w:r>
      <w:r w:rsidRPr="00097760">
        <w:rPr>
          <w:sz w:val="30"/>
          <w:szCs w:val="30"/>
        </w:rPr>
        <w:t xml:space="preserve">ЭЦП </w:t>
      </w:r>
      <w:r w:rsidR="0061714F" w:rsidRPr="00097760">
        <w:rPr>
          <w:sz w:val="30"/>
          <w:szCs w:val="30"/>
        </w:rPr>
        <w:t xml:space="preserve">проверяемого </w:t>
      </w:r>
      <w:r w:rsidR="00E34346" w:rsidRPr="00097760">
        <w:rPr>
          <w:sz w:val="30"/>
          <w:szCs w:val="30"/>
        </w:rPr>
        <w:t xml:space="preserve">участника </w:t>
      </w:r>
      <w:r w:rsidR="00785543" w:rsidRPr="00097760">
        <w:rPr>
          <w:sz w:val="30"/>
          <w:szCs w:val="30"/>
        </w:rPr>
        <w:t xml:space="preserve">государственных (муниципальных) </w:t>
      </w:r>
      <w:r w:rsidR="00E34346" w:rsidRPr="00097760">
        <w:rPr>
          <w:sz w:val="30"/>
          <w:szCs w:val="30"/>
        </w:rPr>
        <w:t>закупок</w:t>
      </w:r>
      <w:r w:rsidR="00785543" w:rsidRPr="00097760">
        <w:rPr>
          <w:sz w:val="30"/>
          <w:szCs w:val="30"/>
        </w:rPr>
        <w:t xml:space="preserve"> на межгосударственном (трансграничном) уровне</w:t>
      </w:r>
      <w:r w:rsidR="006310AA" w:rsidRPr="00097760">
        <w:rPr>
          <w:sz w:val="30"/>
          <w:szCs w:val="30"/>
        </w:rPr>
        <w:t xml:space="preserve"> </w:t>
      </w:r>
      <w:r w:rsidRPr="00097760">
        <w:rPr>
          <w:sz w:val="30"/>
          <w:szCs w:val="30"/>
        </w:rPr>
        <w:t>в электронном докуме</w:t>
      </w:r>
      <w:r w:rsidR="006310AA" w:rsidRPr="00097760">
        <w:rPr>
          <w:sz w:val="30"/>
          <w:szCs w:val="30"/>
        </w:rPr>
        <w:t>нте, в том числе в соответствии</w:t>
      </w:r>
      <w:r w:rsidR="00122AD5" w:rsidRPr="00097760">
        <w:rPr>
          <w:sz w:val="30"/>
          <w:szCs w:val="30"/>
        </w:rPr>
        <w:t xml:space="preserve"> </w:t>
      </w:r>
      <w:r w:rsidRPr="00097760">
        <w:rPr>
          <w:sz w:val="30"/>
          <w:szCs w:val="30"/>
        </w:rPr>
        <w:t>с требованиями законодательства своего государства-члена.</w:t>
      </w:r>
    </w:p>
    <w:p w14:paraId="52FC0422" w14:textId="3F0181F3" w:rsidR="00605643" w:rsidRPr="00097760" w:rsidRDefault="00C32651" w:rsidP="00130F9A">
      <w:pPr>
        <w:pStyle w:val="10"/>
        <w:spacing w:line="360" w:lineRule="auto"/>
        <w:ind w:firstLine="709"/>
        <w:jc w:val="both"/>
        <w:rPr>
          <w:sz w:val="30"/>
          <w:szCs w:val="30"/>
        </w:rPr>
      </w:pPr>
      <w:r w:rsidRPr="00097760">
        <w:rPr>
          <w:sz w:val="30"/>
          <w:szCs w:val="30"/>
        </w:rPr>
        <w:t>В случае если все указанные условия при проверке</w:t>
      </w:r>
      <w:r w:rsidR="004C34A1" w:rsidRPr="00097760">
        <w:rPr>
          <w:sz w:val="30"/>
          <w:szCs w:val="30"/>
        </w:rPr>
        <w:br/>
      </w:r>
      <w:r w:rsidRPr="00097760">
        <w:rPr>
          <w:sz w:val="30"/>
          <w:szCs w:val="30"/>
        </w:rPr>
        <w:t>ЭЦП</w:t>
      </w:r>
      <w:r w:rsidR="004D52BB" w:rsidRPr="00097760">
        <w:rPr>
          <w:sz w:val="30"/>
          <w:szCs w:val="30"/>
        </w:rPr>
        <w:t xml:space="preserve"> </w:t>
      </w:r>
      <w:r w:rsidRPr="00097760">
        <w:rPr>
          <w:sz w:val="30"/>
          <w:szCs w:val="30"/>
        </w:rPr>
        <w:t>электронного документа выполняются, подлинность электронного документа считается подтвержденной (положительный результат проверки). Если хотя бы одно из условий для</w:t>
      </w:r>
      <w:r w:rsidR="00785543" w:rsidRPr="00097760">
        <w:rPr>
          <w:sz w:val="30"/>
          <w:szCs w:val="30"/>
        </w:rPr>
        <w:t xml:space="preserve"> проверки</w:t>
      </w:r>
      <w:r w:rsidRPr="00097760">
        <w:rPr>
          <w:sz w:val="30"/>
          <w:szCs w:val="30"/>
        </w:rPr>
        <w:t xml:space="preserve"> ЭЦП</w:t>
      </w:r>
      <w:r w:rsidR="009516E3" w:rsidRPr="00097760">
        <w:rPr>
          <w:sz w:val="30"/>
          <w:szCs w:val="30"/>
        </w:rPr>
        <w:t xml:space="preserve"> электронного документа</w:t>
      </w:r>
      <w:r w:rsidRPr="00097760">
        <w:rPr>
          <w:sz w:val="30"/>
          <w:szCs w:val="30"/>
        </w:rPr>
        <w:t xml:space="preserve"> не выполняется, подлинность электронного документа считается неподтвержденной (отрицательный результат проверки).</w:t>
      </w:r>
    </w:p>
    <w:p w14:paraId="293762E5" w14:textId="1A32C931" w:rsidR="00605643" w:rsidRPr="00097760" w:rsidRDefault="00D27F34" w:rsidP="00130F9A">
      <w:pPr>
        <w:pStyle w:val="10"/>
        <w:spacing w:line="360" w:lineRule="auto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В</w:t>
      </w:r>
      <w:r w:rsidR="00C32651" w:rsidRPr="00097760">
        <w:rPr>
          <w:sz w:val="30"/>
          <w:szCs w:val="30"/>
        </w:rPr>
        <w:t xml:space="preserve">се указанные проверки осуществляются </w:t>
      </w:r>
      <w:r w:rsidRPr="00097760">
        <w:rPr>
          <w:sz w:val="30"/>
          <w:szCs w:val="30"/>
        </w:rPr>
        <w:t xml:space="preserve">на текущие дату и время </w:t>
      </w:r>
      <w:r>
        <w:rPr>
          <w:sz w:val="30"/>
          <w:szCs w:val="30"/>
        </w:rPr>
        <w:t>проверки</w:t>
      </w:r>
      <w:r w:rsidRPr="00097760">
        <w:rPr>
          <w:sz w:val="30"/>
          <w:szCs w:val="30"/>
        </w:rPr>
        <w:t xml:space="preserve"> ЭЦП электронного документа </w:t>
      </w:r>
      <w:r>
        <w:rPr>
          <w:sz w:val="30"/>
          <w:szCs w:val="30"/>
        </w:rPr>
        <w:t xml:space="preserve">или </w:t>
      </w:r>
      <w:r w:rsidR="00C32651" w:rsidRPr="00097760">
        <w:rPr>
          <w:sz w:val="30"/>
          <w:szCs w:val="30"/>
        </w:rPr>
        <w:t>на дату и вр</w:t>
      </w:r>
      <w:r>
        <w:rPr>
          <w:sz w:val="30"/>
          <w:szCs w:val="30"/>
        </w:rPr>
        <w:t>емя, указанные в штампе времени при его наличии</w:t>
      </w:r>
      <w:r w:rsidR="00C32651" w:rsidRPr="00097760">
        <w:rPr>
          <w:sz w:val="30"/>
          <w:szCs w:val="30"/>
        </w:rPr>
        <w:t>.</w:t>
      </w:r>
    </w:p>
    <w:p w14:paraId="7761AEBB" w14:textId="292B25AD" w:rsidR="00F153FF" w:rsidRPr="00097760" w:rsidRDefault="00F153FF" w:rsidP="00130F9A">
      <w:pPr>
        <w:pStyle w:val="10"/>
        <w:spacing w:line="360" w:lineRule="auto"/>
        <w:ind w:firstLine="709"/>
        <w:jc w:val="both"/>
        <w:rPr>
          <w:sz w:val="30"/>
          <w:szCs w:val="30"/>
        </w:rPr>
      </w:pPr>
      <w:r w:rsidRPr="00097760">
        <w:rPr>
          <w:sz w:val="30"/>
          <w:szCs w:val="30"/>
        </w:rPr>
        <w:t xml:space="preserve">Максимальный срок </w:t>
      </w:r>
      <w:r w:rsidR="00D27F34">
        <w:rPr>
          <w:sz w:val="30"/>
          <w:szCs w:val="30"/>
        </w:rPr>
        <w:t xml:space="preserve">проверки </w:t>
      </w:r>
      <w:r w:rsidR="00D27F34" w:rsidRPr="00097760">
        <w:rPr>
          <w:sz w:val="30"/>
          <w:szCs w:val="30"/>
        </w:rPr>
        <w:t xml:space="preserve">ЭЦП электронного документа </w:t>
      </w:r>
      <w:r w:rsidR="00D27F34">
        <w:rPr>
          <w:sz w:val="30"/>
          <w:szCs w:val="30"/>
        </w:rPr>
        <w:t xml:space="preserve">и </w:t>
      </w:r>
      <w:r w:rsidRPr="00097760">
        <w:rPr>
          <w:sz w:val="30"/>
          <w:szCs w:val="30"/>
        </w:rPr>
        <w:t>подготовки квитанции доверенной третьей стороны не должен превышать 60 секунд с момента отправки запроса</w:t>
      </w:r>
      <w:r w:rsidR="007B3959" w:rsidRPr="00097760">
        <w:rPr>
          <w:sz w:val="30"/>
          <w:szCs w:val="30"/>
        </w:rPr>
        <w:t xml:space="preserve"> </w:t>
      </w:r>
      <w:r w:rsidRPr="00097760">
        <w:rPr>
          <w:sz w:val="30"/>
          <w:szCs w:val="30"/>
        </w:rPr>
        <w:t>на проверку ЭЦП.</w:t>
      </w:r>
    </w:p>
    <w:p w14:paraId="4CD9BD2A" w14:textId="63F4378B" w:rsidR="00605643" w:rsidRPr="00097760" w:rsidRDefault="00C32651" w:rsidP="00130F9A">
      <w:pPr>
        <w:pStyle w:val="10"/>
        <w:numPr>
          <w:ilvl w:val="0"/>
          <w:numId w:val="24"/>
        </w:numPr>
        <w:tabs>
          <w:tab w:val="left" w:pos="1198"/>
        </w:tabs>
        <w:spacing w:line="360" w:lineRule="auto"/>
        <w:ind w:left="0" w:firstLine="709"/>
        <w:jc w:val="both"/>
        <w:rPr>
          <w:sz w:val="30"/>
          <w:szCs w:val="30"/>
        </w:rPr>
      </w:pPr>
      <w:bookmarkStart w:id="21" w:name="bookmark32"/>
      <w:bookmarkEnd w:id="21"/>
      <w:r w:rsidRPr="00097760">
        <w:rPr>
          <w:sz w:val="30"/>
          <w:szCs w:val="30"/>
        </w:rPr>
        <w:t>Квитанция доверенной третьей стороны</w:t>
      </w:r>
      <w:r w:rsidR="00D16E11" w:rsidRPr="00097760">
        <w:rPr>
          <w:sz w:val="30"/>
          <w:szCs w:val="30"/>
        </w:rPr>
        <w:t xml:space="preserve"> проверяемого участника</w:t>
      </w:r>
      <w:r w:rsidR="009D0948" w:rsidRPr="00097760">
        <w:rPr>
          <w:sz w:val="30"/>
          <w:szCs w:val="30"/>
        </w:rPr>
        <w:t xml:space="preserve"> </w:t>
      </w:r>
      <w:r w:rsidRPr="00097760">
        <w:rPr>
          <w:sz w:val="30"/>
          <w:szCs w:val="30"/>
        </w:rPr>
        <w:t>подписывается ЭЦП, сформированной в соответствии</w:t>
      </w:r>
      <w:r w:rsidR="004C34A1" w:rsidRPr="00097760">
        <w:rPr>
          <w:sz w:val="30"/>
          <w:szCs w:val="30"/>
        </w:rPr>
        <w:br/>
      </w:r>
      <w:r w:rsidR="00F153FF" w:rsidRPr="00097760">
        <w:rPr>
          <w:sz w:val="30"/>
          <w:szCs w:val="30"/>
        </w:rPr>
        <w:t>со следующими криптографическими стандартами:</w:t>
      </w:r>
    </w:p>
    <w:p w14:paraId="4BDCF1B8" w14:textId="257FD119" w:rsidR="00F153FF" w:rsidRPr="00097760" w:rsidRDefault="00775602" w:rsidP="00130F9A">
      <w:pPr>
        <w:pStyle w:val="10"/>
        <w:tabs>
          <w:tab w:val="left" w:pos="1198"/>
        </w:tabs>
        <w:spacing w:line="360" w:lineRule="auto"/>
        <w:ind w:firstLine="709"/>
        <w:jc w:val="both"/>
        <w:rPr>
          <w:sz w:val="30"/>
          <w:szCs w:val="30"/>
        </w:rPr>
      </w:pPr>
      <w:r w:rsidRPr="00097760">
        <w:rPr>
          <w:sz w:val="30"/>
          <w:szCs w:val="30"/>
        </w:rPr>
        <w:t>а) </w:t>
      </w:r>
      <w:r w:rsidR="00F153FF" w:rsidRPr="00097760">
        <w:rPr>
          <w:sz w:val="30"/>
          <w:szCs w:val="30"/>
        </w:rPr>
        <w:t xml:space="preserve">трансграничный алгоритм </w:t>
      </w:r>
      <w:proofErr w:type="spellStart"/>
      <w:r w:rsidR="00F153FF" w:rsidRPr="00097760">
        <w:rPr>
          <w:sz w:val="30"/>
          <w:szCs w:val="30"/>
        </w:rPr>
        <w:t>хэширования</w:t>
      </w:r>
      <w:proofErr w:type="spellEnd"/>
      <w:r w:rsidR="00F153FF" w:rsidRPr="00097760">
        <w:rPr>
          <w:sz w:val="30"/>
          <w:szCs w:val="30"/>
        </w:rPr>
        <w:t>;</w:t>
      </w:r>
    </w:p>
    <w:p w14:paraId="48DA590E" w14:textId="6B638A1F" w:rsidR="00F153FF" w:rsidRPr="00097760" w:rsidRDefault="007B3959" w:rsidP="00130F9A">
      <w:pPr>
        <w:pStyle w:val="10"/>
        <w:tabs>
          <w:tab w:val="left" w:pos="1198"/>
        </w:tabs>
        <w:spacing w:line="360" w:lineRule="auto"/>
        <w:ind w:firstLine="709"/>
        <w:jc w:val="both"/>
        <w:rPr>
          <w:sz w:val="30"/>
          <w:szCs w:val="30"/>
        </w:rPr>
      </w:pPr>
      <w:r w:rsidRPr="00097760">
        <w:rPr>
          <w:sz w:val="30"/>
          <w:szCs w:val="30"/>
        </w:rPr>
        <w:t>б)</w:t>
      </w:r>
      <w:r w:rsidR="00775602" w:rsidRPr="00097760">
        <w:rPr>
          <w:sz w:val="30"/>
          <w:szCs w:val="30"/>
        </w:rPr>
        <w:t> </w:t>
      </w:r>
      <w:r w:rsidR="00F153FF" w:rsidRPr="00097760">
        <w:rPr>
          <w:sz w:val="30"/>
          <w:szCs w:val="30"/>
        </w:rPr>
        <w:t>ГОСТ</w:t>
      </w:r>
      <w:r w:rsidR="000234CB" w:rsidRPr="00097760">
        <w:rPr>
          <w:sz w:val="30"/>
          <w:szCs w:val="30"/>
        </w:rPr>
        <w:t> </w:t>
      </w:r>
      <w:r w:rsidR="00F153FF" w:rsidRPr="00097760">
        <w:rPr>
          <w:sz w:val="30"/>
          <w:szCs w:val="30"/>
        </w:rPr>
        <w:t>Р</w:t>
      </w:r>
      <w:r w:rsidR="000234CB" w:rsidRPr="00097760">
        <w:rPr>
          <w:sz w:val="30"/>
          <w:szCs w:val="30"/>
        </w:rPr>
        <w:t> </w:t>
      </w:r>
      <w:r w:rsidR="00F153FF" w:rsidRPr="00097760">
        <w:rPr>
          <w:sz w:val="30"/>
          <w:szCs w:val="30"/>
        </w:rPr>
        <w:t>34.10-2012 «Информационная технология.</w:t>
      </w:r>
      <w:r w:rsidR="00CB1830" w:rsidRPr="00097760">
        <w:rPr>
          <w:sz w:val="30"/>
          <w:szCs w:val="30"/>
        </w:rPr>
        <w:t xml:space="preserve"> </w:t>
      </w:r>
      <w:r w:rsidR="00F153FF" w:rsidRPr="00097760">
        <w:rPr>
          <w:sz w:val="30"/>
          <w:szCs w:val="30"/>
        </w:rPr>
        <w:t>Криптографическая защита информации. Процессы формирования</w:t>
      </w:r>
      <w:r w:rsidR="00130F9A" w:rsidRPr="00097760">
        <w:rPr>
          <w:sz w:val="30"/>
          <w:szCs w:val="30"/>
        </w:rPr>
        <w:t xml:space="preserve"> </w:t>
      </w:r>
      <w:r w:rsidR="006310AA" w:rsidRPr="00097760">
        <w:rPr>
          <w:sz w:val="30"/>
          <w:szCs w:val="30"/>
        </w:rPr>
        <w:br/>
      </w:r>
      <w:r w:rsidR="00F153FF" w:rsidRPr="00097760">
        <w:rPr>
          <w:sz w:val="30"/>
          <w:szCs w:val="30"/>
        </w:rPr>
        <w:t>и проверки электронной цифровой подписи».</w:t>
      </w:r>
    </w:p>
    <w:p w14:paraId="615DB9A2" w14:textId="031E3784" w:rsidR="00605643" w:rsidRPr="00097760" w:rsidRDefault="00C32651" w:rsidP="00130F9A">
      <w:pPr>
        <w:pStyle w:val="10"/>
        <w:numPr>
          <w:ilvl w:val="0"/>
          <w:numId w:val="24"/>
        </w:numPr>
        <w:tabs>
          <w:tab w:val="left" w:pos="1195"/>
        </w:tabs>
        <w:spacing w:line="360" w:lineRule="auto"/>
        <w:ind w:left="0" w:firstLine="709"/>
        <w:jc w:val="both"/>
        <w:rPr>
          <w:sz w:val="30"/>
          <w:szCs w:val="30"/>
        </w:rPr>
      </w:pPr>
      <w:bookmarkStart w:id="22" w:name="bookmark33"/>
      <w:bookmarkStart w:id="23" w:name="bookmark34"/>
      <w:bookmarkEnd w:id="22"/>
      <w:bookmarkEnd w:id="23"/>
      <w:r w:rsidRPr="00097760">
        <w:rPr>
          <w:sz w:val="30"/>
          <w:szCs w:val="30"/>
        </w:rPr>
        <w:t xml:space="preserve">Доверенная третья сторона </w:t>
      </w:r>
      <w:r w:rsidR="00E34346" w:rsidRPr="00097760">
        <w:rPr>
          <w:sz w:val="30"/>
          <w:szCs w:val="30"/>
        </w:rPr>
        <w:t xml:space="preserve">инициатора запроса </w:t>
      </w:r>
      <w:r w:rsidRPr="00097760">
        <w:rPr>
          <w:sz w:val="30"/>
          <w:szCs w:val="30"/>
        </w:rPr>
        <w:t>после получения квита</w:t>
      </w:r>
      <w:r w:rsidR="009D0948" w:rsidRPr="00097760">
        <w:rPr>
          <w:sz w:val="30"/>
          <w:szCs w:val="30"/>
        </w:rPr>
        <w:t>нции доверенной третьей стороны</w:t>
      </w:r>
      <w:r w:rsidR="00E5221B" w:rsidRPr="00097760">
        <w:rPr>
          <w:sz w:val="30"/>
          <w:szCs w:val="30"/>
        </w:rPr>
        <w:t xml:space="preserve"> проверяемого участника </w:t>
      </w:r>
      <w:r w:rsidRPr="00097760">
        <w:rPr>
          <w:sz w:val="30"/>
          <w:szCs w:val="30"/>
        </w:rPr>
        <w:t>проверяет соблюдение следующих требований</w:t>
      </w:r>
      <w:r w:rsidR="004C34A1" w:rsidRPr="00097760">
        <w:rPr>
          <w:sz w:val="30"/>
          <w:szCs w:val="30"/>
        </w:rPr>
        <w:br/>
      </w:r>
      <w:r w:rsidRPr="00097760">
        <w:rPr>
          <w:sz w:val="30"/>
          <w:szCs w:val="30"/>
        </w:rPr>
        <w:t>в совокупности:</w:t>
      </w:r>
    </w:p>
    <w:p w14:paraId="63A76F77" w14:textId="256EEFC1" w:rsidR="00605643" w:rsidRPr="00097760" w:rsidRDefault="00C32651" w:rsidP="00130F9A">
      <w:pPr>
        <w:pStyle w:val="10"/>
        <w:tabs>
          <w:tab w:val="left" w:pos="1109"/>
        </w:tabs>
        <w:spacing w:line="360" w:lineRule="auto"/>
        <w:ind w:firstLine="709"/>
        <w:jc w:val="both"/>
        <w:rPr>
          <w:sz w:val="30"/>
          <w:szCs w:val="30"/>
        </w:rPr>
      </w:pPr>
      <w:bookmarkStart w:id="24" w:name="bookmark35"/>
      <w:r w:rsidRPr="00097760">
        <w:rPr>
          <w:sz w:val="30"/>
          <w:szCs w:val="30"/>
        </w:rPr>
        <w:t>а</w:t>
      </w:r>
      <w:bookmarkEnd w:id="24"/>
      <w:r w:rsidRPr="00097760">
        <w:rPr>
          <w:sz w:val="30"/>
          <w:szCs w:val="30"/>
        </w:rPr>
        <w:t>)</w:t>
      </w:r>
      <w:r w:rsidR="00712A84" w:rsidRPr="00097760">
        <w:rPr>
          <w:sz w:val="30"/>
          <w:szCs w:val="30"/>
        </w:rPr>
        <w:t> </w:t>
      </w:r>
      <w:proofErr w:type="spellStart"/>
      <w:r w:rsidRPr="00097760">
        <w:rPr>
          <w:sz w:val="30"/>
          <w:szCs w:val="30"/>
        </w:rPr>
        <w:t>хэш</w:t>
      </w:r>
      <w:proofErr w:type="spellEnd"/>
      <w:r w:rsidRPr="00097760">
        <w:rPr>
          <w:sz w:val="30"/>
          <w:szCs w:val="30"/>
        </w:rPr>
        <w:t>-</w:t>
      </w:r>
      <w:r w:rsidR="00E90610" w:rsidRPr="00097760">
        <w:rPr>
          <w:sz w:val="30"/>
          <w:szCs w:val="30"/>
        </w:rPr>
        <w:t>значение</w:t>
      </w:r>
      <w:r w:rsidR="00F918EC" w:rsidRPr="00097760">
        <w:rPr>
          <w:sz w:val="30"/>
          <w:szCs w:val="30"/>
        </w:rPr>
        <w:t xml:space="preserve"> </w:t>
      </w:r>
      <w:r w:rsidRPr="00097760">
        <w:rPr>
          <w:sz w:val="30"/>
          <w:szCs w:val="30"/>
        </w:rPr>
        <w:t>электронного документа</w:t>
      </w:r>
      <w:r w:rsidR="00F64659" w:rsidRPr="00097760">
        <w:rPr>
          <w:sz w:val="30"/>
          <w:szCs w:val="30"/>
        </w:rPr>
        <w:t xml:space="preserve">, </w:t>
      </w:r>
      <w:r w:rsidR="00E90610" w:rsidRPr="00097760">
        <w:rPr>
          <w:sz w:val="30"/>
          <w:szCs w:val="30"/>
        </w:rPr>
        <w:t xml:space="preserve">вычисленное </w:t>
      </w:r>
      <w:r w:rsidR="00F64659" w:rsidRPr="00097760">
        <w:rPr>
          <w:sz w:val="30"/>
          <w:szCs w:val="30"/>
        </w:rPr>
        <w:t>с</w:t>
      </w:r>
      <w:r w:rsidR="000234CB" w:rsidRPr="00097760">
        <w:rPr>
          <w:sz w:val="30"/>
          <w:szCs w:val="30"/>
        </w:rPr>
        <w:t> </w:t>
      </w:r>
      <w:r w:rsidR="00F64659" w:rsidRPr="00097760">
        <w:rPr>
          <w:sz w:val="30"/>
          <w:szCs w:val="30"/>
        </w:rPr>
        <w:t xml:space="preserve">применением </w:t>
      </w:r>
      <w:r w:rsidR="004E2D8A" w:rsidRPr="00097760">
        <w:rPr>
          <w:sz w:val="30"/>
          <w:szCs w:val="30"/>
        </w:rPr>
        <w:t xml:space="preserve">трансграничного алгоритма </w:t>
      </w:r>
      <w:proofErr w:type="spellStart"/>
      <w:r w:rsidR="004E2D8A" w:rsidRPr="00097760">
        <w:rPr>
          <w:sz w:val="30"/>
          <w:szCs w:val="30"/>
        </w:rPr>
        <w:t>хэширования</w:t>
      </w:r>
      <w:proofErr w:type="spellEnd"/>
      <w:r w:rsidRPr="00097760">
        <w:rPr>
          <w:sz w:val="30"/>
          <w:szCs w:val="30"/>
        </w:rPr>
        <w:t>, вложенного</w:t>
      </w:r>
      <w:r w:rsidR="007B3959" w:rsidRPr="00097760">
        <w:rPr>
          <w:sz w:val="30"/>
          <w:szCs w:val="30"/>
        </w:rPr>
        <w:t xml:space="preserve"> </w:t>
      </w:r>
      <w:r w:rsidR="006310AA" w:rsidRPr="00097760">
        <w:rPr>
          <w:sz w:val="30"/>
          <w:szCs w:val="30"/>
        </w:rPr>
        <w:br/>
      </w:r>
      <w:r w:rsidRPr="00097760">
        <w:rPr>
          <w:sz w:val="30"/>
          <w:szCs w:val="30"/>
        </w:rPr>
        <w:t>в квитанцию доверенной третьей стороны</w:t>
      </w:r>
      <w:r w:rsidR="00E5221B" w:rsidRPr="00097760">
        <w:rPr>
          <w:sz w:val="30"/>
          <w:szCs w:val="30"/>
        </w:rPr>
        <w:t xml:space="preserve"> проверяемого участника</w:t>
      </w:r>
      <w:r w:rsidR="00E12B35" w:rsidRPr="00097760">
        <w:rPr>
          <w:sz w:val="30"/>
          <w:szCs w:val="30"/>
        </w:rPr>
        <w:t>,</w:t>
      </w:r>
      <w:r w:rsidR="00E5221B" w:rsidRPr="00097760">
        <w:rPr>
          <w:sz w:val="30"/>
          <w:szCs w:val="30"/>
        </w:rPr>
        <w:t xml:space="preserve"> </w:t>
      </w:r>
      <w:r w:rsidRPr="00097760">
        <w:rPr>
          <w:sz w:val="30"/>
          <w:szCs w:val="30"/>
        </w:rPr>
        <w:t xml:space="preserve">совпадает с </w:t>
      </w:r>
      <w:r w:rsidR="00E90610" w:rsidRPr="00097760">
        <w:rPr>
          <w:sz w:val="30"/>
          <w:szCs w:val="30"/>
        </w:rPr>
        <w:t xml:space="preserve">вычисленным </w:t>
      </w:r>
      <w:proofErr w:type="spellStart"/>
      <w:r w:rsidRPr="00097760">
        <w:rPr>
          <w:sz w:val="30"/>
          <w:szCs w:val="30"/>
        </w:rPr>
        <w:t>хэш</w:t>
      </w:r>
      <w:proofErr w:type="spellEnd"/>
      <w:r w:rsidRPr="00097760">
        <w:rPr>
          <w:sz w:val="30"/>
          <w:szCs w:val="30"/>
        </w:rPr>
        <w:t>-</w:t>
      </w:r>
      <w:r w:rsidR="00E90610" w:rsidRPr="00097760">
        <w:rPr>
          <w:sz w:val="30"/>
          <w:szCs w:val="30"/>
        </w:rPr>
        <w:t xml:space="preserve">значением </w:t>
      </w:r>
      <w:r w:rsidRPr="00097760">
        <w:rPr>
          <w:sz w:val="30"/>
          <w:szCs w:val="30"/>
        </w:rPr>
        <w:t>электронного документа</w:t>
      </w:r>
      <w:r w:rsidR="00FF3E61" w:rsidRPr="00097760">
        <w:rPr>
          <w:sz w:val="30"/>
          <w:szCs w:val="30"/>
        </w:rPr>
        <w:t>, полученного</w:t>
      </w:r>
      <w:r w:rsidR="00441E9F" w:rsidRPr="00097760">
        <w:rPr>
          <w:sz w:val="30"/>
          <w:szCs w:val="30"/>
        </w:rPr>
        <w:t xml:space="preserve"> от</w:t>
      </w:r>
      <w:r w:rsidRPr="00097760">
        <w:rPr>
          <w:sz w:val="30"/>
          <w:szCs w:val="30"/>
        </w:rPr>
        <w:t xml:space="preserve"> </w:t>
      </w:r>
      <w:r w:rsidR="00D14D75" w:rsidRPr="00097760">
        <w:rPr>
          <w:sz w:val="30"/>
          <w:szCs w:val="30"/>
        </w:rPr>
        <w:t>инициатора запроса</w:t>
      </w:r>
      <w:r w:rsidRPr="00097760">
        <w:rPr>
          <w:sz w:val="30"/>
          <w:szCs w:val="30"/>
        </w:rPr>
        <w:t xml:space="preserve"> в составе запроса </w:t>
      </w:r>
      <w:r w:rsidR="00E5221B" w:rsidRPr="00097760">
        <w:rPr>
          <w:sz w:val="30"/>
          <w:szCs w:val="30"/>
        </w:rPr>
        <w:t>на проверку</w:t>
      </w:r>
      <w:r w:rsidR="007B3959" w:rsidRPr="00097760">
        <w:rPr>
          <w:sz w:val="30"/>
          <w:szCs w:val="30"/>
        </w:rPr>
        <w:t xml:space="preserve"> </w:t>
      </w:r>
      <w:r w:rsidR="00E5221B" w:rsidRPr="00097760">
        <w:rPr>
          <w:sz w:val="30"/>
          <w:szCs w:val="30"/>
        </w:rPr>
        <w:t>ЭЦП электронного документа</w:t>
      </w:r>
      <w:r w:rsidRPr="00097760">
        <w:rPr>
          <w:sz w:val="30"/>
          <w:szCs w:val="30"/>
        </w:rPr>
        <w:t>;</w:t>
      </w:r>
    </w:p>
    <w:p w14:paraId="296C0C7C" w14:textId="588F84C6" w:rsidR="00605643" w:rsidRPr="00097760" w:rsidRDefault="00C32651" w:rsidP="00130F9A">
      <w:pPr>
        <w:pStyle w:val="10"/>
        <w:tabs>
          <w:tab w:val="left" w:pos="1090"/>
        </w:tabs>
        <w:spacing w:line="360" w:lineRule="auto"/>
        <w:ind w:firstLine="709"/>
        <w:jc w:val="both"/>
        <w:rPr>
          <w:sz w:val="30"/>
          <w:szCs w:val="30"/>
        </w:rPr>
      </w:pPr>
      <w:bookmarkStart w:id="25" w:name="bookmark36"/>
      <w:r w:rsidRPr="00097760">
        <w:rPr>
          <w:sz w:val="30"/>
          <w:szCs w:val="30"/>
        </w:rPr>
        <w:t>б</w:t>
      </w:r>
      <w:bookmarkEnd w:id="25"/>
      <w:r w:rsidR="00712A84" w:rsidRPr="00097760">
        <w:rPr>
          <w:sz w:val="30"/>
          <w:szCs w:val="30"/>
        </w:rPr>
        <w:t>) </w:t>
      </w:r>
      <w:r w:rsidRPr="00097760">
        <w:rPr>
          <w:sz w:val="30"/>
          <w:szCs w:val="30"/>
        </w:rPr>
        <w:t xml:space="preserve">квитанция </w:t>
      </w:r>
      <w:r w:rsidR="00AF573F" w:rsidRPr="00097760">
        <w:rPr>
          <w:sz w:val="30"/>
          <w:szCs w:val="30"/>
        </w:rPr>
        <w:t xml:space="preserve">доверенной третьей стороны проверяемого участника подписана </w:t>
      </w:r>
      <w:r w:rsidR="009D0948" w:rsidRPr="00097760">
        <w:rPr>
          <w:sz w:val="30"/>
          <w:szCs w:val="30"/>
        </w:rPr>
        <w:t>ЭЦП</w:t>
      </w:r>
      <w:r w:rsidR="004434C2" w:rsidRPr="00097760">
        <w:rPr>
          <w:sz w:val="30"/>
          <w:szCs w:val="30"/>
        </w:rPr>
        <w:t>, сформированной</w:t>
      </w:r>
      <w:r w:rsidR="009D0948" w:rsidRPr="00097760">
        <w:rPr>
          <w:sz w:val="30"/>
          <w:szCs w:val="30"/>
        </w:rPr>
        <w:t xml:space="preserve"> </w:t>
      </w:r>
      <w:r w:rsidRPr="00097760">
        <w:rPr>
          <w:sz w:val="30"/>
          <w:szCs w:val="30"/>
        </w:rPr>
        <w:t>с использованием ключа</w:t>
      </w:r>
      <w:r w:rsidR="004C34A1" w:rsidRPr="00097760">
        <w:rPr>
          <w:sz w:val="30"/>
          <w:szCs w:val="30"/>
        </w:rPr>
        <w:br/>
      </w:r>
      <w:r w:rsidRPr="00097760">
        <w:rPr>
          <w:sz w:val="30"/>
          <w:szCs w:val="30"/>
        </w:rPr>
        <w:t>ЭЦП доверен</w:t>
      </w:r>
      <w:r w:rsidR="009D0948" w:rsidRPr="00097760">
        <w:rPr>
          <w:sz w:val="30"/>
          <w:szCs w:val="30"/>
        </w:rPr>
        <w:t>ной третьей стороны</w:t>
      </w:r>
      <w:r w:rsidR="00D16E11" w:rsidRPr="00097760">
        <w:rPr>
          <w:sz w:val="30"/>
          <w:szCs w:val="30"/>
        </w:rPr>
        <w:t xml:space="preserve"> проверяемого участника</w:t>
      </w:r>
      <w:r w:rsidRPr="00097760">
        <w:rPr>
          <w:sz w:val="30"/>
          <w:szCs w:val="30"/>
        </w:rPr>
        <w:t>, соответствующий сертификат ключа проверки ЭЦП которого указан</w:t>
      </w:r>
      <w:r w:rsidR="00122AD5" w:rsidRPr="00097760">
        <w:rPr>
          <w:sz w:val="30"/>
          <w:szCs w:val="30"/>
        </w:rPr>
        <w:t xml:space="preserve"> </w:t>
      </w:r>
      <w:r w:rsidR="006310AA" w:rsidRPr="00097760">
        <w:rPr>
          <w:sz w:val="30"/>
          <w:szCs w:val="30"/>
        </w:rPr>
        <w:br/>
      </w:r>
      <w:r w:rsidRPr="00097760">
        <w:rPr>
          <w:sz w:val="30"/>
          <w:szCs w:val="30"/>
        </w:rPr>
        <w:t>в составе этой ЭЦП;</w:t>
      </w:r>
    </w:p>
    <w:p w14:paraId="3127CC3C" w14:textId="1F88B8EB" w:rsidR="00605643" w:rsidRPr="00097760" w:rsidRDefault="00C32651" w:rsidP="00130F9A">
      <w:pPr>
        <w:pStyle w:val="10"/>
        <w:tabs>
          <w:tab w:val="left" w:pos="1090"/>
        </w:tabs>
        <w:spacing w:line="360" w:lineRule="auto"/>
        <w:ind w:firstLine="709"/>
        <w:jc w:val="both"/>
        <w:rPr>
          <w:sz w:val="30"/>
          <w:szCs w:val="30"/>
        </w:rPr>
      </w:pPr>
      <w:bookmarkStart w:id="26" w:name="bookmark37"/>
      <w:r w:rsidRPr="00097760">
        <w:rPr>
          <w:sz w:val="30"/>
          <w:szCs w:val="30"/>
        </w:rPr>
        <w:t>в</w:t>
      </w:r>
      <w:bookmarkEnd w:id="26"/>
      <w:r w:rsidR="00712A84" w:rsidRPr="00097760">
        <w:rPr>
          <w:sz w:val="30"/>
          <w:szCs w:val="30"/>
        </w:rPr>
        <w:t>) </w:t>
      </w:r>
      <w:r w:rsidRPr="00097760">
        <w:rPr>
          <w:sz w:val="30"/>
          <w:szCs w:val="30"/>
        </w:rPr>
        <w:t>сертификат ключа проверки</w:t>
      </w:r>
      <w:r w:rsidR="009D0948" w:rsidRPr="00097760">
        <w:rPr>
          <w:sz w:val="30"/>
          <w:szCs w:val="30"/>
        </w:rPr>
        <w:t xml:space="preserve"> ЭЦП доверенной третьей стороны</w:t>
      </w:r>
      <w:r w:rsidR="0085403E" w:rsidRPr="00097760">
        <w:rPr>
          <w:sz w:val="30"/>
          <w:szCs w:val="30"/>
        </w:rPr>
        <w:t xml:space="preserve"> проверяемого участника</w:t>
      </w:r>
      <w:r w:rsidR="009D0948" w:rsidRPr="00097760">
        <w:rPr>
          <w:sz w:val="30"/>
          <w:szCs w:val="30"/>
        </w:rPr>
        <w:t xml:space="preserve"> </w:t>
      </w:r>
      <w:r w:rsidRPr="00097760">
        <w:rPr>
          <w:sz w:val="30"/>
          <w:szCs w:val="30"/>
        </w:rPr>
        <w:t xml:space="preserve">издан удостоверяющим центром </w:t>
      </w:r>
      <w:r w:rsidR="005C3EDA" w:rsidRPr="00097760">
        <w:rPr>
          <w:sz w:val="30"/>
          <w:szCs w:val="30"/>
        </w:rPr>
        <w:t xml:space="preserve">службы </w:t>
      </w:r>
      <w:r w:rsidRPr="00097760">
        <w:rPr>
          <w:sz w:val="30"/>
          <w:szCs w:val="30"/>
        </w:rPr>
        <w:t>доверенной третьей стороны и действителен на момент подписания квитанции</w:t>
      </w:r>
      <w:r w:rsidR="00D16E11" w:rsidRPr="00097760">
        <w:rPr>
          <w:sz w:val="30"/>
          <w:szCs w:val="30"/>
        </w:rPr>
        <w:t xml:space="preserve"> доверенной третьей стороны проверяемого участника</w:t>
      </w:r>
      <w:r w:rsidRPr="00097760">
        <w:rPr>
          <w:sz w:val="30"/>
          <w:szCs w:val="30"/>
        </w:rPr>
        <w:t>;</w:t>
      </w:r>
    </w:p>
    <w:p w14:paraId="5ED2F5CF" w14:textId="2AC33742" w:rsidR="00605643" w:rsidRPr="00097760" w:rsidRDefault="00C32651" w:rsidP="00130F9A">
      <w:pPr>
        <w:pStyle w:val="10"/>
        <w:tabs>
          <w:tab w:val="left" w:pos="1080"/>
        </w:tabs>
        <w:spacing w:line="360" w:lineRule="auto"/>
        <w:ind w:firstLine="709"/>
        <w:jc w:val="both"/>
        <w:rPr>
          <w:sz w:val="30"/>
          <w:szCs w:val="30"/>
        </w:rPr>
      </w:pPr>
      <w:bookmarkStart w:id="27" w:name="bookmark38"/>
      <w:r w:rsidRPr="00097760">
        <w:rPr>
          <w:sz w:val="30"/>
          <w:szCs w:val="30"/>
        </w:rPr>
        <w:t>г</w:t>
      </w:r>
      <w:bookmarkEnd w:id="27"/>
      <w:r w:rsidR="00712A84" w:rsidRPr="00097760">
        <w:rPr>
          <w:sz w:val="30"/>
          <w:szCs w:val="30"/>
        </w:rPr>
        <w:t>) </w:t>
      </w:r>
      <w:r w:rsidRPr="00097760">
        <w:rPr>
          <w:sz w:val="30"/>
          <w:szCs w:val="30"/>
        </w:rPr>
        <w:t xml:space="preserve">сертификат ключа проверки ЭЦП удостоверяющего центра </w:t>
      </w:r>
      <w:r w:rsidR="00E126CF" w:rsidRPr="00097760">
        <w:rPr>
          <w:sz w:val="30"/>
          <w:szCs w:val="30"/>
        </w:rPr>
        <w:t xml:space="preserve">службы </w:t>
      </w:r>
      <w:r w:rsidRPr="00097760">
        <w:rPr>
          <w:sz w:val="30"/>
          <w:szCs w:val="30"/>
        </w:rPr>
        <w:t>доверенной третьей стороны действителен на момент подписания квитанции;</w:t>
      </w:r>
    </w:p>
    <w:p w14:paraId="5E2CE222" w14:textId="19CAB180" w:rsidR="00605643" w:rsidRPr="00097760" w:rsidRDefault="00C32651" w:rsidP="00130F9A">
      <w:pPr>
        <w:pStyle w:val="10"/>
        <w:tabs>
          <w:tab w:val="left" w:pos="1080"/>
        </w:tabs>
        <w:spacing w:line="360" w:lineRule="auto"/>
        <w:ind w:firstLine="709"/>
        <w:jc w:val="both"/>
        <w:rPr>
          <w:sz w:val="30"/>
          <w:szCs w:val="30"/>
        </w:rPr>
      </w:pPr>
      <w:bookmarkStart w:id="28" w:name="bookmark39"/>
      <w:r w:rsidRPr="00097760">
        <w:rPr>
          <w:sz w:val="30"/>
          <w:szCs w:val="30"/>
        </w:rPr>
        <w:t>д</w:t>
      </w:r>
      <w:bookmarkEnd w:id="28"/>
      <w:r w:rsidR="00712A84" w:rsidRPr="00097760">
        <w:rPr>
          <w:sz w:val="30"/>
          <w:szCs w:val="30"/>
        </w:rPr>
        <w:t>) </w:t>
      </w:r>
      <w:r w:rsidRPr="00097760">
        <w:rPr>
          <w:sz w:val="30"/>
          <w:szCs w:val="30"/>
        </w:rPr>
        <w:t>время формирования квитанции доверенной третьей стороны</w:t>
      </w:r>
      <w:r w:rsidR="00862479" w:rsidRPr="00097760">
        <w:rPr>
          <w:sz w:val="30"/>
          <w:szCs w:val="30"/>
        </w:rPr>
        <w:t xml:space="preserve"> проверяемого участника</w:t>
      </w:r>
      <w:r w:rsidR="00E126CF" w:rsidRPr="00097760">
        <w:rPr>
          <w:sz w:val="30"/>
          <w:szCs w:val="30"/>
        </w:rPr>
        <w:t>,</w:t>
      </w:r>
      <w:r w:rsidRPr="00097760">
        <w:rPr>
          <w:sz w:val="30"/>
          <w:szCs w:val="30"/>
        </w:rPr>
        <w:t xml:space="preserve"> указанное в составе квитанции, отличается</w:t>
      </w:r>
      <w:r w:rsidR="00775602" w:rsidRPr="00097760">
        <w:rPr>
          <w:sz w:val="30"/>
          <w:szCs w:val="30"/>
        </w:rPr>
        <w:t xml:space="preserve"> </w:t>
      </w:r>
      <w:r w:rsidRPr="00097760">
        <w:rPr>
          <w:sz w:val="30"/>
          <w:szCs w:val="30"/>
        </w:rPr>
        <w:t xml:space="preserve">от времени получения этой квитанции доверенной третьей стороной </w:t>
      </w:r>
      <w:r w:rsidR="00D14D75" w:rsidRPr="00097760">
        <w:rPr>
          <w:sz w:val="30"/>
          <w:szCs w:val="30"/>
        </w:rPr>
        <w:t>инициатора запроса</w:t>
      </w:r>
      <w:r w:rsidR="00DA439D" w:rsidRPr="00097760">
        <w:rPr>
          <w:sz w:val="30"/>
          <w:szCs w:val="30"/>
        </w:rPr>
        <w:t xml:space="preserve"> </w:t>
      </w:r>
      <w:r w:rsidRPr="00097760">
        <w:rPr>
          <w:sz w:val="30"/>
          <w:szCs w:val="30"/>
        </w:rPr>
        <w:t xml:space="preserve">не более чем </w:t>
      </w:r>
      <w:r w:rsidR="004434C2" w:rsidRPr="00097760">
        <w:rPr>
          <w:sz w:val="30"/>
          <w:szCs w:val="30"/>
        </w:rPr>
        <w:t>на значение, согласованное между операторами доверенной третьей сторон</w:t>
      </w:r>
      <w:r w:rsidR="00DA4540" w:rsidRPr="00097760">
        <w:rPr>
          <w:sz w:val="30"/>
          <w:szCs w:val="30"/>
        </w:rPr>
        <w:t>ы</w:t>
      </w:r>
      <w:r w:rsidR="004434C2" w:rsidRPr="00097760">
        <w:rPr>
          <w:sz w:val="30"/>
          <w:szCs w:val="30"/>
        </w:rPr>
        <w:t xml:space="preserve"> инициатора и доверенной треть</w:t>
      </w:r>
      <w:r w:rsidR="00DA4540" w:rsidRPr="00097760">
        <w:rPr>
          <w:sz w:val="30"/>
          <w:szCs w:val="30"/>
        </w:rPr>
        <w:t>е</w:t>
      </w:r>
      <w:r w:rsidR="004434C2" w:rsidRPr="00097760">
        <w:rPr>
          <w:sz w:val="30"/>
          <w:szCs w:val="30"/>
        </w:rPr>
        <w:t>й сторон</w:t>
      </w:r>
      <w:r w:rsidR="00DA4540" w:rsidRPr="00097760">
        <w:rPr>
          <w:sz w:val="30"/>
          <w:szCs w:val="30"/>
        </w:rPr>
        <w:t>ы</w:t>
      </w:r>
      <w:r w:rsidR="004434C2" w:rsidRPr="00097760">
        <w:rPr>
          <w:sz w:val="30"/>
          <w:szCs w:val="30"/>
        </w:rPr>
        <w:t xml:space="preserve"> проверяемого участника</w:t>
      </w:r>
      <w:r w:rsidRPr="00097760">
        <w:rPr>
          <w:sz w:val="30"/>
          <w:szCs w:val="30"/>
        </w:rPr>
        <w:t>;</w:t>
      </w:r>
    </w:p>
    <w:p w14:paraId="7AEC2DAE" w14:textId="47324620" w:rsidR="00605643" w:rsidRPr="00097760" w:rsidRDefault="00C32651" w:rsidP="003D5771">
      <w:pPr>
        <w:pStyle w:val="10"/>
        <w:widowControl/>
        <w:tabs>
          <w:tab w:val="left" w:pos="1090"/>
        </w:tabs>
        <w:spacing w:line="360" w:lineRule="auto"/>
        <w:ind w:firstLine="709"/>
        <w:jc w:val="both"/>
        <w:rPr>
          <w:sz w:val="30"/>
          <w:szCs w:val="30"/>
        </w:rPr>
      </w:pPr>
      <w:bookmarkStart w:id="29" w:name="bookmark40"/>
      <w:r w:rsidRPr="00097760">
        <w:rPr>
          <w:sz w:val="30"/>
          <w:szCs w:val="30"/>
        </w:rPr>
        <w:t>е</w:t>
      </w:r>
      <w:bookmarkEnd w:id="29"/>
      <w:r w:rsidR="00712A84" w:rsidRPr="00097760">
        <w:rPr>
          <w:sz w:val="30"/>
          <w:szCs w:val="30"/>
        </w:rPr>
        <w:t>) </w:t>
      </w:r>
      <w:r w:rsidR="00620675" w:rsidRPr="00097760">
        <w:rPr>
          <w:sz w:val="30"/>
          <w:szCs w:val="30"/>
        </w:rPr>
        <w:t>идентификатор запроса на проверку ЭЦП электронного документа, включенный в состав квитанции доверенной третьей стороны проверяемого участника, не отличается от идентификатора исходного запроса к доверенной третьей стороне проверяемого участника</w:t>
      </w:r>
      <w:r w:rsidR="00775602" w:rsidRPr="00097760">
        <w:rPr>
          <w:sz w:val="30"/>
          <w:szCs w:val="30"/>
        </w:rPr>
        <w:t xml:space="preserve"> </w:t>
      </w:r>
      <w:r w:rsidR="006310AA" w:rsidRPr="00097760">
        <w:rPr>
          <w:sz w:val="30"/>
          <w:szCs w:val="30"/>
        </w:rPr>
        <w:br/>
      </w:r>
      <w:r w:rsidR="00620675" w:rsidRPr="00097760">
        <w:rPr>
          <w:sz w:val="30"/>
          <w:szCs w:val="30"/>
        </w:rPr>
        <w:t>на проверку ЭЦП электронного документа</w:t>
      </w:r>
      <w:r w:rsidRPr="00097760">
        <w:rPr>
          <w:sz w:val="30"/>
          <w:szCs w:val="30"/>
        </w:rPr>
        <w:t>.</w:t>
      </w:r>
    </w:p>
    <w:p w14:paraId="5777C5E2" w14:textId="6F21AE34" w:rsidR="00C83972" w:rsidRPr="00097760" w:rsidRDefault="005F6ACA" w:rsidP="00130F9A">
      <w:pPr>
        <w:pStyle w:val="10"/>
        <w:numPr>
          <w:ilvl w:val="0"/>
          <w:numId w:val="24"/>
        </w:numPr>
        <w:tabs>
          <w:tab w:val="left" w:pos="1090"/>
        </w:tabs>
        <w:spacing w:line="360" w:lineRule="auto"/>
        <w:ind w:left="0" w:firstLine="709"/>
        <w:jc w:val="both"/>
        <w:rPr>
          <w:sz w:val="30"/>
          <w:szCs w:val="30"/>
        </w:rPr>
      </w:pPr>
      <w:r w:rsidRPr="00097760">
        <w:rPr>
          <w:sz w:val="30"/>
          <w:szCs w:val="30"/>
        </w:rPr>
        <w:t> </w:t>
      </w:r>
      <w:r w:rsidR="00C83972" w:rsidRPr="00097760">
        <w:rPr>
          <w:sz w:val="30"/>
          <w:szCs w:val="30"/>
        </w:rPr>
        <w:t>В целях унификации процесса обмена сообщениями между инициатором запроса, доверенной третьей стороной инициатора запроса, доверенной третьей стороной проверяемого участника</w:t>
      </w:r>
      <w:r w:rsidR="005507C4" w:rsidRPr="00097760">
        <w:rPr>
          <w:sz w:val="30"/>
          <w:szCs w:val="30"/>
        </w:rPr>
        <w:t>,</w:t>
      </w:r>
      <w:r w:rsidR="00C83972" w:rsidRPr="00097760">
        <w:rPr>
          <w:sz w:val="30"/>
          <w:szCs w:val="30"/>
        </w:rPr>
        <w:t xml:space="preserve"> для сообщения</w:t>
      </w:r>
      <w:r w:rsidR="00CB1830" w:rsidRPr="00097760">
        <w:rPr>
          <w:sz w:val="30"/>
          <w:szCs w:val="30"/>
        </w:rPr>
        <w:t>,</w:t>
      </w:r>
      <w:r w:rsidR="004C34A1" w:rsidRPr="00097760">
        <w:rPr>
          <w:sz w:val="30"/>
          <w:szCs w:val="30"/>
        </w:rPr>
        <w:br/>
      </w:r>
      <w:r w:rsidR="00C83972" w:rsidRPr="00097760">
        <w:rPr>
          <w:sz w:val="30"/>
          <w:szCs w:val="30"/>
        </w:rPr>
        <w:t>в состав которого включается запрос на проверку</w:t>
      </w:r>
      <w:r w:rsidR="005507C4" w:rsidRPr="00097760">
        <w:rPr>
          <w:sz w:val="30"/>
          <w:szCs w:val="30"/>
        </w:rPr>
        <w:t xml:space="preserve"> </w:t>
      </w:r>
      <w:r w:rsidR="00C83972" w:rsidRPr="00097760">
        <w:rPr>
          <w:sz w:val="30"/>
          <w:szCs w:val="30"/>
        </w:rPr>
        <w:t>ЭЦП электронного документа к доверенной третьей стороне проверяемого участника,</w:t>
      </w:r>
      <w:r w:rsidR="004C34A1" w:rsidRPr="00097760">
        <w:rPr>
          <w:sz w:val="30"/>
          <w:szCs w:val="30"/>
        </w:rPr>
        <w:br/>
      </w:r>
      <w:r w:rsidR="00C83972" w:rsidRPr="00097760">
        <w:rPr>
          <w:sz w:val="30"/>
          <w:szCs w:val="30"/>
        </w:rPr>
        <w:t>и сообщения</w:t>
      </w:r>
      <w:r w:rsidR="00CB1830" w:rsidRPr="00097760">
        <w:rPr>
          <w:sz w:val="30"/>
          <w:szCs w:val="30"/>
        </w:rPr>
        <w:t>,</w:t>
      </w:r>
      <w:r w:rsidR="00C83972" w:rsidRPr="00097760">
        <w:rPr>
          <w:sz w:val="30"/>
          <w:szCs w:val="30"/>
        </w:rPr>
        <w:t xml:space="preserve"> в состав которого включается </w:t>
      </w:r>
      <w:r w:rsidR="00E12B35" w:rsidRPr="00097760">
        <w:rPr>
          <w:sz w:val="30"/>
          <w:szCs w:val="30"/>
        </w:rPr>
        <w:t xml:space="preserve">квитанция </w:t>
      </w:r>
      <w:r w:rsidR="00C83972" w:rsidRPr="00097760">
        <w:rPr>
          <w:sz w:val="30"/>
          <w:szCs w:val="30"/>
        </w:rPr>
        <w:t>доверенной третьей стороны проверяемого участника, использ</w:t>
      </w:r>
      <w:r w:rsidR="003D3BC9" w:rsidRPr="00097760">
        <w:rPr>
          <w:sz w:val="30"/>
          <w:szCs w:val="30"/>
        </w:rPr>
        <w:t>уются</w:t>
      </w:r>
      <w:r w:rsidR="00C83972" w:rsidRPr="00097760">
        <w:rPr>
          <w:sz w:val="30"/>
          <w:szCs w:val="30"/>
        </w:rPr>
        <w:t xml:space="preserve"> структур</w:t>
      </w:r>
      <w:r w:rsidR="003D3BC9" w:rsidRPr="00097760">
        <w:rPr>
          <w:sz w:val="30"/>
          <w:szCs w:val="30"/>
        </w:rPr>
        <w:t>а</w:t>
      </w:r>
      <w:r w:rsidR="004C34A1" w:rsidRPr="00097760">
        <w:rPr>
          <w:sz w:val="30"/>
          <w:szCs w:val="30"/>
        </w:rPr>
        <w:br/>
      </w:r>
      <w:r w:rsidR="00C83972" w:rsidRPr="00097760">
        <w:rPr>
          <w:sz w:val="30"/>
          <w:szCs w:val="30"/>
        </w:rPr>
        <w:t>и формат</w:t>
      </w:r>
      <w:r w:rsidR="00CB1830" w:rsidRPr="00097760">
        <w:rPr>
          <w:sz w:val="30"/>
          <w:szCs w:val="30"/>
        </w:rPr>
        <w:t>,</w:t>
      </w:r>
      <w:r w:rsidR="00C83972" w:rsidRPr="00097760">
        <w:rPr>
          <w:sz w:val="30"/>
          <w:szCs w:val="30"/>
        </w:rPr>
        <w:t xml:space="preserve"> </w:t>
      </w:r>
      <w:r w:rsidR="00CB1830" w:rsidRPr="00097760">
        <w:rPr>
          <w:sz w:val="30"/>
          <w:szCs w:val="30"/>
        </w:rPr>
        <w:t>указанные в</w:t>
      </w:r>
      <w:r w:rsidR="00C83972" w:rsidRPr="00097760">
        <w:rPr>
          <w:sz w:val="30"/>
          <w:szCs w:val="30"/>
        </w:rPr>
        <w:t xml:space="preserve"> приложени</w:t>
      </w:r>
      <w:r w:rsidR="00CB1830" w:rsidRPr="00097760">
        <w:rPr>
          <w:sz w:val="30"/>
          <w:szCs w:val="30"/>
        </w:rPr>
        <w:t>и</w:t>
      </w:r>
      <w:r w:rsidR="00C83972" w:rsidRPr="00097760">
        <w:rPr>
          <w:sz w:val="30"/>
          <w:szCs w:val="30"/>
        </w:rPr>
        <w:t xml:space="preserve"> № 4</w:t>
      </w:r>
      <w:r w:rsidR="00CC287B" w:rsidRPr="00097760">
        <w:rPr>
          <w:sz w:val="30"/>
          <w:szCs w:val="30"/>
        </w:rPr>
        <w:t xml:space="preserve"> к настоящим Правилам</w:t>
      </w:r>
      <w:r w:rsidR="00C83972" w:rsidRPr="00097760">
        <w:rPr>
          <w:sz w:val="30"/>
          <w:szCs w:val="30"/>
        </w:rPr>
        <w:t>.</w:t>
      </w:r>
    </w:p>
    <w:p w14:paraId="51A16BAA" w14:textId="0C348F44" w:rsidR="00605643" w:rsidRPr="00097760" w:rsidRDefault="00C32651" w:rsidP="007857ED">
      <w:pPr>
        <w:pStyle w:val="10"/>
        <w:numPr>
          <w:ilvl w:val="0"/>
          <w:numId w:val="24"/>
        </w:numPr>
        <w:tabs>
          <w:tab w:val="left" w:pos="1134"/>
        </w:tabs>
        <w:spacing w:line="360" w:lineRule="auto"/>
        <w:ind w:left="0" w:firstLine="709"/>
        <w:jc w:val="both"/>
        <w:rPr>
          <w:sz w:val="30"/>
          <w:szCs w:val="30"/>
        </w:rPr>
      </w:pPr>
      <w:bookmarkStart w:id="30" w:name="bookmark41"/>
      <w:bookmarkEnd w:id="30"/>
      <w:r w:rsidRPr="00097760">
        <w:rPr>
          <w:sz w:val="30"/>
          <w:szCs w:val="30"/>
        </w:rPr>
        <w:t>По результатам выполненной проверки квита</w:t>
      </w:r>
      <w:r w:rsidR="00CC29C9" w:rsidRPr="00097760">
        <w:rPr>
          <w:sz w:val="30"/>
          <w:szCs w:val="30"/>
        </w:rPr>
        <w:t>нции доверенной третьей стороны</w:t>
      </w:r>
      <w:r w:rsidR="00862479" w:rsidRPr="00097760">
        <w:rPr>
          <w:sz w:val="30"/>
          <w:szCs w:val="30"/>
        </w:rPr>
        <w:t xml:space="preserve"> поверяемого участника </w:t>
      </w:r>
      <w:r w:rsidRPr="00097760">
        <w:rPr>
          <w:sz w:val="30"/>
          <w:szCs w:val="30"/>
        </w:rPr>
        <w:t xml:space="preserve">доверенной третьей стороной </w:t>
      </w:r>
      <w:r w:rsidR="00AD2134" w:rsidRPr="00097760">
        <w:rPr>
          <w:sz w:val="30"/>
          <w:szCs w:val="30"/>
        </w:rPr>
        <w:t>инициатора запроса</w:t>
      </w:r>
      <w:r w:rsidRPr="00097760">
        <w:rPr>
          <w:sz w:val="30"/>
          <w:szCs w:val="30"/>
        </w:rPr>
        <w:t xml:space="preserve"> формируется</w:t>
      </w:r>
      <w:r w:rsidR="00F153FF" w:rsidRPr="00097760">
        <w:rPr>
          <w:sz w:val="30"/>
          <w:szCs w:val="30"/>
        </w:rPr>
        <w:t xml:space="preserve"> и передается</w:t>
      </w:r>
      <w:r w:rsidRPr="00097760">
        <w:rPr>
          <w:sz w:val="30"/>
          <w:szCs w:val="30"/>
        </w:rPr>
        <w:t xml:space="preserve"> </w:t>
      </w:r>
      <w:r w:rsidR="00CB6677" w:rsidRPr="00097760">
        <w:rPr>
          <w:sz w:val="30"/>
          <w:szCs w:val="30"/>
        </w:rPr>
        <w:t xml:space="preserve">инициатору запроса </w:t>
      </w:r>
      <w:r w:rsidRPr="00097760">
        <w:rPr>
          <w:sz w:val="30"/>
          <w:szCs w:val="30"/>
        </w:rPr>
        <w:t>квитанция, которая подписывается ЭЦП в соответствии</w:t>
      </w:r>
      <w:r w:rsidR="004C34A1" w:rsidRPr="00097760">
        <w:rPr>
          <w:sz w:val="30"/>
          <w:szCs w:val="30"/>
        </w:rPr>
        <w:br/>
      </w:r>
      <w:r w:rsidR="00F153FF" w:rsidRPr="00097760">
        <w:rPr>
          <w:sz w:val="30"/>
          <w:szCs w:val="30"/>
        </w:rPr>
        <w:t>с криптографическим стандартом государства-члена доверенной третьей стороны инициатора запроса.</w:t>
      </w:r>
    </w:p>
    <w:p w14:paraId="40F5AB11" w14:textId="611B9B6B" w:rsidR="00605643" w:rsidRPr="00097760" w:rsidRDefault="00C32651" w:rsidP="00130F9A">
      <w:pPr>
        <w:pStyle w:val="1"/>
        <w:rPr>
          <w:sz w:val="30"/>
          <w:szCs w:val="30"/>
        </w:rPr>
      </w:pPr>
      <w:bookmarkStart w:id="31" w:name="bookmark42"/>
      <w:bookmarkEnd w:id="31"/>
      <w:r w:rsidRPr="00097760">
        <w:rPr>
          <w:sz w:val="30"/>
          <w:szCs w:val="30"/>
        </w:rPr>
        <w:t>V. Разрешение нештатных ситуаций</w:t>
      </w:r>
    </w:p>
    <w:p w14:paraId="0EF7FF82" w14:textId="409B275C" w:rsidR="000234CB" w:rsidRPr="00097760" w:rsidRDefault="0000008F" w:rsidP="007857ED">
      <w:pPr>
        <w:pStyle w:val="10"/>
        <w:numPr>
          <w:ilvl w:val="0"/>
          <w:numId w:val="24"/>
        </w:numPr>
        <w:tabs>
          <w:tab w:val="left" w:pos="1134"/>
        </w:tabs>
        <w:spacing w:line="360" w:lineRule="auto"/>
        <w:ind w:left="0" w:firstLine="709"/>
        <w:jc w:val="both"/>
        <w:rPr>
          <w:sz w:val="30"/>
          <w:szCs w:val="30"/>
        </w:rPr>
      </w:pPr>
      <w:bookmarkStart w:id="32" w:name="bookmark43"/>
      <w:bookmarkEnd w:id="32"/>
      <w:r w:rsidRPr="00097760">
        <w:rPr>
          <w:sz w:val="30"/>
          <w:szCs w:val="30"/>
        </w:rPr>
        <w:t xml:space="preserve">Нештатной признается ситуация, при которой обработка данных по причине технических сбоев, </w:t>
      </w:r>
      <w:r w:rsidR="00C83972" w:rsidRPr="00097760">
        <w:rPr>
          <w:sz w:val="30"/>
          <w:szCs w:val="30"/>
        </w:rPr>
        <w:t>несоответствия структур данных, которыми обмениваются участники</w:t>
      </w:r>
      <w:bookmarkStart w:id="33" w:name="bookmark44"/>
      <w:bookmarkEnd w:id="33"/>
      <w:r w:rsidR="00AE2ACD" w:rsidRPr="00097760">
        <w:rPr>
          <w:sz w:val="30"/>
          <w:szCs w:val="30"/>
        </w:rPr>
        <w:t xml:space="preserve"> процедуры подтверждения подлинности</w:t>
      </w:r>
      <w:r w:rsidR="00647DFB" w:rsidRPr="00097760">
        <w:rPr>
          <w:sz w:val="30"/>
          <w:szCs w:val="30"/>
        </w:rPr>
        <w:t>.</w:t>
      </w:r>
    </w:p>
    <w:p w14:paraId="37853352" w14:textId="2BF07CEE" w:rsidR="000234CB" w:rsidRPr="00097760" w:rsidRDefault="0000008F" w:rsidP="007857ED">
      <w:pPr>
        <w:pStyle w:val="10"/>
        <w:numPr>
          <w:ilvl w:val="0"/>
          <w:numId w:val="24"/>
        </w:numPr>
        <w:tabs>
          <w:tab w:val="left" w:pos="1134"/>
        </w:tabs>
        <w:spacing w:line="360" w:lineRule="auto"/>
        <w:ind w:left="0" w:firstLine="709"/>
        <w:jc w:val="both"/>
        <w:rPr>
          <w:sz w:val="30"/>
          <w:szCs w:val="30"/>
        </w:rPr>
      </w:pPr>
      <w:r w:rsidRPr="00097760">
        <w:rPr>
          <w:sz w:val="30"/>
          <w:szCs w:val="30"/>
        </w:rPr>
        <w:t xml:space="preserve">Разрешением нештатных ситуаций занимаются </w:t>
      </w:r>
      <w:r w:rsidR="00A672AB" w:rsidRPr="00097760">
        <w:rPr>
          <w:sz w:val="30"/>
          <w:szCs w:val="30"/>
        </w:rPr>
        <w:t>доверенны</w:t>
      </w:r>
      <w:r w:rsidR="00AE2ACD" w:rsidRPr="00097760">
        <w:rPr>
          <w:sz w:val="30"/>
          <w:szCs w:val="30"/>
        </w:rPr>
        <w:t>е</w:t>
      </w:r>
      <w:r w:rsidR="00A672AB" w:rsidRPr="00097760">
        <w:rPr>
          <w:sz w:val="30"/>
          <w:szCs w:val="30"/>
        </w:rPr>
        <w:t xml:space="preserve"> третьи сторон</w:t>
      </w:r>
      <w:r w:rsidR="00AE2ACD" w:rsidRPr="00097760">
        <w:rPr>
          <w:sz w:val="30"/>
          <w:szCs w:val="30"/>
        </w:rPr>
        <w:t>ы</w:t>
      </w:r>
      <w:r w:rsidR="005C3EDA" w:rsidRPr="00097760">
        <w:rPr>
          <w:sz w:val="30"/>
          <w:szCs w:val="30"/>
        </w:rPr>
        <w:t xml:space="preserve">, </w:t>
      </w:r>
      <w:r w:rsidR="00AE2ACD" w:rsidRPr="00097760">
        <w:rPr>
          <w:sz w:val="30"/>
          <w:szCs w:val="30"/>
        </w:rPr>
        <w:t xml:space="preserve">операторы </w:t>
      </w:r>
      <w:r w:rsidRPr="00097760">
        <w:rPr>
          <w:sz w:val="30"/>
          <w:szCs w:val="30"/>
        </w:rPr>
        <w:t>электронных торговых площадок (электронных площадок)</w:t>
      </w:r>
      <w:r w:rsidR="00D030CB" w:rsidRPr="00097760">
        <w:rPr>
          <w:sz w:val="30"/>
          <w:szCs w:val="30"/>
        </w:rPr>
        <w:t xml:space="preserve"> и (или) </w:t>
      </w:r>
      <w:r w:rsidR="00AE2ACD" w:rsidRPr="00097760">
        <w:rPr>
          <w:sz w:val="30"/>
          <w:szCs w:val="30"/>
        </w:rPr>
        <w:t>операторы</w:t>
      </w:r>
      <w:r w:rsidR="000B2C71" w:rsidRPr="00097760">
        <w:rPr>
          <w:sz w:val="30"/>
          <w:szCs w:val="30"/>
        </w:rPr>
        <w:t xml:space="preserve"> </w:t>
      </w:r>
      <w:r w:rsidR="00D030CB" w:rsidRPr="00097760">
        <w:rPr>
          <w:sz w:val="30"/>
          <w:szCs w:val="30"/>
        </w:rPr>
        <w:t>веб-порталов</w:t>
      </w:r>
      <w:r w:rsidR="005C3EDA" w:rsidRPr="00097760">
        <w:rPr>
          <w:sz w:val="30"/>
          <w:szCs w:val="30"/>
        </w:rPr>
        <w:t xml:space="preserve">, </w:t>
      </w:r>
      <w:r w:rsidR="00AE2ACD" w:rsidRPr="00097760">
        <w:rPr>
          <w:sz w:val="30"/>
          <w:szCs w:val="30"/>
        </w:rPr>
        <w:t>удостоверяющие центры</w:t>
      </w:r>
      <w:r w:rsidR="00C83972" w:rsidRPr="00097760">
        <w:rPr>
          <w:sz w:val="30"/>
          <w:szCs w:val="30"/>
        </w:rPr>
        <w:t xml:space="preserve">, включая </w:t>
      </w:r>
      <w:r w:rsidR="00E12B35" w:rsidRPr="00097760">
        <w:rPr>
          <w:sz w:val="30"/>
          <w:szCs w:val="30"/>
        </w:rPr>
        <w:t xml:space="preserve">удостоверяющие </w:t>
      </w:r>
      <w:r w:rsidR="00C83972" w:rsidRPr="00097760">
        <w:rPr>
          <w:sz w:val="30"/>
          <w:szCs w:val="30"/>
        </w:rPr>
        <w:t>центр</w:t>
      </w:r>
      <w:r w:rsidR="00E12B35" w:rsidRPr="00097760">
        <w:rPr>
          <w:sz w:val="30"/>
          <w:szCs w:val="30"/>
        </w:rPr>
        <w:t>ы</w:t>
      </w:r>
      <w:r w:rsidR="00C83972" w:rsidRPr="00097760">
        <w:rPr>
          <w:sz w:val="30"/>
          <w:szCs w:val="30"/>
        </w:rPr>
        <w:t xml:space="preserve"> службы доверенной третьей стороны</w:t>
      </w:r>
      <w:r w:rsidR="000B2C71" w:rsidRPr="00097760">
        <w:rPr>
          <w:sz w:val="30"/>
          <w:szCs w:val="30"/>
        </w:rPr>
        <w:t>, а также иные субъекты электронного взаимодействия</w:t>
      </w:r>
      <w:r w:rsidR="00C83972" w:rsidRPr="00097760">
        <w:rPr>
          <w:sz w:val="30"/>
          <w:szCs w:val="30"/>
        </w:rPr>
        <w:t>.</w:t>
      </w:r>
    </w:p>
    <w:p w14:paraId="7F925E04" w14:textId="0B0FD869" w:rsidR="0000008F" w:rsidRPr="00097760" w:rsidRDefault="0000008F" w:rsidP="00130F9A">
      <w:pPr>
        <w:pStyle w:val="10"/>
        <w:numPr>
          <w:ilvl w:val="0"/>
          <w:numId w:val="24"/>
        </w:numPr>
        <w:tabs>
          <w:tab w:val="left" w:pos="1206"/>
        </w:tabs>
        <w:spacing w:line="360" w:lineRule="auto"/>
        <w:ind w:left="0" w:firstLine="709"/>
        <w:jc w:val="both"/>
        <w:rPr>
          <w:sz w:val="30"/>
          <w:szCs w:val="30"/>
        </w:rPr>
      </w:pPr>
      <w:r w:rsidRPr="00097760">
        <w:rPr>
          <w:sz w:val="30"/>
          <w:szCs w:val="30"/>
        </w:rPr>
        <w:t xml:space="preserve">Для обеспечения оперативного взаимодействия </w:t>
      </w:r>
      <w:r w:rsidR="00A672AB" w:rsidRPr="00097760">
        <w:rPr>
          <w:sz w:val="30"/>
          <w:szCs w:val="30"/>
        </w:rPr>
        <w:t>доверенны</w:t>
      </w:r>
      <w:r w:rsidR="00AE2ACD" w:rsidRPr="00097760">
        <w:rPr>
          <w:sz w:val="30"/>
          <w:szCs w:val="30"/>
        </w:rPr>
        <w:t>е</w:t>
      </w:r>
      <w:r w:rsidR="00A672AB" w:rsidRPr="00097760">
        <w:rPr>
          <w:sz w:val="30"/>
          <w:szCs w:val="30"/>
        </w:rPr>
        <w:t xml:space="preserve"> третьи сторон</w:t>
      </w:r>
      <w:r w:rsidR="00AE2ACD" w:rsidRPr="00097760">
        <w:rPr>
          <w:sz w:val="30"/>
          <w:szCs w:val="30"/>
        </w:rPr>
        <w:t>ы</w:t>
      </w:r>
      <w:r w:rsidR="00C83972" w:rsidRPr="00097760">
        <w:rPr>
          <w:sz w:val="30"/>
          <w:szCs w:val="30"/>
        </w:rPr>
        <w:t>,</w:t>
      </w:r>
      <w:r w:rsidR="00A672AB" w:rsidRPr="00097760">
        <w:rPr>
          <w:sz w:val="30"/>
          <w:szCs w:val="30"/>
        </w:rPr>
        <w:t xml:space="preserve"> </w:t>
      </w:r>
      <w:r w:rsidR="00AE2ACD" w:rsidRPr="00097760">
        <w:rPr>
          <w:sz w:val="30"/>
          <w:szCs w:val="30"/>
        </w:rPr>
        <w:t xml:space="preserve">операторы </w:t>
      </w:r>
      <w:r w:rsidR="00A672AB" w:rsidRPr="00097760">
        <w:rPr>
          <w:sz w:val="30"/>
          <w:szCs w:val="30"/>
        </w:rPr>
        <w:t>электронных торговых площадок (электронных площадок)</w:t>
      </w:r>
      <w:r w:rsidR="00C83972" w:rsidRPr="00097760">
        <w:rPr>
          <w:sz w:val="30"/>
          <w:szCs w:val="30"/>
        </w:rPr>
        <w:t xml:space="preserve"> и (или) </w:t>
      </w:r>
      <w:r w:rsidR="00AE2ACD" w:rsidRPr="00097760">
        <w:rPr>
          <w:sz w:val="30"/>
          <w:szCs w:val="30"/>
        </w:rPr>
        <w:t>операторы</w:t>
      </w:r>
      <w:r w:rsidR="004C34A1" w:rsidRPr="00097760">
        <w:rPr>
          <w:sz w:val="30"/>
          <w:szCs w:val="30"/>
        </w:rPr>
        <w:br/>
      </w:r>
      <w:r w:rsidR="00C83972" w:rsidRPr="00097760">
        <w:rPr>
          <w:sz w:val="30"/>
          <w:szCs w:val="30"/>
        </w:rPr>
        <w:t>веб-порталов, а также операторы доверенных третьих сторон</w:t>
      </w:r>
      <w:r w:rsidRPr="00097760">
        <w:rPr>
          <w:sz w:val="30"/>
          <w:szCs w:val="30"/>
        </w:rPr>
        <w:t xml:space="preserve"> </w:t>
      </w:r>
      <w:r w:rsidR="00606A8E" w:rsidRPr="00097760">
        <w:rPr>
          <w:sz w:val="30"/>
          <w:szCs w:val="30"/>
        </w:rPr>
        <w:t xml:space="preserve">должны </w:t>
      </w:r>
      <w:r w:rsidRPr="00097760">
        <w:rPr>
          <w:sz w:val="30"/>
          <w:szCs w:val="30"/>
        </w:rPr>
        <w:t>определить перечень ответственных лиц, участвующих в разрешении нештатных ситуаций</w:t>
      </w:r>
      <w:r w:rsidR="00C83972" w:rsidRPr="00097760">
        <w:rPr>
          <w:sz w:val="30"/>
          <w:szCs w:val="30"/>
        </w:rPr>
        <w:t xml:space="preserve">, а также каналы взаимодействия указанных </w:t>
      </w:r>
      <w:r w:rsidR="00AE2ACD" w:rsidRPr="00097760">
        <w:rPr>
          <w:sz w:val="30"/>
          <w:szCs w:val="30"/>
        </w:rPr>
        <w:t>ответственных лиц</w:t>
      </w:r>
      <w:r w:rsidRPr="00097760">
        <w:rPr>
          <w:sz w:val="30"/>
          <w:szCs w:val="30"/>
        </w:rPr>
        <w:t>.</w:t>
      </w:r>
    </w:p>
    <w:p w14:paraId="11557FF6" w14:textId="6EB918EE" w:rsidR="00605643" w:rsidRPr="00097760" w:rsidRDefault="0000008F" w:rsidP="00130F9A">
      <w:pPr>
        <w:pStyle w:val="10"/>
        <w:numPr>
          <w:ilvl w:val="0"/>
          <w:numId w:val="24"/>
        </w:numPr>
        <w:tabs>
          <w:tab w:val="left" w:pos="1209"/>
        </w:tabs>
        <w:spacing w:line="360" w:lineRule="auto"/>
        <w:ind w:left="0" w:firstLine="709"/>
        <w:jc w:val="both"/>
        <w:rPr>
          <w:sz w:val="30"/>
          <w:szCs w:val="30"/>
        </w:rPr>
      </w:pPr>
      <w:bookmarkStart w:id="34" w:name="bookmark45"/>
      <w:bookmarkStart w:id="35" w:name="bookmark46"/>
      <w:bookmarkEnd w:id="34"/>
      <w:bookmarkEnd w:id="35"/>
      <w:r w:rsidRPr="00097760">
        <w:rPr>
          <w:sz w:val="30"/>
          <w:szCs w:val="30"/>
        </w:rPr>
        <w:t>В целях разрешения нештатных ситуаций каждой доверенной третьей стороной ведется журнал аудита, содержащий информацию</w:t>
      </w:r>
      <w:r w:rsidR="004C34A1" w:rsidRPr="00097760">
        <w:rPr>
          <w:sz w:val="30"/>
          <w:szCs w:val="30"/>
        </w:rPr>
        <w:br/>
      </w:r>
      <w:r w:rsidRPr="00097760">
        <w:rPr>
          <w:sz w:val="30"/>
          <w:szCs w:val="30"/>
        </w:rPr>
        <w:t>о приеме, обработке, отправке сообщений и электронных документов,</w:t>
      </w:r>
      <w:r w:rsidR="006310AA" w:rsidRPr="00097760">
        <w:rPr>
          <w:sz w:val="30"/>
          <w:szCs w:val="30"/>
        </w:rPr>
        <w:t xml:space="preserve"> </w:t>
      </w:r>
      <w:r w:rsidR="004C34A1" w:rsidRPr="00097760">
        <w:rPr>
          <w:sz w:val="30"/>
          <w:szCs w:val="30"/>
        </w:rPr>
        <w:br/>
      </w:r>
      <w:r w:rsidRPr="00097760">
        <w:rPr>
          <w:sz w:val="30"/>
          <w:szCs w:val="30"/>
        </w:rPr>
        <w:t xml:space="preserve">а также о формировании квитанций доверенной третьей </w:t>
      </w:r>
      <w:r w:rsidR="00CB1830" w:rsidRPr="00097760">
        <w:rPr>
          <w:sz w:val="30"/>
          <w:szCs w:val="30"/>
        </w:rPr>
        <w:t>стороной</w:t>
      </w:r>
      <w:r w:rsidRPr="00097760">
        <w:rPr>
          <w:sz w:val="30"/>
          <w:szCs w:val="30"/>
        </w:rPr>
        <w:t>.</w:t>
      </w:r>
    </w:p>
    <w:p w14:paraId="2C4CAEB4" w14:textId="2960D5B0" w:rsidR="00E126CF" w:rsidRPr="00097760" w:rsidRDefault="00E126CF" w:rsidP="00130F9A">
      <w:pPr>
        <w:pStyle w:val="10"/>
        <w:numPr>
          <w:ilvl w:val="0"/>
          <w:numId w:val="24"/>
        </w:numPr>
        <w:tabs>
          <w:tab w:val="left" w:pos="1209"/>
        </w:tabs>
        <w:spacing w:line="360" w:lineRule="auto"/>
        <w:ind w:left="0" w:firstLine="709"/>
        <w:jc w:val="both"/>
        <w:rPr>
          <w:sz w:val="30"/>
          <w:szCs w:val="30"/>
        </w:rPr>
      </w:pPr>
      <w:r w:rsidRPr="00097760">
        <w:rPr>
          <w:sz w:val="30"/>
          <w:szCs w:val="30"/>
        </w:rPr>
        <w:t>Доверенная третья сторона формирует технологическое сообщение об ошибке в том случае, если при обработке входящего сообщения (запроса на проверку ЭЦП или сообщения, содержащего квитанцию доверенной третьей стороны) возникла любая из следующих ошибок:</w:t>
      </w:r>
    </w:p>
    <w:p w14:paraId="14D6F96C" w14:textId="43AA66A3" w:rsidR="00E126CF" w:rsidRPr="00097760" w:rsidRDefault="001634FD" w:rsidP="001634FD">
      <w:pPr>
        <w:pStyle w:val="10"/>
        <w:tabs>
          <w:tab w:val="left" w:pos="709"/>
        </w:tabs>
        <w:spacing w:line="360" w:lineRule="auto"/>
        <w:ind w:firstLine="567"/>
        <w:jc w:val="both"/>
        <w:rPr>
          <w:sz w:val="30"/>
          <w:szCs w:val="30"/>
        </w:rPr>
      </w:pPr>
      <w:r w:rsidRPr="00097760">
        <w:rPr>
          <w:sz w:val="30"/>
          <w:szCs w:val="30"/>
        </w:rPr>
        <w:t>а) </w:t>
      </w:r>
      <w:r w:rsidR="00C83972" w:rsidRPr="00097760">
        <w:rPr>
          <w:sz w:val="30"/>
          <w:szCs w:val="30"/>
        </w:rPr>
        <w:t>несоответствие формата или структуры сообщений, используемых для передачи запросов на проверку ЭЦП и квитанций доверенной третьей стороны (в случае использования таких сообщений);</w:t>
      </w:r>
    </w:p>
    <w:p w14:paraId="162B6965" w14:textId="45842BAD" w:rsidR="00E126CF" w:rsidRPr="00097760" w:rsidRDefault="00E126CF" w:rsidP="00130F9A">
      <w:pPr>
        <w:pStyle w:val="10"/>
        <w:tabs>
          <w:tab w:val="left" w:pos="1209"/>
        </w:tabs>
        <w:spacing w:line="360" w:lineRule="auto"/>
        <w:ind w:firstLine="709"/>
        <w:jc w:val="both"/>
        <w:rPr>
          <w:sz w:val="30"/>
          <w:szCs w:val="30"/>
        </w:rPr>
      </w:pPr>
      <w:r w:rsidRPr="00097760">
        <w:rPr>
          <w:sz w:val="30"/>
          <w:szCs w:val="30"/>
        </w:rPr>
        <w:t>б)</w:t>
      </w:r>
      <w:r w:rsidR="00712A84" w:rsidRPr="00097760">
        <w:rPr>
          <w:sz w:val="30"/>
          <w:szCs w:val="30"/>
        </w:rPr>
        <w:t> </w:t>
      </w:r>
      <w:r w:rsidR="00C83972" w:rsidRPr="00097760">
        <w:rPr>
          <w:sz w:val="30"/>
          <w:szCs w:val="30"/>
        </w:rPr>
        <w:t>несоответствие формата или структуры запроса на проверку ЭЦП</w:t>
      </w:r>
      <w:r w:rsidR="00CB1830" w:rsidRPr="00097760">
        <w:rPr>
          <w:sz w:val="30"/>
          <w:szCs w:val="30"/>
        </w:rPr>
        <w:t xml:space="preserve"> </w:t>
      </w:r>
      <w:r w:rsidR="00C83972" w:rsidRPr="00097760">
        <w:rPr>
          <w:sz w:val="30"/>
          <w:szCs w:val="30"/>
        </w:rPr>
        <w:t xml:space="preserve">либо несоответствие квитанции доверенной третьей стороны требованиям, установленным в </w:t>
      </w:r>
      <w:r w:rsidR="00321C5D" w:rsidRPr="00097760">
        <w:rPr>
          <w:sz w:val="30"/>
          <w:szCs w:val="30"/>
        </w:rPr>
        <w:t xml:space="preserve">приложении № </w:t>
      </w:r>
      <w:r w:rsidR="00321C5D">
        <w:rPr>
          <w:sz w:val="30"/>
          <w:szCs w:val="30"/>
        </w:rPr>
        <w:t>1 (</w:t>
      </w:r>
      <w:r w:rsidR="00C83972" w:rsidRPr="00097760">
        <w:rPr>
          <w:sz w:val="30"/>
          <w:szCs w:val="30"/>
        </w:rPr>
        <w:t>приложении № 2</w:t>
      </w:r>
      <w:r w:rsidR="00321C5D">
        <w:rPr>
          <w:sz w:val="30"/>
          <w:szCs w:val="30"/>
        </w:rPr>
        <w:t xml:space="preserve"> в случае альтернативной реализации информационного обмена)</w:t>
      </w:r>
      <w:r w:rsidR="00C83972" w:rsidRPr="00097760">
        <w:rPr>
          <w:sz w:val="30"/>
          <w:szCs w:val="30"/>
        </w:rPr>
        <w:t xml:space="preserve"> к настоящим Правилам;</w:t>
      </w:r>
    </w:p>
    <w:p w14:paraId="1A771445" w14:textId="3AC20232" w:rsidR="00E126CF" w:rsidRPr="00097760" w:rsidRDefault="00712A84" w:rsidP="00130F9A">
      <w:pPr>
        <w:pStyle w:val="10"/>
        <w:tabs>
          <w:tab w:val="left" w:pos="1209"/>
        </w:tabs>
        <w:spacing w:line="360" w:lineRule="auto"/>
        <w:ind w:firstLine="709"/>
        <w:jc w:val="both"/>
        <w:rPr>
          <w:sz w:val="30"/>
          <w:szCs w:val="30"/>
        </w:rPr>
      </w:pPr>
      <w:r w:rsidRPr="00097760">
        <w:rPr>
          <w:sz w:val="30"/>
          <w:szCs w:val="30"/>
        </w:rPr>
        <w:t>в) </w:t>
      </w:r>
      <w:r w:rsidR="00C83972" w:rsidRPr="00097760">
        <w:rPr>
          <w:sz w:val="30"/>
          <w:szCs w:val="30"/>
        </w:rPr>
        <w:t>невозможность передачи запроса на подтверждение подлинности электронного документа доверенной третьей стороне проверяемого участника в связи с невозможностью определить</w:t>
      </w:r>
      <w:r w:rsidR="00CB1830" w:rsidRPr="00097760">
        <w:rPr>
          <w:sz w:val="30"/>
          <w:szCs w:val="30"/>
        </w:rPr>
        <w:t>,</w:t>
      </w:r>
      <w:r w:rsidR="00C83972" w:rsidRPr="00097760">
        <w:rPr>
          <w:sz w:val="30"/>
          <w:szCs w:val="30"/>
        </w:rPr>
        <w:t xml:space="preserve"> какой именно доверенной третьей стороне должен быть передан запрос;</w:t>
      </w:r>
    </w:p>
    <w:p w14:paraId="655166F8" w14:textId="243963D3" w:rsidR="00E126CF" w:rsidRPr="00097760" w:rsidRDefault="00712A84" w:rsidP="00130F9A">
      <w:pPr>
        <w:pStyle w:val="10"/>
        <w:tabs>
          <w:tab w:val="left" w:pos="1209"/>
        </w:tabs>
        <w:spacing w:line="360" w:lineRule="auto"/>
        <w:ind w:firstLine="709"/>
        <w:jc w:val="both"/>
        <w:rPr>
          <w:sz w:val="30"/>
          <w:szCs w:val="30"/>
        </w:rPr>
      </w:pPr>
      <w:r w:rsidRPr="00097760">
        <w:rPr>
          <w:sz w:val="30"/>
          <w:szCs w:val="30"/>
        </w:rPr>
        <w:t>г) </w:t>
      </w:r>
      <w:r w:rsidR="00C83972" w:rsidRPr="00097760">
        <w:rPr>
          <w:sz w:val="30"/>
          <w:szCs w:val="30"/>
        </w:rPr>
        <w:t>время ожидания квитанции доверенной третьей стороны проверяемого участника доверенной третьей стороной инициатора запроса превышает 60 секунд с момента отправки запроса</w:t>
      </w:r>
      <w:r w:rsidR="004C34A1" w:rsidRPr="00097760">
        <w:rPr>
          <w:sz w:val="30"/>
          <w:szCs w:val="30"/>
        </w:rPr>
        <w:br/>
      </w:r>
      <w:r w:rsidR="00C83972" w:rsidRPr="00097760">
        <w:rPr>
          <w:sz w:val="30"/>
          <w:szCs w:val="30"/>
        </w:rPr>
        <w:t>на проверку ЭЦП</w:t>
      </w:r>
      <w:r w:rsidR="00E12B35" w:rsidRPr="00097760">
        <w:rPr>
          <w:sz w:val="30"/>
          <w:szCs w:val="30"/>
        </w:rPr>
        <w:t xml:space="preserve"> электронного документа</w:t>
      </w:r>
      <w:r w:rsidR="00C83972" w:rsidRPr="00097760">
        <w:rPr>
          <w:sz w:val="30"/>
          <w:szCs w:val="30"/>
        </w:rPr>
        <w:t>;</w:t>
      </w:r>
    </w:p>
    <w:p w14:paraId="39DADCF1" w14:textId="52206A36" w:rsidR="00C83972" w:rsidRPr="00097760" w:rsidRDefault="00712A84" w:rsidP="00130F9A">
      <w:pPr>
        <w:pStyle w:val="10"/>
        <w:tabs>
          <w:tab w:val="left" w:pos="1209"/>
        </w:tabs>
        <w:spacing w:line="360" w:lineRule="auto"/>
        <w:ind w:firstLine="709"/>
        <w:jc w:val="both"/>
        <w:rPr>
          <w:sz w:val="30"/>
          <w:szCs w:val="30"/>
        </w:rPr>
      </w:pPr>
      <w:r w:rsidRPr="00097760">
        <w:rPr>
          <w:sz w:val="30"/>
          <w:szCs w:val="30"/>
        </w:rPr>
        <w:t>д) </w:t>
      </w:r>
      <w:r w:rsidR="00C83972" w:rsidRPr="00097760">
        <w:rPr>
          <w:sz w:val="30"/>
          <w:szCs w:val="30"/>
        </w:rPr>
        <w:t xml:space="preserve">иные технологические ошибки, приводящие к невозможности обработки запроса на проверку ЭЦП </w:t>
      </w:r>
      <w:r w:rsidR="00E12B35" w:rsidRPr="00097760">
        <w:rPr>
          <w:sz w:val="30"/>
          <w:szCs w:val="30"/>
        </w:rPr>
        <w:t xml:space="preserve">электронного документа </w:t>
      </w:r>
      <w:r w:rsidR="00C83972" w:rsidRPr="00097760">
        <w:rPr>
          <w:sz w:val="30"/>
          <w:szCs w:val="30"/>
        </w:rPr>
        <w:t xml:space="preserve">либо </w:t>
      </w:r>
      <w:r w:rsidR="00CB1830" w:rsidRPr="00097760">
        <w:rPr>
          <w:sz w:val="30"/>
          <w:szCs w:val="30"/>
        </w:rPr>
        <w:t xml:space="preserve">формирования </w:t>
      </w:r>
      <w:r w:rsidR="00C83972" w:rsidRPr="00097760">
        <w:rPr>
          <w:sz w:val="30"/>
          <w:szCs w:val="30"/>
        </w:rPr>
        <w:t>и отправки квитанции доверенной третьей стороны.</w:t>
      </w:r>
    </w:p>
    <w:p w14:paraId="24D4AF7E" w14:textId="664ABD3C" w:rsidR="00572D0F" w:rsidRPr="00097760" w:rsidRDefault="00572D0F" w:rsidP="007857ED">
      <w:pPr>
        <w:pStyle w:val="10"/>
        <w:numPr>
          <w:ilvl w:val="0"/>
          <w:numId w:val="24"/>
        </w:numPr>
        <w:tabs>
          <w:tab w:val="left" w:pos="1134"/>
        </w:tabs>
        <w:spacing w:line="360" w:lineRule="auto"/>
        <w:ind w:left="0" w:firstLine="709"/>
        <w:jc w:val="both"/>
        <w:rPr>
          <w:sz w:val="30"/>
          <w:szCs w:val="30"/>
        </w:rPr>
      </w:pPr>
      <w:r w:rsidRPr="00097760">
        <w:rPr>
          <w:sz w:val="30"/>
          <w:szCs w:val="30"/>
        </w:rPr>
        <w:t>Формирование технологических сообщений об ошибках выполня</w:t>
      </w:r>
      <w:r w:rsidR="00A928C4" w:rsidRPr="00097760">
        <w:rPr>
          <w:sz w:val="30"/>
          <w:szCs w:val="30"/>
        </w:rPr>
        <w:t>ется</w:t>
      </w:r>
      <w:r w:rsidRPr="00097760">
        <w:rPr>
          <w:sz w:val="30"/>
          <w:szCs w:val="30"/>
        </w:rPr>
        <w:t xml:space="preserve"> в соответствии с приложени</w:t>
      </w:r>
      <w:r w:rsidR="00CB1830" w:rsidRPr="00097760">
        <w:rPr>
          <w:sz w:val="30"/>
          <w:szCs w:val="30"/>
        </w:rPr>
        <w:t>ем</w:t>
      </w:r>
      <w:r w:rsidRPr="00097760">
        <w:rPr>
          <w:sz w:val="30"/>
          <w:szCs w:val="30"/>
        </w:rPr>
        <w:t xml:space="preserve"> № 4 к настоящим Правилам.</w:t>
      </w:r>
    </w:p>
    <w:p w14:paraId="4B29ED5C" w14:textId="2E4427E9" w:rsidR="00C83972" w:rsidRPr="00097760" w:rsidRDefault="00C83972" w:rsidP="007857ED">
      <w:pPr>
        <w:pStyle w:val="10"/>
        <w:numPr>
          <w:ilvl w:val="0"/>
          <w:numId w:val="24"/>
        </w:numPr>
        <w:tabs>
          <w:tab w:val="left" w:pos="1134"/>
        </w:tabs>
        <w:spacing w:line="360" w:lineRule="auto"/>
        <w:ind w:left="0" w:firstLine="709"/>
        <w:jc w:val="both"/>
        <w:rPr>
          <w:sz w:val="30"/>
          <w:szCs w:val="30"/>
        </w:rPr>
      </w:pPr>
      <w:r w:rsidRPr="00097760">
        <w:rPr>
          <w:sz w:val="30"/>
          <w:szCs w:val="30"/>
        </w:rPr>
        <w:t>Технологическое сообщение об ошибке направляется:</w:t>
      </w:r>
    </w:p>
    <w:p w14:paraId="2283AF00" w14:textId="62D2AF6B" w:rsidR="00C83972" w:rsidRPr="00097760" w:rsidRDefault="00712A84" w:rsidP="00130F9A">
      <w:pPr>
        <w:pStyle w:val="10"/>
        <w:tabs>
          <w:tab w:val="left" w:pos="1209"/>
        </w:tabs>
        <w:spacing w:line="360" w:lineRule="auto"/>
        <w:ind w:firstLine="709"/>
        <w:jc w:val="both"/>
        <w:rPr>
          <w:sz w:val="30"/>
          <w:szCs w:val="30"/>
        </w:rPr>
      </w:pPr>
      <w:r w:rsidRPr="00097760">
        <w:rPr>
          <w:sz w:val="30"/>
          <w:szCs w:val="30"/>
        </w:rPr>
        <w:t>а) </w:t>
      </w:r>
      <w:r w:rsidR="00C83972" w:rsidRPr="00097760">
        <w:rPr>
          <w:sz w:val="30"/>
          <w:szCs w:val="30"/>
        </w:rPr>
        <w:t>доверенной трет</w:t>
      </w:r>
      <w:r w:rsidR="007857ED" w:rsidRPr="00097760">
        <w:rPr>
          <w:sz w:val="30"/>
          <w:szCs w:val="30"/>
        </w:rPr>
        <w:t xml:space="preserve">ьей стороной инициатора </w:t>
      </w:r>
      <w:proofErr w:type="gramStart"/>
      <w:r w:rsidR="007857ED" w:rsidRPr="00097760">
        <w:rPr>
          <w:sz w:val="30"/>
          <w:szCs w:val="30"/>
        </w:rPr>
        <w:t xml:space="preserve">запроса </w:t>
      </w:r>
      <w:r w:rsidR="00C83972" w:rsidRPr="00097760">
        <w:rPr>
          <w:sz w:val="30"/>
          <w:szCs w:val="30"/>
        </w:rPr>
        <w:sym w:font="Symbol" w:char="F02D"/>
      </w:r>
      <w:r w:rsidR="00C83972" w:rsidRPr="00097760">
        <w:rPr>
          <w:sz w:val="30"/>
          <w:szCs w:val="30"/>
        </w:rPr>
        <w:t xml:space="preserve"> в</w:t>
      </w:r>
      <w:proofErr w:type="gramEnd"/>
      <w:r w:rsidR="00C83972" w:rsidRPr="00097760">
        <w:rPr>
          <w:sz w:val="30"/>
          <w:szCs w:val="30"/>
        </w:rPr>
        <w:t xml:space="preserve"> адрес инициатора запроса;</w:t>
      </w:r>
    </w:p>
    <w:p w14:paraId="30DD5EE7" w14:textId="31BC7A79" w:rsidR="00C83972" w:rsidRPr="00097760" w:rsidRDefault="00712A84" w:rsidP="00130F9A">
      <w:pPr>
        <w:pStyle w:val="10"/>
        <w:tabs>
          <w:tab w:val="left" w:pos="1209"/>
        </w:tabs>
        <w:spacing w:line="360" w:lineRule="auto"/>
        <w:ind w:firstLine="709"/>
        <w:jc w:val="both"/>
        <w:rPr>
          <w:sz w:val="30"/>
          <w:szCs w:val="30"/>
        </w:rPr>
      </w:pPr>
      <w:r w:rsidRPr="00097760">
        <w:rPr>
          <w:sz w:val="30"/>
          <w:szCs w:val="30"/>
        </w:rPr>
        <w:t>б) </w:t>
      </w:r>
      <w:r w:rsidR="00C83972" w:rsidRPr="00097760">
        <w:rPr>
          <w:sz w:val="30"/>
          <w:szCs w:val="30"/>
        </w:rPr>
        <w:t>доверенной третьей сто</w:t>
      </w:r>
      <w:r w:rsidR="00C83972" w:rsidRPr="00EA0054">
        <w:rPr>
          <w:sz w:val="30"/>
          <w:szCs w:val="30"/>
        </w:rPr>
        <w:t xml:space="preserve">роной проверяемого </w:t>
      </w:r>
      <w:proofErr w:type="gramStart"/>
      <w:r w:rsidR="00C83972" w:rsidRPr="00EA0054">
        <w:rPr>
          <w:sz w:val="30"/>
          <w:szCs w:val="30"/>
        </w:rPr>
        <w:t xml:space="preserve">участника </w:t>
      </w:r>
      <w:r w:rsidR="00C83972" w:rsidRPr="00097760">
        <w:rPr>
          <w:sz w:val="30"/>
          <w:szCs w:val="30"/>
        </w:rPr>
        <w:sym w:font="Symbol" w:char="F02D"/>
      </w:r>
      <w:r w:rsidR="00C83972" w:rsidRPr="00097760">
        <w:rPr>
          <w:sz w:val="30"/>
          <w:szCs w:val="30"/>
        </w:rPr>
        <w:t xml:space="preserve"> в</w:t>
      </w:r>
      <w:proofErr w:type="gramEnd"/>
      <w:r w:rsidR="00C83972" w:rsidRPr="00097760">
        <w:rPr>
          <w:sz w:val="30"/>
          <w:szCs w:val="30"/>
        </w:rPr>
        <w:t xml:space="preserve"> адрес доверенной третьей стороны инициатора запроса.</w:t>
      </w:r>
    </w:p>
    <w:p w14:paraId="717C2B20" w14:textId="2FA3776C" w:rsidR="004C6343" w:rsidRPr="00EA0054" w:rsidRDefault="00C83972" w:rsidP="007857ED">
      <w:pPr>
        <w:pStyle w:val="10"/>
        <w:numPr>
          <w:ilvl w:val="0"/>
          <w:numId w:val="24"/>
        </w:numPr>
        <w:tabs>
          <w:tab w:val="left" w:pos="1134"/>
        </w:tabs>
        <w:spacing w:line="360" w:lineRule="auto"/>
        <w:ind w:left="0" w:firstLine="709"/>
        <w:jc w:val="both"/>
        <w:rPr>
          <w:sz w:val="30"/>
          <w:szCs w:val="30"/>
        </w:rPr>
      </w:pPr>
      <w:r w:rsidRPr="00EA0054">
        <w:rPr>
          <w:sz w:val="30"/>
          <w:szCs w:val="30"/>
        </w:rPr>
        <w:t>При получении доверенной третьей стороной инициатора запроса технологического сообщения об ошибке от доверенной третьей стороны проверяемого участника</w:t>
      </w:r>
      <w:r w:rsidR="00CB1830" w:rsidRPr="00EA0054">
        <w:rPr>
          <w:sz w:val="30"/>
          <w:szCs w:val="30"/>
        </w:rPr>
        <w:t xml:space="preserve"> </w:t>
      </w:r>
      <w:r w:rsidRPr="00EA0054">
        <w:rPr>
          <w:sz w:val="30"/>
          <w:szCs w:val="30"/>
        </w:rPr>
        <w:t>доверенная третья сторона инициатора запроса должна уведомить инициатора запроса о невозможности получения им квитанции доверенной третьей стороны. В указанном уведомлении указыва</w:t>
      </w:r>
      <w:r w:rsidR="00A928C4" w:rsidRPr="00EA0054">
        <w:rPr>
          <w:sz w:val="30"/>
          <w:szCs w:val="30"/>
        </w:rPr>
        <w:t>ется</w:t>
      </w:r>
      <w:r w:rsidRPr="00EA0054">
        <w:rPr>
          <w:sz w:val="30"/>
          <w:szCs w:val="30"/>
        </w:rPr>
        <w:t xml:space="preserve"> </w:t>
      </w:r>
      <w:r w:rsidR="00A928C4" w:rsidRPr="00EA0054">
        <w:rPr>
          <w:sz w:val="30"/>
          <w:szCs w:val="30"/>
        </w:rPr>
        <w:t xml:space="preserve">причина </w:t>
      </w:r>
      <w:r w:rsidRPr="00EA0054">
        <w:rPr>
          <w:sz w:val="30"/>
          <w:szCs w:val="30"/>
        </w:rPr>
        <w:t xml:space="preserve">возникшей нештатной ситуации. </w:t>
      </w:r>
    </w:p>
    <w:p w14:paraId="2A303F14" w14:textId="5C5712EC" w:rsidR="00470DF1" w:rsidRPr="00097760" w:rsidRDefault="00AE2ACD" w:rsidP="007857ED">
      <w:pPr>
        <w:pStyle w:val="10"/>
        <w:numPr>
          <w:ilvl w:val="0"/>
          <w:numId w:val="24"/>
        </w:numPr>
        <w:tabs>
          <w:tab w:val="left" w:pos="1134"/>
        </w:tabs>
        <w:spacing w:line="360" w:lineRule="auto"/>
        <w:ind w:left="0" w:firstLine="709"/>
        <w:jc w:val="both"/>
        <w:rPr>
          <w:sz w:val="30"/>
          <w:szCs w:val="30"/>
        </w:rPr>
      </w:pPr>
      <w:bookmarkStart w:id="36" w:name="bookmark47"/>
      <w:bookmarkStart w:id="37" w:name="bookmark54"/>
      <w:bookmarkEnd w:id="36"/>
      <w:bookmarkEnd w:id="37"/>
      <w:r w:rsidRPr="00B442B5">
        <w:rPr>
          <w:sz w:val="30"/>
          <w:szCs w:val="30"/>
        </w:rPr>
        <w:t>О</w:t>
      </w:r>
      <w:r w:rsidR="005A6BD1" w:rsidRPr="00B442B5">
        <w:rPr>
          <w:sz w:val="30"/>
          <w:szCs w:val="30"/>
        </w:rPr>
        <w:t>ператор</w:t>
      </w:r>
      <w:r w:rsidRPr="00B442B5">
        <w:rPr>
          <w:sz w:val="30"/>
          <w:szCs w:val="30"/>
        </w:rPr>
        <w:t>ами</w:t>
      </w:r>
      <w:r w:rsidR="005A6BD1" w:rsidRPr="00B442B5">
        <w:rPr>
          <w:sz w:val="30"/>
          <w:szCs w:val="30"/>
        </w:rPr>
        <w:t xml:space="preserve"> электрон</w:t>
      </w:r>
      <w:r w:rsidR="005A6BD1" w:rsidRPr="00075BBF">
        <w:rPr>
          <w:sz w:val="30"/>
          <w:szCs w:val="30"/>
        </w:rPr>
        <w:t>ных торговых площадок (электронных площадок)</w:t>
      </w:r>
      <w:r w:rsidR="006568FD" w:rsidRPr="00500FF0">
        <w:rPr>
          <w:sz w:val="30"/>
          <w:szCs w:val="30"/>
        </w:rPr>
        <w:t xml:space="preserve"> и (или) </w:t>
      </w:r>
      <w:r w:rsidRPr="00500FF0">
        <w:rPr>
          <w:sz w:val="30"/>
          <w:szCs w:val="30"/>
        </w:rPr>
        <w:t>оператор</w:t>
      </w:r>
      <w:r w:rsidRPr="00097760">
        <w:rPr>
          <w:sz w:val="30"/>
          <w:szCs w:val="30"/>
        </w:rPr>
        <w:t xml:space="preserve">ами </w:t>
      </w:r>
      <w:r w:rsidR="006568FD" w:rsidRPr="00097760">
        <w:rPr>
          <w:sz w:val="30"/>
          <w:szCs w:val="30"/>
        </w:rPr>
        <w:t>веб-порталов</w:t>
      </w:r>
      <w:r w:rsidR="00C83972" w:rsidRPr="00097760">
        <w:rPr>
          <w:sz w:val="30"/>
          <w:szCs w:val="30"/>
        </w:rPr>
        <w:t xml:space="preserve">, </w:t>
      </w:r>
      <w:r w:rsidRPr="00097760">
        <w:rPr>
          <w:sz w:val="30"/>
          <w:szCs w:val="30"/>
        </w:rPr>
        <w:t xml:space="preserve">доверенными третьими </w:t>
      </w:r>
      <w:r w:rsidR="005A6BD1" w:rsidRPr="00097760">
        <w:rPr>
          <w:sz w:val="30"/>
          <w:szCs w:val="30"/>
        </w:rPr>
        <w:t>сторон</w:t>
      </w:r>
      <w:r w:rsidRPr="00097760">
        <w:rPr>
          <w:sz w:val="30"/>
          <w:szCs w:val="30"/>
        </w:rPr>
        <w:t>ами</w:t>
      </w:r>
      <w:r w:rsidR="00C83972" w:rsidRPr="00097760">
        <w:rPr>
          <w:sz w:val="30"/>
          <w:szCs w:val="30"/>
        </w:rPr>
        <w:t xml:space="preserve"> </w:t>
      </w:r>
      <w:r w:rsidR="0000008F" w:rsidRPr="00097760">
        <w:rPr>
          <w:sz w:val="30"/>
          <w:szCs w:val="30"/>
        </w:rPr>
        <w:t xml:space="preserve">должны быть проанализированы все возникшие нештатные ситуации, сформированы выводы о причинах их возникновения и приняты </w:t>
      </w:r>
      <w:r w:rsidR="005A4CFE" w:rsidRPr="00097760">
        <w:rPr>
          <w:sz w:val="30"/>
          <w:szCs w:val="30"/>
        </w:rPr>
        <w:t xml:space="preserve">необходимые </w:t>
      </w:r>
      <w:r w:rsidR="0000008F" w:rsidRPr="00097760">
        <w:rPr>
          <w:sz w:val="30"/>
          <w:szCs w:val="30"/>
        </w:rPr>
        <w:t>меры для</w:t>
      </w:r>
      <w:r w:rsidRPr="00097760">
        <w:rPr>
          <w:sz w:val="30"/>
          <w:szCs w:val="30"/>
        </w:rPr>
        <w:t xml:space="preserve"> </w:t>
      </w:r>
      <w:r w:rsidR="0000008F" w:rsidRPr="00097760">
        <w:rPr>
          <w:sz w:val="30"/>
          <w:szCs w:val="30"/>
        </w:rPr>
        <w:t>их устранения и недопущения в дальнейшем.</w:t>
      </w:r>
      <w:bookmarkStart w:id="38" w:name="bookmark55"/>
      <w:bookmarkStart w:id="39" w:name="bookmark58"/>
      <w:bookmarkStart w:id="40" w:name="bookmark59"/>
      <w:bookmarkStart w:id="41" w:name="bookmark60"/>
      <w:bookmarkEnd w:id="38"/>
      <w:bookmarkEnd w:id="39"/>
      <w:bookmarkEnd w:id="40"/>
      <w:bookmarkEnd w:id="41"/>
    </w:p>
    <w:p w14:paraId="310EF239" w14:textId="30872B3F" w:rsidR="001C3073" w:rsidRPr="0085196B" w:rsidRDefault="0085196B" w:rsidP="00130F9A">
      <w:pPr>
        <w:pStyle w:val="10"/>
        <w:tabs>
          <w:tab w:val="left" w:pos="1213"/>
          <w:tab w:val="left" w:pos="2265"/>
          <w:tab w:val="center" w:pos="4674"/>
        </w:tabs>
        <w:spacing w:line="348" w:lineRule="auto"/>
        <w:ind w:firstLine="0"/>
        <w:jc w:val="center"/>
      </w:pPr>
      <w:r>
        <w:t>_</w:t>
      </w:r>
      <w:r>
        <w:rPr>
          <w:lang w:val="en-US"/>
        </w:rPr>
        <w:t>__________</w:t>
      </w:r>
    </w:p>
    <w:p w14:paraId="0D468CE2" w14:textId="7F4D8F8D" w:rsidR="00811224" w:rsidRPr="0085196B" w:rsidRDefault="00811224" w:rsidP="00CF3135">
      <w:pPr>
        <w:pStyle w:val="10"/>
        <w:tabs>
          <w:tab w:val="left" w:pos="1213"/>
        </w:tabs>
        <w:spacing w:line="336" w:lineRule="auto"/>
        <w:ind w:firstLine="0"/>
        <w:sectPr w:rsidR="00811224" w:rsidRPr="0085196B" w:rsidSect="00CA5F8A">
          <w:headerReference w:type="default" r:id="rId8"/>
          <w:pgSz w:w="11900" w:h="16840" w:code="9"/>
          <w:pgMar w:top="1134" w:right="851" w:bottom="1134" w:left="1701" w:header="0" w:footer="6" w:gutter="0"/>
          <w:pgNumType w:start="1"/>
          <w:cols w:space="720"/>
          <w:titlePg/>
          <w:docGrid w:linePitch="360"/>
        </w:sectPr>
      </w:pPr>
      <w:bookmarkStart w:id="42" w:name="bookmark61"/>
      <w:bookmarkStart w:id="43" w:name="bookmark62"/>
      <w:bookmarkStart w:id="44" w:name="bookmark63"/>
      <w:bookmarkStart w:id="45" w:name="bookmark64"/>
      <w:bookmarkStart w:id="46" w:name="bookmark66"/>
      <w:bookmarkStart w:id="47" w:name="bookmark67"/>
      <w:bookmarkStart w:id="48" w:name="bookmark72"/>
      <w:bookmarkStart w:id="49" w:name="bookmark73"/>
      <w:bookmarkStart w:id="50" w:name="bookmark74"/>
      <w:bookmarkStart w:id="51" w:name="bookmark75"/>
      <w:bookmarkStart w:id="52" w:name="bookmark76"/>
      <w:bookmarkStart w:id="53" w:name="bookmark81"/>
      <w:bookmarkStart w:id="54" w:name="bookmark82"/>
      <w:bookmarkStart w:id="55" w:name="bookmark85"/>
      <w:bookmarkStart w:id="56" w:name="bookmark91"/>
      <w:bookmarkStart w:id="57" w:name="bookmark92"/>
      <w:bookmarkStart w:id="58" w:name="title"/>
      <w:bookmarkEnd w:id="42"/>
      <w:bookmarkEnd w:id="43"/>
      <w:bookmarkEnd w:id="44"/>
      <w:bookmarkEnd w:id="45"/>
      <w:bookmarkEnd w:id="46"/>
      <w:bookmarkEnd w:id="47"/>
      <w:bookmarkEnd w:id="48"/>
      <w:bookmarkEnd w:id="49"/>
      <w:bookmarkEnd w:id="50"/>
      <w:bookmarkEnd w:id="51"/>
      <w:bookmarkEnd w:id="52"/>
      <w:bookmarkEnd w:id="53"/>
      <w:bookmarkEnd w:id="54"/>
      <w:bookmarkEnd w:id="55"/>
      <w:bookmarkEnd w:id="56"/>
      <w:bookmarkEnd w:id="57"/>
      <w:bookmarkEnd w:id="58"/>
    </w:p>
    <w:tbl>
      <w:tblPr>
        <w:tblpPr w:leftFromText="180" w:rightFromText="180" w:vertAnchor="text" w:horzAnchor="margin" w:tblpY="-36"/>
        <w:tblW w:w="0" w:type="auto"/>
        <w:tblLook w:val="00A0" w:firstRow="1" w:lastRow="0" w:firstColumn="1" w:lastColumn="0" w:noHBand="0" w:noVBand="0"/>
      </w:tblPr>
      <w:tblGrid>
        <w:gridCol w:w="3683"/>
        <w:gridCol w:w="5665"/>
      </w:tblGrid>
      <w:tr w:rsidR="007520B2" w:rsidRPr="008B6AEE" w14:paraId="6E0BE853" w14:textId="77777777" w:rsidTr="007520B2">
        <w:tc>
          <w:tcPr>
            <w:tcW w:w="3683" w:type="dxa"/>
          </w:tcPr>
          <w:p w14:paraId="0F87F97A" w14:textId="77777777" w:rsidR="007520B2" w:rsidRPr="008B6AEE" w:rsidRDefault="007520B2" w:rsidP="007520B2">
            <w:pPr>
              <w:spacing w:after="120"/>
              <w:ind w:firstLine="709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5665" w:type="dxa"/>
          </w:tcPr>
          <w:p w14:paraId="6E7A89F8" w14:textId="1A123BE8" w:rsidR="007520B2" w:rsidRPr="007520B2" w:rsidRDefault="007520B2" w:rsidP="007520B2">
            <w:pPr>
              <w:spacing w:line="360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8B6AEE">
              <w:rPr>
                <w:rFonts w:ascii="Times New Roman" w:hAnsi="Times New Roman" w:cs="Times New Roman"/>
                <w:caps/>
                <w:sz w:val="30"/>
                <w:szCs w:val="30"/>
              </w:rPr>
              <w:t xml:space="preserve">ПРИЛОЖЕНИЕ </w:t>
            </w:r>
            <w:r w:rsidRPr="008B6AEE">
              <w:rPr>
                <w:rFonts w:ascii="Times New Roman" w:hAnsi="Times New Roman" w:cs="Times New Roman"/>
                <w:sz w:val="30"/>
                <w:szCs w:val="30"/>
              </w:rPr>
              <w:t>№</w:t>
            </w:r>
            <w:r w:rsidRPr="008B6AEE">
              <w:rPr>
                <w:rFonts w:ascii="Times New Roman" w:hAnsi="Times New Roman" w:cs="Times New Roman"/>
                <w:sz w:val="30"/>
                <w:szCs w:val="30"/>
                <w:lang w:val="en-US"/>
              </w:rPr>
              <w:t> 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>1</w:t>
            </w:r>
          </w:p>
        </w:tc>
      </w:tr>
      <w:tr w:rsidR="007520B2" w:rsidRPr="008B6AEE" w14:paraId="014B0CBB" w14:textId="77777777" w:rsidTr="007520B2">
        <w:tc>
          <w:tcPr>
            <w:tcW w:w="3683" w:type="dxa"/>
          </w:tcPr>
          <w:p w14:paraId="59DCB475" w14:textId="77777777" w:rsidR="007520B2" w:rsidRPr="008B6AEE" w:rsidRDefault="007520B2" w:rsidP="007520B2">
            <w:pPr>
              <w:spacing w:after="120"/>
              <w:ind w:firstLine="709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5665" w:type="dxa"/>
          </w:tcPr>
          <w:p w14:paraId="0303D389" w14:textId="77777777" w:rsidR="007520B2" w:rsidRDefault="007520B2" w:rsidP="007520B2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8B6AEE">
              <w:rPr>
                <w:rFonts w:ascii="Times New Roman" w:hAnsi="Times New Roman" w:cs="Times New Roman"/>
                <w:sz w:val="30"/>
                <w:szCs w:val="30"/>
              </w:rPr>
              <w:t xml:space="preserve">к Правилам взаимного признания электронной цифровой подписи (электронной подписи), изготовленной </w:t>
            </w:r>
          </w:p>
          <w:p w14:paraId="44D6D8E1" w14:textId="77777777" w:rsidR="007520B2" w:rsidRPr="008B6AEE" w:rsidRDefault="007520B2" w:rsidP="007520B2">
            <w:pPr>
              <w:ind w:firstLine="709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8B6AEE">
              <w:rPr>
                <w:rFonts w:ascii="Times New Roman" w:hAnsi="Times New Roman" w:cs="Times New Roman"/>
                <w:sz w:val="30"/>
                <w:szCs w:val="30"/>
              </w:rPr>
              <w:t>в соответствии с законодательством одного государства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 – </w:t>
            </w:r>
            <w:r w:rsidRPr="008B6AEE">
              <w:rPr>
                <w:rFonts w:ascii="Times New Roman" w:hAnsi="Times New Roman" w:cs="Times New Roman"/>
                <w:sz w:val="30"/>
                <w:szCs w:val="30"/>
              </w:rPr>
              <w:t>члена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 Евразийского экономического союза</w:t>
            </w:r>
            <w:r w:rsidRPr="008B6AEE">
              <w:rPr>
                <w:rFonts w:ascii="Times New Roman" w:hAnsi="Times New Roman" w:cs="Times New Roman"/>
                <w:sz w:val="30"/>
                <w:szCs w:val="30"/>
              </w:rPr>
              <w:t>, другим государством-членом для целей государственных (муниципальных) закупок</w:t>
            </w:r>
          </w:p>
        </w:tc>
      </w:tr>
    </w:tbl>
    <w:p w14:paraId="18CDC8C8" w14:textId="1665D1C5" w:rsidR="007520B2" w:rsidRPr="008B6AEE" w:rsidRDefault="007520B2" w:rsidP="007520B2">
      <w:pPr>
        <w:pStyle w:val="1"/>
        <w:spacing w:before="0" w:after="0" w:line="240" w:lineRule="auto"/>
        <w:ind w:firstLine="709"/>
        <w:rPr>
          <w:sz w:val="30"/>
          <w:szCs w:val="30"/>
        </w:rPr>
      </w:pPr>
      <w:r w:rsidRPr="008B6AEE">
        <w:rPr>
          <w:b/>
          <w:caps/>
          <w:spacing w:val="40"/>
          <w:sz w:val="30"/>
          <w:szCs w:val="30"/>
        </w:rPr>
        <w:t>ТРЕБОВАНИЯ</w:t>
      </w:r>
      <w:r w:rsidRPr="008B6AEE">
        <w:rPr>
          <w:caps/>
          <w:sz w:val="30"/>
          <w:szCs w:val="30"/>
        </w:rPr>
        <w:br/>
      </w:r>
      <w:r w:rsidRPr="008B6AEE">
        <w:rPr>
          <w:b/>
          <w:sz w:val="30"/>
          <w:szCs w:val="30"/>
        </w:rPr>
        <w:t xml:space="preserve">к формату и структуре запроса на проверку электронной цифровой подписи </w:t>
      </w:r>
      <w:r>
        <w:rPr>
          <w:b/>
          <w:sz w:val="30"/>
          <w:szCs w:val="30"/>
        </w:rPr>
        <w:t xml:space="preserve">(электронной подписи) </w:t>
      </w:r>
      <w:r w:rsidRPr="008B6AEE">
        <w:rPr>
          <w:b/>
          <w:sz w:val="30"/>
          <w:szCs w:val="30"/>
        </w:rPr>
        <w:t>электронного документа, формату и структуре квитанции доверенной третьей стороны</w:t>
      </w:r>
      <w:r>
        <w:rPr>
          <w:b/>
          <w:sz w:val="30"/>
          <w:szCs w:val="30"/>
        </w:rPr>
        <w:t xml:space="preserve"> в соответствии со стандартом </w:t>
      </w:r>
      <w:r w:rsidRPr="007520B2">
        <w:rPr>
          <w:b/>
          <w:sz w:val="30"/>
          <w:szCs w:val="30"/>
        </w:rPr>
        <w:t>RFC 3029</w:t>
      </w:r>
    </w:p>
    <w:p w14:paraId="299C557B" w14:textId="77777777" w:rsidR="007520B2" w:rsidRPr="008B6AEE" w:rsidRDefault="007520B2" w:rsidP="007520B2">
      <w:pPr>
        <w:spacing w:line="360" w:lineRule="auto"/>
        <w:ind w:firstLine="709"/>
        <w:rPr>
          <w:rFonts w:ascii="Times New Roman" w:hAnsi="Times New Roman" w:cs="Times New Roman"/>
          <w:sz w:val="30"/>
          <w:szCs w:val="30"/>
        </w:rPr>
      </w:pPr>
    </w:p>
    <w:p w14:paraId="6D882BB1" w14:textId="77777777" w:rsidR="007520B2" w:rsidRPr="008B6AEE" w:rsidRDefault="007520B2" w:rsidP="007520B2">
      <w:pPr>
        <w:pStyle w:val="aff9"/>
        <w:tabs>
          <w:tab w:val="left" w:pos="851"/>
        </w:tabs>
        <w:rPr>
          <w:rFonts w:cs="Times New Roman"/>
          <w:szCs w:val="30"/>
        </w:rPr>
      </w:pPr>
      <w:r w:rsidRPr="008B6AEE">
        <w:rPr>
          <w:rFonts w:cs="Times New Roman"/>
          <w:szCs w:val="30"/>
        </w:rPr>
        <w:t>1.</w:t>
      </w:r>
      <w:r>
        <w:rPr>
          <w:rFonts w:cs="Times New Roman"/>
          <w:szCs w:val="30"/>
        </w:rPr>
        <w:t> </w:t>
      </w:r>
      <w:r w:rsidRPr="008B6AEE">
        <w:rPr>
          <w:rFonts w:cs="Times New Roman"/>
          <w:szCs w:val="30"/>
        </w:rPr>
        <w:t>Настоящи</w:t>
      </w:r>
      <w:r>
        <w:rPr>
          <w:rFonts w:cs="Times New Roman"/>
          <w:szCs w:val="30"/>
        </w:rPr>
        <w:t>е</w:t>
      </w:r>
      <w:r w:rsidRPr="008B6AEE">
        <w:rPr>
          <w:rFonts w:cs="Times New Roman"/>
          <w:szCs w:val="30"/>
        </w:rPr>
        <w:t xml:space="preserve"> </w:t>
      </w:r>
      <w:r>
        <w:rPr>
          <w:rFonts w:cs="Times New Roman"/>
          <w:szCs w:val="30"/>
        </w:rPr>
        <w:t>требования</w:t>
      </w:r>
      <w:r w:rsidRPr="008B6AEE">
        <w:rPr>
          <w:rFonts w:cs="Times New Roman"/>
          <w:szCs w:val="30"/>
        </w:rPr>
        <w:t xml:space="preserve"> устанавлива</w:t>
      </w:r>
      <w:r>
        <w:rPr>
          <w:rFonts w:cs="Times New Roman"/>
          <w:szCs w:val="30"/>
        </w:rPr>
        <w:t>ю</w:t>
      </w:r>
      <w:r w:rsidRPr="008B6AEE">
        <w:rPr>
          <w:rFonts w:cs="Times New Roman"/>
          <w:szCs w:val="30"/>
        </w:rPr>
        <w:t xml:space="preserve">т </w:t>
      </w:r>
      <w:r>
        <w:rPr>
          <w:rFonts w:cs="Times New Roman"/>
          <w:szCs w:val="30"/>
        </w:rPr>
        <w:t xml:space="preserve">единые требования </w:t>
      </w:r>
      <w:r>
        <w:rPr>
          <w:rFonts w:cs="Times New Roman"/>
          <w:szCs w:val="30"/>
        </w:rPr>
        <w:br/>
      </w:r>
      <w:r w:rsidRPr="008B6AEE">
        <w:rPr>
          <w:rFonts w:cs="Times New Roman"/>
          <w:szCs w:val="30"/>
        </w:rPr>
        <w:t>к формату</w:t>
      </w:r>
      <w:r>
        <w:rPr>
          <w:rFonts w:cs="Times New Roman"/>
          <w:szCs w:val="30"/>
        </w:rPr>
        <w:t xml:space="preserve"> </w:t>
      </w:r>
      <w:r w:rsidRPr="008B6AEE">
        <w:rPr>
          <w:rFonts w:cs="Times New Roman"/>
          <w:szCs w:val="30"/>
        </w:rPr>
        <w:t xml:space="preserve">и структуре запроса на проверку электронной цифровой подписи </w:t>
      </w:r>
      <w:r>
        <w:rPr>
          <w:rFonts w:cs="Times New Roman"/>
          <w:szCs w:val="30"/>
        </w:rPr>
        <w:t xml:space="preserve">(электронной подписи) </w:t>
      </w:r>
      <w:r w:rsidRPr="008B6AEE">
        <w:rPr>
          <w:rFonts w:cs="Times New Roman"/>
          <w:szCs w:val="30"/>
        </w:rPr>
        <w:t xml:space="preserve">(далее – ЭЦП) электронного документа, передаваемого доверенной третьей стороне, а также </w:t>
      </w:r>
      <w:r>
        <w:rPr>
          <w:rFonts w:cs="Times New Roman"/>
          <w:szCs w:val="30"/>
        </w:rPr>
        <w:t>единые требования</w:t>
      </w:r>
      <w:r w:rsidRPr="008B6AEE">
        <w:rPr>
          <w:rFonts w:cs="Times New Roman"/>
          <w:szCs w:val="30"/>
        </w:rPr>
        <w:t xml:space="preserve"> к формату и структуре</w:t>
      </w:r>
      <w:r w:rsidRPr="008B6AEE" w:rsidDel="009B478E">
        <w:rPr>
          <w:rFonts w:cs="Times New Roman"/>
          <w:szCs w:val="30"/>
        </w:rPr>
        <w:t xml:space="preserve"> </w:t>
      </w:r>
      <w:r w:rsidRPr="008B6AEE">
        <w:rPr>
          <w:rFonts w:cs="Times New Roman"/>
          <w:szCs w:val="30"/>
        </w:rPr>
        <w:t>квитанции доверенной третьей стороны, формируем</w:t>
      </w:r>
      <w:r>
        <w:rPr>
          <w:rFonts w:cs="Times New Roman"/>
          <w:szCs w:val="30"/>
        </w:rPr>
        <w:t>о</w:t>
      </w:r>
      <w:r w:rsidRPr="008B6AEE">
        <w:rPr>
          <w:rFonts w:cs="Times New Roman"/>
          <w:szCs w:val="30"/>
        </w:rPr>
        <w:t xml:space="preserve">й доверенной третьей стороной в ответ на запрос </w:t>
      </w:r>
      <w:r>
        <w:rPr>
          <w:rFonts w:cs="Times New Roman"/>
          <w:szCs w:val="30"/>
        </w:rPr>
        <w:br/>
      </w:r>
      <w:r w:rsidRPr="008B6AEE">
        <w:rPr>
          <w:rFonts w:cs="Times New Roman"/>
          <w:szCs w:val="30"/>
        </w:rPr>
        <w:t>на проверку ЭЦП электронного документа.</w:t>
      </w:r>
    </w:p>
    <w:p w14:paraId="2CAE8938" w14:textId="076B7D62" w:rsidR="0047633F" w:rsidRDefault="007520B2" w:rsidP="007520B2">
      <w:pPr>
        <w:pStyle w:val="aff9"/>
        <w:rPr>
          <w:rFonts w:cs="Times New Roman"/>
          <w:szCs w:val="30"/>
        </w:rPr>
      </w:pPr>
      <w:r w:rsidRPr="008B6AEE">
        <w:rPr>
          <w:rFonts w:cs="Times New Roman"/>
          <w:szCs w:val="30"/>
        </w:rPr>
        <w:t>2.</w:t>
      </w:r>
      <w:r>
        <w:rPr>
          <w:rFonts w:cs="Times New Roman"/>
          <w:szCs w:val="30"/>
        </w:rPr>
        <w:t> </w:t>
      </w:r>
      <w:r w:rsidRPr="008B6AEE">
        <w:rPr>
          <w:rFonts w:cs="Times New Roman"/>
          <w:szCs w:val="30"/>
        </w:rPr>
        <w:t>Запрос на проверку ЭЦП электронного документа должен передаваться в виде структуры</w:t>
      </w:r>
      <w:r>
        <w:rPr>
          <w:rFonts w:cs="Times New Roman"/>
          <w:szCs w:val="30"/>
        </w:rPr>
        <w:t xml:space="preserve"> </w:t>
      </w:r>
      <w:proofErr w:type="spellStart"/>
      <w:r w:rsidRPr="007520B2">
        <w:rPr>
          <w:rFonts w:cs="Times New Roman"/>
          <w:szCs w:val="30"/>
        </w:rPr>
        <w:t>DVCSRequest</w:t>
      </w:r>
      <w:proofErr w:type="spellEnd"/>
      <w:r w:rsidRPr="007520B2">
        <w:rPr>
          <w:rFonts w:cs="Times New Roman"/>
          <w:szCs w:val="30"/>
        </w:rPr>
        <w:t>, определенной стандартом RFC 3029 (</w:t>
      </w:r>
      <w:proofErr w:type="spellStart"/>
      <w:r w:rsidRPr="007520B2">
        <w:rPr>
          <w:rFonts w:cs="Times New Roman"/>
          <w:szCs w:val="30"/>
        </w:rPr>
        <w:t>Internet</w:t>
      </w:r>
      <w:proofErr w:type="spellEnd"/>
      <w:r w:rsidRPr="007520B2">
        <w:rPr>
          <w:rFonts w:cs="Times New Roman"/>
          <w:szCs w:val="30"/>
        </w:rPr>
        <w:t xml:space="preserve"> X.509 </w:t>
      </w:r>
      <w:proofErr w:type="spellStart"/>
      <w:r w:rsidRPr="007520B2">
        <w:rPr>
          <w:rFonts w:cs="Times New Roman"/>
          <w:szCs w:val="30"/>
        </w:rPr>
        <w:t>Public</w:t>
      </w:r>
      <w:proofErr w:type="spellEnd"/>
      <w:r w:rsidRPr="007520B2">
        <w:rPr>
          <w:rFonts w:cs="Times New Roman"/>
          <w:szCs w:val="30"/>
        </w:rPr>
        <w:t xml:space="preserve"> </w:t>
      </w:r>
      <w:proofErr w:type="spellStart"/>
      <w:r w:rsidRPr="007520B2">
        <w:rPr>
          <w:rFonts w:cs="Times New Roman"/>
          <w:szCs w:val="30"/>
        </w:rPr>
        <w:t>Key</w:t>
      </w:r>
      <w:proofErr w:type="spellEnd"/>
      <w:r w:rsidRPr="007520B2">
        <w:rPr>
          <w:rFonts w:cs="Times New Roman"/>
          <w:szCs w:val="30"/>
        </w:rPr>
        <w:t xml:space="preserve"> </w:t>
      </w:r>
      <w:proofErr w:type="spellStart"/>
      <w:r w:rsidRPr="007520B2">
        <w:rPr>
          <w:rFonts w:cs="Times New Roman"/>
          <w:szCs w:val="30"/>
        </w:rPr>
        <w:t>Infrastructure</w:t>
      </w:r>
      <w:proofErr w:type="spellEnd"/>
      <w:r w:rsidRPr="007520B2">
        <w:rPr>
          <w:rFonts w:cs="Times New Roman"/>
          <w:szCs w:val="30"/>
        </w:rPr>
        <w:t xml:space="preserve"> </w:t>
      </w:r>
      <w:proofErr w:type="spellStart"/>
      <w:r w:rsidRPr="007520B2">
        <w:rPr>
          <w:rFonts w:cs="Times New Roman"/>
          <w:szCs w:val="30"/>
        </w:rPr>
        <w:t>Data</w:t>
      </w:r>
      <w:proofErr w:type="spellEnd"/>
      <w:r w:rsidRPr="007520B2">
        <w:rPr>
          <w:rFonts w:cs="Times New Roman"/>
          <w:szCs w:val="30"/>
        </w:rPr>
        <w:t xml:space="preserve"> </w:t>
      </w:r>
      <w:proofErr w:type="spellStart"/>
      <w:r w:rsidRPr="007520B2">
        <w:rPr>
          <w:rFonts w:cs="Times New Roman"/>
          <w:szCs w:val="30"/>
        </w:rPr>
        <w:t>Validation</w:t>
      </w:r>
      <w:proofErr w:type="spellEnd"/>
      <w:r w:rsidRPr="007520B2">
        <w:rPr>
          <w:rFonts w:cs="Times New Roman"/>
          <w:szCs w:val="30"/>
        </w:rPr>
        <w:t xml:space="preserve"> </w:t>
      </w:r>
      <w:proofErr w:type="spellStart"/>
      <w:r w:rsidRPr="007520B2">
        <w:rPr>
          <w:rFonts w:cs="Times New Roman"/>
          <w:szCs w:val="30"/>
        </w:rPr>
        <w:t>and</w:t>
      </w:r>
      <w:proofErr w:type="spellEnd"/>
      <w:r w:rsidRPr="007520B2">
        <w:rPr>
          <w:rFonts w:cs="Times New Roman"/>
          <w:szCs w:val="30"/>
        </w:rPr>
        <w:t xml:space="preserve"> </w:t>
      </w:r>
      <w:proofErr w:type="spellStart"/>
      <w:r w:rsidRPr="007520B2">
        <w:rPr>
          <w:rFonts w:cs="Times New Roman"/>
          <w:szCs w:val="30"/>
        </w:rPr>
        <w:t>Certification</w:t>
      </w:r>
      <w:proofErr w:type="spellEnd"/>
      <w:r w:rsidRPr="007520B2">
        <w:rPr>
          <w:rFonts w:cs="Times New Roman"/>
          <w:szCs w:val="30"/>
        </w:rPr>
        <w:t xml:space="preserve"> </w:t>
      </w:r>
      <w:proofErr w:type="spellStart"/>
      <w:r w:rsidRPr="007520B2">
        <w:rPr>
          <w:rFonts w:cs="Times New Roman"/>
          <w:szCs w:val="30"/>
        </w:rPr>
        <w:t>Server</w:t>
      </w:r>
      <w:proofErr w:type="spellEnd"/>
      <w:r w:rsidRPr="007520B2">
        <w:rPr>
          <w:rFonts w:cs="Times New Roman"/>
          <w:szCs w:val="30"/>
        </w:rPr>
        <w:t xml:space="preserve"> </w:t>
      </w:r>
      <w:proofErr w:type="spellStart"/>
      <w:r w:rsidRPr="007520B2">
        <w:rPr>
          <w:rFonts w:cs="Times New Roman"/>
          <w:szCs w:val="30"/>
        </w:rPr>
        <w:t>Protocols</w:t>
      </w:r>
      <w:proofErr w:type="spellEnd"/>
      <w:r w:rsidRPr="007520B2">
        <w:rPr>
          <w:rFonts w:cs="Times New Roman"/>
          <w:szCs w:val="30"/>
        </w:rPr>
        <w:t xml:space="preserve">, </w:t>
      </w:r>
      <w:hyperlink r:id="rId9" w:history="1">
        <w:r w:rsidR="0047633F" w:rsidRPr="00154109">
          <w:rPr>
            <w:rStyle w:val="af1"/>
            <w:rFonts w:cs="Times New Roman"/>
            <w:szCs w:val="30"/>
          </w:rPr>
          <w:t>https://datatracker.ietf.org/doc/html/rfc3029</w:t>
        </w:r>
      </w:hyperlink>
      <w:r w:rsidRPr="007520B2">
        <w:rPr>
          <w:rFonts w:cs="Times New Roman"/>
          <w:szCs w:val="30"/>
        </w:rPr>
        <w:t>)</w:t>
      </w:r>
      <w:r w:rsidRPr="008B6AEE">
        <w:rPr>
          <w:rFonts w:cs="Times New Roman"/>
          <w:szCs w:val="30"/>
        </w:rPr>
        <w:t>.</w:t>
      </w:r>
    </w:p>
    <w:p w14:paraId="1C01279B" w14:textId="6ACDB83A" w:rsidR="007520B2" w:rsidRPr="002A749E" w:rsidRDefault="0047633F" w:rsidP="007520B2">
      <w:pPr>
        <w:pStyle w:val="aff9"/>
        <w:rPr>
          <w:rFonts w:cs="Times New Roman"/>
          <w:szCs w:val="30"/>
        </w:rPr>
      </w:pPr>
      <w:r>
        <w:rPr>
          <w:rFonts w:cs="Times New Roman"/>
          <w:szCs w:val="30"/>
        </w:rPr>
        <w:t>3. </w:t>
      </w:r>
      <w:r w:rsidR="007520B2" w:rsidRPr="008B6AEE">
        <w:rPr>
          <w:rFonts w:cs="Times New Roman"/>
          <w:szCs w:val="30"/>
        </w:rPr>
        <w:t xml:space="preserve">Поля структуры </w:t>
      </w:r>
      <w:proofErr w:type="spellStart"/>
      <w:r w:rsidR="00794118" w:rsidRPr="00794118">
        <w:rPr>
          <w:rFonts w:cs="Times New Roman"/>
          <w:szCs w:val="30"/>
        </w:rPr>
        <w:t>DVCSRequest</w:t>
      </w:r>
      <w:proofErr w:type="spellEnd"/>
      <w:r w:rsidR="00794118" w:rsidRPr="00794118">
        <w:rPr>
          <w:rFonts w:cs="Times New Roman"/>
          <w:szCs w:val="30"/>
        </w:rPr>
        <w:t xml:space="preserve"> </w:t>
      </w:r>
      <w:r w:rsidR="007520B2" w:rsidRPr="008B6AEE">
        <w:rPr>
          <w:rFonts w:cs="Times New Roman"/>
          <w:szCs w:val="30"/>
        </w:rPr>
        <w:t xml:space="preserve">должны заполняться в соответствии с требованиями стандарта </w:t>
      </w:r>
      <w:r w:rsidR="00794118" w:rsidRPr="00794118">
        <w:rPr>
          <w:rFonts w:cs="Times New Roman"/>
          <w:szCs w:val="30"/>
          <w:lang w:val="en-US"/>
        </w:rPr>
        <w:t>RFC</w:t>
      </w:r>
      <w:r w:rsidR="00794118" w:rsidRPr="00794118">
        <w:rPr>
          <w:rFonts w:cs="Times New Roman"/>
          <w:szCs w:val="30"/>
        </w:rPr>
        <w:t xml:space="preserve"> 3029</w:t>
      </w:r>
      <w:r w:rsidR="00794118">
        <w:rPr>
          <w:rFonts w:cs="Times New Roman"/>
          <w:szCs w:val="30"/>
        </w:rPr>
        <w:t xml:space="preserve"> </w:t>
      </w:r>
      <w:r w:rsidR="007520B2" w:rsidRPr="008B6AEE">
        <w:rPr>
          <w:rFonts w:cs="Times New Roman"/>
          <w:szCs w:val="30"/>
        </w:rPr>
        <w:t xml:space="preserve">для </w:t>
      </w:r>
      <w:r w:rsidR="00794118" w:rsidRPr="00794118">
        <w:rPr>
          <w:rFonts w:cs="Times New Roman"/>
          <w:szCs w:val="30"/>
        </w:rPr>
        <w:t>реализации сервиса "</w:t>
      </w:r>
      <w:proofErr w:type="spellStart"/>
      <w:r w:rsidR="00794118" w:rsidRPr="00794118">
        <w:rPr>
          <w:rFonts w:cs="Times New Roman"/>
          <w:szCs w:val="30"/>
        </w:rPr>
        <w:t>Validation</w:t>
      </w:r>
      <w:proofErr w:type="spellEnd"/>
      <w:r w:rsidR="00794118" w:rsidRPr="00794118">
        <w:rPr>
          <w:rFonts w:cs="Times New Roman"/>
          <w:szCs w:val="30"/>
        </w:rPr>
        <w:t xml:space="preserve"> </w:t>
      </w:r>
      <w:proofErr w:type="spellStart"/>
      <w:r w:rsidR="00794118" w:rsidRPr="00794118">
        <w:rPr>
          <w:rFonts w:cs="Times New Roman"/>
          <w:szCs w:val="30"/>
        </w:rPr>
        <w:t>of</w:t>
      </w:r>
      <w:proofErr w:type="spellEnd"/>
      <w:r w:rsidR="00794118" w:rsidRPr="00794118">
        <w:rPr>
          <w:rFonts w:cs="Times New Roman"/>
          <w:szCs w:val="30"/>
        </w:rPr>
        <w:t xml:space="preserve"> </w:t>
      </w:r>
      <w:proofErr w:type="spellStart"/>
      <w:r w:rsidR="00794118" w:rsidRPr="00794118">
        <w:rPr>
          <w:rFonts w:cs="Times New Roman"/>
          <w:szCs w:val="30"/>
        </w:rPr>
        <w:t>Digitally</w:t>
      </w:r>
      <w:proofErr w:type="spellEnd"/>
      <w:r w:rsidR="00794118" w:rsidRPr="00794118">
        <w:rPr>
          <w:rFonts w:cs="Times New Roman"/>
          <w:szCs w:val="30"/>
        </w:rPr>
        <w:t xml:space="preserve"> </w:t>
      </w:r>
      <w:proofErr w:type="spellStart"/>
      <w:r w:rsidR="00794118" w:rsidRPr="00794118">
        <w:rPr>
          <w:rFonts w:cs="Times New Roman"/>
          <w:szCs w:val="30"/>
        </w:rPr>
        <w:t>Signed</w:t>
      </w:r>
      <w:proofErr w:type="spellEnd"/>
      <w:r w:rsidR="00794118" w:rsidRPr="00794118">
        <w:rPr>
          <w:rFonts w:cs="Times New Roman"/>
          <w:szCs w:val="30"/>
        </w:rPr>
        <w:t xml:space="preserve"> </w:t>
      </w:r>
      <w:proofErr w:type="spellStart"/>
      <w:r w:rsidR="00794118" w:rsidRPr="00794118">
        <w:rPr>
          <w:rFonts w:cs="Times New Roman"/>
          <w:szCs w:val="30"/>
        </w:rPr>
        <w:t>Document</w:t>
      </w:r>
      <w:proofErr w:type="spellEnd"/>
      <w:r w:rsidR="00794118" w:rsidRPr="00794118">
        <w:rPr>
          <w:rFonts w:cs="Times New Roman"/>
          <w:szCs w:val="30"/>
        </w:rPr>
        <w:t xml:space="preserve"> (</w:t>
      </w:r>
      <w:proofErr w:type="spellStart"/>
      <w:r w:rsidR="00794118" w:rsidRPr="00794118">
        <w:rPr>
          <w:rFonts w:cs="Times New Roman"/>
          <w:szCs w:val="30"/>
        </w:rPr>
        <w:t>vsd</w:t>
      </w:r>
      <w:proofErr w:type="spellEnd"/>
      <w:r w:rsidR="00794118" w:rsidRPr="00794118">
        <w:rPr>
          <w:rFonts w:cs="Times New Roman"/>
          <w:szCs w:val="30"/>
        </w:rPr>
        <w:t xml:space="preserve">)" </w:t>
      </w:r>
      <w:r w:rsidR="007520B2" w:rsidRPr="008B6AEE">
        <w:rPr>
          <w:rFonts w:cs="Times New Roman"/>
          <w:szCs w:val="30"/>
        </w:rPr>
        <w:t xml:space="preserve">с уточнениями, указанными в таблице </w:t>
      </w:r>
      <w:r w:rsidR="007520B2">
        <w:rPr>
          <w:rFonts w:cs="Times New Roman"/>
          <w:szCs w:val="30"/>
        </w:rPr>
        <w:t>1</w:t>
      </w:r>
      <w:r w:rsidR="007520B2" w:rsidRPr="008B6AEE">
        <w:rPr>
          <w:rFonts w:cs="Times New Roman"/>
          <w:szCs w:val="30"/>
        </w:rPr>
        <w:t xml:space="preserve">. Элементы </w:t>
      </w:r>
      <w:proofErr w:type="spellStart"/>
      <w:r w:rsidR="00794118" w:rsidRPr="00794118">
        <w:rPr>
          <w:rFonts w:cs="Times New Roman"/>
          <w:szCs w:val="30"/>
        </w:rPr>
        <w:t>DVCSRequest</w:t>
      </w:r>
      <w:proofErr w:type="spellEnd"/>
      <w:r w:rsidR="00794118" w:rsidRPr="00794118">
        <w:rPr>
          <w:rFonts w:cs="Times New Roman"/>
          <w:szCs w:val="30"/>
        </w:rPr>
        <w:t xml:space="preserve"> </w:t>
      </w:r>
      <w:r w:rsidR="007520B2" w:rsidRPr="008B6AEE">
        <w:rPr>
          <w:rFonts w:cs="Times New Roman"/>
          <w:szCs w:val="30"/>
        </w:rPr>
        <w:t xml:space="preserve">в соответствии со стандартом </w:t>
      </w:r>
      <w:r w:rsidR="00794118" w:rsidRPr="00794118">
        <w:rPr>
          <w:rFonts w:cs="Times New Roman"/>
          <w:szCs w:val="30"/>
          <w:lang w:val="en-US"/>
        </w:rPr>
        <w:t>RFC</w:t>
      </w:r>
      <w:r w:rsidR="00794118" w:rsidRPr="00794118">
        <w:rPr>
          <w:rFonts w:cs="Times New Roman"/>
          <w:szCs w:val="30"/>
        </w:rPr>
        <w:t xml:space="preserve"> 3029</w:t>
      </w:r>
      <w:r w:rsidR="007520B2" w:rsidRPr="008B6AEE">
        <w:rPr>
          <w:rFonts w:cs="Times New Roman"/>
          <w:szCs w:val="30"/>
        </w:rPr>
        <w:t>, не указанные</w:t>
      </w:r>
      <w:r w:rsidR="006F5558">
        <w:rPr>
          <w:rFonts w:cs="Times New Roman"/>
          <w:szCs w:val="30"/>
        </w:rPr>
        <w:t xml:space="preserve"> </w:t>
      </w:r>
      <w:r w:rsidR="007520B2" w:rsidRPr="008B6AEE">
        <w:rPr>
          <w:rFonts w:cs="Times New Roman"/>
          <w:szCs w:val="30"/>
        </w:rPr>
        <w:t xml:space="preserve">в таблице </w:t>
      </w:r>
      <w:r w:rsidR="007520B2">
        <w:rPr>
          <w:rFonts w:cs="Times New Roman"/>
          <w:szCs w:val="30"/>
        </w:rPr>
        <w:t>1</w:t>
      </w:r>
      <w:r w:rsidR="007520B2" w:rsidRPr="008B6AEE">
        <w:rPr>
          <w:rFonts w:cs="Times New Roman"/>
          <w:szCs w:val="30"/>
        </w:rPr>
        <w:t>, не должны заполняться при формировании запроса на проверку ЭЦП электронного документа к доверенной третьей стороне.</w:t>
      </w:r>
    </w:p>
    <w:p w14:paraId="735913FC" w14:textId="77777777" w:rsidR="007520B2" w:rsidRPr="006C1B62" w:rsidRDefault="007520B2" w:rsidP="007520B2">
      <w:pPr>
        <w:pStyle w:val="TableCaption"/>
        <w:spacing w:before="120" w:after="120" w:line="240" w:lineRule="auto"/>
        <w:jc w:val="right"/>
        <w:rPr>
          <w:sz w:val="30"/>
          <w:szCs w:val="30"/>
        </w:rPr>
      </w:pPr>
      <w:r w:rsidRPr="008B6AEE">
        <w:rPr>
          <w:sz w:val="30"/>
          <w:szCs w:val="30"/>
        </w:rPr>
        <w:t xml:space="preserve">Таблица </w:t>
      </w:r>
      <w:r w:rsidRPr="006C1B62">
        <w:rPr>
          <w:sz w:val="30"/>
          <w:szCs w:val="30"/>
        </w:rPr>
        <w:t>1</w:t>
      </w:r>
    </w:p>
    <w:p w14:paraId="3B60B0F8" w14:textId="5F01B19F" w:rsidR="007520B2" w:rsidRPr="006E50BD" w:rsidRDefault="00794118" w:rsidP="007520B2">
      <w:pPr>
        <w:pStyle w:val="TableCaption"/>
        <w:spacing w:line="240" w:lineRule="auto"/>
        <w:ind w:left="0" w:firstLine="0"/>
        <w:jc w:val="center"/>
      </w:pPr>
      <w:r w:rsidRPr="00794118">
        <w:t xml:space="preserve">Требования к заполнению полей структуры </w:t>
      </w:r>
      <w:proofErr w:type="spellStart"/>
      <w:r w:rsidRPr="00794118">
        <w:t>DVCSRequest</w:t>
      </w:r>
      <w:proofErr w:type="spellEnd"/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969"/>
        <w:gridCol w:w="5102"/>
      </w:tblGrid>
      <w:tr w:rsidR="00794118" w:rsidRPr="00794118" w14:paraId="01230DCD" w14:textId="77777777" w:rsidTr="00E34EC2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1683B2" w14:textId="77777777" w:rsidR="00794118" w:rsidRPr="00794118" w:rsidRDefault="00794118" w:rsidP="00E34EC2">
            <w:pPr>
              <w:pStyle w:val="ConsPlusNormal"/>
              <w:jc w:val="center"/>
            </w:pPr>
            <w:r w:rsidRPr="00794118">
              <w:t>Поле</w:t>
            </w: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C70BF8" w14:textId="77777777" w:rsidR="00794118" w:rsidRPr="00EA6F77" w:rsidRDefault="00794118" w:rsidP="00E34EC2">
            <w:pPr>
              <w:pStyle w:val="ConsPlusNormal"/>
              <w:jc w:val="center"/>
            </w:pPr>
            <w:r w:rsidRPr="00EA6F77">
              <w:t>Требование</w:t>
            </w:r>
          </w:p>
        </w:tc>
      </w:tr>
      <w:tr w:rsidR="00794118" w:rsidRPr="00794118" w14:paraId="335D7B22" w14:textId="77777777" w:rsidTr="00E34EC2">
        <w:tc>
          <w:tcPr>
            <w:tcW w:w="3969" w:type="dxa"/>
            <w:tcBorders>
              <w:top w:val="single" w:sz="4" w:space="0" w:color="auto"/>
            </w:tcBorders>
          </w:tcPr>
          <w:p w14:paraId="38D529BF" w14:textId="77777777" w:rsidR="00794118" w:rsidRPr="00794118" w:rsidRDefault="00794118" w:rsidP="00E34EC2">
            <w:pPr>
              <w:pStyle w:val="ConsPlusNormal"/>
            </w:pPr>
            <w:proofErr w:type="spellStart"/>
            <w:r w:rsidRPr="00794118">
              <w:t>requestInformation.version</w:t>
            </w:r>
            <w:proofErr w:type="spellEnd"/>
          </w:p>
        </w:tc>
        <w:tc>
          <w:tcPr>
            <w:tcW w:w="5102" w:type="dxa"/>
            <w:tcBorders>
              <w:top w:val="single" w:sz="4" w:space="0" w:color="auto"/>
            </w:tcBorders>
          </w:tcPr>
          <w:p w14:paraId="64AF47AC" w14:textId="77777777" w:rsidR="00794118" w:rsidRPr="00794118" w:rsidRDefault="00794118" w:rsidP="00E34EC2">
            <w:pPr>
              <w:pStyle w:val="ConsPlusNormal"/>
            </w:pPr>
            <w:r w:rsidRPr="00794118">
              <w:t>поле не заполняется</w:t>
            </w:r>
          </w:p>
        </w:tc>
      </w:tr>
      <w:tr w:rsidR="00794118" w:rsidRPr="00794118" w14:paraId="64284701" w14:textId="77777777" w:rsidTr="00E34EC2">
        <w:tc>
          <w:tcPr>
            <w:tcW w:w="3969" w:type="dxa"/>
          </w:tcPr>
          <w:p w14:paraId="2449A58A" w14:textId="77777777" w:rsidR="00794118" w:rsidRPr="00794118" w:rsidRDefault="00794118" w:rsidP="00E34EC2">
            <w:pPr>
              <w:pStyle w:val="ConsPlusNormal"/>
            </w:pPr>
            <w:proofErr w:type="spellStart"/>
            <w:r w:rsidRPr="00794118">
              <w:t>requestInformation.service</w:t>
            </w:r>
            <w:proofErr w:type="spellEnd"/>
          </w:p>
        </w:tc>
        <w:tc>
          <w:tcPr>
            <w:tcW w:w="5102" w:type="dxa"/>
          </w:tcPr>
          <w:p w14:paraId="38605EF9" w14:textId="77777777" w:rsidR="00794118" w:rsidRPr="00794118" w:rsidRDefault="00794118" w:rsidP="00E34EC2">
            <w:pPr>
              <w:pStyle w:val="ConsPlusNormal"/>
            </w:pPr>
            <w:r w:rsidRPr="00794118">
              <w:t>заполняется значением "</w:t>
            </w:r>
            <w:proofErr w:type="spellStart"/>
            <w:r w:rsidRPr="00794118">
              <w:t>vsd</w:t>
            </w:r>
            <w:proofErr w:type="spellEnd"/>
            <w:r w:rsidRPr="00794118">
              <w:t>(2)"</w:t>
            </w:r>
          </w:p>
        </w:tc>
      </w:tr>
      <w:tr w:rsidR="00794118" w:rsidRPr="00794118" w14:paraId="6F5F5404" w14:textId="77777777" w:rsidTr="00E34EC2">
        <w:tc>
          <w:tcPr>
            <w:tcW w:w="3969" w:type="dxa"/>
          </w:tcPr>
          <w:p w14:paraId="7838D551" w14:textId="77777777" w:rsidR="00794118" w:rsidRPr="00794118" w:rsidRDefault="00794118" w:rsidP="00E34EC2">
            <w:pPr>
              <w:pStyle w:val="ConsPlusNormal"/>
            </w:pPr>
            <w:proofErr w:type="spellStart"/>
            <w:r w:rsidRPr="00794118">
              <w:t>requestInformation.nonce</w:t>
            </w:r>
            <w:proofErr w:type="spellEnd"/>
          </w:p>
        </w:tc>
        <w:tc>
          <w:tcPr>
            <w:tcW w:w="5102" w:type="dxa"/>
          </w:tcPr>
          <w:p w14:paraId="375C6A1B" w14:textId="77777777" w:rsidR="00794118" w:rsidRPr="00794118" w:rsidRDefault="00794118" w:rsidP="00E34EC2">
            <w:pPr>
              <w:pStyle w:val="ConsPlusNormal"/>
            </w:pPr>
            <w:r w:rsidRPr="00794118">
              <w:t>поле не заполняется</w:t>
            </w:r>
          </w:p>
        </w:tc>
      </w:tr>
      <w:tr w:rsidR="00794118" w:rsidRPr="00794118" w14:paraId="61BBDCB7" w14:textId="77777777" w:rsidTr="00E34EC2">
        <w:tc>
          <w:tcPr>
            <w:tcW w:w="3969" w:type="dxa"/>
          </w:tcPr>
          <w:p w14:paraId="3726FEDC" w14:textId="77777777" w:rsidR="00794118" w:rsidRPr="00794118" w:rsidRDefault="00794118" w:rsidP="00E34EC2">
            <w:pPr>
              <w:pStyle w:val="ConsPlusNormal"/>
            </w:pPr>
            <w:proofErr w:type="spellStart"/>
            <w:r w:rsidRPr="00794118">
              <w:t>requestInformation.requestTime</w:t>
            </w:r>
            <w:proofErr w:type="spellEnd"/>
          </w:p>
        </w:tc>
        <w:tc>
          <w:tcPr>
            <w:tcW w:w="5102" w:type="dxa"/>
          </w:tcPr>
          <w:p w14:paraId="6E0C1CDB" w14:textId="77777777" w:rsidR="00794118" w:rsidRPr="00794118" w:rsidRDefault="00794118" w:rsidP="00E34EC2">
            <w:pPr>
              <w:pStyle w:val="ConsPlusNormal"/>
            </w:pPr>
            <w:r w:rsidRPr="00794118">
              <w:t>поле не заполняется</w:t>
            </w:r>
          </w:p>
        </w:tc>
      </w:tr>
      <w:tr w:rsidR="00794118" w:rsidRPr="00794118" w14:paraId="16E932EC" w14:textId="77777777" w:rsidTr="00E34EC2">
        <w:tc>
          <w:tcPr>
            <w:tcW w:w="3969" w:type="dxa"/>
          </w:tcPr>
          <w:p w14:paraId="7F0F4CB1" w14:textId="77777777" w:rsidR="00794118" w:rsidRPr="00794118" w:rsidRDefault="00794118" w:rsidP="00E34EC2">
            <w:pPr>
              <w:pStyle w:val="ConsPlusNormal"/>
            </w:pPr>
            <w:proofErr w:type="spellStart"/>
            <w:r w:rsidRPr="00794118">
              <w:t>requestInformation.requester</w:t>
            </w:r>
            <w:proofErr w:type="spellEnd"/>
          </w:p>
        </w:tc>
        <w:tc>
          <w:tcPr>
            <w:tcW w:w="5102" w:type="dxa"/>
          </w:tcPr>
          <w:p w14:paraId="08FE17F1" w14:textId="77777777" w:rsidR="00794118" w:rsidRPr="00794118" w:rsidRDefault="00794118" w:rsidP="00E34EC2">
            <w:pPr>
              <w:pStyle w:val="ConsPlusNormal"/>
            </w:pPr>
            <w:r w:rsidRPr="00794118">
              <w:t xml:space="preserve">сведения, идентифицирующие инициатора запроса на проверку ЭЦП электронного документа: требования к заполнению </w:t>
            </w:r>
            <w:proofErr w:type="gramStart"/>
            <w:r w:rsidRPr="00794118">
              <w:t>поля</w:t>
            </w:r>
            <w:proofErr w:type="gramEnd"/>
            <w:r w:rsidRPr="00794118">
              <w:t xml:space="preserve"> определяются на национальном уровне</w:t>
            </w:r>
          </w:p>
        </w:tc>
      </w:tr>
      <w:tr w:rsidR="00794118" w:rsidRPr="00794118" w14:paraId="40526264" w14:textId="77777777" w:rsidTr="00E34EC2">
        <w:tc>
          <w:tcPr>
            <w:tcW w:w="3969" w:type="dxa"/>
          </w:tcPr>
          <w:p w14:paraId="0B534E52" w14:textId="77777777" w:rsidR="00794118" w:rsidRPr="00794118" w:rsidRDefault="00794118" w:rsidP="00E34EC2">
            <w:pPr>
              <w:pStyle w:val="ConsPlusNormal"/>
            </w:pPr>
            <w:proofErr w:type="spellStart"/>
            <w:r w:rsidRPr="00794118">
              <w:t>requestInformation.requestPolicy</w:t>
            </w:r>
            <w:proofErr w:type="spellEnd"/>
          </w:p>
        </w:tc>
        <w:tc>
          <w:tcPr>
            <w:tcW w:w="5102" w:type="dxa"/>
          </w:tcPr>
          <w:p w14:paraId="15F05750" w14:textId="77777777" w:rsidR="00794118" w:rsidRPr="00794118" w:rsidRDefault="00794118" w:rsidP="00E34EC2">
            <w:pPr>
              <w:pStyle w:val="ConsPlusNormal"/>
            </w:pPr>
            <w:r w:rsidRPr="00794118">
              <w:t xml:space="preserve">поле заполняется идентификатором </w:t>
            </w:r>
            <w:proofErr w:type="gramStart"/>
            <w:r w:rsidRPr="00794118">
              <w:rPr>
                <w:lang w:val="en-US"/>
              </w:rPr>
              <w:t>urn</w:t>
            </w:r>
            <w:r w:rsidRPr="00794118">
              <w:t>:</w:t>
            </w:r>
            <w:r w:rsidRPr="00794118">
              <w:rPr>
                <w:lang w:val="en-US"/>
              </w:rPr>
              <w:t>EEC</w:t>
            </w:r>
            <w:proofErr w:type="gramEnd"/>
            <w:r w:rsidRPr="00794118">
              <w:t>:</w:t>
            </w:r>
            <w:r w:rsidRPr="00794118">
              <w:rPr>
                <w:lang w:val="en-US"/>
              </w:rPr>
              <w:t>TTP</w:t>
            </w:r>
            <w:r w:rsidRPr="00794118">
              <w:t>:</w:t>
            </w:r>
            <w:r w:rsidRPr="00794118">
              <w:rPr>
                <w:lang w:val="en-US"/>
              </w:rPr>
              <w:t>VSD</w:t>
            </w:r>
            <w:r w:rsidRPr="00794118">
              <w:t>:</w:t>
            </w:r>
            <w:r w:rsidRPr="00794118">
              <w:rPr>
                <w:lang w:val="en-US"/>
              </w:rPr>
              <w:t>ETP</w:t>
            </w:r>
            <w:r w:rsidRPr="00794118">
              <w:t>:1.0</w:t>
            </w:r>
          </w:p>
        </w:tc>
      </w:tr>
      <w:tr w:rsidR="00794118" w:rsidRPr="00794118" w14:paraId="0B761325" w14:textId="77777777" w:rsidTr="00E34EC2">
        <w:tc>
          <w:tcPr>
            <w:tcW w:w="3969" w:type="dxa"/>
          </w:tcPr>
          <w:p w14:paraId="3395775D" w14:textId="77777777" w:rsidR="00794118" w:rsidRPr="00794118" w:rsidRDefault="00794118" w:rsidP="00E34EC2">
            <w:pPr>
              <w:pStyle w:val="ConsPlusNormal"/>
            </w:pPr>
            <w:proofErr w:type="spellStart"/>
            <w:r w:rsidRPr="00794118">
              <w:t>requestInformation.dvcs</w:t>
            </w:r>
            <w:proofErr w:type="spellEnd"/>
          </w:p>
        </w:tc>
        <w:tc>
          <w:tcPr>
            <w:tcW w:w="5102" w:type="dxa"/>
          </w:tcPr>
          <w:p w14:paraId="72AB9AEF" w14:textId="77777777" w:rsidR="00794118" w:rsidRDefault="00794118" w:rsidP="00E34EC2">
            <w:pPr>
              <w:pStyle w:val="ConsPlusNormal"/>
            </w:pPr>
            <w:r w:rsidRPr="00794118">
              <w:t xml:space="preserve">код страны в соответствии с </w:t>
            </w:r>
            <w:r w:rsidRPr="00794118">
              <w:rPr>
                <w:lang w:val="en-US"/>
              </w:rPr>
              <w:t>ISO</w:t>
            </w:r>
            <w:r w:rsidRPr="00794118">
              <w:t xml:space="preserve"> 3166-1 </w:t>
            </w:r>
            <w:r w:rsidRPr="00794118">
              <w:rPr>
                <w:lang w:val="en-US"/>
              </w:rPr>
              <w:t>alpha</w:t>
            </w:r>
            <w:r w:rsidRPr="00794118">
              <w:t>-2, в которой были выпущены ЭЦП для проверки</w:t>
            </w:r>
          </w:p>
          <w:p w14:paraId="0810E6E2" w14:textId="03C04BDA" w:rsidR="002B08FA" w:rsidRPr="00794118" w:rsidRDefault="002B08FA" w:rsidP="00E34EC2">
            <w:pPr>
              <w:pStyle w:val="ConsPlusNormal"/>
            </w:pPr>
            <w:r w:rsidRPr="002B08FA">
              <w:t xml:space="preserve">поле используется </w:t>
            </w:r>
            <w:r>
              <w:t>доверенной третьей стороной инициатора запроса</w:t>
            </w:r>
            <w:r w:rsidRPr="002B08FA">
              <w:t xml:space="preserve"> для определения того, в какое из государств-членов необходимо перенаправить запрос</w:t>
            </w:r>
          </w:p>
        </w:tc>
      </w:tr>
      <w:tr w:rsidR="00794118" w:rsidRPr="00794118" w14:paraId="2BA777D5" w14:textId="77777777" w:rsidTr="00E34EC2">
        <w:tc>
          <w:tcPr>
            <w:tcW w:w="3969" w:type="dxa"/>
          </w:tcPr>
          <w:p w14:paraId="4BC917E8" w14:textId="77777777" w:rsidR="00794118" w:rsidRPr="00794118" w:rsidRDefault="00794118" w:rsidP="00E34EC2">
            <w:pPr>
              <w:pStyle w:val="ConsPlusNormal"/>
            </w:pPr>
            <w:proofErr w:type="spellStart"/>
            <w:r w:rsidRPr="00794118">
              <w:t>requestInformation.dataLocations</w:t>
            </w:r>
            <w:proofErr w:type="spellEnd"/>
          </w:p>
        </w:tc>
        <w:tc>
          <w:tcPr>
            <w:tcW w:w="5102" w:type="dxa"/>
          </w:tcPr>
          <w:p w14:paraId="7CA6F239" w14:textId="77777777" w:rsidR="00794118" w:rsidRPr="00794118" w:rsidRDefault="00794118" w:rsidP="00E34EC2">
            <w:pPr>
              <w:pStyle w:val="ConsPlusNormal"/>
            </w:pPr>
            <w:r w:rsidRPr="00794118">
              <w:t>поле не заполняется</w:t>
            </w:r>
          </w:p>
        </w:tc>
      </w:tr>
      <w:tr w:rsidR="007F0E4A" w:rsidRPr="00D27F34" w14:paraId="039A052A" w14:textId="77777777" w:rsidTr="00E34EC2">
        <w:tc>
          <w:tcPr>
            <w:tcW w:w="3969" w:type="dxa"/>
          </w:tcPr>
          <w:p w14:paraId="3DB0BEF5" w14:textId="2C53221F" w:rsidR="007F0E4A" w:rsidRPr="00811D95" w:rsidRDefault="007F0E4A" w:rsidP="00E34EC2">
            <w:pPr>
              <w:pStyle w:val="ConsPlusNormal"/>
            </w:pPr>
            <w:proofErr w:type="spellStart"/>
            <w:r w:rsidRPr="00811D95">
              <w:t>requestInformation.extensions</w:t>
            </w:r>
            <w:r w:rsidRPr="00807566">
              <w:t>.</w:t>
            </w:r>
            <w:r w:rsidRPr="007F0E4A">
              <w:t>MimeType</w:t>
            </w:r>
            <w:proofErr w:type="spellEnd"/>
          </w:p>
        </w:tc>
        <w:tc>
          <w:tcPr>
            <w:tcW w:w="5102" w:type="dxa"/>
          </w:tcPr>
          <w:p w14:paraId="3B48938C" w14:textId="4AAA17C0" w:rsidR="007F0E4A" w:rsidRDefault="007F0E4A" w:rsidP="00E34EC2">
            <w:pPr>
              <w:pStyle w:val="TableText"/>
              <w:spacing w:before="0" w:line="240" w:lineRule="auto"/>
              <w:rPr>
                <w:color w:val="auto"/>
              </w:rPr>
            </w:pPr>
            <w:r w:rsidRPr="005C5760">
              <w:rPr>
                <w:color w:val="auto"/>
              </w:rPr>
              <w:t>тип документа</w:t>
            </w:r>
            <w:r w:rsidRPr="005841A5">
              <w:rPr>
                <w:color w:val="auto"/>
              </w:rPr>
              <w:t xml:space="preserve"> </w:t>
            </w:r>
            <w:r w:rsidRPr="005C5760">
              <w:rPr>
                <w:color w:val="auto"/>
              </w:rPr>
              <w:t xml:space="preserve">в соответствии со стандартом </w:t>
            </w:r>
            <w:proofErr w:type="spellStart"/>
            <w:r w:rsidRPr="005C5760">
              <w:rPr>
                <w:color w:val="auto"/>
              </w:rPr>
              <w:t>Multipurpose</w:t>
            </w:r>
            <w:proofErr w:type="spellEnd"/>
            <w:r w:rsidRPr="005C5760">
              <w:rPr>
                <w:color w:val="auto"/>
              </w:rPr>
              <w:t xml:space="preserve"> </w:t>
            </w:r>
            <w:proofErr w:type="spellStart"/>
            <w:r w:rsidRPr="005C5760">
              <w:rPr>
                <w:color w:val="auto"/>
              </w:rPr>
              <w:t>Internet</w:t>
            </w:r>
            <w:proofErr w:type="spellEnd"/>
            <w:r w:rsidRPr="005C5760">
              <w:rPr>
                <w:color w:val="auto"/>
              </w:rPr>
              <w:t xml:space="preserve"> </w:t>
            </w:r>
            <w:proofErr w:type="spellStart"/>
            <w:r w:rsidRPr="005C5760">
              <w:rPr>
                <w:color w:val="auto"/>
              </w:rPr>
              <w:t>Mail</w:t>
            </w:r>
            <w:proofErr w:type="spellEnd"/>
            <w:r w:rsidRPr="005C5760">
              <w:rPr>
                <w:color w:val="auto"/>
              </w:rPr>
              <w:t xml:space="preserve"> </w:t>
            </w:r>
            <w:proofErr w:type="spellStart"/>
            <w:r w:rsidRPr="005C5760">
              <w:rPr>
                <w:color w:val="auto"/>
              </w:rPr>
              <w:t>Extensions</w:t>
            </w:r>
            <w:proofErr w:type="spellEnd"/>
            <w:r w:rsidRPr="005C5760">
              <w:rPr>
                <w:color w:val="auto"/>
              </w:rPr>
              <w:t xml:space="preserve"> (</w:t>
            </w:r>
            <w:hyperlink r:id="rId10" w:history="1">
              <w:r w:rsidRPr="00577B1A">
                <w:rPr>
                  <w:rStyle w:val="af1"/>
                </w:rPr>
                <w:t>https://datatracker.ietf.org/doc/html/rfc5322</w:t>
              </w:r>
            </w:hyperlink>
            <w:r w:rsidRPr="005C5760">
              <w:rPr>
                <w:color w:val="auto"/>
              </w:rPr>
              <w:t>)</w:t>
            </w:r>
          </w:p>
          <w:p w14:paraId="7A5E0F0B" w14:textId="47DD0A3D" w:rsidR="007F0E4A" w:rsidRDefault="00970C39" w:rsidP="00E34EC2">
            <w:pPr>
              <w:pStyle w:val="TableText"/>
              <w:spacing w:before="0" w:line="240" w:lineRule="auto"/>
              <w:rPr>
                <w:color w:val="auto"/>
              </w:rPr>
            </w:pPr>
            <w:r>
              <w:rPr>
                <w:color w:val="auto"/>
              </w:rPr>
              <w:t>поле заполняется следующими значениями в соответствии с типом документа:</w:t>
            </w:r>
          </w:p>
          <w:p w14:paraId="34009A21" w14:textId="4F485774" w:rsidR="007F0E4A" w:rsidRPr="00CF3135" w:rsidRDefault="006856FE" w:rsidP="007F0E4A">
            <w:pPr>
              <w:pStyle w:val="TableText"/>
              <w:rPr>
                <w:color w:val="auto"/>
                <w:szCs w:val="24"/>
                <w:lang w:val="en-US"/>
              </w:rPr>
            </w:pPr>
            <w:r w:rsidRPr="00CF3135">
              <w:rPr>
                <w:color w:val="auto"/>
                <w:szCs w:val="24"/>
                <w:lang w:val="en-US"/>
              </w:rPr>
              <w:t>–</w:t>
            </w:r>
            <w:r w:rsidR="007F0E4A" w:rsidRPr="00CF3135">
              <w:rPr>
                <w:color w:val="auto"/>
                <w:szCs w:val="24"/>
                <w:lang w:val="en-US"/>
              </w:rPr>
              <w:t xml:space="preserve"> </w:t>
            </w:r>
            <w:r w:rsidR="00970C39">
              <w:rPr>
                <w:color w:val="auto"/>
                <w:szCs w:val="24"/>
              </w:rPr>
              <w:t>д</w:t>
            </w:r>
            <w:r w:rsidR="007F0E4A" w:rsidRPr="007F0E4A">
              <w:rPr>
                <w:color w:val="auto"/>
                <w:szCs w:val="24"/>
              </w:rPr>
              <w:t>ля</w:t>
            </w:r>
            <w:r w:rsidR="007F0E4A" w:rsidRPr="00CF3135">
              <w:rPr>
                <w:color w:val="auto"/>
                <w:szCs w:val="24"/>
                <w:lang w:val="en-US"/>
              </w:rPr>
              <w:t xml:space="preserve"> XML - "application/xml"</w:t>
            </w:r>
          </w:p>
          <w:p w14:paraId="409A8982" w14:textId="6A6BFE09" w:rsidR="007F0E4A" w:rsidRPr="007F0E4A" w:rsidRDefault="006856FE" w:rsidP="007F0E4A">
            <w:pPr>
              <w:pStyle w:val="TableText"/>
              <w:spacing w:before="0" w:line="240" w:lineRule="auto"/>
              <w:rPr>
                <w:color w:val="auto"/>
                <w:szCs w:val="24"/>
                <w:lang w:val="en-US"/>
              </w:rPr>
            </w:pPr>
            <w:r w:rsidRPr="00CF3135">
              <w:rPr>
                <w:color w:val="auto"/>
                <w:szCs w:val="24"/>
                <w:lang w:val="en-US"/>
              </w:rPr>
              <w:t>–</w:t>
            </w:r>
            <w:r w:rsidR="007F0E4A" w:rsidRPr="00CF3135">
              <w:rPr>
                <w:color w:val="auto"/>
                <w:szCs w:val="24"/>
                <w:lang w:val="en-US"/>
              </w:rPr>
              <w:t xml:space="preserve"> </w:t>
            </w:r>
            <w:r w:rsidR="00970C39">
              <w:rPr>
                <w:color w:val="auto"/>
                <w:szCs w:val="24"/>
              </w:rPr>
              <w:t>д</w:t>
            </w:r>
            <w:r w:rsidR="007F0E4A" w:rsidRPr="007F0E4A">
              <w:rPr>
                <w:color w:val="auto"/>
                <w:szCs w:val="24"/>
              </w:rPr>
              <w:t>ля</w:t>
            </w:r>
            <w:r w:rsidR="007F0E4A" w:rsidRPr="00CF3135">
              <w:rPr>
                <w:color w:val="auto"/>
                <w:szCs w:val="24"/>
                <w:lang w:val="en-US"/>
              </w:rPr>
              <w:t xml:space="preserve"> </w:t>
            </w:r>
            <w:r w:rsidR="007F0E4A" w:rsidRPr="007F0E4A">
              <w:rPr>
                <w:color w:val="auto"/>
                <w:szCs w:val="24"/>
              </w:rPr>
              <w:t>бинарных</w:t>
            </w:r>
            <w:r w:rsidR="007F0E4A" w:rsidRPr="00CF3135">
              <w:rPr>
                <w:color w:val="auto"/>
                <w:szCs w:val="24"/>
                <w:lang w:val="en-US"/>
              </w:rPr>
              <w:t xml:space="preserve"> </w:t>
            </w:r>
            <w:r w:rsidR="007F0E4A" w:rsidRPr="007F0E4A">
              <w:rPr>
                <w:color w:val="auto"/>
                <w:szCs w:val="24"/>
              </w:rPr>
              <w:t>документов</w:t>
            </w:r>
            <w:r w:rsidR="007F0E4A" w:rsidRPr="00CF3135">
              <w:rPr>
                <w:color w:val="auto"/>
                <w:szCs w:val="24"/>
                <w:lang w:val="en-US"/>
              </w:rPr>
              <w:t xml:space="preserve"> - "application/octet-stream"</w:t>
            </w:r>
          </w:p>
        </w:tc>
      </w:tr>
      <w:tr w:rsidR="00794118" w:rsidRPr="00794118" w14:paraId="16CDEFB8" w14:textId="77777777" w:rsidTr="00E34EC2">
        <w:tc>
          <w:tcPr>
            <w:tcW w:w="3969" w:type="dxa"/>
          </w:tcPr>
          <w:p w14:paraId="52ACFB6C" w14:textId="653F313D" w:rsidR="00794118" w:rsidRPr="00807566" w:rsidRDefault="00807566" w:rsidP="00E34EC2">
            <w:pPr>
              <w:pStyle w:val="ConsPlusNormal"/>
            </w:pPr>
            <w:proofErr w:type="spellStart"/>
            <w:r w:rsidRPr="00811D95">
              <w:t>requestInformation.extensions</w:t>
            </w:r>
            <w:proofErr w:type="spellEnd"/>
            <w:r w:rsidR="00794118" w:rsidRPr="00807566">
              <w:t>.</w:t>
            </w:r>
            <w:proofErr w:type="spellStart"/>
            <w:r w:rsidR="00794118" w:rsidRPr="00807566">
              <w:rPr>
                <w:lang w:val="en-US"/>
              </w:rPr>
              <w:t>XPath</w:t>
            </w:r>
            <w:r w:rsidR="00B2603E">
              <w:rPr>
                <w:lang w:val="en-US"/>
              </w:rPr>
              <w:t>DS</w:t>
            </w:r>
            <w:proofErr w:type="spellEnd"/>
          </w:p>
        </w:tc>
        <w:tc>
          <w:tcPr>
            <w:tcW w:w="5102" w:type="dxa"/>
          </w:tcPr>
          <w:p w14:paraId="51363E4B" w14:textId="77777777" w:rsidR="00794118" w:rsidRPr="00807566" w:rsidRDefault="00794118" w:rsidP="00E34EC2">
            <w:pPr>
              <w:pStyle w:val="TableText"/>
              <w:spacing w:before="0" w:line="240" w:lineRule="auto"/>
              <w:rPr>
                <w:color w:val="auto"/>
                <w:szCs w:val="24"/>
              </w:rPr>
            </w:pPr>
            <w:r w:rsidRPr="00807566">
              <w:rPr>
                <w:color w:val="auto"/>
                <w:szCs w:val="24"/>
                <w:lang w:val="en-US"/>
              </w:rPr>
              <w:t>XPath</w:t>
            </w:r>
            <w:r w:rsidRPr="00807566">
              <w:rPr>
                <w:color w:val="auto"/>
                <w:szCs w:val="24"/>
              </w:rPr>
              <w:t xml:space="preserve">-путь в передаваемом </w:t>
            </w:r>
            <w:r w:rsidRPr="00807566">
              <w:rPr>
                <w:color w:val="auto"/>
                <w:szCs w:val="24"/>
                <w:lang w:val="en-US"/>
              </w:rPr>
              <w:t>XML</w:t>
            </w:r>
            <w:r w:rsidRPr="00807566">
              <w:rPr>
                <w:color w:val="auto"/>
                <w:szCs w:val="24"/>
              </w:rPr>
              <w:t>-документе, по которому расположена ЭЦП</w:t>
            </w:r>
          </w:p>
          <w:p w14:paraId="290097D8" w14:textId="77777777" w:rsidR="00794118" w:rsidRPr="00DD26B2" w:rsidRDefault="00794118" w:rsidP="00E34EC2">
            <w:pPr>
              <w:pStyle w:val="ConsPlusNormal"/>
            </w:pPr>
            <w:r w:rsidRPr="00807566">
              <w:t>Не заполняется в случае прикрепленной в передаваемом электронном документе</w:t>
            </w:r>
            <w:r w:rsidRPr="00DD26B2" w:rsidDel="00331C7B">
              <w:t xml:space="preserve"> </w:t>
            </w:r>
            <w:r w:rsidRPr="00DD26B2">
              <w:t>ЭЦП в двоичном формате</w:t>
            </w:r>
          </w:p>
        </w:tc>
      </w:tr>
      <w:tr w:rsidR="00970C39" w:rsidRPr="00794118" w14:paraId="53537DD5" w14:textId="77777777" w:rsidTr="00E34EC2">
        <w:tc>
          <w:tcPr>
            <w:tcW w:w="3969" w:type="dxa"/>
          </w:tcPr>
          <w:p w14:paraId="78CB7C54" w14:textId="27F6E8AB" w:rsidR="00970C39" w:rsidRPr="00CF3135" w:rsidRDefault="00970C39" w:rsidP="00E34EC2">
            <w:pPr>
              <w:pStyle w:val="ConsPlusNormal"/>
              <w:rPr>
                <w:lang w:val="en-US"/>
              </w:rPr>
            </w:pPr>
            <w:proofErr w:type="spellStart"/>
            <w:r w:rsidRPr="00811D95">
              <w:t>requestInformation.extensions</w:t>
            </w:r>
            <w:proofErr w:type="spellEnd"/>
            <w:r>
              <w:rPr>
                <w:lang w:val="en-US"/>
              </w:rPr>
              <w:t>.</w:t>
            </w:r>
            <w:proofErr w:type="spellStart"/>
            <w:r w:rsidRPr="00970C39">
              <w:rPr>
                <w:lang w:val="en-US"/>
              </w:rPr>
              <w:t>DocumentHash</w:t>
            </w:r>
            <w:proofErr w:type="spellEnd"/>
          </w:p>
        </w:tc>
        <w:tc>
          <w:tcPr>
            <w:tcW w:w="5102" w:type="dxa"/>
          </w:tcPr>
          <w:p w14:paraId="316D90A9" w14:textId="5334622F" w:rsidR="00970C39" w:rsidRPr="00CF3135" w:rsidRDefault="00C6566A" w:rsidP="00E34EC2">
            <w:pPr>
              <w:pStyle w:val="TableText"/>
              <w:spacing w:before="0" w:line="240" w:lineRule="auto"/>
              <w:rPr>
                <w:color w:val="auto"/>
                <w:szCs w:val="24"/>
              </w:rPr>
            </w:pPr>
            <w:r>
              <w:rPr>
                <w:color w:val="auto"/>
                <w:szCs w:val="24"/>
              </w:rPr>
              <w:t xml:space="preserve">необязательный блок для передачи </w:t>
            </w:r>
            <w:proofErr w:type="spellStart"/>
            <w:r>
              <w:rPr>
                <w:color w:val="auto"/>
                <w:szCs w:val="24"/>
              </w:rPr>
              <w:t>хэш</w:t>
            </w:r>
            <w:proofErr w:type="spellEnd"/>
            <w:r>
              <w:rPr>
                <w:color w:val="auto"/>
                <w:szCs w:val="24"/>
              </w:rPr>
              <w:t xml:space="preserve">-значения </w:t>
            </w:r>
            <w:r>
              <w:rPr>
                <w:sz w:val="23"/>
                <w:szCs w:val="23"/>
              </w:rPr>
              <w:t>электронного документа, вычисленного в соответствии с законодательством государства-члена инициатора запроса</w:t>
            </w:r>
          </w:p>
        </w:tc>
      </w:tr>
      <w:tr w:rsidR="00C6566A" w:rsidRPr="00794118" w14:paraId="7CB5CAD8" w14:textId="77777777" w:rsidTr="00E34EC2">
        <w:tc>
          <w:tcPr>
            <w:tcW w:w="3969" w:type="dxa"/>
          </w:tcPr>
          <w:p w14:paraId="77DE2ED0" w14:textId="79B2DCED" w:rsidR="00C6566A" w:rsidRPr="00C6566A" w:rsidRDefault="00C6566A" w:rsidP="00E34EC2">
            <w:pPr>
              <w:pStyle w:val="ConsPlusNormal"/>
            </w:pPr>
            <w:proofErr w:type="spellStart"/>
            <w:r w:rsidRPr="00811D95">
              <w:t>requestInformation.extensions</w:t>
            </w:r>
            <w:proofErr w:type="spellEnd"/>
            <w:r>
              <w:rPr>
                <w:lang w:val="en-US"/>
              </w:rPr>
              <w:t>.</w:t>
            </w:r>
            <w:proofErr w:type="spellStart"/>
            <w:r w:rsidRPr="00970C39">
              <w:rPr>
                <w:lang w:val="en-US"/>
              </w:rPr>
              <w:t>DocumentHash</w:t>
            </w:r>
            <w:proofErr w:type="spellEnd"/>
            <w:r>
              <w:t>.</w:t>
            </w:r>
            <w:proofErr w:type="spellStart"/>
            <w:r w:rsidRPr="00C6566A">
              <w:t>Transforms</w:t>
            </w:r>
            <w:proofErr w:type="spellEnd"/>
          </w:p>
        </w:tc>
        <w:tc>
          <w:tcPr>
            <w:tcW w:w="5102" w:type="dxa"/>
          </w:tcPr>
          <w:p w14:paraId="1C57D7F7" w14:textId="77777777" w:rsidR="00C6566A" w:rsidRDefault="00C6566A" w:rsidP="00E34EC2">
            <w:pPr>
              <w:pStyle w:val="TableText"/>
              <w:spacing w:before="0" w:line="240" w:lineRule="auto"/>
              <w:rPr>
                <w:color w:val="auto"/>
                <w:szCs w:val="24"/>
              </w:rPr>
            </w:pPr>
            <w:r>
              <w:rPr>
                <w:color w:val="auto"/>
                <w:szCs w:val="24"/>
              </w:rPr>
              <w:t xml:space="preserve">необязательный блок, состоящий из последовательности </w:t>
            </w:r>
            <w:r w:rsidRPr="00C40803">
              <w:rPr>
                <w:lang w:val="en-US"/>
              </w:rPr>
              <w:t>Transform</w:t>
            </w:r>
            <w:r>
              <w:rPr>
                <w:color w:val="auto"/>
                <w:szCs w:val="24"/>
              </w:rPr>
              <w:t xml:space="preserve"> (</w:t>
            </w:r>
            <w:proofErr w:type="gramStart"/>
            <w:r>
              <w:rPr>
                <w:color w:val="auto"/>
                <w:szCs w:val="24"/>
              </w:rPr>
              <w:t>1..</w:t>
            </w:r>
            <w:proofErr w:type="gramEnd"/>
            <w:r>
              <w:t xml:space="preserve"> </w:t>
            </w:r>
            <w:proofErr w:type="spellStart"/>
            <w:r w:rsidRPr="00C6566A">
              <w:rPr>
                <w:color w:val="auto"/>
                <w:szCs w:val="24"/>
              </w:rPr>
              <w:t>unbounded</w:t>
            </w:r>
            <w:proofErr w:type="spellEnd"/>
            <w:r w:rsidRPr="00CF3135">
              <w:rPr>
                <w:color w:val="auto"/>
                <w:szCs w:val="24"/>
              </w:rPr>
              <w:t xml:space="preserve">) </w:t>
            </w:r>
            <w:r>
              <w:rPr>
                <w:color w:val="auto"/>
                <w:szCs w:val="24"/>
              </w:rPr>
              <w:t xml:space="preserve">блок для передачи </w:t>
            </w:r>
            <w:r w:rsidRPr="00C6566A">
              <w:rPr>
                <w:color w:val="auto"/>
                <w:szCs w:val="24"/>
              </w:rPr>
              <w:t>перечн</w:t>
            </w:r>
            <w:r>
              <w:rPr>
                <w:color w:val="auto"/>
                <w:szCs w:val="24"/>
              </w:rPr>
              <w:t>я</w:t>
            </w:r>
            <w:r w:rsidRPr="00C6566A">
              <w:rPr>
                <w:color w:val="auto"/>
                <w:szCs w:val="24"/>
              </w:rPr>
              <w:t xml:space="preserve"> преобразований, которые </w:t>
            </w:r>
            <w:r>
              <w:rPr>
                <w:color w:val="auto"/>
                <w:szCs w:val="24"/>
              </w:rPr>
              <w:t>были</w:t>
            </w:r>
            <w:r w:rsidRPr="00C6566A">
              <w:rPr>
                <w:color w:val="auto"/>
                <w:szCs w:val="24"/>
              </w:rPr>
              <w:t xml:space="preserve"> примен</w:t>
            </w:r>
            <w:r>
              <w:rPr>
                <w:color w:val="auto"/>
                <w:szCs w:val="24"/>
              </w:rPr>
              <w:t>ены</w:t>
            </w:r>
            <w:r w:rsidRPr="00C6566A">
              <w:rPr>
                <w:color w:val="auto"/>
                <w:szCs w:val="24"/>
              </w:rPr>
              <w:t xml:space="preserve"> к </w:t>
            </w:r>
            <w:r>
              <w:rPr>
                <w:color w:val="auto"/>
                <w:szCs w:val="24"/>
                <w:lang w:val="en-US"/>
              </w:rPr>
              <w:t>XML</w:t>
            </w:r>
            <w:r w:rsidRPr="00CF3135">
              <w:rPr>
                <w:color w:val="auto"/>
                <w:szCs w:val="24"/>
              </w:rPr>
              <w:t>-</w:t>
            </w:r>
            <w:r w:rsidRPr="00C6566A">
              <w:rPr>
                <w:color w:val="auto"/>
                <w:szCs w:val="24"/>
              </w:rPr>
              <w:t>документу, переданно</w:t>
            </w:r>
            <w:r>
              <w:rPr>
                <w:color w:val="auto"/>
                <w:szCs w:val="24"/>
              </w:rPr>
              <w:t>му</w:t>
            </w:r>
            <w:r w:rsidRPr="00C6566A">
              <w:rPr>
                <w:color w:val="auto"/>
                <w:szCs w:val="24"/>
              </w:rPr>
              <w:t xml:space="preserve"> для проверки ЭЦП, до формирования </w:t>
            </w:r>
            <w:proofErr w:type="spellStart"/>
            <w:r w:rsidRPr="00C6566A">
              <w:rPr>
                <w:color w:val="auto"/>
                <w:szCs w:val="24"/>
              </w:rPr>
              <w:t>хэш</w:t>
            </w:r>
            <w:proofErr w:type="spellEnd"/>
            <w:r w:rsidRPr="00C6566A">
              <w:rPr>
                <w:color w:val="auto"/>
                <w:szCs w:val="24"/>
              </w:rPr>
              <w:t>-значения</w:t>
            </w:r>
          </w:p>
          <w:p w14:paraId="21B6CBD1" w14:textId="54E434D3" w:rsidR="00C6566A" w:rsidRPr="00C6566A" w:rsidRDefault="00C6566A" w:rsidP="00E34EC2">
            <w:pPr>
              <w:pStyle w:val="TableText"/>
              <w:spacing w:before="0" w:line="240" w:lineRule="auto"/>
              <w:rPr>
                <w:color w:val="auto"/>
                <w:szCs w:val="24"/>
              </w:rPr>
            </w:pPr>
            <w:r w:rsidRPr="00807566">
              <w:t xml:space="preserve">Не заполняется в случае </w:t>
            </w:r>
            <w:r>
              <w:t xml:space="preserve">расчета </w:t>
            </w:r>
            <w:proofErr w:type="spellStart"/>
            <w:r>
              <w:t>хэш</w:t>
            </w:r>
            <w:proofErr w:type="spellEnd"/>
            <w:r>
              <w:t xml:space="preserve">-значения для </w:t>
            </w:r>
            <w:proofErr w:type="spellStart"/>
            <w:r>
              <w:t>докумнета</w:t>
            </w:r>
            <w:proofErr w:type="spellEnd"/>
            <w:r w:rsidRPr="00DD26B2">
              <w:t xml:space="preserve"> в двоичном формате</w:t>
            </w:r>
          </w:p>
        </w:tc>
      </w:tr>
      <w:tr w:rsidR="00C6566A" w:rsidRPr="00C6566A" w14:paraId="34C24052" w14:textId="77777777" w:rsidTr="00E34EC2">
        <w:tc>
          <w:tcPr>
            <w:tcW w:w="3969" w:type="dxa"/>
          </w:tcPr>
          <w:p w14:paraId="4969C9CF" w14:textId="03173325" w:rsidR="00C6566A" w:rsidRPr="00CF3135" w:rsidRDefault="00C6566A" w:rsidP="00E34EC2">
            <w:pPr>
              <w:pStyle w:val="ConsPlusNormal"/>
              <w:rPr>
                <w:lang w:val="en-US"/>
              </w:rPr>
            </w:pPr>
            <w:proofErr w:type="spellStart"/>
            <w:r w:rsidRPr="00CF3135">
              <w:rPr>
                <w:lang w:val="en-US"/>
              </w:rPr>
              <w:t>requestInformation.extensions</w:t>
            </w:r>
            <w:r>
              <w:rPr>
                <w:lang w:val="en-US"/>
              </w:rPr>
              <w:t>.</w:t>
            </w:r>
            <w:r w:rsidRPr="00970C39">
              <w:rPr>
                <w:lang w:val="en-US"/>
              </w:rPr>
              <w:t>DocumentHash</w:t>
            </w:r>
            <w:r w:rsidRPr="00CF3135">
              <w:rPr>
                <w:lang w:val="en-US"/>
              </w:rPr>
              <w:t>.Transforms.Transform</w:t>
            </w:r>
            <w:proofErr w:type="spellEnd"/>
          </w:p>
        </w:tc>
        <w:tc>
          <w:tcPr>
            <w:tcW w:w="5102" w:type="dxa"/>
          </w:tcPr>
          <w:p w14:paraId="7A6FF977" w14:textId="47C7BFF0" w:rsidR="00C6566A" w:rsidRPr="00CF3135" w:rsidRDefault="00B12DB7" w:rsidP="00E34EC2">
            <w:pPr>
              <w:pStyle w:val="TableText"/>
              <w:spacing w:before="0" w:line="240" w:lineRule="auto"/>
              <w:rPr>
                <w:color w:val="auto"/>
                <w:szCs w:val="24"/>
                <w:lang w:val="en-US"/>
              </w:rPr>
            </w:pPr>
            <w:r w:rsidRPr="000A78D7">
              <w:rPr>
                <w:color w:val="auto"/>
              </w:rPr>
              <w:t xml:space="preserve">оборачивающий </w:t>
            </w:r>
            <w:r>
              <w:rPr>
                <w:color w:val="auto"/>
              </w:rPr>
              <w:t>блок</w:t>
            </w:r>
            <w:r w:rsidRPr="000A78D7">
              <w:rPr>
                <w:color w:val="auto"/>
              </w:rPr>
              <w:t xml:space="preserve"> трансформации</w:t>
            </w:r>
          </w:p>
        </w:tc>
      </w:tr>
      <w:tr w:rsidR="002A2919" w:rsidRPr="00B12DB7" w14:paraId="2FAD1501" w14:textId="77777777" w:rsidTr="00E34EC2">
        <w:tc>
          <w:tcPr>
            <w:tcW w:w="3969" w:type="dxa"/>
          </w:tcPr>
          <w:p w14:paraId="5DE9D893" w14:textId="0DEA8AE6" w:rsidR="002A2919" w:rsidRPr="002A2919" w:rsidRDefault="002A2919" w:rsidP="00E34EC2">
            <w:pPr>
              <w:pStyle w:val="ConsPlusNormal"/>
              <w:rPr>
                <w:lang w:val="en-US"/>
              </w:rPr>
            </w:pPr>
            <w:r w:rsidRPr="00C40803">
              <w:rPr>
                <w:lang w:val="en-US"/>
              </w:rPr>
              <w:t>requestInformation.extensions</w:t>
            </w:r>
            <w:r>
              <w:rPr>
                <w:lang w:val="en-US"/>
              </w:rPr>
              <w:t>.</w:t>
            </w:r>
            <w:r w:rsidRPr="00970C39">
              <w:rPr>
                <w:lang w:val="en-US"/>
              </w:rPr>
              <w:t>DocumentHash</w:t>
            </w:r>
            <w:r w:rsidRPr="00C40803">
              <w:rPr>
                <w:lang w:val="en-US"/>
              </w:rPr>
              <w:t>.Transforms.Transform</w:t>
            </w:r>
            <w:r w:rsidRPr="00CF3135">
              <w:rPr>
                <w:lang w:val="en-US"/>
              </w:rPr>
              <w:t>.</w:t>
            </w:r>
            <w:r w:rsidR="00B2603E" w:rsidRPr="00B2603E">
              <w:rPr>
                <w:lang w:val="en-US"/>
              </w:rPr>
              <w:t>Algorithm</w:t>
            </w:r>
          </w:p>
        </w:tc>
        <w:tc>
          <w:tcPr>
            <w:tcW w:w="5102" w:type="dxa"/>
          </w:tcPr>
          <w:p w14:paraId="6F266993" w14:textId="486F7437" w:rsidR="002A2919" w:rsidRPr="00CF3135" w:rsidRDefault="00B12DB7" w:rsidP="00E34EC2">
            <w:pPr>
              <w:pStyle w:val="TableText"/>
              <w:spacing w:before="0" w:line="240" w:lineRule="auto"/>
              <w:rPr>
                <w:color w:val="auto"/>
                <w:szCs w:val="24"/>
              </w:rPr>
            </w:pPr>
            <w:r>
              <w:rPr>
                <w:color w:val="auto"/>
                <w:szCs w:val="24"/>
              </w:rPr>
              <w:t xml:space="preserve">поле для </w:t>
            </w:r>
            <w:r>
              <w:rPr>
                <w:color w:val="auto"/>
              </w:rPr>
              <w:t xml:space="preserve">указания </w:t>
            </w:r>
            <w:r w:rsidRPr="000A78D7">
              <w:rPr>
                <w:color w:val="auto"/>
              </w:rPr>
              <w:t>идентификатор</w:t>
            </w:r>
            <w:r w:rsidR="006135C9">
              <w:rPr>
                <w:color w:val="auto"/>
              </w:rPr>
              <w:t>а</w:t>
            </w:r>
            <w:r w:rsidRPr="000A78D7">
              <w:rPr>
                <w:color w:val="auto"/>
              </w:rPr>
              <w:t xml:space="preserve"> алгоритма</w:t>
            </w:r>
            <w:r>
              <w:rPr>
                <w:color w:val="auto"/>
              </w:rPr>
              <w:t xml:space="preserve"> преобразования</w:t>
            </w:r>
            <w:r w:rsidR="006135C9">
              <w:rPr>
                <w:color w:val="auto"/>
              </w:rPr>
              <w:t xml:space="preserve"> </w:t>
            </w:r>
            <w:r w:rsidR="006135C9">
              <w:rPr>
                <w:color w:val="auto"/>
                <w:lang w:val="en-US"/>
              </w:rPr>
              <w:t>XML</w:t>
            </w:r>
            <w:r w:rsidR="006135C9" w:rsidRPr="00CF3135">
              <w:rPr>
                <w:color w:val="auto"/>
              </w:rPr>
              <w:t>-</w:t>
            </w:r>
            <w:r w:rsidR="006135C9">
              <w:rPr>
                <w:color w:val="auto"/>
              </w:rPr>
              <w:t>документа</w:t>
            </w:r>
          </w:p>
        </w:tc>
      </w:tr>
      <w:tr w:rsidR="002A2919" w:rsidRPr="00B12DB7" w14:paraId="43F5C0F9" w14:textId="77777777" w:rsidTr="00E34EC2">
        <w:tc>
          <w:tcPr>
            <w:tcW w:w="3969" w:type="dxa"/>
          </w:tcPr>
          <w:p w14:paraId="084282C3" w14:textId="2EE8EAFF" w:rsidR="002A2919" w:rsidRPr="00B2603E" w:rsidRDefault="00B2603E" w:rsidP="00E34EC2">
            <w:pPr>
              <w:pStyle w:val="ConsPlusNormal"/>
              <w:rPr>
                <w:lang w:val="en-US"/>
              </w:rPr>
            </w:pPr>
            <w:r w:rsidRPr="00C40803">
              <w:rPr>
                <w:lang w:val="en-US"/>
              </w:rPr>
              <w:t>requestInformation.extensions</w:t>
            </w:r>
            <w:r>
              <w:rPr>
                <w:lang w:val="en-US"/>
              </w:rPr>
              <w:t>.</w:t>
            </w:r>
            <w:r w:rsidRPr="00970C39">
              <w:rPr>
                <w:lang w:val="en-US"/>
              </w:rPr>
              <w:t>DocumentHash</w:t>
            </w:r>
            <w:r w:rsidRPr="00C40803">
              <w:rPr>
                <w:lang w:val="en-US"/>
              </w:rPr>
              <w:t>.Transforms.Transform.</w:t>
            </w:r>
            <w:r>
              <w:rPr>
                <w:lang w:val="en-US"/>
              </w:rPr>
              <w:t>XPath</w:t>
            </w:r>
          </w:p>
        </w:tc>
        <w:tc>
          <w:tcPr>
            <w:tcW w:w="5102" w:type="dxa"/>
          </w:tcPr>
          <w:p w14:paraId="7A9F1501" w14:textId="23F8CB88" w:rsidR="002A2919" w:rsidRPr="00CF3135" w:rsidRDefault="00B12DB7" w:rsidP="00E34EC2">
            <w:pPr>
              <w:pStyle w:val="TableText"/>
              <w:spacing w:before="0" w:line="240" w:lineRule="auto"/>
              <w:rPr>
                <w:color w:val="auto"/>
                <w:szCs w:val="24"/>
              </w:rPr>
            </w:pPr>
            <w:r>
              <w:rPr>
                <w:color w:val="auto"/>
                <w:szCs w:val="24"/>
              </w:rPr>
              <w:t xml:space="preserve">необязательное поле для </w:t>
            </w:r>
            <w:r>
              <w:rPr>
                <w:color w:val="auto"/>
              </w:rPr>
              <w:t xml:space="preserve">указания </w:t>
            </w:r>
            <w:r>
              <w:rPr>
                <w:lang w:val="en-US"/>
              </w:rPr>
              <w:t>XPath</w:t>
            </w:r>
            <w:r w:rsidRPr="000A78D7">
              <w:rPr>
                <w:color w:val="auto"/>
              </w:rPr>
              <w:t xml:space="preserve"> </w:t>
            </w:r>
            <w:r>
              <w:rPr>
                <w:color w:val="auto"/>
              </w:rPr>
              <w:t>выражения преобразования</w:t>
            </w:r>
            <w:r w:rsidR="006135C9">
              <w:rPr>
                <w:color w:val="auto"/>
              </w:rPr>
              <w:t xml:space="preserve"> </w:t>
            </w:r>
            <w:r w:rsidR="006135C9">
              <w:rPr>
                <w:color w:val="auto"/>
                <w:lang w:val="en-US"/>
              </w:rPr>
              <w:t>XML</w:t>
            </w:r>
            <w:r w:rsidR="006135C9" w:rsidRPr="00C40803">
              <w:rPr>
                <w:color w:val="auto"/>
              </w:rPr>
              <w:t>-</w:t>
            </w:r>
            <w:r w:rsidR="006135C9">
              <w:rPr>
                <w:color w:val="auto"/>
              </w:rPr>
              <w:t>документа</w:t>
            </w:r>
          </w:p>
        </w:tc>
      </w:tr>
      <w:tr w:rsidR="00970C39" w:rsidRPr="00794118" w14:paraId="7C4FBA38" w14:textId="77777777" w:rsidTr="00E34EC2">
        <w:tc>
          <w:tcPr>
            <w:tcW w:w="3969" w:type="dxa"/>
          </w:tcPr>
          <w:p w14:paraId="02023E61" w14:textId="5F5CFCA2" w:rsidR="00970C39" w:rsidRPr="00811D95" w:rsidRDefault="00C6566A" w:rsidP="00E34EC2">
            <w:pPr>
              <w:pStyle w:val="ConsPlusNormal"/>
            </w:pPr>
            <w:proofErr w:type="spellStart"/>
            <w:r w:rsidRPr="00811D95">
              <w:t>requestInformation.extensions</w:t>
            </w:r>
            <w:proofErr w:type="spellEnd"/>
            <w:r>
              <w:rPr>
                <w:lang w:val="en-US"/>
              </w:rPr>
              <w:t>.</w:t>
            </w:r>
            <w:proofErr w:type="spellStart"/>
            <w:r w:rsidRPr="00970C39">
              <w:rPr>
                <w:lang w:val="en-US"/>
              </w:rPr>
              <w:t>DocumentHash</w:t>
            </w:r>
            <w:proofErr w:type="spellEnd"/>
            <w:r>
              <w:rPr>
                <w:lang w:val="en-US"/>
              </w:rPr>
              <w:t>.</w:t>
            </w:r>
            <w:proofErr w:type="spellStart"/>
            <w:r>
              <w:t>Algorithm</w:t>
            </w:r>
            <w:proofErr w:type="spellEnd"/>
          </w:p>
        </w:tc>
        <w:tc>
          <w:tcPr>
            <w:tcW w:w="5102" w:type="dxa"/>
          </w:tcPr>
          <w:p w14:paraId="2B1FC184" w14:textId="3CC2E185" w:rsidR="00970C39" w:rsidRPr="00CF3135" w:rsidRDefault="00C6566A" w:rsidP="00E34EC2">
            <w:pPr>
              <w:pStyle w:val="TableText"/>
              <w:spacing w:before="0" w:line="240" w:lineRule="auto"/>
              <w:rPr>
                <w:color w:val="auto"/>
                <w:szCs w:val="24"/>
              </w:rPr>
            </w:pPr>
            <w:r>
              <w:t xml:space="preserve">заполняется OID-идентификатором алгоритма вычисления </w:t>
            </w:r>
            <w:proofErr w:type="spellStart"/>
            <w:r>
              <w:t>хэш</w:t>
            </w:r>
            <w:proofErr w:type="spellEnd"/>
            <w:r>
              <w:t>-значения электронного документа</w:t>
            </w:r>
          </w:p>
        </w:tc>
      </w:tr>
      <w:tr w:rsidR="00C6566A" w:rsidRPr="00794118" w14:paraId="3A3FC93B" w14:textId="77777777" w:rsidTr="00E34EC2">
        <w:tc>
          <w:tcPr>
            <w:tcW w:w="3969" w:type="dxa"/>
          </w:tcPr>
          <w:p w14:paraId="1F111FBD" w14:textId="258B104E" w:rsidR="00C6566A" w:rsidRPr="00811D95" w:rsidRDefault="00C6566A" w:rsidP="00E34EC2">
            <w:pPr>
              <w:pStyle w:val="ConsPlusNormal"/>
            </w:pPr>
            <w:proofErr w:type="spellStart"/>
            <w:r w:rsidRPr="00811D95">
              <w:t>requestInformation.extensions</w:t>
            </w:r>
            <w:proofErr w:type="spellEnd"/>
            <w:r>
              <w:rPr>
                <w:lang w:val="en-US"/>
              </w:rPr>
              <w:t>.</w:t>
            </w:r>
            <w:proofErr w:type="spellStart"/>
            <w:r w:rsidRPr="00970C39">
              <w:rPr>
                <w:lang w:val="en-US"/>
              </w:rPr>
              <w:t>DocumentHash</w:t>
            </w:r>
            <w:r>
              <w:rPr>
                <w:lang w:val="en-US"/>
              </w:rPr>
              <w:t>.</w:t>
            </w:r>
            <w:r w:rsidRPr="00C6566A">
              <w:rPr>
                <w:lang w:val="en-US"/>
              </w:rPr>
              <w:t>DigestValue</w:t>
            </w:r>
            <w:proofErr w:type="spellEnd"/>
          </w:p>
        </w:tc>
        <w:tc>
          <w:tcPr>
            <w:tcW w:w="5102" w:type="dxa"/>
          </w:tcPr>
          <w:p w14:paraId="6EFB502D" w14:textId="6E19BA9C" w:rsidR="00C6566A" w:rsidRPr="00CF3135" w:rsidRDefault="00C6566A" w:rsidP="00E34EC2">
            <w:pPr>
              <w:pStyle w:val="TableText"/>
              <w:spacing w:before="0" w:line="240" w:lineRule="auto"/>
              <w:rPr>
                <w:color w:val="auto"/>
                <w:szCs w:val="24"/>
              </w:rPr>
            </w:pPr>
            <w:r>
              <w:t xml:space="preserve">заполняется </w:t>
            </w:r>
            <w:proofErr w:type="spellStart"/>
            <w:r>
              <w:t>хэш</w:t>
            </w:r>
            <w:proofErr w:type="spellEnd"/>
            <w:r>
              <w:t>-значением</w:t>
            </w:r>
            <w:r>
              <w:rPr>
                <w:sz w:val="23"/>
                <w:szCs w:val="23"/>
              </w:rPr>
              <w:t xml:space="preserve"> электронного документа, вычисленным в соответствии с законодательством государства-члена инициатора запроса</w:t>
            </w:r>
          </w:p>
        </w:tc>
      </w:tr>
      <w:tr w:rsidR="00794118" w:rsidRPr="00794118" w14:paraId="05D2885E" w14:textId="77777777" w:rsidTr="00E34EC2">
        <w:tc>
          <w:tcPr>
            <w:tcW w:w="3969" w:type="dxa"/>
          </w:tcPr>
          <w:p w14:paraId="75722CCC" w14:textId="5FDB148B" w:rsidR="00794118" w:rsidRPr="00794118" w:rsidRDefault="00794118" w:rsidP="00E34EC2">
            <w:pPr>
              <w:pStyle w:val="ConsPlusNormal"/>
            </w:pPr>
            <w:proofErr w:type="spellStart"/>
            <w:r w:rsidRPr="00794118">
              <w:t>data</w:t>
            </w:r>
            <w:proofErr w:type="spellEnd"/>
          </w:p>
        </w:tc>
        <w:tc>
          <w:tcPr>
            <w:tcW w:w="5102" w:type="dxa"/>
          </w:tcPr>
          <w:p w14:paraId="382D8ED6" w14:textId="77777777" w:rsidR="00794118" w:rsidRPr="00794118" w:rsidRDefault="00794118" w:rsidP="00E34EC2">
            <w:pPr>
              <w:pStyle w:val="ConsPlusNormal"/>
            </w:pPr>
            <w:r w:rsidRPr="00794118">
              <w:t xml:space="preserve">используется элемент </w:t>
            </w:r>
            <w:proofErr w:type="spellStart"/>
            <w:r w:rsidRPr="00794118">
              <w:t>message</w:t>
            </w:r>
            <w:proofErr w:type="spellEnd"/>
            <w:r w:rsidRPr="00794118">
              <w:t>, содержимое которого заполняется:</w:t>
            </w:r>
          </w:p>
          <w:p w14:paraId="46CD83FB" w14:textId="520D5735" w:rsidR="00794118" w:rsidRPr="00D969DD" w:rsidRDefault="00794118" w:rsidP="00E34EC2">
            <w:pPr>
              <w:pStyle w:val="ConsPlusNormal"/>
            </w:pPr>
            <w:r w:rsidRPr="00794118">
              <w:t xml:space="preserve">– CMS-объектом </w:t>
            </w:r>
            <w:proofErr w:type="spellStart"/>
            <w:r w:rsidRPr="00794118">
              <w:t>SignedData</w:t>
            </w:r>
            <w:proofErr w:type="spellEnd"/>
            <w:r w:rsidR="00EA6F77">
              <w:t>,</w:t>
            </w:r>
            <w:r w:rsidRPr="00EA6F77">
              <w:t xml:space="preserve"> содержащ</w:t>
            </w:r>
            <w:r w:rsidR="00EA6F77">
              <w:t>и</w:t>
            </w:r>
            <w:r w:rsidRPr="00EA6F77">
              <w:t>м электронный документ</w:t>
            </w:r>
            <w:r w:rsidRPr="00D969DD">
              <w:t xml:space="preserve"> в двоичном формате;</w:t>
            </w:r>
          </w:p>
          <w:p w14:paraId="554CFEA9" w14:textId="235D69E2" w:rsidR="00794118" w:rsidRPr="00D4304F" w:rsidRDefault="00794118" w:rsidP="00E34EC2">
            <w:pPr>
              <w:pStyle w:val="ConsPlusNormal"/>
            </w:pPr>
            <w:r w:rsidRPr="00D4304F">
              <w:t>– электронны</w:t>
            </w:r>
            <w:r>
              <w:t>м</w:t>
            </w:r>
            <w:r w:rsidRPr="00794118">
              <w:t xml:space="preserve"> документ</w:t>
            </w:r>
            <w:r>
              <w:t>ов</w:t>
            </w:r>
            <w:r w:rsidRPr="00794118">
              <w:t xml:space="preserve"> в формате языка разметки </w:t>
            </w:r>
            <w:proofErr w:type="spellStart"/>
            <w:r w:rsidRPr="00794118">
              <w:t>eXtensible</w:t>
            </w:r>
            <w:proofErr w:type="spellEnd"/>
            <w:r w:rsidRPr="00794118">
              <w:t xml:space="preserve"> </w:t>
            </w:r>
            <w:proofErr w:type="spellStart"/>
            <w:r w:rsidRPr="00794118">
              <w:t>Markup</w:t>
            </w:r>
            <w:proofErr w:type="spellEnd"/>
            <w:r w:rsidRPr="00794118">
              <w:t xml:space="preserve"> </w:t>
            </w:r>
            <w:proofErr w:type="spellStart"/>
            <w:r w:rsidRPr="00794118">
              <w:t>Language</w:t>
            </w:r>
            <w:proofErr w:type="spellEnd"/>
            <w:r w:rsidRPr="00794118">
              <w:t xml:space="preserve"> (</w:t>
            </w:r>
            <w:r w:rsidRPr="00EA6F77">
              <w:t xml:space="preserve">XML), закодированный в виде </w:t>
            </w:r>
            <w:r w:rsidRPr="00D969DD">
              <w:rPr>
                <w:lang w:val="en-US"/>
              </w:rPr>
              <w:t>base</w:t>
            </w:r>
            <w:r w:rsidRPr="00D969DD">
              <w:t>64.</w:t>
            </w:r>
          </w:p>
        </w:tc>
      </w:tr>
      <w:tr w:rsidR="00794118" w:rsidRPr="00794118" w14:paraId="49D4B507" w14:textId="77777777" w:rsidTr="00E34EC2">
        <w:tc>
          <w:tcPr>
            <w:tcW w:w="3969" w:type="dxa"/>
          </w:tcPr>
          <w:p w14:paraId="78C631FF" w14:textId="77777777" w:rsidR="00794118" w:rsidRPr="00794118" w:rsidRDefault="00794118" w:rsidP="00E34EC2">
            <w:pPr>
              <w:pStyle w:val="ConsPlusNormal"/>
            </w:pPr>
            <w:proofErr w:type="spellStart"/>
            <w:r w:rsidRPr="00794118">
              <w:t>transactionIdentifier</w:t>
            </w:r>
            <w:proofErr w:type="spellEnd"/>
          </w:p>
        </w:tc>
        <w:tc>
          <w:tcPr>
            <w:tcW w:w="5102" w:type="dxa"/>
          </w:tcPr>
          <w:p w14:paraId="6678F826" w14:textId="77777777" w:rsidR="00794118" w:rsidRPr="00794118" w:rsidRDefault="00794118" w:rsidP="00E34EC2">
            <w:pPr>
              <w:pStyle w:val="ConsPlusNormal"/>
            </w:pPr>
            <w:r w:rsidRPr="00794118">
              <w:t>статистически уникальный 128-битный идентификатор запроса на проверку ЭЦП электронного документа (</w:t>
            </w:r>
            <w:r w:rsidRPr="00794118">
              <w:rPr>
                <w:lang w:val="en-US"/>
              </w:rPr>
              <w:t>GUID</w:t>
            </w:r>
            <w:r w:rsidRPr="00794118">
              <w:t>)</w:t>
            </w:r>
          </w:p>
        </w:tc>
      </w:tr>
    </w:tbl>
    <w:p w14:paraId="6D710126" w14:textId="77777777" w:rsidR="007520B2" w:rsidRDefault="007520B2" w:rsidP="007520B2">
      <w:pPr>
        <w:pStyle w:val="aff9"/>
        <w:spacing w:line="348" w:lineRule="auto"/>
        <w:rPr>
          <w:rFonts w:cs="Times New Roman"/>
          <w:szCs w:val="30"/>
        </w:rPr>
      </w:pPr>
    </w:p>
    <w:p w14:paraId="135D6B76" w14:textId="77777777" w:rsidR="007520B2" w:rsidRPr="00CF3135" w:rsidRDefault="007520B2" w:rsidP="007520B2">
      <w:pPr>
        <w:pStyle w:val="aff9"/>
        <w:spacing w:line="240" w:lineRule="auto"/>
        <w:ind w:firstLine="0"/>
        <w:rPr>
          <w:rFonts w:cs="Times New Roman"/>
          <w:szCs w:val="30"/>
        </w:rPr>
      </w:pPr>
    </w:p>
    <w:p w14:paraId="01F05A00" w14:textId="77777777" w:rsidR="007520B2" w:rsidRPr="008B6AEE" w:rsidRDefault="007520B2" w:rsidP="007520B2">
      <w:pPr>
        <w:pStyle w:val="aff9"/>
        <w:tabs>
          <w:tab w:val="left" w:pos="1134"/>
        </w:tabs>
        <w:rPr>
          <w:rFonts w:cs="Times New Roman"/>
          <w:szCs w:val="30"/>
        </w:rPr>
      </w:pPr>
      <w:r w:rsidRPr="008B6AEE">
        <w:rPr>
          <w:rFonts w:cs="Times New Roman"/>
          <w:szCs w:val="30"/>
        </w:rPr>
        <w:t>4.</w:t>
      </w:r>
      <w:r>
        <w:rPr>
          <w:rFonts w:cs="Times New Roman"/>
          <w:szCs w:val="30"/>
        </w:rPr>
        <w:t> </w:t>
      </w:r>
      <w:r w:rsidRPr="008B6AEE">
        <w:rPr>
          <w:rFonts w:cs="Times New Roman"/>
          <w:szCs w:val="30"/>
        </w:rPr>
        <w:t xml:space="preserve">В запросе на проверку ЭЦП электронного документа может быть передан только </w:t>
      </w:r>
      <w:r>
        <w:rPr>
          <w:rFonts w:cs="Times New Roman"/>
          <w:szCs w:val="30"/>
        </w:rPr>
        <w:t>1</w:t>
      </w:r>
      <w:r w:rsidRPr="008B6AEE">
        <w:rPr>
          <w:rFonts w:cs="Times New Roman"/>
          <w:szCs w:val="30"/>
        </w:rPr>
        <w:t xml:space="preserve"> электронный документ.</w:t>
      </w:r>
    </w:p>
    <w:p w14:paraId="7CB95417" w14:textId="77777777" w:rsidR="007520B2" w:rsidRPr="008B6AEE" w:rsidRDefault="007520B2" w:rsidP="007520B2">
      <w:pPr>
        <w:pStyle w:val="aff9"/>
        <w:tabs>
          <w:tab w:val="left" w:pos="1134"/>
        </w:tabs>
        <w:rPr>
          <w:rFonts w:cs="Times New Roman"/>
          <w:szCs w:val="30"/>
        </w:rPr>
      </w:pPr>
      <w:r w:rsidRPr="008B6AEE">
        <w:rPr>
          <w:rFonts w:cs="Times New Roman"/>
          <w:szCs w:val="30"/>
        </w:rPr>
        <w:t>5.</w:t>
      </w:r>
      <w:r>
        <w:rPr>
          <w:rFonts w:cs="Times New Roman"/>
          <w:szCs w:val="30"/>
        </w:rPr>
        <w:t> </w:t>
      </w:r>
      <w:r w:rsidRPr="008B6AEE">
        <w:rPr>
          <w:rFonts w:cs="Times New Roman"/>
          <w:szCs w:val="30"/>
        </w:rPr>
        <w:t xml:space="preserve">Не допускается передача </w:t>
      </w:r>
      <w:r>
        <w:rPr>
          <w:rFonts w:cs="Times New Roman"/>
          <w:szCs w:val="30"/>
        </w:rPr>
        <w:t>запроса на</w:t>
      </w:r>
      <w:r w:rsidRPr="008B6AEE">
        <w:rPr>
          <w:rFonts w:cs="Times New Roman"/>
          <w:szCs w:val="30"/>
        </w:rPr>
        <w:t xml:space="preserve"> проверк</w:t>
      </w:r>
      <w:r>
        <w:rPr>
          <w:rFonts w:cs="Times New Roman"/>
          <w:szCs w:val="30"/>
        </w:rPr>
        <w:t>у</w:t>
      </w:r>
      <w:r w:rsidRPr="008B6AEE">
        <w:rPr>
          <w:rFonts w:cs="Times New Roman"/>
          <w:szCs w:val="30"/>
        </w:rPr>
        <w:t xml:space="preserve"> ЭЦП электронного документа, подписанного с использованием криптографических стандартов разных государств-членов</w:t>
      </w:r>
      <w:r>
        <w:rPr>
          <w:rFonts w:cs="Times New Roman"/>
          <w:szCs w:val="30"/>
        </w:rPr>
        <w:t xml:space="preserve"> Евразийского экономического союза (далее – государства-члены)</w:t>
      </w:r>
      <w:r w:rsidRPr="008B6AEE">
        <w:rPr>
          <w:rFonts w:cs="Times New Roman"/>
          <w:szCs w:val="30"/>
        </w:rPr>
        <w:t>.</w:t>
      </w:r>
    </w:p>
    <w:p w14:paraId="6CDBE8FF" w14:textId="77777777" w:rsidR="007520B2" w:rsidRPr="00936EEA" w:rsidRDefault="007520B2" w:rsidP="007520B2">
      <w:pPr>
        <w:pStyle w:val="aff9"/>
        <w:tabs>
          <w:tab w:val="left" w:pos="1134"/>
        </w:tabs>
        <w:rPr>
          <w:rFonts w:cs="Times New Roman"/>
          <w:szCs w:val="30"/>
        </w:rPr>
      </w:pPr>
      <w:r w:rsidRPr="008B6AEE">
        <w:rPr>
          <w:rFonts w:cs="Times New Roman"/>
          <w:szCs w:val="30"/>
        </w:rPr>
        <w:t xml:space="preserve">В случае проверки электронного документа, имеющего в своем составе </w:t>
      </w:r>
      <w:r>
        <w:rPr>
          <w:rFonts w:cs="Times New Roman"/>
          <w:szCs w:val="30"/>
        </w:rPr>
        <w:t>2</w:t>
      </w:r>
      <w:r w:rsidRPr="008B6AEE">
        <w:rPr>
          <w:rFonts w:cs="Times New Roman"/>
          <w:szCs w:val="30"/>
        </w:rPr>
        <w:t xml:space="preserve"> и более ЭЦП, сформированны</w:t>
      </w:r>
      <w:r>
        <w:rPr>
          <w:rFonts w:cs="Times New Roman"/>
          <w:szCs w:val="30"/>
        </w:rPr>
        <w:t>е</w:t>
      </w:r>
      <w:r w:rsidRPr="008B6AEE">
        <w:rPr>
          <w:rFonts w:cs="Times New Roman"/>
          <w:szCs w:val="30"/>
        </w:rPr>
        <w:t xml:space="preserve"> с использованием криптографических стандартов разных государств-членов, необходимо сформировать отдельные запросы на проверку ЭЦП электро</w:t>
      </w:r>
      <w:r>
        <w:rPr>
          <w:rFonts w:cs="Times New Roman"/>
          <w:szCs w:val="30"/>
        </w:rPr>
        <w:t>нного документа для каждой ЭЦП.</w:t>
      </w:r>
    </w:p>
    <w:p w14:paraId="6481384B" w14:textId="24622A82" w:rsidR="007520B2" w:rsidRPr="00C67115" w:rsidRDefault="007520B2" w:rsidP="007520B2">
      <w:pPr>
        <w:pStyle w:val="aff9"/>
        <w:tabs>
          <w:tab w:val="left" w:pos="1134"/>
        </w:tabs>
        <w:rPr>
          <w:szCs w:val="30"/>
        </w:rPr>
      </w:pPr>
      <w:r w:rsidRPr="00C67115">
        <w:rPr>
          <w:szCs w:val="30"/>
        </w:rPr>
        <w:t>6.</w:t>
      </w:r>
      <w:r>
        <w:rPr>
          <w:szCs w:val="30"/>
        </w:rPr>
        <w:t> </w:t>
      </w:r>
      <w:r w:rsidRPr="00C67115">
        <w:rPr>
          <w:szCs w:val="30"/>
        </w:rPr>
        <w:t xml:space="preserve">В запросе на проверку ЭЦП электронного документа </w:t>
      </w:r>
      <w:proofErr w:type="spellStart"/>
      <w:r w:rsidR="00794118">
        <w:t>DVCSRequest</w:t>
      </w:r>
      <w:proofErr w:type="spellEnd"/>
      <w:r w:rsidR="00794118" w:rsidRPr="00C67115">
        <w:rPr>
          <w:szCs w:val="30"/>
        </w:rPr>
        <w:t xml:space="preserve"> </w:t>
      </w:r>
      <w:r w:rsidRPr="00C67115">
        <w:rPr>
          <w:szCs w:val="30"/>
        </w:rPr>
        <w:t>в блоке</w:t>
      </w:r>
      <w:r w:rsidR="00794118" w:rsidRPr="00CF3135">
        <w:rPr>
          <w:szCs w:val="30"/>
        </w:rPr>
        <w:t xml:space="preserve"> </w:t>
      </w:r>
      <w:r w:rsidR="00794118">
        <w:rPr>
          <w:szCs w:val="30"/>
          <w:lang w:val="en-US"/>
        </w:rPr>
        <w:t>data</w:t>
      </w:r>
      <w:r w:rsidRPr="00C67115">
        <w:rPr>
          <w:szCs w:val="30"/>
        </w:rPr>
        <w:t xml:space="preserve"> может быть передан либо электронный документ в формате </w:t>
      </w:r>
      <w:r w:rsidRPr="00C67115">
        <w:rPr>
          <w:szCs w:val="30"/>
          <w:lang w:val="en-US"/>
        </w:rPr>
        <w:t>XML</w:t>
      </w:r>
      <w:r w:rsidR="00EA6F77">
        <w:rPr>
          <w:szCs w:val="30"/>
        </w:rPr>
        <w:t xml:space="preserve">, закодированный в виде </w:t>
      </w:r>
      <w:r w:rsidR="00EA6F77">
        <w:rPr>
          <w:szCs w:val="30"/>
          <w:lang w:val="en-US"/>
        </w:rPr>
        <w:t>base</w:t>
      </w:r>
      <w:r w:rsidR="00EA6F77" w:rsidRPr="00CF3135">
        <w:rPr>
          <w:szCs w:val="30"/>
        </w:rPr>
        <w:t>64</w:t>
      </w:r>
      <w:r w:rsidRPr="00C67115">
        <w:rPr>
          <w:szCs w:val="30"/>
        </w:rPr>
        <w:t xml:space="preserve">, либо </w:t>
      </w:r>
      <w:r w:rsidR="00EA6F77" w:rsidRPr="00EA6F77">
        <w:rPr>
          <w:szCs w:val="30"/>
        </w:rPr>
        <w:t xml:space="preserve">CMS-объект </w:t>
      </w:r>
      <w:proofErr w:type="spellStart"/>
      <w:r w:rsidR="00EA6F77" w:rsidRPr="00EA6F77">
        <w:rPr>
          <w:szCs w:val="30"/>
        </w:rPr>
        <w:t>SignedData</w:t>
      </w:r>
      <w:proofErr w:type="spellEnd"/>
      <w:r w:rsidR="00EA6F77" w:rsidRPr="00CF3135">
        <w:rPr>
          <w:szCs w:val="30"/>
        </w:rPr>
        <w:t>,</w:t>
      </w:r>
      <w:r w:rsidR="00EA6F77" w:rsidRPr="00EA6F77">
        <w:rPr>
          <w:szCs w:val="30"/>
        </w:rPr>
        <w:t xml:space="preserve"> содержащ</w:t>
      </w:r>
      <w:r w:rsidR="00EA6F77">
        <w:rPr>
          <w:szCs w:val="30"/>
        </w:rPr>
        <w:t>ий</w:t>
      </w:r>
      <w:r w:rsidR="00EA6F77" w:rsidRPr="00EA6F77">
        <w:rPr>
          <w:szCs w:val="30"/>
        </w:rPr>
        <w:t xml:space="preserve"> электронный документ в двоичном формате</w:t>
      </w:r>
      <w:r w:rsidRPr="00C67115">
        <w:rPr>
          <w:szCs w:val="30"/>
        </w:rPr>
        <w:t>.</w:t>
      </w:r>
    </w:p>
    <w:p w14:paraId="4C5987BC" w14:textId="265D1419" w:rsidR="007520B2" w:rsidRPr="00A5051F" w:rsidRDefault="007520B2" w:rsidP="007520B2">
      <w:pPr>
        <w:pStyle w:val="aff9"/>
        <w:tabs>
          <w:tab w:val="left" w:pos="1134"/>
        </w:tabs>
        <w:rPr>
          <w:szCs w:val="30"/>
        </w:rPr>
      </w:pPr>
      <w:r w:rsidRPr="00C67115">
        <w:rPr>
          <w:szCs w:val="30"/>
        </w:rPr>
        <w:t>–</w:t>
      </w:r>
      <w:r w:rsidRPr="00C67115">
        <w:rPr>
          <w:szCs w:val="30"/>
        </w:rPr>
        <w:t> </w:t>
      </w:r>
      <w:r w:rsidRPr="00C67115">
        <w:rPr>
          <w:szCs w:val="30"/>
        </w:rPr>
        <w:t xml:space="preserve">для передачи электронного документа в формате </w:t>
      </w:r>
      <w:r>
        <w:rPr>
          <w:szCs w:val="30"/>
          <w:lang w:val="en-US"/>
        </w:rPr>
        <w:t>XML</w:t>
      </w:r>
      <w:r w:rsidRPr="00840742">
        <w:rPr>
          <w:szCs w:val="30"/>
        </w:rPr>
        <w:t xml:space="preserve"> </w:t>
      </w:r>
      <w:r w:rsidR="00D969DD">
        <w:rPr>
          <w:szCs w:val="30"/>
        </w:rPr>
        <w:t xml:space="preserve">дополнительно </w:t>
      </w:r>
      <w:r>
        <w:rPr>
          <w:szCs w:val="30"/>
        </w:rPr>
        <w:t xml:space="preserve">заполняется </w:t>
      </w:r>
      <w:r w:rsidR="00D969DD">
        <w:rPr>
          <w:szCs w:val="30"/>
        </w:rPr>
        <w:t xml:space="preserve">поле </w:t>
      </w:r>
      <w:proofErr w:type="spellStart"/>
      <w:r w:rsidR="00D969DD" w:rsidRPr="00D969DD">
        <w:rPr>
          <w:szCs w:val="30"/>
        </w:rPr>
        <w:t>XPath</w:t>
      </w:r>
      <w:proofErr w:type="spellEnd"/>
      <w:r w:rsidR="00D969DD" w:rsidRPr="00D969DD">
        <w:rPr>
          <w:szCs w:val="30"/>
        </w:rPr>
        <w:t xml:space="preserve"> </w:t>
      </w:r>
      <w:r w:rsidR="00D969DD">
        <w:rPr>
          <w:szCs w:val="30"/>
        </w:rPr>
        <w:t xml:space="preserve">блока </w:t>
      </w:r>
      <w:proofErr w:type="spellStart"/>
      <w:r w:rsidR="00D969DD" w:rsidRPr="00D969DD">
        <w:rPr>
          <w:szCs w:val="30"/>
        </w:rPr>
        <w:t>requestInformation.extensions</w:t>
      </w:r>
      <w:proofErr w:type="spellEnd"/>
      <w:r w:rsidRPr="00840742">
        <w:rPr>
          <w:szCs w:val="30"/>
        </w:rPr>
        <w:t>;</w:t>
      </w:r>
    </w:p>
    <w:p w14:paraId="56F8192D" w14:textId="06EB2962" w:rsidR="007520B2" w:rsidRPr="00C67115" w:rsidRDefault="007520B2" w:rsidP="007520B2">
      <w:pPr>
        <w:pStyle w:val="aff9"/>
        <w:tabs>
          <w:tab w:val="left" w:pos="1134"/>
        </w:tabs>
        <w:rPr>
          <w:szCs w:val="30"/>
        </w:rPr>
      </w:pPr>
      <w:r w:rsidRPr="00C67115">
        <w:rPr>
          <w:szCs w:val="30"/>
        </w:rPr>
        <w:t>7.</w:t>
      </w:r>
      <w:r>
        <w:rPr>
          <w:szCs w:val="30"/>
        </w:rPr>
        <w:t> </w:t>
      </w:r>
      <w:r w:rsidRPr="00C67115">
        <w:rPr>
          <w:szCs w:val="30"/>
        </w:rPr>
        <w:t>Передаваем</w:t>
      </w:r>
      <w:r w:rsidR="00D4304F">
        <w:rPr>
          <w:szCs w:val="30"/>
        </w:rPr>
        <w:t>ая</w:t>
      </w:r>
      <w:r w:rsidRPr="00C67115">
        <w:rPr>
          <w:szCs w:val="30"/>
        </w:rPr>
        <w:t xml:space="preserve"> в запросе на проверку ЭЦП электронного документа в блок</w:t>
      </w:r>
      <w:r w:rsidR="00D4304F">
        <w:rPr>
          <w:szCs w:val="30"/>
        </w:rPr>
        <w:t xml:space="preserve">е </w:t>
      </w:r>
      <w:r w:rsidR="00D4304F">
        <w:rPr>
          <w:szCs w:val="30"/>
          <w:lang w:val="en-US"/>
        </w:rPr>
        <w:t>data</w:t>
      </w:r>
      <w:r w:rsidR="00D4304F" w:rsidRPr="00C67115">
        <w:rPr>
          <w:szCs w:val="30"/>
        </w:rPr>
        <w:t xml:space="preserve"> </w:t>
      </w:r>
      <w:r w:rsidRPr="00C67115">
        <w:rPr>
          <w:szCs w:val="30"/>
        </w:rPr>
        <w:t>должн</w:t>
      </w:r>
      <w:r w:rsidR="00D4304F">
        <w:rPr>
          <w:szCs w:val="30"/>
        </w:rPr>
        <w:t>а</w:t>
      </w:r>
      <w:r w:rsidRPr="00C67115">
        <w:rPr>
          <w:szCs w:val="30"/>
        </w:rPr>
        <w:t xml:space="preserve"> формироваться с учетом требований Правил взаимного признания электронной цифровой подписи (электронной подписи), изготовленной </w:t>
      </w:r>
      <w:r>
        <w:rPr>
          <w:szCs w:val="30"/>
        </w:rPr>
        <w:br/>
      </w:r>
      <w:r w:rsidRPr="00C67115">
        <w:rPr>
          <w:szCs w:val="30"/>
        </w:rPr>
        <w:t>в соответствии с законодательством одного государства</w:t>
      </w:r>
      <w:r>
        <w:rPr>
          <w:szCs w:val="30"/>
        </w:rPr>
        <w:t xml:space="preserve"> – </w:t>
      </w:r>
      <w:r w:rsidRPr="00C67115">
        <w:rPr>
          <w:szCs w:val="30"/>
        </w:rPr>
        <w:t>члена</w:t>
      </w:r>
      <w:r>
        <w:rPr>
          <w:szCs w:val="30"/>
        </w:rPr>
        <w:t xml:space="preserve"> Евразийского экономического союза</w:t>
      </w:r>
      <w:r w:rsidRPr="00C67115">
        <w:rPr>
          <w:szCs w:val="30"/>
        </w:rPr>
        <w:t>, другим государством-членом для целей государственных (муниципальных) закупок</w:t>
      </w:r>
      <w:r>
        <w:rPr>
          <w:szCs w:val="30"/>
        </w:rPr>
        <w:t>, утверждаемых Решением Совета Евразийской экономической комиссии</w:t>
      </w:r>
      <w:r w:rsidRPr="00C67115">
        <w:rPr>
          <w:szCs w:val="30"/>
        </w:rPr>
        <w:t xml:space="preserve"> (далее</w:t>
      </w:r>
      <w:r>
        <w:rPr>
          <w:szCs w:val="30"/>
        </w:rPr>
        <w:t xml:space="preserve"> соответственно</w:t>
      </w:r>
      <w:r w:rsidRPr="00C67115">
        <w:rPr>
          <w:szCs w:val="30"/>
        </w:rPr>
        <w:t xml:space="preserve"> – </w:t>
      </w:r>
      <w:r>
        <w:rPr>
          <w:szCs w:val="30"/>
        </w:rPr>
        <w:t xml:space="preserve">закупки, </w:t>
      </w:r>
      <w:r w:rsidRPr="00C67115">
        <w:rPr>
          <w:szCs w:val="30"/>
        </w:rPr>
        <w:t>Правила).</w:t>
      </w:r>
    </w:p>
    <w:p w14:paraId="06EAA9BE" w14:textId="4B9C4622" w:rsidR="007520B2" w:rsidRDefault="007520B2" w:rsidP="007520B2">
      <w:pPr>
        <w:pStyle w:val="aff9"/>
        <w:tabs>
          <w:tab w:val="left" w:pos="1134"/>
        </w:tabs>
        <w:rPr>
          <w:szCs w:val="30"/>
        </w:rPr>
      </w:pPr>
      <w:r w:rsidRPr="00C67115">
        <w:rPr>
          <w:szCs w:val="30"/>
        </w:rPr>
        <w:t xml:space="preserve">8. Квитанция </w:t>
      </w:r>
      <w:r w:rsidR="00623FE9" w:rsidRPr="00623FE9">
        <w:rPr>
          <w:szCs w:val="30"/>
        </w:rPr>
        <w:t xml:space="preserve">должна формироваться в виде структуры </w:t>
      </w:r>
      <w:proofErr w:type="spellStart"/>
      <w:r w:rsidR="00623FE9" w:rsidRPr="00623FE9">
        <w:rPr>
          <w:szCs w:val="30"/>
        </w:rPr>
        <w:t>DVCSResponse</w:t>
      </w:r>
      <w:proofErr w:type="spellEnd"/>
      <w:r w:rsidR="00623FE9" w:rsidRPr="00623FE9">
        <w:rPr>
          <w:szCs w:val="30"/>
        </w:rPr>
        <w:t xml:space="preserve">, упакованной и подписанной с использованием объекта </w:t>
      </w:r>
      <w:proofErr w:type="spellStart"/>
      <w:r w:rsidR="00623FE9" w:rsidRPr="00623FE9">
        <w:rPr>
          <w:szCs w:val="30"/>
        </w:rPr>
        <w:t>SignedData</w:t>
      </w:r>
      <w:proofErr w:type="spellEnd"/>
      <w:r w:rsidR="00623FE9" w:rsidRPr="00623FE9">
        <w:rPr>
          <w:szCs w:val="30"/>
        </w:rPr>
        <w:t xml:space="preserve"> в соответствии со стандартом RFC 3029 (</w:t>
      </w:r>
      <w:proofErr w:type="spellStart"/>
      <w:r w:rsidR="00623FE9" w:rsidRPr="00623FE9">
        <w:rPr>
          <w:szCs w:val="30"/>
        </w:rPr>
        <w:t>Internet</w:t>
      </w:r>
      <w:proofErr w:type="spellEnd"/>
      <w:r w:rsidR="00623FE9" w:rsidRPr="00623FE9">
        <w:rPr>
          <w:szCs w:val="30"/>
        </w:rPr>
        <w:t xml:space="preserve"> X.509 </w:t>
      </w:r>
      <w:proofErr w:type="spellStart"/>
      <w:r w:rsidR="00623FE9" w:rsidRPr="00623FE9">
        <w:rPr>
          <w:szCs w:val="30"/>
        </w:rPr>
        <w:t>Public</w:t>
      </w:r>
      <w:proofErr w:type="spellEnd"/>
      <w:r w:rsidR="00623FE9" w:rsidRPr="00623FE9">
        <w:rPr>
          <w:szCs w:val="30"/>
        </w:rPr>
        <w:t xml:space="preserve"> </w:t>
      </w:r>
      <w:proofErr w:type="spellStart"/>
      <w:r w:rsidR="00623FE9" w:rsidRPr="00623FE9">
        <w:rPr>
          <w:szCs w:val="30"/>
        </w:rPr>
        <w:t>Key</w:t>
      </w:r>
      <w:proofErr w:type="spellEnd"/>
      <w:r w:rsidR="00623FE9" w:rsidRPr="00623FE9">
        <w:rPr>
          <w:szCs w:val="30"/>
        </w:rPr>
        <w:t xml:space="preserve"> </w:t>
      </w:r>
      <w:proofErr w:type="spellStart"/>
      <w:r w:rsidR="00623FE9" w:rsidRPr="00623FE9">
        <w:rPr>
          <w:szCs w:val="30"/>
        </w:rPr>
        <w:t>Infrastructure</w:t>
      </w:r>
      <w:proofErr w:type="spellEnd"/>
      <w:r w:rsidR="00623FE9" w:rsidRPr="00623FE9">
        <w:rPr>
          <w:szCs w:val="30"/>
        </w:rPr>
        <w:t xml:space="preserve"> </w:t>
      </w:r>
      <w:proofErr w:type="spellStart"/>
      <w:r w:rsidR="00623FE9" w:rsidRPr="00623FE9">
        <w:rPr>
          <w:szCs w:val="30"/>
        </w:rPr>
        <w:t>Data</w:t>
      </w:r>
      <w:proofErr w:type="spellEnd"/>
      <w:r w:rsidR="00623FE9" w:rsidRPr="00623FE9">
        <w:rPr>
          <w:szCs w:val="30"/>
        </w:rPr>
        <w:t xml:space="preserve"> </w:t>
      </w:r>
      <w:proofErr w:type="spellStart"/>
      <w:r w:rsidR="00623FE9" w:rsidRPr="00623FE9">
        <w:rPr>
          <w:szCs w:val="30"/>
        </w:rPr>
        <w:t>Validation</w:t>
      </w:r>
      <w:proofErr w:type="spellEnd"/>
      <w:r w:rsidR="00623FE9" w:rsidRPr="00623FE9">
        <w:rPr>
          <w:szCs w:val="30"/>
        </w:rPr>
        <w:t xml:space="preserve"> </w:t>
      </w:r>
      <w:proofErr w:type="spellStart"/>
      <w:r w:rsidR="00623FE9" w:rsidRPr="00623FE9">
        <w:rPr>
          <w:szCs w:val="30"/>
        </w:rPr>
        <w:t>and</w:t>
      </w:r>
      <w:proofErr w:type="spellEnd"/>
      <w:r w:rsidR="00623FE9" w:rsidRPr="00623FE9">
        <w:rPr>
          <w:szCs w:val="30"/>
        </w:rPr>
        <w:t xml:space="preserve"> </w:t>
      </w:r>
      <w:proofErr w:type="spellStart"/>
      <w:r w:rsidR="00623FE9" w:rsidRPr="00623FE9">
        <w:rPr>
          <w:szCs w:val="30"/>
        </w:rPr>
        <w:t>Certification</w:t>
      </w:r>
      <w:proofErr w:type="spellEnd"/>
      <w:r w:rsidR="00623FE9" w:rsidRPr="00623FE9">
        <w:rPr>
          <w:szCs w:val="30"/>
        </w:rPr>
        <w:t xml:space="preserve"> </w:t>
      </w:r>
      <w:proofErr w:type="spellStart"/>
      <w:r w:rsidR="00623FE9" w:rsidRPr="00623FE9">
        <w:rPr>
          <w:szCs w:val="30"/>
        </w:rPr>
        <w:t>Server</w:t>
      </w:r>
      <w:proofErr w:type="spellEnd"/>
      <w:r w:rsidR="00623FE9" w:rsidRPr="00623FE9">
        <w:rPr>
          <w:szCs w:val="30"/>
        </w:rPr>
        <w:t xml:space="preserve"> </w:t>
      </w:r>
      <w:proofErr w:type="spellStart"/>
      <w:r w:rsidR="00623FE9" w:rsidRPr="00623FE9">
        <w:rPr>
          <w:szCs w:val="30"/>
        </w:rPr>
        <w:t>Protocols</w:t>
      </w:r>
      <w:proofErr w:type="spellEnd"/>
      <w:r w:rsidR="00623FE9" w:rsidRPr="00623FE9">
        <w:rPr>
          <w:szCs w:val="30"/>
        </w:rPr>
        <w:t xml:space="preserve">, </w:t>
      </w:r>
      <w:hyperlink r:id="rId11" w:history="1">
        <w:r w:rsidR="00623FE9" w:rsidRPr="00154109">
          <w:rPr>
            <w:rStyle w:val="af1"/>
            <w:szCs w:val="30"/>
          </w:rPr>
          <w:t>https://datatracker.ietf.org/doc/html/rfc3029</w:t>
        </w:r>
      </w:hyperlink>
      <w:r w:rsidRPr="00C67115">
        <w:rPr>
          <w:szCs w:val="30"/>
        </w:rPr>
        <w:t>.</w:t>
      </w:r>
    </w:p>
    <w:p w14:paraId="0F944B38" w14:textId="6D8E29C3" w:rsidR="00623FE9" w:rsidRDefault="00623FE9" w:rsidP="007520B2">
      <w:pPr>
        <w:pStyle w:val="aff9"/>
        <w:tabs>
          <w:tab w:val="left" w:pos="1134"/>
        </w:tabs>
        <w:rPr>
          <w:szCs w:val="30"/>
        </w:rPr>
      </w:pPr>
      <w:r>
        <w:rPr>
          <w:szCs w:val="30"/>
        </w:rPr>
        <w:t xml:space="preserve">9. </w:t>
      </w:r>
      <w:r w:rsidRPr="00623FE9">
        <w:rPr>
          <w:szCs w:val="30"/>
        </w:rPr>
        <w:t xml:space="preserve">В состав структуры </w:t>
      </w:r>
      <w:proofErr w:type="spellStart"/>
      <w:r w:rsidRPr="00623FE9">
        <w:rPr>
          <w:szCs w:val="30"/>
        </w:rPr>
        <w:t>DVCSResponse</w:t>
      </w:r>
      <w:proofErr w:type="spellEnd"/>
      <w:r w:rsidRPr="00623FE9">
        <w:rPr>
          <w:szCs w:val="30"/>
        </w:rPr>
        <w:t xml:space="preserve">, содержащей положительный либо отрицательный результат проверки ЭЦП, должен включаться блок </w:t>
      </w:r>
      <w:proofErr w:type="spellStart"/>
      <w:r w:rsidRPr="00623FE9">
        <w:rPr>
          <w:szCs w:val="30"/>
        </w:rPr>
        <w:t>dvCertInfo</w:t>
      </w:r>
      <w:proofErr w:type="spellEnd"/>
      <w:r w:rsidRPr="00623FE9">
        <w:rPr>
          <w:szCs w:val="30"/>
        </w:rPr>
        <w:t>, поля которого должны заполняться в соответствии с требованиями стандарта RFC 3029 для реализации сервиса "</w:t>
      </w:r>
      <w:proofErr w:type="spellStart"/>
      <w:r w:rsidRPr="00623FE9">
        <w:rPr>
          <w:szCs w:val="30"/>
        </w:rPr>
        <w:t>Validation</w:t>
      </w:r>
      <w:proofErr w:type="spellEnd"/>
      <w:r w:rsidRPr="00623FE9">
        <w:rPr>
          <w:szCs w:val="30"/>
        </w:rPr>
        <w:t xml:space="preserve"> </w:t>
      </w:r>
      <w:proofErr w:type="spellStart"/>
      <w:r w:rsidRPr="00623FE9">
        <w:rPr>
          <w:szCs w:val="30"/>
        </w:rPr>
        <w:t>of</w:t>
      </w:r>
      <w:proofErr w:type="spellEnd"/>
      <w:r w:rsidRPr="00623FE9">
        <w:rPr>
          <w:szCs w:val="30"/>
        </w:rPr>
        <w:t xml:space="preserve"> </w:t>
      </w:r>
      <w:proofErr w:type="spellStart"/>
      <w:r w:rsidRPr="00623FE9">
        <w:rPr>
          <w:szCs w:val="30"/>
        </w:rPr>
        <w:t>Digitally</w:t>
      </w:r>
      <w:proofErr w:type="spellEnd"/>
      <w:r w:rsidRPr="00623FE9">
        <w:rPr>
          <w:szCs w:val="30"/>
        </w:rPr>
        <w:t xml:space="preserve"> </w:t>
      </w:r>
      <w:proofErr w:type="spellStart"/>
      <w:r w:rsidRPr="00623FE9">
        <w:rPr>
          <w:szCs w:val="30"/>
        </w:rPr>
        <w:t>Signed</w:t>
      </w:r>
      <w:proofErr w:type="spellEnd"/>
      <w:r w:rsidRPr="00623FE9">
        <w:rPr>
          <w:szCs w:val="30"/>
        </w:rPr>
        <w:t xml:space="preserve"> </w:t>
      </w:r>
      <w:proofErr w:type="spellStart"/>
      <w:r w:rsidRPr="00623FE9">
        <w:rPr>
          <w:szCs w:val="30"/>
        </w:rPr>
        <w:t>Document</w:t>
      </w:r>
      <w:proofErr w:type="spellEnd"/>
      <w:r w:rsidRPr="00623FE9">
        <w:rPr>
          <w:szCs w:val="30"/>
        </w:rPr>
        <w:t xml:space="preserve"> (</w:t>
      </w:r>
      <w:proofErr w:type="spellStart"/>
      <w:r w:rsidRPr="00623FE9">
        <w:rPr>
          <w:szCs w:val="30"/>
        </w:rPr>
        <w:t>vsd</w:t>
      </w:r>
      <w:proofErr w:type="spellEnd"/>
      <w:r w:rsidRPr="00623FE9">
        <w:rPr>
          <w:szCs w:val="30"/>
        </w:rPr>
        <w:t>)" с уточнениями, указанными в таблице 2.</w:t>
      </w:r>
    </w:p>
    <w:p w14:paraId="737EA20E" w14:textId="7625494A" w:rsidR="007520B2" w:rsidRPr="005C5760" w:rsidRDefault="007520B2" w:rsidP="00CF3135">
      <w:pPr>
        <w:pStyle w:val="aff9"/>
        <w:tabs>
          <w:tab w:val="left" w:pos="1134"/>
        </w:tabs>
        <w:spacing w:before="240"/>
        <w:jc w:val="right"/>
      </w:pPr>
      <w:r w:rsidRPr="006E50BD">
        <w:rPr>
          <w:szCs w:val="28"/>
        </w:rPr>
        <w:t xml:space="preserve">Таблица </w:t>
      </w:r>
      <w:r w:rsidR="00623FE9">
        <w:rPr>
          <w:szCs w:val="28"/>
        </w:rPr>
        <w:t>2</w:t>
      </w:r>
    </w:p>
    <w:p w14:paraId="5C1BF097" w14:textId="77777777" w:rsidR="007520B2" w:rsidRPr="006E50BD" w:rsidRDefault="007520B2" w:rsidP="00CF3135">
      <w:pPr>
        <w:pStyle w:val="TableCaption"/>
        <w:spacing w:before="0" w:line="240" w:lineRule="auto"/>
        <w:ind w:left="0" w:firstLine="0"/>
        <w:jc w:val="center"/>
        <w:rPr>
          <w:szCs w:val="28"/>
        </w:rPr>
      </w:pPr>
      <w:r w:rsidRPr="006E50BD">
        <w:rPr>
          <w:szCs w:val="28"/>
        </w:rPr>
        <w:t xml:space="preserve">Структура квитанции </w:t>
      </w:r>
      <w:r>
        <w:rPr>
          <w:szCs w:val="28"/>
        </w:rPr>
        <w:t>доверенной третьей стороны</w:t>
      </w: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969"/>
        <w:gridCol w:w="5102"/>
      </w:tblGrid>
      <w:tr w:rsidR="00623FE9" w14:paraId="03D91275" w14:textId="77777777" w:rsidTr="00E34EC2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D16E0" w14:textId="77777777" w:rsidR="00623FE9" w:rsidRDefault="00623FE9" w:rsidP="00E34EC2">
            <w:pPr>
              <w:pStyle w:val="ConsPlusNormal"/>
              <w:jc w:val="center"/>
            </w:pPr>
            <w:r>
              <w:t>Поле</w:t>
            </w: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C36A7D" w14:textId="77777777" w:rsidR="00623FE9" w:rsidRDefault="00623FE9" w:rsidP="00E34EC2">
            <w:pPr>
              <w:pStyle w:val="ConsPlusNormal"/>
              <w:jc w:val="center"/>
            </w:pPr>
            <w:r>
              <w:t>Требования по заполнению</w:t>
            </w:r>
          </w:p>
        </w:tc>
      </w:tr>
      <w:tr w:rsidR="00623FE9" w14:paraId="5A40A2DF" w14:textId="77777777" w:rsidTr="00E34EC2">
        <w:tc>
          <w:tcPr>
            <w:tcW w:w="3969" w:type="dxa"/>
            <w:tcBorders>
              <w:top w:val="single" w:sz="4" w:space="0" w:color="auto"/>
            </w:tcBorders>
          </w:tcPr>
          <w:p w14:paraId="39A5CC33" w14:textId="77777777" w:rsidR="00623FE9" w:rsidRDefault="00623FE9" w:rsidP="00E34EC2">
            <w:pPr>
              <w:pStyle w:val="ConsPlusNormal"/>
            </w:pPr>
            <w:proofErr w:type="spellStart"/>
            <w:r>
              <w:t>version</w:t>
            </w:r>
            <w:proofErr w:type="spellEnd"/>
          </w:p>
        </w:tc>
        <w:tc>
          <w:tcPr>
            <w:tcW w:w="5102" w:type="dxa"/>
            <w:tcBorders>
              <w:top w:val="single" w:sz="4" w:space="0" w:color="auto"/>
            </w:tcBorders>
          </w:tcPr>
          <w:p w14:paraId="28979520" w14:textId="77777777" w:rsidR="00623FE9" w:rsidRDefault="00623FE9" w:rsidP="00E34EC2">
            <w:pPr>
              <w:pStyle w:val="ConsPlusNormal"/>
            </w:pPr>
            <w:r>
              <w:t>поле не заполняется</w:t>
            </w:r>
          </w:p>
        </w:tc>
      </w:tr>
      <w:tr w:rsidR="00623FE9" w14:paraId="3DFA43C3" w14:textId="77777777" w:rsidTr="00E34EC2">
        <w:tc>
          <w:tcPr>
            <w:tcW w:w="3969" w:type="dxa"/>
          </w:tcPr>
          <w:p w14:paraId="7CB53254" w14:textId="77777777" w:rsidR="00623FE9" w:rsidRDefault="00623FE9" w:rsidP="00E34EC2">
            <w:pPr>
              <w:pStyle w:val="ConsPlusNormal"/>
            </w:pPr>
            <w:proofErr w:type="spellStart"/>
            <w:r>
              <w:t>dvReqInfo</w:t>
            </w:r>
            <w:proofErr w:type="spellEnd"/>
          </w:p>
        </w:tc>
        <w:tc>
          <w:tcPr>
            <w:tcW w:w="5102" w:type="dxa"/>
          </w:tcPr>
          <w:p w14:paraId="4E58C13E" w14:textId="77777777" w:rsidR="00623FE9" w:rsidRDefault="00623FE9" w:rsidP="00E34EC2">
            <w:pPr>
              <w:pStyle w:val="ConsPlusNormal"/>
            </w:pPr>
            <w:r>
              <w:t xml:space="preserve">блок копируется из запроса </w:t>
            </w:r>
            <w:proofErr w:type="spellStart"/>
            <w:r>
              <w:t>DVCSRequest</w:t>
            </w:r>
            <w:proofErr w:type="spellEnd"/>
            <w:r>
              <w:t xml:space="preserve"> без изменений</w:t>
            </w:r>
          </w:p>
        </w:tc>
      </w:tr>
      <w:tr w:rsidR="00623FE9" w14:paraId="345230E8" w14:textId="77777777" w:rsidTr="00E34EC2">
        <w:tc>
          <w:tcPr>
            <w:tcW w:w="3969" w:type="dxa"/>
          </w:tcPr>
          <w:p w14:paraId="45065A52" w14:textId="77777777" w:rsidR="00623FE9" w:rsidRDefault="00623FE9" w:rsidP="00E34EC2">
            <w:pPr>
              <w:pStyle w:val="ConsPlusNormal"/>
            </w:pPr>
            <w:proofErr w:type="spellStart"/>
            <w:r>
              <w:t>serialNumber</w:t>
            </w:r>
            <w:proofErr w:type="spellEnd"/>
          </w:p>
        </w:tc>
        <w:tc>
          <w:tcPr>
            <w:tcW w:w="5102" w:type="dxa"/>
          </w:tcPr>
          <w:p w14:paraId="1FC3C466" w14:textId="77777777" w:rsidR="00623FE9" w:rsidRDefault="00623FE9" w:rsidP="00E34EC2">
            <w:pPr>
              <w:pStyle w:val="ConsPlusNormal"/>
            </w:pPr>
            <w:r>
              <w:t>статистически уникальный 128-битный идентификатор (</w:t>
            </w:r>
            <w:r>
              <w:rPr>
                <w:lang w:val="en-US"/>
              </w:rPr>
              <w:t>GUID</w:t>
            </w:r>
            <w:r w:rsidRPr="00713E4F">
              <w:t>)</w:t>
            </w:r>
            <w:r>
              <w:t>, указанный в запросе на проверку ЭЦП электронного документа</w:t>
            </w:r>
          </w:p>
        </w:tc>
      </w:tr>
      <w:tr w:rsidR="00623FE9" w14:paraId="0247FF46" w14:textId="77777777" w:rsidTr="00E34EC2">
        <w:tc>
          <w:tcPr>
            <w:tcW w:w="3969" w:type="dxa"/>
          </w:tcPr>
          <w:p w14:paraId="502B026E" w14:textId="77777777" w:rsidR="00623FE9" w:rsidRDefault="00623FE9" w:rsidP="00E34EC2">
            <w:pPr>
              <w:pStyle w:val="ConsPlusNormal"/>
            </w:pPr>
            <w:proofErr w:type="spellStart"/>
            <w:r>
              <w:t>messageImprint.digestAlgorithm</w:t>
            </w:r>
            <w:proofErr w:type="spellEnd"/>
          </w:p>
        </w:tc>
        <w:tc>
          <w:tcPr>
            <w:tcW w:w="5102" w:type="dxa"/>
          </w:tcPr>
          <w:p w14:paraId="1D09211C" w14:textId="5D890331" w:rsidR="00623FE9" w:rsidRDefault="00623FE9" w:rsidP="009A1E24">
            <w:pPr>
              <w:pStyle w:val="ConsPlusNormal"/>
            </w:pPr>
            <w:r>
              <w:t xml:space="preserve">заполняется OID-идентификатором алгоритма вычисления </w:t>
            </w:r>
            <w:proofErr w:type="spellStart"/>
            <w:r>
              <w:t>хэш</w:t>
            </w:r>
            <w:proofErr w:type="spellEnd"/>
            <w:r>
              <w:t>-</w:t>
            </w:r>
            <w:r w:rsidR="009A1E24">
              <w:t>значения</w:t>
            </w:r>
            <w:r w:rsidR="00733229">
              <w:t xml:space="preserve"> электронного документа</w:t>
            </w:r>
          </w:p>
        </w:tc>
      </w:tr>
      <w:tr w:rsidR="00623FE9" w14:paraId="0868F97A" w14:textId="77777777" w:rsidTr="00E34EC2">
        <w:tc>
          <w:tcPr>
            <w:tcW w:w="3969" w:type="dxa"/>
          </w:tcPr>
          <w:p w14:paraId="1F18DA94" w14:textId="77777777" w:rsidR="00623FE9" w:rsidRDefault="00623FE9" w:rsidP="00E34EC2">
            <w:pPr>
              <w:pStyle w:val="ConsPlusNormal"/>
            </w:pPr>
            <w:proofErr w:type="spellStart"/>
            <w:r>
              <w:t>messageImprint.digest</w:t>
            </w:r>
            <w:proofErr w:type="spellEnd"/>
          </w:p>
        </w:tc>
        <w:tc>
          <w:tcPr>
            <w:tcW w:w="5102" w:type="dxa"/>
          </w:tcPr>
          <w:p w14:paraId="17861173" w14:textId="459CCC79" w:rsidR="00623FE9" w:rsidRDefault="00623FE9" w:rsidP="00E34EC2">
            <w:pPr>
              <w:pStyle w:val="ConsPlusNormal"/>
            </w:pPr>
            <w:r>
              <w:t xml:space="preserve">поле заполняется </w:t>
            </w:r>
            <w:proofErr w:type="spellStart"/>
            <w:r w:rsidR="009A1E24">
              <w:t>хэш</w:t>
            </w:r>
            <w:proofErr w:type="spellEnd"/>
            <w:r w:rsidR="009A1E24">
              <w:t>-значением</w:t>
            </w:r>
            <w:r>
              <w:t xml:space="preserve"> электронного документа, переданного </w:t>
            </w:r>
            <w:r w:rsidRPr="005C5760">
              <w:t xml:space="preserve">для </w:t>
            </w:r>
            <w:r>
              <w:t>проверки</w:t>
            </w:r>
            <w:r w:rsidRPr="005C5760">
              <w:t xml:space="preserve"> ЭЦП</w:t>
            </w:r>
          </w:p>
          <w:p w14:paraId="0D581D4E" w14:textId="2B5D24FC" w:rsidR="00623FE9" w:rsidRDefault="00623FE9" w:rsidP="009A1E24">
            <w:pPr>
              <w:pStyle w:val="ConsPlusNormal"/>
            </w:pPr>
            <w:r>
              <w:t xml:space="preserve">при передаче в запросе объекта </w:t>
            </w:r>
            <w:proofErr w:type="spellStart"/>
            <w:r>
              <w:t>SignedData</w:t>
            </w:r>
            <w:proofErr w:type="spellEnd"/>
            <w:r>
              <w:t xml:space="preserve"> проверка должна быть выполнена по правилам, определенным стандартом RFC 3029; используемый алгоритм вычисления </w:t>
            </w:r>
            <w:proofErr w:type="spellStart"/>
            <w:r>
              <w:t>хэш</w:t>
            </w:r>
            <w:proofErr w:type="spellEnd"/>
            <w:r>
              <w:t>-</w:t>
            </w:r>
            <w:r w:rsidR="009A1E24">
              <w:t>значения</w:t>
            </w:r>
            <w:r>
              <w:t xml:space="preserve"> должен соответствовать сведениям, указанным в поле </w:t>
            </w:r>
            <w:proofErr w:type="spellStart"/>
            <w:r>
              <w:t>dvCertInfo.messageImprint.digestAlgorithm</w:t>
            </w:r>
            <w:proofErr w:type="spellEnd"/>
          </w:p>
        </w:tc>
      </w:tr>
      <w:tr w:rsidR="00623FE9" w14:paraId="160D4DEF" w14:textId="77777777" w:rsidTr="00E34EC2">
        <w:tc>
          <w:tcPr>
            <w:tcW w:w="3969" w:type="dxa"/>
            <w:vMerge w:val="restart"/>
          </w:tcPr>
          <w:p w14:paraId="3E378361" w14:textId="77777777" w:rsidR="00623FE9" w:rsidRDefault="00623FE9" w:rsidP="00E34EC2">
            <w:pPr>
              <w:pStyle w:val="ConsPlusNormal"/>
            </w:pPr>
            <w:proofErr w:type="spellStart"/>
            <w:r>
              <w:t>responseTime</w:t>
            </w:r>
            <w:proofErr w:type="spellEnd"/>
          </w:p>
        </w:tc>
        <w:tc>
          <w:tcPr>
            <w:tcW w:w="5102" w:type="dxa"/>
          </w:tcPr>
          <w:p w14:paraId="72B7F3B5" w14:textId="77777777" w:rsidR="00623FE9" w:rsidRDefault="00623FE9" w:rsidP="00E34EC2">
            <w:pPr>
              <w:pStyle w:val="ConsPlusNormal"/>
            </w:pPr>
            <w:r>
              <w:t xml:space="preserve">указывается время формирования квитанции; заполняется штампом времени, оформленным согласно </w:t>
            </w:r>
            <w:proofErr w:type="gramStart"/>
            <w:r>
              <w:t>стандарту</w:t>
            </w:r>
            <w:proofErr w:type="gramEnd"/>
            <w:r>
              <w:t xml:space="preserve"> RFC 3161</w:t>
            </w:r>
          </w:p>
        </w:tc>
      </w:tr>
      <w:tr w:rsidR="00623FE9" w14:paraId="35846C8E" w14:textId="77777777" w:rsidTr="00E34EC2">
        <w:tc>
          <w:tcPr>
            <w:tcW w:w="3969" w:type="dxa"/>
            <w:vMerge/>
          </w:tcPr>
          <w:p w14:paraId="177381F3" w14:textId="77777777" w:rsidR="00623FE9" w:rsidRDefault="00623FE9" w:rsidP="00E34EC2">
            <w:pPr>
              <w:pStyle w:val="ConsPlusNormal"/>
            </w:pPr>
          </w:p>
        </w:tc>
        <w:tc>
          <w:tcPr>
            <w:tcW w:w="5102" w:type="dxa"/>
          </w:tcPr>
          <w:p w14:paraId="454CFCA0" w14:textId="6C15FF63" w:rsidR="00623FE9" w:rsidRDefault="00623FE9" w:rsidP="00E34EC2">
            <w:pPr>
              <w:pStyle w:val="ConsPlusNormal"/>
            </w:pPr>
            <w:r>
              <w:t xml:space="preserve">при формировании штампа времени идентификаторы криптографических </w:t>
            </w:r>
            <w:r w:rsidRPr="00321C5D">
              <w:t xml:space="preserve">стандартов должны указываться </w:t>
            </w:r>
            <w:proofErr w:type="gramStart"/>
            <w:r w:rsidRPr="00321C5D">
              <w:t xml:space="preserve">в соответствии с </w:t>
            </w:r>
            <w:r w:rsidR="00321C5D" w:rsidRPr="005C5760">
              <w:t>приложению</w:t>
            </w:r>
            <w:proofErr w:type="gramEnd"/>
            <w:r w:rsidR="00321C5D" w:rsidRPr="005C5760">
              <w:t xml:space="preserve"> </w:t>
            </w:r>
            <w:r w:rsidR="00321C5D" w:rsidRPr="003D5E33">
              <w:t>№ 8 к Положению об обмене электронными документами при трансграничном взаимодействии органов государственной власти государств-членов Евразийского экономического союза между собой и с Евразийской экономической комиссией, утвержденному Решением Коллегии Евразийской экономической комиссии от 28 сентября 2015 г. № 125</w:t>
            </w:r>
            <w:r w:rsidR="00321C5D">
              <w:t xml:space="preserve"> (далее - </w:t>
            </w:r>
            <w:r w:rsidR="00321C5D" w:rsidRPr="003D5E33">
              <w:t>Положение об обмене электронными документами</w:t>
            </w:r>
            <w:r w:rsidR="00321C5D">
              <w:t>)</w:t>
            </w:r>
          </w:p>
        </w:tc>
      </w:tr>
      <w:tr w:rsidR="00623FE9" w14:paraId="2365B57E" w14:textId="77777777" w:rsidTr="00E34EC2">
        <w:tc>
          <w:tcPr>
            <w:tcW w:w="3969" w:type="dxa"/>
          </w:tcPr>
          <w:p w14:paraId="344542AD" w14:textId="77777777" w:rsidR="00623FE9" w:rsidRDefault="00623FE9" w:rsidP="00E34EC2">
            <w:pPr>
              <w:pStyle w:val="ConsPlusNormal"/>
            </w:pPr>
            <w:proofErr w:type="spellStart"/>
            <w:r>
              <w:t>policy</w:t>
            </w:r>
            <w:proofErr w:type="spellEnd"/>
          </w:p>
        </w:tc>
        <w:tc>
          <w:tcPr>
            <w:tcW w:w="5102" w:type="dxa"/>
          </w:tcPr>
          <w:p w14:paraId="601BBE70" w14:textId="77777777" w:rsidR="00623FE9" w:rsidRDefault="00623FE9" w:rsidP="00E34EC2">
            <w:pPr>
              <w:pStyle w:val="ConsPlusNormal"/>
            </w:pPr>
            <w:r>
              <w:t xml:space="preserve">поле заполняется идентификатором </w:t>
            </w:r>
            <w:proofErr w:type="gramStart"/>
            <w:r w:rsidRPr="005841A5">
              <w:rPr>
                <w:lang w:val="en-US"/>
              </w:rPr>
              <w:t>urn</w:t>
            </w:r>
            <w:r w:rsidRPr="00C972AE">
              <w:t>:</w:t>
            </w:r>
            <w:r w:rsidRPr="005841A5">
              <w:rPr>
                <w:lang w:val="en-US"/>
              </w:rPr>
              <w:t>EEC</w:t>
            </w:r>
            <w:proofErr w:type="gramEnd"/>
            <w:r w:rsidRPr="00C972AE">
              <w:t>:</w:t>
            </w:r>
            <w:r w:rsidRPr="005841A5">
              <w:rPr>
                <w:lang w:val="en-US"/>
              </w:rPr>
              <w:t>TTP</w:t>
            </w:r>
            <w:r w:rsidRPr="00C972AE">
              <w:t>:</w:t>
            </w:r>
            <w:r>
              <w:rPr>
                <w:lang w:val="en-US"/>
              </w:rPr>
              <w:t>VSD</w:t>
            </w:r>
            <w:r w:rsidRPr="00C972AE">
              <w:t>:</w:t>
            </w:r>
            <w:r>
              <w:rPr>
                <w:lang w:val="en-US"/>
              </w:rPr>
              <w:t>ETP</w:t>
            </w:r>
            <w:r w:rsidRPr="009F5F79">
              <w:t>:</w:t>
            </w:r>
            <w:r w:rsidRPr="00C972AE">
              <w:t>1.0</w:t>
            </w:r>
          </w:p>
        </w:tc>
      </w:tr>
      <w:tr w:rsidR="00623FE9" w14:paraId="68AA3150" w14:textId="77777777" w:rsidTr="00E34EC2">
        <w:tc>
          <w:tcPr>
            <w:tcW w:w="3969" w:type="dxa"/>
          </w:tcPr>
          <w:p w14:paraId="0FF05E58" w14:textId="77777777" w:rsidR="00623FE9" w:rsidRDefault="00623FE9" w:rsidP="00E34EC2">
            <w:pPr>
              <w:pStyle w:val="ConsPlusNormal"/>
            </w:pPr>
            <w:proofErr w:type="spellStart"/>
            <w:r>
              <w:t>reqSignature</w:t>
            </w:r>
            <w:proofErr w:type="spellEnd"/>
          </w:p>
        </w:tc>
        <w:tc>
          <w:tcPr>
            <w:tcW w:w="5102" w:type="dxa"/>
          </w:tcPr>
          <w:p w14:paraId="136018F5" w14:textId="77777777" w:rsidR="00623FE9" w:rsidRDefault="00623FE9" w:rsidP="00E34EC2">
            <w:pPr>
              <w:pStyle w:val="ConsPlusNormal"/>
            </w:pPr>
            <w:r>
              <w:t>поле не заполняется</w:t>
            </w:r>
          </w:p>
        </w:tc>
      </w:tr>
    </w:tbl>
    <w:p w14:paraId="354A5C81" w14:textId="77777777" w:rsidR="007520B2" w:rsidRDefault="007520B2" w:rsidP="007520B2">
      <w:pPr>
        <w:pStyle w:val="aff9"/>
        <w:tabs>
          <w:tab w:val="left" w:pos="1134"/>
        </w:tabs>
        <w:ind w:firstLine="0"/>
        <w:rPr>
          <w:rFonts w:cs="Times New Roman"/>
          <w:sz w:val="28"/>
          <w:szCs w:val="28"/>
        </w:rPr>
      </w:pPr>
    </w:p>
    <w:p w14:paraId="00CB90BE" w14:textId="2F60A805" w:rsidR="007520B2" w:rsidRPr="00C67115" w:rsidRDefault="00DF4891" w:rsidP="007520B2">
      <w:pPr>
        <w:pStyle w:val="aff9"/>
        <w:tabs>
          <w:tab w:val="left" w:pos="1134"/>
        </w:tabs>
        <w:rPr>
          <w:szCs w:val="30"/>
        </w:rPr>
      </w:pPr>
      <w:r>
        <w:rPr>
          <w:rFonts w:cs="Times New Roman"/>
          <w:sz w:val="28"/>
          <w:szCs w:val="28"/>
        </w:rPr>
        <w:t>10</w:t>
      </w:r>
      <w:r w:rsidR="007520B2" w:rsidRPr="00C410E3">
        <w:rPr>
          <w:rFonts w:cs="Times New Roman"/>
          <w:sz w:val="28"/>
          <w:szCs w:val="28"/>
        </w:rPr>
        <w:t>.</w:t>
      </w:r>
      <w:r w:rsidR="007520B2" w:rsidRPr="00C410E3">
        <w:rPr>
          <w:sz w:val="28"/>
          <w:szCs w:val="28"/>
        </w:rPr>
        <w:t> </w:t>
      </w:r>
      <w:r w:rsidR="007520B2" w:rsidRPr="00C67115">
        <w:rPr>
          <w:szCs w:val="30"/>
        </w:rPr>
        <w:t xml:space="preserve">В квитанции доверенной третьей стороны в блоке </w:t>
      </w:r>
      <w:proofErr w:type="spellStart"/>
      <w:r w:rsidR="00733229" w:rsidRPr="00733229">
        <w:rPr>
          <w:sz w:val="31"/>
          <w:szCs w:val="31"/>
          <w:lang w:val="en-US"/>
        </w:rPr>
        <w:t>messageImprint</w:t>
      </w:r>
      <w:proofErr w:type="spellEnd"/>
      <w:r w:rsidR="00733229" w:rsidRPr="00CF3135">
        <w:rPr>
          <w:sz w:val="31"/>
          <w:szCs w:val="31"/>
        </w:rPr>
        <w:t>.</w:t>
      </w:r>
      <w:r w:rsidR="00733229" w:rsidRPr="00733229">
        <w:rPr>
          <w:sz w:val="31"/>
          <w:szCs w:val="31"/>
          <w:lang w:val="en-US"/>
        </w:rPr>
        <w:t>digest</w:t>
      </w:r>
      <w:r w:rsidR="00733229">
        <w:rPr>
          <w:sz w:val="31"/>
          <w:szCs w:val="31"/>
        </w:rPr>
        <w:t xml:space="preserve"> </w:t>
      </w:r>
      <w:r w:rsidR="007520B2" w:rsidRPr="00C67115">
        <w:rPr>
          <w:szCs w:val="30"/>
        </w:rPr>
        <w:t xml:space="preserve">передается </w:t>
      </w:r>
      <w:proofErr w:type="spellStart"/>
      <w:r w:rsidR="009A1E24">
        <w:rPr>
          <w:szCs w:val="30"/>
        </w:rPr>
        <w:t>хэш</w:t>
      </w:r>
      <w:proofErr w:type="spellEnd"/>
      <w:r w:rsidR="009A1E24">
        <w:rPr>
          <w:szCs w:val="30"/>
        </w:rPr>
        <w:t>-значение</w:t>
      </w:r>
      <w:r w:rsidR="007520B2" w:rsidRPr="00C67115">
        <w:rPr>
          <w:szCs w:val="30"/>
        </w:rPr>
        <w:t xml:space="preserve"> электронного документа, переданного для проверки ЭЦП.</w:t>
      </w:r>
    </w:p>
    <w:p w14:paraId="1C7C6E44" w14:textId="2A1AA4CE" w:rsidR="007520B2" w:rsidRPr="00C67115" w:rsidRDefault="007520B2" w:rsidP="007520B2">
      <w:pPr>
        <w:pStyle w:val="aff9"/>
        <w:tabs>
          <w:tab w:val="left" w:pos="1134"/>
        </w:tabs>
        <w:rPr>
          <w:szCs w:val="30"/>
        </w:rPr>
      </w:pPr>
      <w:r w:rsidRPr="00C67115">
        <w:rPr>
          <w:szCs w:val="30"/>
        </w:rPr>
        <w:t>При формировании квита</w:t>
      </w:r>
      <w:r>
        <w:rPr>
          <w:szCs w:val="30"/>
        </w:rPr>
        <w:t>нции доверенной третьей стороны</w:t>
      </w:r>
      <w:r w:rsidRPr="00C67115">
        <w:rPr>
          <w:szCs w:val="30"/>
        </w:rPr>
        <w:t xml:space="preserve"> </w:t>
      </w:r>
      <w:r>
        <w:rPr>
          <w:szCs w:val="30"/>
        </w:rPr>
        <w:br/>
      </w:r>
      <w:r w:rsidRPr="00C67115">
        <w:rPr>
          <w:szCs w:val="30"/>
        </w:rPr>
        <w:t>для инициатора запроса</w:t>
      </w:r>
      <w:r>
        <w:rPr>
          <w:szCs w:val="30"/>
        </w:rPr>
        <w:t xml:space="preserve"> </w:t>
      </w:r>
      <w:proofErr w:type="spellStart"/>
      <w:r w:rsidR="009A1E24">
        <w:rPr>
          <w:szCs w:val="30"/>
        </w:rPr>
        <w:t>хэш</w:t>
      </w:r>
      <w:proofErr w:type="spellEnd"/>
      <w:r w:rsidR="009A1E24">
        <w:rPr>
          <w:szCs w:val="30"/>
        </w:rPr>
        <w:t>-значение</w:t>
      </w:r>
      <w:r>
        <w:rPr>
          <w:szCs w:val="30"/>
        </w:rPr>
        <w:t xml:space="preserve"> вычисляется</w:t>
      </w:r>
      <w:r w:rsidRPr="00C67115">
        <w:rPr>
          <w:szCs w:val="30"/>
        </w:rPr>
        <w:t xml:space="preserve"> </w:t>
      </w:r>
      <w:r>
        <w:rPr>
          <w:szCs w:val="30"/>
        </w:rPr>
        <w:br/>
      </w:r>
      <w:r w:rsidRPr="00C67115">
        <w:rPr>
          <w:szCs w:val="30"/>
        </w:rPr>
        <w:t>с использованием криптографического стандарта</w:t>
      </w:r>
      <w:r w:rsidRPr="00C67115" w:rsidDel="004602A8">
        <w:rPr>
          <w:szCs w:val="30"/>
        </w:rPr>
        <w:t xml:space="preserve"> </w:t>
      </w:r>
      <w:r w:rsidRPr="00C67115">
        <w:rPr>
          <w:szCs w:val="30"/>
        </w:rPr>
        <w:t>государства-члена инициатора запроса.</w:t>
      </w:r>
    </w:p>
    <w:p w14:paraId="6C9EE4BE" w14:textId="5B313645" w:rsidR="007520B2" w:rsidRPr="00C67115" w:rsidRDefault="007520B2" w:rsidP="007520B2">
      <w:pPr>
        <w:pStyle w:val="aff9"/>
        <w:tabs>
          <w:tab w:val="left" w:pos="1134"/>
        </w:tabs>
        <w:rPr>
          <w:rFonts w:cs="Times New Roman"/>
          <w:szCs w:val="30"/>
        </w:rPr>
      </w:pPr>
      <w:r w:rsidRPr="00C67115">
        <w:rPr>
          <w:szCs w:val="30"/>
        </w:rPr>
        <w:t>При формировании квита</w:t>
      </w:r>
      <w:r>
        <w:rPr>
          <w:szCs w:val="30"/>
        </w:rPr>
        <w:t>нции доверенной третьей стороны</w:t>
      </w:r>
      <w:r w:rsidRPr="00C67115">
        <w:rPr>
          <w:szCs w:val="30"/>
        </w:rPr>
        <w:t xml:space="preserve"> </w:t>
      </w:r>
      <w:r>
        <w:rPr>
          <w:szCs w:val="30"/>
        </w:rPr>
        <w:br/>
        <w:t xml:space="preserve">для </w:t>
      </w:r>
      <w:r w:rsidRPr="00C67115">
        <w:rPr>
          <w:szCs w:val="30"/>
        </w:rPr>
        <w:t xml:space="preserve">доверенной третьей стороны </w:t>
      </w:r>
      <w:proofErr w:type="spellStart"/>
      <w:r w:rsidR="009A1E24">
        <w:rPr>
          <w:szCs w:val="30"/>
        </w:rPr>
        <w:t>хэш</w:t>
      </w:r>
      <w:proofErr w:type="spellEnd"/>
      <w:r w:rsidR="009A1E24">
        <w:rPr>
          <w:szCs w:val="30"/>
        </w:rPr>
        <w:t>-значение</w:t>
      </w:r>
      <w:r w:rsidRPr="00C67115">
        <w:rPr>
          <w:szCs w:val="30"/>
        </w:rPr>
        <w:t xml:space="preserve"> электронного документа вычисляется с использованием трансграничного алгоритма </w:t>
      </w:r>
      <w:proofErr w:type="spellStart"/>
      <w:r w:rsidRPr="00C67115">
        <w:rPr>
          <w:szCs w:val="30"/>
        </w:rPr>
        <w:t>хэширования</w:t>
      </w:r>
      <w:proofErr w:type="spellEnd"/>
      <w:r w:rsidRPr="00C67115">
        <w:rPr>
          <w:szCs w:val="30"/>
        </w:rPr>
        <w:t xml:space="preserve"> в соответствии с приложением № 8 </w:t>
      </w:r>
      <w:r>
        <w:rPr>
          <w:szCs w:val="30"/>
        </w:rPr>
        <w:t xml:space="preserve">к </w:t>
      </w:r>
      <w:r w:rsidRPr="00C67115">
        <w:rPr>
          <w:rFonts w:cs="Times New Roman"/>
          <w:szCs w:val="30"/>
        </w:rPr>
        <w:t>Положени</w:t>
      </w:r>
      <w:r>
        <w:rPr>
          <w:rFonts w:cs="Times New Roman"/>
          <w:szCs w:val="30"/>
        </w:rPr>
        <w:t>ю</w:t>
      </w:r>
      <w:r w:rsidRPr="00C67115">
        <w:rPr>
          <w:rFonts w:cs="Times New Roman"/>
          <w:szCs w:val="30"/>
        </w:rPr>
        <w:t xml:space="preserve"> об обмене электронными документами.</w:t>
      </w:r>
    </w:p>
    <w:p w14:paraId="26BA41A7" w14:textId="1EFACC66" w:rsidR="007520B2" w:rsidRPr="00C67115" w:rsidRDefault="007520B2" w:rsidP="007520B2">
      <w:pPr>
        <w:pStyle w:val="aff9"/>
        <w:tabs>
          <w:tab w:val="left" w:pos="1134"/>
        </w:tabs>
        <w:rPr>
          <w:rFonts w:cs="Times New Roman"/>
          <w:szCs w:val="30"/>
        </w:rPr>
      </w:pPr>
      <w:r w:rsidRPr="00C67115">
        <w:rPr>
          <w:rFonts w:cs="Times New Roman"/>
          <w:szCs w:val="30"/>
        </w:rPr>
        <w:t xml:space="preserve">Идентификатор </w:t>
      </w:r>
      <w:r w:rsidRPr="00C67115">
        <w:rPr>
          <w:szCs w:val="30"/>
        </w:rPr>
        <w:t xml:space="preserve">алгоритма </w:t>
      </w:r>
      <w:proofErr w:type="spellStart"/>
      <w:r w:rsidRPr="00C67115">
        <w:rPr>
          <w:szCs w:val="30"/>
        </w:rPr>
        <w:t>хэширования</w:t>
      </w:r>
      <w:proofErr w:type="spellEnd"/>
      <w:r>
        <w:rPr>
          <w:szCs w:val="30"/>
        </w:rPr>
        <w:t>, используемого</w:t>
      </w:r>
      <w:r w:rsidRPr="00C67115">
        <w:rPr>
          <w:szCs w:val="30"/>
        </w:rPr>
        <w:t xml:space="preserve"> для вычисления </w:t>
      </w:r>
      <w:proofErr w:type="spellStart"/>
      <w:r w:rsidRPr="00C67115">
        <w:rPr>
          <w:szCs w:val="30"/>
        </w:rPr>
        <w:t>хэш</w:t>
      </w:r>
      <w:proofErr w:type="spellEnd"/>
      <w:r w:rsidRPr="00C67115">
        <w:rPr>
          <w:szCs w:val="30"/>
        </w:rPr>
        <w:t>-</w:t>
      </w:r>
      <w:r w:rsidR="009A1E24">
        <w:rPr>
          <w:szCs w:val="30"/>
        </w:rPr>
        <w:t>значения</w:t>
      </w:r>
      <w:r w:rsidRPr="00C67115">
        <w:rPr>
          <w:szCs w:val="30"/>
        </w:rPr>
        <w:t xml:space="preserve"> электронного д</w:t>
      </w:r>
      <w:r>
        <w:rPr>
          <w:szCs w:val="30"/>
        </w:rPr>
        <w:t xml:space="preserve">окумента, передается </w:t>
      </w:r>
      <w:r w:rsidR="00733229">
        <w:rPr>
          <w:szCs w:val="30"/>
        </w:rPr>
        <w:t xml:space="preserve">в поле </w:t>
      </w:r>
      <w:proofErr w:type="spellStart"/>
      <w:r w:rsidR="00733229">
        <w:t>messageImprint.digestAlgorithm</w:t>
      </w:r>
      <w:proofErr w:type="spellEnd"/>
      <w:r w:rsidRPr="00C67115">
        <w:rPr>
          <w:szCs w:val="30"/>
        </w:rPr>
        <w:t>.</w:t>
      </w:r>
    </w:p>
    <w:p w14:paraId="7BEA691C" w14:textId="1680365B" w:rsidR="007520B2" w:rsidRPr="00C67115" w:rsidRDefault="007520B2" w:rsidP="007520B2">
      <w:pPr>
        <w:pStyle w:val="aff9"/>
        <w:rPr>
          <w:rFonts w:cs="Times New Roman"/>
          <w:szCs w:val="30"/>
        </w:rPr>
      </w:pPr>
      <w:r w:rsidRPr="00C67115">
        <w:rPr>
          <w:rFonts w:cs="Times New Roman"/>
          <w:szCs w:val="30"/>
        </w:rPr>
        <w:t xml:space="preserve">11. Формирование </w:t>
      </w:r>
      <w:proofErr w:type="gramStart"/>
      <w:r w:rsidRPr="00C67115">
        <w:rPr>
          <w:rFonts w:cs="Times New Roman"/>
          <w:szCs w:val="30"/>
        </w:rPr>
        <w:t xml:space="preserve">штампа </w:t>
      </w:r>
      <w:r>
        <w:rPr>
          <w:rFonts w:cs="Times New Roman"/>
          <w:szCs w:val="30"/>
        </w:rPr>
        <w:t> </w:t>
      </w:r>
      <w:r w:rsidRPr="00C67115">
        <w:rPr>
          <w:rFonts w:cs="Times New Roman"/>
          <w:szCs w:val="30"/>
        </w:rPr>
        <w:t>времени</w:t>
      </w:r>
      <w:proofErr w:type="gramEnd"/>
      <w:r>
        <w:rPr>
          <w:rFonts w:cs="Times New Roman"/>
          <w:szCs w:val="30"/>
        </w:rPr>
        <w:t> </w:t>
      </w:r>
      <w:r w:rsidRPr="00C67115">
        <w:rPr>
          <w:rFonts w:cs="Times New Roman"/>
          <w:szCs w:val="30"/>
        </w:rPr>
        <w:t xml:space="preserve"> (</w:t>
      </w:r>
      <w:r w:rsidR="00733229">
        <w:rPr>
          <w:rFonts w:cs="Times New Roman"/>
          <w:szCs w:val="30"/>
        </w:rPr>
        <w:t xml:space="preserve">поле </w:t>
      </w:r>
      <w:proofErr w:type="spellStart"/>
      <w:r w:rsidR="00733229">
        <w:t>responseTime</w:t>
      </w:r>
      <w:proofErr w:type="spellEnd"/>
      <w:r w:rsidRPr="00C67115">
        <w:rPr>
          <w:rFonts w:cs="Times New Roman"/>
          <w:szCs w:val="30"/>
        </w:rPr>
        <w:t xml:space="preserve">) для квитанции доверенной третьей стороны </w:t>
      </w:r>
      <w:r w:rsidRPr="00614588">
        <w:rPr>
          <w:rFonts w:cs="Times New Roman"/>
          <w:szCs w:val="30"/>
        </w:rPr>
        <w:t>проверяемого участника выполняется</w:t>
      </w:r>
      <w:r w:rsidRPr="00C67115">
        <w:rPr>
          <w:rFonts w:cs="Times New Roman"/>
          <w:szCs w:val="30"/>
        </w:rPr>
        <w:t xml:space="preserve"> с использованием сервиса штампа времени удостоверяющего центра службы доверенной третьей стороны.</w:t>
      </w:r>
    </w:p>
    <w:p w14:paraId="6ACF453D" w14:textId="77777777" w:rsidR="007520B2" w:rsidRDefault="007520B2" w:rsidP="007520B2">
      <w:pPr>
        <w:pStyle w:val="aff9"/>
        <w:rPr>
          <w:rFonts w:cs="Times New Roman"/>
          <w:szCs w:val="30"/>
        </w:rPr>
      </w:pPr>
      <w:r w:rsidRPr="00C67115">
        <w:rPr>
          <w:rFonts w:cs="Times New Roman"/>
          <w:szCs w:val="30"/>
        </w:rPr>
        <w:t xml:space="preserve">Формирование штампа времени для квитанции доверенной третьей стороны инициатора запроса выполняется с использованием сервиса штампа времени государства-члена. </w:t>
      </w:r>
    </w:p>
    <w:p w14:paraId="2CA02EEC" w14:textId="5CC8DD51" w:rsidR="007520B2" w:rsidRDefault="007520B2" w:rsidP="007520B2">
      <w:pPr>
        <w:pStyle w:val="aff9"/>
        <w:rPr>
          <w:rFonts w:cs="Times New Roman"/>
          <w:szCs w:val="30"/>
        </w:rPr>
      </w:pPr>
      <w:r w:rsidRPr="00AD04DF">
        <w:rPr>
          <w:rFonts w:cs="Times New Roman"/>
          <w:szCs w:val="30"/>
        </w:rPr>
        <w:t xml:space="preserve">В случае недоступности сервиса штампа времени удостоверяющего центра службы доверенной третьей стороны должен использоваться автономный сервис штампа времени доверенной третьей стороны проверяемого участника с формированием штампа времени при помощи криптографических стандартов ГОСТ Р 34.11-2012 «Информационная технология. Криптографическая защита информации. Функция </w:t>
      </w:r>
      <w:proofErr w:type="spellStart"/>
      <w:r w:rsidRPr="00AD04DF">
        <w:rPr>
          <w:rFonts w:cs="Times New Roman"/>
          <w:szCs w:val="30"/>
        </w:rPr>
        <w:t>хэширования</w:t>
      </w:r>
      <w:proofErr w:type="spellEnd"/>
      <w:r w:rsidRPr="00AD04DF">
        <w:rPr>
          <w:rFonts w:cs="Times New Roman"/>
          <w:szCs w:val="30"/>
        </w:rPr>
        <w:t xml:space="preserve">» и ГОСТ Р 34.10-2012 «Информационная технология. Криптографическая защита информации. Процессы формирования </w:t>
      </w:r>
      <w:r>
        <w:rPr>
          <w:rFonts w:cs="Times New Roman"/>
          <w:szCs w:val="30"/>
        </w:rPr>
        <w:br/>
      </w:r>
      <w:r w:rsidRPr="00AD04DF">
        <w:rPr>
          <w:rFonts w:cs="Times New Roman"/>
          <w:szCs w:val="30"/>
        </w:rPr>
        <w:t>и проверки электронной цифровой подписи</w:t>
      </w:r>
      <w:r>
        <w:rPr>
          <w:rFonts w:cs="Times New Roman"/>
          <w:szCs w:val="30"/>
        </w:rPr>
        <w:t>»</w:t>
      </w:r>
      <w:r w:rsidRPr="00AD04DF">
        <w:rPr>
          <w:rFonts w:cs="Times New Roman"/>
          <w:szCs w:val="30"/>
        </w:rPr>
        <w:t>.</w:t>
      </w:r>
    </w:p>
    <w:p w14:paraId="20DF6656" w14:textId="210D1AF4" w:rsidR="00807566" w:rsidRDefault="00807566" w:rsidP="007520B2">
      <w:pPr>
        <w:pStyle w:val="aff9"/>
        <w:rPr>
          <w:rFonts w:cs="Times New Roman"/>
          <w:szCs w:val="30"/>
        </w:rPr>
      </w:pPr>
      <w:r w:rsidRPr="00CF3135">
        <w:rPr>
          <w:rFonts w:cs="Times New Roman"/>
          <w:szCs w:val="30"/>
        </w:rPr>
        <w:t>12.</w:t>
      </w:r>
      <w:r>
        <w:rPr>
          <w:rFonts w:cs="Times New Roman"/>
          <w:szCs w:val="30"/>
          <w:lang w:val="en-US"/>
        </w:rPr>
        <w:t> </w:t>
      </w:r>
      <w:r w:rsidRPr="00CF3135">
        <w:rPr>
          <w:rFonts w:cs="Times New Roman"/>
          <w:szCs w:val="30"/>
        </w:rPr>
        <w:t xml:space="preserve">В случае критических ошибок, не позволяющих доверенной третьей стороне обработать запрос, а также в случае, если одна из проверок, предусмотренных пунктом 19 Правил закончилась неудачей, в состав структуры </w:t>
      </w:r>
      <w:proofErr w:type="spellStart"/>
      <w:r w:rsidRPr="00807566">
        <w:rPr>
          <w:rFonts w:cs="Times New Roman"/>
          <w:szCs w:val="30"/>
          <w:lang w:val="en-US"/>
        </w:rPr>
        <w:t>DVCSResponse</w:t>
      </w:r>
      <w:proofErr w:type="spellEnd"/>
      <w:r w:rsidRPr="00CF3135">
        <w:rPr>
          <w:rFonts w:cs="Times New Roman"/>
          <w:szCs w:val="30"/>
        </w:rPr>
        <w:t xml:space="preserve"> должен включаться блок </w:t>
      </w:r>
      <w:proofErr w:type="spellStart"/>
      <w:r w:rsidRPr="00807566">
        <w:rPr>
          <w:rFonts w:cs="Times New Roman"/>
          <w:szCs w:val="30"/>
          <w:lang w:val="en-US"/>
        </w:rPr>
        <w:t>dvErrorNote</w:t>
      </w:r>
      <w:proofErr w:type="spellEnd"/>
      <w:r w:rsidRPr="00CF3135">
        <w:rPr>
          <w:rFonts w:cs="Times New Roman"/>
          <w:szCs w:val="30"/>
        </w:rPr>
        <w:t xml:space="preserve">, поля которого должны заполняться в соответствии с требованиями стандарта </w:t>
      </w:r>
      <w:r w:rsidRPr="00807566">
        <w:rPr>
          <w:rFonts w:cs="Times New Roman"/>
          <w:szCs w:val="30"/>
          <w:lang w:val="en-US"/>
        </w:rPr>
        <w:t>RFC</w:t>
      </w:r>
      <w:r w:rsidRPr="00CF3135">
        <w:rPr>
          <w:rFonts w:cs="Times New Roman"/>
          <w:szCs w:val="30"/>
        </w:rPr>
        <w:t xml:space="preserve"> 3029 с уточнениями, указанными в таблице 3.</w:t>
      </w:r>
    </w:p>
    <w:p w14:paraId="51371252" w14:textId="485C2260" w:rsidR="00807566" w:rsidRPr="00807566" w:rsidRDefault="00807566" w:rsidP="00CF3135">
      <w:pPr>
        <w:pStyle w:val="aff9"/>
        <w:tabs>
          <w:tab w:val="left" w:pos="1134"/>
        </w:tabs>
        <w:jc w:val="right"/>
      </w:pPr>
      <w:r w:rsidRPr="006E50BD">
        <w:rPr>
          <w:szCs w:val="28"/>
        </w:rPr>
        <w:t xml:space="preserve">Таблица </w:t>
      </w:r>
      <w:r w:rsidRPr="00CF3135">
        <w:rPr>
          <w:szCs w:val="28"/>
        </w:rPr>
        <w:t>3</w:t>
      </w:r>
    </w:p>
    <w:p w14:paraId="0ECFB3F2" w14:textId="2F49AA13" w:rsidR="00807566" w:rsidRDefault="00807566" w:rsidP="007520B2">
      <w:pPr>
        <w:pStyle w:val="aff9"/>
        <w:rPr>
          <w:rFonts w:eastAsia="Times New Roman" w:cs="Times New Roman"/>
          <w:kern w:val="0"/>
          <w:sz w:val="28"/>
          <w:szCs w:val="28"/>
          <w:lang w:eastAsia="en-US" w:bidi="ar-SA"/>
        </w:rPr>
      </w:pPr>
      <w:r w:rsidRPr="00807566">
        <w:rPr>
          <w:rFonts w:eastAsia="Times New Roman" w:cs="Times New Roman"/>
          <w:kern w:val="0"/>
          <w:sz w:val="28"/>
          <w:szCs w:val="28"/>
          <w:lang w:eastAsia="en-US" w:bidi="ar-SA"/>
        </w:rPr>
        <w:t xml:space="preserve">Требования к заполнению полей блока </w:t>
      </w:r>
      <w:proofErr w:type="spellStart"/>
      <w:r w:rsidRPr="00807566">
        <w:rPr>
          <w:rFonts w:eastAsia="Times New Roman" w:cs="Times New Roman"/>
          <w:kern w:val="0"/>
          <w:sz w:val="28"/>
          <w:szCs w:val="28"/>
          <w:lang w:eastAsia="en-US" w:bidi="ar-SA"/>
        </w:rPr>
        <w:t>dvErrorNote</w:t>
      </w:r>
      <w:proofErr w:type="spellEnd"/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969"/>
        <w:gridCol w:w="5102"/>
      </w:tblGrid>
      <w:tr w:rsidR="00807566" w14:paraId="670034E0" w14:textId="77777777" w:rsidTr="00E34EC2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0F2C50" w14:textId="77777777" w:rsidR="00807566" w:rsidRDefault="00807566" w:rsidP="00E34EC2">
            <w:pPr>
              <w:pStyle w:val="ConsPlusNormal"/>
              <w:jc w:val="center"/>
            </w:pPr>
            <w:r>
              <w:t>Поле</w:t>
            </w: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23C318" w14:textId="77777777" w:rsidR="00807566" w:rsidRDefault="00807566" w:rsidP="00E34EC2">
            <w:pPr>
              <w:pStyle w:val="ConsPlusNormal"/>
              <w:jc w:val="center"/>
            </w:pPr>
            <w:r>
              <w:t>Требования по заполнению</w:t>
            </w:r>
          </w:p>
        </w:tc>
      </w:tr>
      <w:tr w:rsidR="00807566" w14:paraId="593CEB6E" w14:textId="77777777" w:rsidTr="00E34EC2">
        <w:tc>
          <w:tcPr>
            <w:tcW w:w="3969" w:type="dxa"/>
            <w:tcBorders>
              <w:top w:val="single" w:sz="4" w:space="0" w:color="auto"/>
            </w:tcBorders>
          </w:tcPr>
          <w:p w14:paraId="0DF96852" w14:textId="77777777" w:rsidR="00807566" w:rsidRDefault="00807566" w:rsidP="00E34EC2">
            <w:pPr>
              <w:pStyle w:val="ConsPlusNormal"/>
            </w:pPr>
            <w:proofErr w:type="spellStart"/>
            <w:r>
              <w:t>transactionStatus.status</w:t>
            </w:r>
            <w:proofErr w:type="spellEnd"/>
          </w:p>
        </w:tc>
        <w:tc>
          <w:tcPr>
            <w:tcW w:w="5102" w:type="dxa"/>
            <w:tcBorders>
              <w:top w:val="single" w:sz="4" w:space="0" w:color="auto"/>
            </w:tcBorders>
          </w:tcPr>
          <w:p w14:paraId="3423B754" w14:textId="77777777" w:rsidR="00807566" w:rsidRDefault="00807566" w:rsidP="00E34EC2">
            <w:pPr>
              <w:pStyle w:val="ConsPlusNormal"/>
            </w:pPr>
            <w:r>
              <w:t>поле должно быть заполнено значением "2", что соответствует статусу "Отклонено" ("REJECTED")</w:t>
            </w:r>
          </w:p>
        </w:tc>
      </w:tr>
      <w:tr w:rsidR="00807566" w14:paraId="6F8A3C94" w14:textId="77777777" w:rsidTr="00E34EC2">
        <w:tc>
          <w:tcPr>
            <w:tcW w:w="3969" w:type="dxa"/>
          </w:tcPr>
          <w:p w14:paraId="1120B39B" w14:textId="77777777" w:rsidR="00807566" w:rsidRDefault="00807566" w:rsidP="00E34EC2">
            <w:pPr>
              <w:pStyle w:val="ConsPlusNormal"/>
            </w:pPr>
            <w:proofErr w:type="spellStart"/>
            <w:r>
              <w:t>transactionStatus.statusString</w:t>
            </w:r>
            <w:proofErr w:type="spellEnd"/>
          </w:p>
        </w:tc>
        <w:tc>
          <w:tcPr>
            <w:tcW w:w="5102" w:type="dxa"/>
          </w:tcPr>
          <w:p w14:paraId="2E96F037" w14:textId="77777777" w:rsidR="00807566" w:rsidRDefault="00807566" w:rsidP="00E34EC2">
            <w:pPr>
              <w:pStyle w:val="ConsPlusNormal"/>
            </w:pPr>
            <w:r>
              <w:t xml:space="preserve">поле должно содержать </w:t>
            </w:r>
            <w:proofErr w:type="spellStart"/>
            <w:r>
              <w:t>человекочитаемое</w:t>
            </w:r>
            <w:proofErr w:type="spellEnd"/>
            <w:r>
              <w:t xml:space="preserve"> описание уведомления об ошибке</w:t>
            </w:r>
          </w:p>
        </w:tc>
      </w:tr>
      <w:tr w:rsidR="00807566" w14:paraId="275BB44A" w14:textId="77777777" w:rsidTr="00E34EC2">
        <w:tc>
          <w:tcPr>
            <w:tcW w:w="3969" w:type="dxa"/>
          </w:tcPr>
          <w:p w14:paraId="2542E85D" w14:textId="77777777" w:rsidR="00807566" w:rsidRDefault="00807566" w:rsidP="00E34EC2">
            <w:pPr>
              <w:pStyle w:val="ConsPlusNormal"/>
            </w:pPr>
            <w:proofErr w:type="spellStart"/>
            <w:r>
              <w:t>transactionStatus.failInfo</w:t>
            </w:r>
            <w:proofErr w:type="spellEnd"/>
          </w:p>
        </w:tc>
        <w:tc>
          <w:tcPr>
            <w:tcW w:w="5102" w:type="dxa"/>
          </w:tcPr>
          <w:p w14:paraId="12D8EF29" w14:textId="77777777" w:rsidR="00807566" w:rsidRDefault="00807566" w:rsidP="00E34EC2">
            <w:pPr>
              <w:pStyle w:val="ConsPlusNormal"/>
            </w:pPr>
            <w:r>
              <w:t>поле заполняется согласно требованиям RFC 3029; на национальном уровне при необходимости могут быть введены дополнительные коды статусов</w:t>
            </w:r>
          </w:p>
        </w:tc>
      </w:tr>
      <w:tr w:rsidR="00807566" w14:paraId="74A01495" w14:textId="77777777" w:rsidTr="00E34EC2">
        <w:tc>
          <w:tcPr>
            <w:tcW w:w="3969" w:type="dxa"/>
          </w:tcPr>
          <w:p w14:paraId="04203DCC" w14:textId="77777777" w:rsidR="00807566" w:rsidRDefault="00807566" w:rsidP="00E34EC2">
            <w:pPr>
              <w:pStyle w:val="ConsPlusNormal"/>
            </w:pPr>
            <w:proofErr w:type="spellStart"/>
            <w:r>
              <w:t>transactionIdentifier</w:t>
            </w:r>
            <w:proofErr w:type="spellEnd"/>
          </w:p>
        </w:tc>
        <w:tc>
          <w:tcPr>
            <w:tcW w:w="5102" w:type="dxa"/>
          </w:tcPr>
          <w:p w14:paraId="63EF7673" w14:textId="77777777" w:rsidR="00807566" w:rsidRDefault="00807566" w:rsidP="00E34EC2">
            <w:pPr>
              <w:pStyle w:val="ConsPlusNormal"/>
            </w:pPr>
            <w:r>
              <w:t>статистически уникальный 128-битный идентификатор (</w:t>
            </w:r>
            <w:r>
              <w:rPr>
                <w:lang w:val="en-US"/>
              </w:rPr>
              <w:t>GUID</w:t>
            </w:r>
            <w:r w:rsidRPr="00713E4F">
              <w:t>)</w:t>
            </w:r>
            <w:r>
              <w:t>, указанный в запросе на проверку ЭЦП электронного документа</w:t>
            </w:r>
          </w:p>
        </w:tc>
      </w:tr>
    </w:tbl>
    <w:p w14:paraId="380E6395" w14:textId="77777777" w:rsidR="00807566" w:rsidRPr="00807566" w:rsidRDefault="00807566" w:rsidP="007520B2">
      <w:pPr>
        <w:pStyle w:val="aff9"/>
        <w:rPr>
          <w:rFonts w:cs="Times New Roman"/>
          <w:szCs w:val="30"/>
        </w:rPr>
      </w:pPr>
    </w:p>
    <w:p w14:paraId="213058AD" w14:textId="77777777" w:rsidR="007520B2" w:rsidRDefault="007520B2">
      <w:r>
        <w:br w:type="page"/>
      </w:r>
    </w:p>
    <w:tbl>
      <w:tblPr>
        <w:tblpPr w:leftFromText="180" w:rightFromText="180" w:vertAnchor="text" w:horzAnchor="margin" w:tblpY="-36"/>
        <w:tblW w:w="0" w:type="auto"/>
        <w:tblLook w:val="00A0" w:firstRow="1" w:lastRow="0" w:firstColumn="1" w:lastColumn="0" w:noHBand="0" w:noVBand="0"/>
      </w:tblPr>
      <w:tblGrid>
        <w:gridCol w:w="3683"/>
        <w:gridCol w:w="5665"/>
      </w:tblGrid>
      <w:tr w:rsidR="00FD49CD" w:rsidRPr="008B6AEE" w14:paraId="5DA5576F" w14:textId="77777777" w:rsidTr="00CF3135">
        <w:tc>
          <w:tcPr>
            <w:tcW w:w="3683" w:type="dxa"/>
          </w:tcPr>
          <w:p w14:paraId="530CB4CF" w14:textId="0F1B30EB" w:rsidR="00FD49CD" w:rsidRPr="008B6AEE" w:rsidRDefault="00FD49CD" w:rsidP="0067231A">
            <w:pPr>
              <w:spacing w:after="120"/>
              <w:ind w:firstLine="709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5665" w:type="dxa"/>
          </w:tcPr>
          <w:p w14:paraId="29813A46" w14:textId="77777777" w:rsidR="00FD49CD" w:rsidRPr="008B6AEE" w:rsidRDefault="00FD49CD" w:rsidP="004B5A72">
            <w:pPr>
              <w:spacing w:line="360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8B6AEE">
              <w:rPr>
                <w:rFonts w:ascii="Times New Roman" w:hAnsi="Times New Roman" w:cs="Times New Roman"/>
                <w:caps/>
                <w:sz w:val="30"/>
                <w:szCs w:val="30"/>
              </w:rPr>
              <w:t xml:space="preserve">ПРИЛОЖЕНИЕ </w:t>
            </w:r>
            <w:r w:rsidRPr="008B6AEE">
              <w:rPr>
                <w:rFonts w:ascii="Times New Roman" w:hAnsi="Times New Roman" w:cs="Times New Roman"/>
                <w:sz w:val="30"/>
                <w:szCs w:val="30"/>
              </w:rPr>
              <w:t>№</w:t>
            </w:r>
            <w:r w:rsidRPr="008B6AEE">
              <w:rPr>
                <w:rFonts w:ascii="Times New Roman" w:hAnsi="Times New Roman" w:cs="Times New Roman"/>
                <w:sz w:val="30"/>
                <w:szCs w:val="30"/>
                <w:lang w:val="en-US"/>
              </w:rPr>
              <w:t> 2</w:t>
            </w:r>
          </w:p>
        </w:tc>
      </w:tr>
      <w:tr w:rsidR="00FD49CD" w:rsidRPr="008B6AEE" w14:paraId="3B51C936" w14:textId="77777777" w:rsidTr="00CF3135">
        <w:tc>
          <w:tcPr>
            <w:tcW w:w="3683" w:type="dxa"/>
          </w:tcPr>
          <w:p w14:paraId="2B182C85" w14:textId="77777777" w:rsidR="00FD49CD" w:rsidRPr="008B6AEE" w:rsidRDefault="00FD49CD" w:rsidP="0067231A">
            <w:pPr>
              <w:spacing w:after="120"/>
              <w:ind w:firstLine="709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5665" w:type="dxa"/>
          </w:tcPr>
          <w:p w14:paraId="5970B312" w14:textId="77777777" w:rsidR="00FD49CD" w:rsidRDefault="00FD49CD" w:rsidP="004B5A72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8B6AEE">
              <w:rPr>
                <w:rFonts w:ascii="Times New Roman" w:hAnsi="Times New Roman" w:cs="Times New Roman"/>
                <w:sz w:val="30"/>
                <w:szCs w:val="30"/>
              </w:rPr>
              <w:t xml:space="preserve">к Правилам взаимного признания электронной цифровой подписи (электронной подписи), изготовленной </w:t>
            </w:r>
          </w:p>
          <w:p w14:paraId="5392A1B0" w14:textId="49D1F0DA" w:rsidR="00FD49CD" w:rsidRPr="008B6AEE" w:rsidRDefault="00FD49CD" w:rsidP="0067231A">
            <w:pPr>
              <w:ind w:firstLine="709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8B6AEE">
              <w:rPr>
                <w:rFonts w:ascii="Times New Roman" w:hAnsi="Times New Roman" w:cs="Times New Roman"/>
                <w:sz w:val="30"/>
                <w:szCs w:val="30"/>
              </w:rPr>
              <w:t>в соответствии с законодательством одного государства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 – </w:t>
            </w:r>
            <w:r w:rsidRPr="008B6AEE">
              <w:rPr>
                <w:rFonts w:ascii="Times New Roman" w:hAnsi="Times New Roman" w:cs="Times New Roman"/>
                <w:sz w:val="30"/>
                <w:szCs w:val="30"/>
              </w:rPr>
              <w:t>члена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 Евразийского экономического союза</w:t>
            </w:r>
            <w:r w:rsidRPr="008B6AEE">
              <w:rPr>
                <w:rFonts w:ascii="Times New Roman" w:hAnsi="Times New Roman" w:cs="Times New Roman"/>
                <w:sz w:val="30"/>
                <w:szCs w:val="30"/>
              </w:rPr>
              <w:t>, другим государством-членом для целей государственных (муниципальных) закупок</w:t>
            </w:r>
          </w:p>
        </w:tc>
      </w:tr>
    </w:tbl>
    <w:p w14:paraId="3F855904" w14:textId="0C78B30F" w:rsidR="00852CB1" w:rsidRPr="008B6AEE" w:rsidRDefault="00852CB1" w:rsidP="0067231A">
      <w:pPr>
        <w:pStyle w:val="10"/>
        <w:tabs>
          <w:tab w:val="left" w:pos="1051"/>
        </w:tabs>
        <w:spacing w:line="240" w:lineRule="auto"/>
        <w:ind w:firstLine="709"/>
        <w:jc w:val="both"/>
        <w:rPr>
          <w:rStyle w:val="aff"/>
          <w:rFonts w:ascii="Courier New" w:eastAsia="Courier New" w:hAnsi="Courier New" w:cs="Courier New"/>
          <w:sz w:val="30"/>
          <w:szCs w:val="30"/>
        </w:rPr>
      </w:pPr>
    </w:p>
    <w:p w14:paraId="62EF358E" w14:textId="77777777" w:rsidR="00852CB1" w:rsidRPr="008B6AEE" w:rsidRDefault="00852CB1" w:rsidP="0067231A">
      <w:pPr>
        <w:pStyle w:val="aff7"/>
        <w:spacing w:line="240" w:lineRule="auto"/>
        <w:rPr>
          <w:rFonts w:cs="Times New Roman"/>
        </w:rPr>
      </w:pPr>
    </w:p>
    <w:p w14:paraId="213A61A4" w14:textId="51894C0B" w:rsidR="001D0A46" w:rsidRPr="008B6AEE" w:rsidRDefault="004E14E4" w:rsidP="0067231A">
      <w:pPr>
        <w:pStyle w:val="1"/>
        <w:spacing w:before="0" w:after="0" w:line="240" w:lineRule="auto"/>
        <w:ind w:firstLine="709"/>
        <w:rPr>
          <w:sz w:val="30"/>
          <w:szCs w:val="30"/>
        </w:rPr>
      </w:pPr>
      <w:r>
        <w:rPr>
          <w:b/>
          <w:caps/>
          <w:spacing w:val="40"/>
          <w:sz w:val="30"/>
          <w:szCs w:val="30"/>
        </w:rPr>
        <w:t>ТРЕБОВАНИЯ</w:t>
      </w:r>
      <w:r w:rsidR="001D0A46" w:rsidRPr="008B6AEE">
        <w:rPr>
          <w:caps/>
          <w:sz w:val="30"/>
          <w:szCs w:val="30"/>
        </w:rPr>
        <w:br/>
      </w:r>
      <w:r w:rsidR="001D0A46" w:rsidRPr="008B6AEE">
        <w:rPr>
          <w:b/>
          <w:sz w:val="30"/>
          <w:szCs w:val="30"/>
        </w:rPr>
        <w:t xml:space="preserve">к формату и структуре запроса на проверку электронной цифровой подписи </w:t>
      </w:r>
      <w:r w:rsidR="00F02688">
        <w:rPr>
          <w:b/>
          <w:sz w:val="30"/>
          <w:szCs w:val="30"/>
        </w:rPr>
        <w:t xml:space="preserve">(электронной подписи) </w:t>
      </w:r>
      <w:r w:rsidR="001D0A46" w:rsidRPr="008B6AEE">
        <w:rPr>
          <w:b/>
          <w:sz w:val="30"/>
          <w:szCs w:val="30"/>
        </w:rPr>
        <w:t>электронного документа, формату и структуре квитанции доверенной третьей стороны</w:t>
      </w:r>
      <w:r w:rsidR="007520B2">
        <w:rPr>
          <w:b/>
          <w:sz w:val="30"/>
          <w:szCs w:val="30"/>
        </w:rPr>
        <w:t xml:space="preserve"> в соответствии со стандартом </w:t>
      </w:r>
      <w:r w:rsidR="007520B2" w:rsidRPr="007520B2">
        <w:rPr>
          <w:b/>
          <w:sz w:val="30"/>
          <w:szCs w:val="30"/>
        </w:rPr>
        <w:t>OASIS DSS</w:t>
      </w:r>
    </w:p>
    <w:p w14:paraId="57C0A4CC" w14:textId="77777777" w:rsidR="001D0A46" w:rsidRPr="008B6AEE" w:rsidRDefault="001D0A46" w:rsidP="0067231A">
      <w:pPr>
        <w:spacing w:line="360" w:lineRule="auto"/>
        <w:ind w:firstLine="709"/>
        <w:rPr>
          <w:rFonts w:ascii="Times New Roman" w:hAnsi="Times New Roman" w:cs="Times New Roman"/>
          <w:sz w:val="30"/>
          <w:szCs w:val="30"/>
        </w:rPr>
      </w:pPr>
    </w:p>
    <w:p w14:paraId="147F063F" w14:textId="7219B417" w:rsidR="001D0A46" w:rsidRPr="008B6AEE" w:rsidRDefault="001D0A46" w:rsidP="007857ED">
      <w:pPr>
        <w:pStyle w:val="aff9"/>
        <w:tabs>
          <w:tab w:val="left" w:pos="851"/>
        </w:tabs>
        <w:rPr>
          <w:rFonts w:cs="Times New Roman"/>
          <w:szCs w:val="30"/>
        </w:rPr>
      </w:pPr>
      <w:r w:rsidRPr="008B6AEE">
        <w:rPr>
          <w:rFonts w:cs="Times New Roman"/>
          <w:szCs w:val="30"/>
        </w:rPr>
        <w:t>1.</w:t>
      </w:r>
      <w:r w:rsidR="001634FD">
        <w:rPr>
          <w:rFonts w:cs="Times New Roman"/>
          <w:szCs w:val="30"/>
        </w:rPr>
        <w:t> </w:t>
      </w:r>
      <w:r w:rsidR="004E14E4">
        <w:rPr>
          <w:rFonts w:cs="Times New Roman"/>
          <w:szCs w:val="30"/>
        </w:rPr>
        <w:t>Настоящее</w:t>
      </w:r>
      <w:r w:rsidR="00F02688" w:rsidRPr="008B6AEE">
        <w:rPr>
          <w:rFonts w:cs="Times New Roman"/>
          <w:szCs w:val="30"/>
        </w:rPr>
        <w:t xml:space="preserve"> </w:t>
      </w:r>
      <w:r w:rsidR="004E14E4">
        <w:rPr>
          <w:rFonts w:cs="Times New Roman"/>
          <w:szCs w:val="30"/>
        </w:rPr>
        <w:t>приложение</w:t>
      </w:r>
      <w:r w:rsidR="004D0A72" w:rsidRPr="008B6AEE">
        <w:rPr>
          <w:rFonts w:cs="Times New Roman"/>
          <w:szCs w:val="30"/>
        </w:rPr>
        <w:t xml:space="preserve"> </w:t>
      </w:r>
      <w:r w:rsidR="00F02688" w:rsidRPr="008B6AEE">
        <w:rPr>
          <w:rFonts w:cs="Times New Roman"/>
          <w:szCs w:val="30"/>
        </w:rPr>
        <w:t>устанавлива</w:t>
      </w:r>
      <w:r w:rsidR="004E14E4">
        <w:rPr>
          <w:rFonts w:cs="Times New Roman"/>
          <w:szCs w:val="30"/>
        </w:rPr>
        <w:t>ет</w:t>
      </w:r>
      <w:r w:rsidR="00F02688" w:rsidRPr="008B6AEE">
        <w:rPr>
          <w:rFonts w:cs="Times New Roman"/>
          <w:szCs w:val="30"/>
        </w:rPr>
        <w:t xml:space="preserve"> </w:t>
      </w:r>
      <w:r w:rsidR="00F02688">
        <w:rPr>
          <w:rFonts w:cs="Times New Roman"/>
          <w:szCs w:val="30"/>
        </w:rPr>
        <w:t xml:space="preserve">единые </w:t>
      </w:r>
      <w:r w:rsidR="004E14E4">
        <w:rPr>
          <w:rFonts w:cs="Times New Roman"/>
          <w:szCs w:val="30"/>
        </w:rPr>
        <w:t>требования</w:t>
      </w:r>
      <w:bookmarkStart w:id="59" w:name="_GoBack"/>
      <w:bookmarkEnd w:id="59"/>
      <w:r w:rsidR="004D0A72">
        <w:rPr>
          <w:rFonts w:cs="Times New Roman"/>
          <w:szCs w:val="30"/>
        </w:rPr>
        <w:t xml:space="preserve"> </w:t>
      </w:r>
      <w:r w:rsidR="00CF783F">
        <w:rPr>
          <w:rFonts w:cs="Times New Roman"/>
          <w:szCs w:val="30"/>
        </w:rPr>
        <w:br/>
      </w:r>
      <w:r w:rsidRPr="008B6AEE">
        <w:rPr>
          <w:rFonts w:cs="Times New Roman"/>
          <w:szCs w:val="30"/>
        </w:rPr>
        <w:t>к формату</w:t>
      </w:r>
      <w:r w:rsidR="009D3447">
        <w:rPr>
          <w:rFonts w:cs="Times New Roman"/>
          <w:szCs w:val="30"/>
        </w:rPr>
        <w:t xml:space="preserve"> </w:t>
      </w:r>
      <w:r w:rsidRPr="008B6AEE">
        <w:rPr>
          <w:rFonts w:cs="Times New Roman"/>
          <w:szCs w:val="30"/>
        </w:rPr>
        <w:t xml:space="preserve">и структуре запроса на проверку электронной цифровой подписи </w:t>
      </w:r>
      <w:r w:rsidR="00472CEF">
        <w:rPr>
          <w:rFonts w:cs="Times New Roman"/>
          <w:szCs w:val="30"/>
        </w:rPr>
        <w:t xml:space="preserve">(электронной подписи) </w:t>
      </w:r>
      <w:r w:rsidRPr="008B6AEE">
        <w:rPr>
          <w:rFonts w:cs="Times New Roman"/>
          <w:szCs w:val="30"/>
        </w:rPr>
        <w:t xml:space="preserve">(далее – ЭЦП) электронного документа, передаваемого доверенной третьей стороне, а также </w:t>
      </w:r>
      <w:r w:rsidR="00472CEF">
        <w:rPr>
          <w:rFonts w:cs="Times New Roman"/>
          <w:szCs w:val="30"/>
        </w:rPr>
        <w:t xml:space="preserve">единые </w:t>
      </w:r>
      <w:r w:rsidR="004E14E4">
        <w:rPr>
          <w:rFonts w:cs="Times New Roman"/>
          <w:szCs w:val="30"/>
        </w:rPr>
        <w:t>требования</w:t>
      </w:r>
      <w:r w:rsidR="004D0A72" w:rsidRPr="008B6AEE">
        <w:rPr>
          <w:rFonts w:cs="Times New Roman"/>
          <w:szCs w:val="30"/>
        </w:rPr>
        <w:t xml:space="preserve"> </w:t>
      </w:r>
      <w:r w:rsidRPr="008B6AEE">
        <w:rPr>
          <w:rFonts w:cs="Times New Roman"/>
          <w:szCs w:val="30"/>
        </w:rPr>
        <w:t>к формату и структуре</w:t>
      </w:r>
      <w:r w:rsidRPr="008B6AEE" w:rsidDel="009B478E">
        <w:rPr>
          <w:rFonts w:cs="Times New Roman"/>
          <w:szCs w:val="30"/>
        </w:rPr>
        <w:t xml:space="preserve"> </w:t>
      </w:r>
      <w:r w:rsidRPr="008B6AEE">
        <w:rPr>
          <w:rFonts w:cs="Times New Roman"/>
          <w:szCs w:val="30"/>
        </w:rPr>
        <w:t xml:space="preserve">квитанции доверенной третьей стороны, </w:t>
      </w:r>
      <w:r w:rsidR="00472CEF" w:rsidRPr="008B6AEE">
        <w:rPr>
          <w:rFonts w:cs="Times New Roman"/>
          <w:szCs w:val="30"/>
        </w:rPr>
        <w:t>формируем</w:t>
      </w:r>
      <w:r w:rsidR="00472CEF">
        <w:rPr>
          <w:rFonts w:cs="Times New Roman"/>
          <w:szCs w:val="30"/>
        </w:rPr>
        <w:t>о</w:t>
      </w:r>
      <w:r w:rsidR="00472CEF" w:rsidRPr="008B6AEE">
        <w:rPr>
          <w:rFonts w:cs="Times New Roman"/>
          <w:szCs w:val="30"/>
        </w:rPr>
        <w:t xml:space="preserve">й </w:t>
      </w:r>
      <w:r w:rsidRPr="008B6AEE">
        <w:rPr>
          <w:rFonts w:cs="Times New Roman"/>
          <w:szCs w:val="30"/>
        </w:rPr>
        <w:t xml:space="preserve">доверенной третьей стороной в ответ на запрос </w:t>
      </w:r>
      <w:r w:rsidR="00CF783F">
        <w:rPr>
          <w:rFonts w:cs="Times New Roman"/>
          <w:szCs w:val="30"/>
        </w:rPr>
        <w:br/>
      </w:r>
      <w:r w:rsidRPr="008B6AEE">
        <w:rPr>
          <w:rFonts w:cs="Times New Roman"/>
          <w:szCs w:val="30"/>
        </w:rPr>
        <w:t>на проверку ЭЦП электронного документа.</w:t>
      </w:r>
    </w:p>
    <w:p w14:paraId="73A3ED29" w14:textId="4455B694" w:rsidR="002A749E" w:rsidRPr="002A749E" w:rsidRDefault="001D0A46" w:rsidP="00936EEA">
      <w:pPr>
        <w:pStyle w:val="aff9"/>
        <w:rPr>
          <w:rFonts w:cs="Times New Roman"/>
          <w:szCs w:val="30"/>
        </w:rPr>
      </w:pPr>
      <w:r w:rsidRPr="008B6AEE">
        <w:rPr>
          <w:rFonts w:cs="Times New Roman"/>
          <w:szCs w:val="30"/>
        </w:rPr>
        <w:t>2.</w:t>
      </w:r>
      <w:r w:rsidR="007857ED">
        <w:rPr>
          <w:rFonts w:cs="Times New Roman"/>
          <w:szCs w:val="30"/>
        </w:rPr>
        <w:t> </w:t>
      </w:r>
      <w:r w:rsidRPr="008B6AEE">
        <w:rPr>
          <w:rFonts w:cs="Times New Roman"/>
          <w:szCs w:val="30"/>
        </w:rPr>
        <w:t xml:space="preserve">Запрос на проверку ЭЦП электронного документа должен передаваться в виде структуры </w:t>
      </w:r>
      <w:proofErr w:type="spellStart"/>
      <w:r w:rsidRPr="008B6AEE">
        <w:rPr>
          <w:rFonts w:cs="Times New Roman"/>
          <w:szCs w:val="30"/>
        </w:rPr>
        <w:t>VerifyRequest</w:t>
      </w:r>
      <w:proofErr w:type="spellEnd"/>
      <w:r w:rsidRPr="008B6AEE">
        <w:rPr>
          <w:rFonts w:cs="Times New Roman"/>
          <w:szCs w:val="30"/>
        </w:rPr>
        <w:t>, определенной стандартом</w:t>
      </w:r>
      <w:r w:rsidR="00266766" w:rsidRPr="008B6AEE">
        <w:rPr>
          <w:rFonts w:cs="Times New Roman"/>
          <w:szCs w:val="30"/>
        </w:rPr>
        <w:br/>
      </w:r>
      <w:r w:rsidRPr="008B6AEE">
        <w:rPr>
          <w:rFonts w:cs="Times New Roman"/>
          <w:szCs w:val="30"/>
          <w:lang w:val="en-US"/>
        </w:rPr>
        <w:t>OASIS</w:t>
      </w:r>
      <w:r w:rsidRPr="008B6AEE">
        <w:rPr>
          <w:rFonts w:cs="Times New Roman"/>
          <w:szCs w:val="30"/>
        </w:rPr>
        <w:t xml:space="preserve"> </w:t>
      </w:r>
      <w:r w:rsidRPr="008B6AEE">
        <w:rPr>
          <w:rFonts w:cs="Times New Roman"/>
          <w:szCs w:val="30"/>
          <w:lang w:val="en-US"/>
        </w:rPr>
        <w:t>DSS</w:t>
      </w:r>
      <w:r w:rsidRPr="008B6AEE" w:rsidDel="0096164A">
        <w:rPr>
          <w:rFonts w:cs="Times New Roman"/>
          <w:szCs w:val="30"/>
        </w:rPr>
        <w:t xml:space="preserve"> </w:t>
      </w:r>
      <w:r w:rsidRPr="008B6AEE">
        <w:rPr>
          <w:rFonts w:cs="Times New Roman"/>
          <w:szCs w:val="30"/>
        </w:rPr>
        <w:t>(</w:t>
      </w:r>
      <w:r w:rsidRPr="008B6AEE">
        <w:rPr>
          <w:rFonts w:cs="Times New Roman"/>
          <w:szCs w:val="30"/>
          <w:lang w:val="en-US"/>
        </w:rPr>
        <w:t>OASIS</w:t>
      </w:r>
      <w:r w:rsidRPr="008B6AEE">
        <w:rPr>
          <w:rFonts w:cs="Times New Roman"/>
          <w:szCs w:val="30"/>
        </w:rPr>
        <w:t xml:space="preserve"> </w:t>
      </w:r>
      <w:proofErr w:type="spellStart"/>
      <w:r w:rsidRPr="008B6AEE">
        <w:rPr>
          <w:rFonts w:cs="Times New Roman"/>
          <w:szCs w:val="30"/>
        </w:rPr>
        <w:t>Digital</w:t>
      </w:r>
      <w:proofErr w:type="spellEnd"/>
      <w:r w:rsidRPr="008B6AEE">
        <w:rPr>
          <w:rFonts w:cs="Times New Roman"/>
          <w:szCs w:val="30"/>
        </w:rPr>
        <w:t xml:space="preserve"> </w:t>
      </w:r>
      <w:proofErr w:type="spellStart"/>
      <w:r w:rsidRPr="008B6AEE">
        <w:rPr>
          <w:rFonts w:cs="Times New Roman"/>
          <w:szCs w:val="30"/>
        </w:rPr>
        <w:t>Signature</w:t>
      </w:r>
      <w:proofErr w:type="spellEnd"/>
      <w:r w:rsidRPr="008B6AEE">
        <w:rPr>
          <w:rFonts w:cs="Times New Roman"/>
          <w:szCs w:val="30"/>
        </w:rPr>
        <w:t xml:space="preserve"> </w:t>
      </w:r>
      <w:proofErr w:type="spellStart"/>
      <w:r w:rsidRPr="008B6AEE">
        <w:rPr>
          <w:rFonts w:cs="Times New Roman"/>
          <w:szCs w:val="30"/>
        </w:rPr>
        <w:t>Service</w:t>
      </w:r>
      <w:proofErr w:type="spellEnd"/>
      <w:r w:rsidRPr="008B6AEE">
        <w:rPr>
          <w:rFonts w:cs="Times New Roman"/>
          <w:szCs w:val="30"/>
        </w:rPr>
        <w:t xml:space="preserve"> </w:t>
      </w:r>
      <w:proofErr w:type="spellStart"/>
      <w:r w:rsidRPr="008B6AEE">
        <w:rPr>
          <w:rFonts w:cs="Times New Roman"/>
          <w:szCs w:val="30"/>
        </w:rPr>
        <w:t>Version</w:t>
      </w:r>
      <w:proofErr w:type="spellEnd"/>
      <w:r w:rsidRPr="008B6AEE">
        <w:rPr>
          <w:rFonts w:cs="Times New Roman"/>
          <w:szCs w:val="30"/>
        </w:rPr>
        <w:t xml:space="preserve"> 1.0 http://docs.oasis-open.org/dss/v1.0/oasis-dss-core-spec-v1.0-os.html). Поля структуры </w:t>
      </w:r>
      <w:proofErr w:type="spellStart"/>
      <w:r w:rsidRPr="008B6AEE">
        <w:rPr>
          <w:rFonts w:cs="Times New Roman"/>
          <w:szCs w:val="30"/>
        </w:rPr>
        <w:t>VerifyRequest</w:t>
      </w:r>
      <w:proofErr w:type="spellEnd"/>
      <w:r w:rsidRPr="008B6AEE">
        <w:rPr>
          <w:rFonts w:cs="Times New Roman"/>
          <w:szCs w:val="30"/>
        </w:rPr>
        <w:t xml:space="preserve"> должны заполняться в соответствии с требованиями стандарта </w:t>
      </w:r>
      <w:r w:rsidRPr="008B6AEE">
        <w:rPr>
          <w:rFonts w:cs="Times New Roman"/>
          <w:szCs w:val="30"/>
          <w:lang w:val="en-US"/>
        </w:rPr>
        <w:t>OASIS</w:t>
      </w:r>
      <w:r w:rsidRPr="008B6AEE">
        <w:rPr>
          <w:rFonts w:cs="Times New Roman"/>
          <w:szCs w:val="30"/>
        </w:rPr>
        <w:t xml:space="preserve"> </w:t>
      </w:r>
      <w:r w:rsidRPr="008B6AEE">
        <w:rPr>
          <w:rFonts w:cs="Times New Roman"/>
          <w:szCs w:val="30"/>
          <w:lang w:val="en-US"/>
        </w:rPr>
        <w:t>DSS</w:t>
      </w:r>
      <w:r w:rsidRPr="008B6AEE">
        <w:rPr>
          <w:rFonts w:cs="Times New Roman"/>
          <w:szCs w:val="30"/>
        </w:rPr>
        <w:t xml:space="preserve"> для реализации протокола проверки ЭЦП (</w:t>
      </w:r>
      <w:proofErr w:type="spellStart"/>
      <w:r w:rsidRPr="008B6AEE">
        <w:rPr>
          <w:rFonts w:cs="Times New Roman"/>
          <w:szCs w:val="30"/>
        </w:rPr>
        <w:t>verifying</w:t>
      </w:r>
      <w:proofErr w:type="spellEnd"/>
      <w:r w:rsidRPr="008B6AEE">
        <w:rPr>
          <w:rFonts w:cs="Times New Roman"/>
          <w:szCs w:val="30"/>
        </w:rPr>
        <w:t xml:space="preserve"> </w:t>
      </w:r>
      <w:proofErr w:type="spellStart"/>
      <w:r w:rsidRPr="008B6AEE">
        <w:rPr>
          <w:rFonts w:cs="Times New Roman"/>
          <w:szCs w:val="30"/>
        </w:rPr>
        <w:t>protocol</w:t>
      </w:r>
      <w:proofErr w:type="spellEnd"/>
      <w:r w:rsidRPr="008B6AEE">
        <w:rPr>
          <w:rFonts w:cs="Times New Roman"/>
          <w:szCs w:val="30"/>
        </w:rPr>
        <w:t xml:space="preserve">) с уточнениями, указанными в таблице </w:t>
      </w:r>
      <w:r w:rsidR="009D3447">
        <w:rPr>
          <w:rFonts w:cs="Times New Roman"/>
          <w:szCs w:val="30"/>
        </w:rPr>
        <w:t>1</w:t>
      </w:r>
      <w:r w:rsidRPr="008B6AEE">
        <w:rPr>
          <w:rFonts w:cs="Times New Roman"/>
          <w:szCs w:val="30"/>
        </w:rPr>
        <w:t xml:space="preserve">. Элементы </w:t>
      </w:r>
      <w:proofErr w:type="spellStart"/>
      <w:r w:rsidRPr="008B6AEE">
        <w:rPr>
          <w:rFonts w:cs="Times New Roman"/>
          <w:szCs w:val="30"/>
        </w:rPr>
        <w:t>VerifyRequest</w:t>
      </w:r>
      <w:proofErr w:type="spellEnd"/>
      <w:r w:rsidRPr="008B6AEE">
        <w:rPr>
          <w:rFonts w:cs="Times New Roman"/>
          <w:szCs w:val="30"/>
        </w:rPr>
        <w:t xml:space="preserve"> в соответствии со стандартом </w:t>
      </w:r>
      <w:r w:rsidRPr="008B6AEE">
        <w:rPr>
          <w:rFonts w:cs="Times New Roman"/>
          <w:szCs w:val="30"/>
          <w:lang w:val="en-US"/>
        </w:rPr>
        <w:t>OASIS</w:t>
      </w:r>
      <w:r w:rsidRPr="008B6AEE">
        <w:rPr>
          <w:rFonts w:cs="Times New Roman"/>
          <w:szCs w:val="30"/>
        </w:rPr>
        <w:t xml:space="preserve"> </w:t>
      </w:r>
      <w:r w:rsidRPr="008B6AEE">
        <w:rPr>
          <w:rFonts w:cs="Times New Roman"/>
          <w:szCs w:val="30"/>
          <w:lang w:val="en-US"/>
        </w:rPr>
        <w:t>DSS</w:t>
      </w:r>
      <w:r w:rsidRPr="008B6AEE">
        <w:rPr>
          <w:rFonts w:cs="Times New Roman"/>
          <w:szCs w:val="30"/>
        </w:rPr>
        <w:t xml:space="preserve">, не указанные </w:t>
      </w:r>
      <w:r w:rsidR="00CF783F">
        <w:rPr>
          <w:rFonts w:cs="Times New Roman"/>
          <w:szCs w:val="30"/>
        </w:rPr>
        <w:br/>
      </w:r>
      <w:r w:rsidRPr="008B6AEE">
        <w:rPr>
          <w:rFonts w:cs="Times New Roman"/>
          <w:szCs w:val="30"/>
        </w:rPr>
        <w:t xml:space="preserve">в таблице </w:t>
      </w:r>
      <w:r w:rsidR="009D3447">
        <w:rPr>
          <w:rFonts w:cs="Times New Roman"/>
          <w:szCs w:val="30"/>
        </w:rPr>
        <w:t>1</w:t>
      </w:r>
      <w:r w:rsidRPr="008B6AEE">
        <w:rPr>
          <w:rFonts w:cs="Times New Roman"/>
          <w:szCs w:val="30"/>
        </w:rPr>
        <w:t xml:space="preserve">, не должны заполняться при формировании запроса </w:t>
      </w:r>
      <w:r w:rsidR="00CF783F">
        <w:rPr>
          <w:rFonts w:cs="Times New Roman"/>
          <w:szCs w:val="30"/>
        </w:rPr>
        <w:br/>
      </w:r>
      <w:r w:rsidRPr="008B6AEE">
        <w:rPr>
          <w:rFonts w:cs="Times New Roman"/>
          <w:szCs w:val="30"/>
        </w:rPr>
        <w:t>на проверку ЭЦП электронного документа к доверенной третьей стороне.</w:t>
      </w:r>
    </w:p>
    <w:p w14:paraId="28C7794D" w14:textId="3489D0DA" w:rsidR="00DA0E43" w:rsidRPr="006C1B62" w:rsidRDefault="00DA0E43" w:rsidP="00DA0E43">
      <w:pPr>
        <w:pStyle w:val="TableCaption"/>
        <w:spacing w:before="120" w:after="120" w:line="240" w:lineRule="auto"/>
        <w:jc w:val="right"/>
        <w:rPr>
          <w:sz w:val="30"/>
          <w:szCs w:val="30"/>
        </w:rPr>
      </w:pPr>
      <w:r w:rsidRPr="008B6AEE">
        <w:rPr>
          <w:sz w:val="30"/>
          <w:szCs w:val="30"/>
        </w:rPr>
        <w:t xml:space="preserve">Таблица </w:t>
      </w:r>
      <w:r w:rsidRPr="006C1B62">
        <w:rPr>
          <w:sz w:val="30"/>
          <w:szCs w:val="30"/>
        </w:rPr>
        <w:t>1</w:t>
      </w:r>
    </w:p>
    <w:p w14:paraId="6031855B" w14:textId="2FF34D54" w:rsidR="00DA0E43" w:rsidRPr="006E50BD" w:rsidRDefault="00DA0E43" w:rsidP="00DA0E43">
      <w:pPr>
        <w:pStyle w:val="TableCaption"/>
        <w:spacing w:line="240" w:lineRule="auto"/>
        <w:ind w:left="0" w:firstLine="0"/>
        <w:jc w:val="center"/>
      </w:pPr>
      <w:r w:rsidRPr="006E50BD">
        <w:t xml:space="preserve">Структура запроса </w:t>
      </w:r>
      <w:r>
        <w:rPr>
          <w:szCs w:val="28"/>
        </w:rPr>
        <w:t xml:space="preserve">на </w:t>
      </w:r>
      <w:r w:rsidRPr="00A84D92">
        <w:rPr>
          <w:szCs w:val="28"/>
        </w:rPr>
        <w:t>проверку ЭЦП электронн</w:t>
      </w:r>
      <w:r>
        <w:rPr>
          <w:szCs w:val="28"/>
        </w:rPr>
        <w:t>ого</w:t>
      </w:r>
      <w:r w:rsidRPr="00A84D92">
        <w:rPr>
          <w:szCs w:val="28"/>
        </w:rPr>
        <w:t xml:space="preserve"> документ</w:t>
      </w:r>
      <w:r>
        <w:rPr>
          <w:szCs w:val="28"/>
        </w:rPr>
        <w:t>а</w:t>
      </w:r>
    </w:p>
    <w:tbl>
      <w:tblPr>
        <w:tblW w:w="5009" w:type="pct"/>
        <w:jc w:val="center"/>
        <w:tblLayout w:type="fixed"/>
        <w:tblLook w:val="00A0" w:firstRow="1" w:lastRow="0" w:firstColumn="1" w:lastColumn="0" w:noHBand="0" w:noVBand="0"/>
      </w:tblPr>
      <w:tblGrid>
        <w:gridCol w:w="236"/>
        <w:gridCol w:w="236"/>
        <w:gridCol w:w="236"/>
        <w:gridCol w:w="236"/>
        <w:gridCol w:w="44"/>
        <w:gridCol w:w="157"/>
        <w:gridCol w:w="1549"/>
        <w:gridCol w:w="2221"/>
        <w:gridCol w:w="3048"/>
        <w:gridCol w:w="1392"/>
      </w:tblGrid>
      <w:tr w:rsidR="00B43594" w:rsidRPr="00331C7B" w14:paraId="50C33F6F" w14:textId="77777777" w:rsidTr="008643A2">
        <w:trPr>
          <w:trHeight w:val="484"/>
          <w:tblHeader/>
          <w:jc w:val="center"/>
        </w:trPr>
        <w:tc>
          <w:tcPr>
            <w:tcW w:w="144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991B60D" w14:textId="77777777" w:rsidR="00B43594" w:rsidRPr="00331C7B" w:rsidRDefault="00B43594" w:rsidP="00B43594">
            <w:pPr>
              <w:pStyle w:val="TableText"/>
              <w:spacing w:before="0" w:line="240" w:lineRule="auto"/>
              <w:jc w:val="center"/>
              <w:rPr>
                <w:color w:val="auto"/>
              </w:rPr>
            </w:pPr>
            <w:r w:rsidRPr="00331C7B">
              <w:rPr>
                <w:color w:val="auto"/>
              </w:rPr>
              <w:t>Элемент</w:t>
            </w:r>
          </w:p>
        </w:tc>
        <w:tc>
          <w:tcPr>
            <w:tcW w:w="1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601F607" w14:textId="77777777" w:rsidR="00B43594" w:rsidRPr="00331C7B" w:rsidRDefault="00B43594" w:rsidP="00B43594">
            <w:pPr>
              <w:pStyle w:val="TableText"/>
              <w:spacing w:before="0" w:line="240" w:lineRule="auto"/>
              <w:jc w:val="center"/>
              <w:rPr>
                <w:color w:val="auto"/>
              </w:rPr>
            </w:pPr>
            <w:r w:rsidRPr="00331C7B">
              <w:rPr>
                <w:color w:val="auto"/>
              </w:rPr>
              <w:t>Тип данных</w:t>
            </w:r>
          </w:p>
        </w:tc>
        <w:tc>
          <w:tcPr>
            <w:tcW w:w="1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4483432" w14:textId="77777777" w:rsidR="00B43594" w:rsidRPr="00331C7B" w:rsidRDefault="00B43594" w:rsidP="00B43594">
            <w:pPr>
              <w:pStyle w:val="TableText"/>
              <w:spacing w:before="0" w:line="240" w:lineRule="auto"/>
              <w:jc w:val="center"/>
              <w:rPr>
                <w:color w:val="auto"/>
              </w:rPr>
            </w:pPr>
            <w:r w:rsidRPr="00331C7B">
              <w:rPr>
                <w:color w:val="auto"/>
              </w:rPr>
              <w:t>Описание</w:t>
            </w: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1075135" w14:textId="77777777" w:rsidR="00B43594" w:rsidRPr="00331C7B" w:rsidRDefault="00B43594" w:rsidP="00B43594">
            <w:pPr>
              <w:pStyle w:val="TableText"/>
              <w:spacing w:before="0" w:line="240" w:lineRule="auto"/>
              <w:jc w:val="center"/>
              <w:rPr>
                <w:color w:val="auto"/>
              </w:rPr>
            </w:pPr>
            <w:r w:rsidRPr="00331C7B">
              <w:rPr>
                <w:color w:val="auto"/>
              </w:rPr>
              <w:t>Кратность</w:t>
            </w:r>
          </w:p>
        </w:tc>
      </w:tr>
      <w:tr w:rsidR="00B43594" w:rsidRPr="00331C7B" w14:paraId="5D0489F2" w14:textId="77777777" w:rsidTr="008643A2">
        <w:trPr>
          <w:trHeight w:val="217"/>
          <w:jc w:val="center"/>
        </w:trPr>
        <w:tc>
          <w:tcPr>
            <w:tcW w:w="144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6575B7" w14:textId="77777777" w:rsidR="00B43594" w:rsidRPr="00331C7B" w:rsidRDefault="00B43594" w:rsidP="00B43594">
            <w:pPr>
              <w:pStyle w:val="TableText"/>
              <w:spacing w:before="0" w:line="240" w:lineRule="auto"/>
              <w:rPr>
                <w:color w:val="auto"/>
              </w:rPr>
            </w:pPr>
            <w:proofErr w:type="spellStart"/>
            <w:r w:rsidRPr="00331C7B">
              <w:rPr>
                <w:color w:val="auto"/>
                <w:lang w:val="en-US"/>
              </w:rPr>
              <w:t>VerifyRequest</w:t>
            </w:r>
            <w:proofErr w:type="spellEnd"/>
          </w:p>
        </w:tc>
        <w:tc>
          <w:tcPr>
            <w:tcW w:w="1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61D900" w14:textId="77777777" w:rsidR="00B43594" w:rsidRPr="00331C7B" w:rsidRDefault="00B43594" w:rsidP="00B43594">
            <w:pPr>
              <w:pStyle w:val="TableText"/>
              <w:spacing w:before="0" w:line="240" w:lineRule="auto"/>
              <w:rPr>
                <w:color w:val="auto"/>
                <w:lang w:val="en-US"/>
              </w:rPr>
            </w:pPr>
            <w:proofErr w:type="spellStart"/>
            <w:r w:rsidRPr="00331C7B">
              <w:rPr>
                <w:color w:val="auto"/>
                <w:lang w:val="en-US"/>
              </w:rPr>
              <w:t>xs:extension</w:t>
            </w:r>
            <w:proofErr w:type="spellEnd"/>
            <w:r w:rsidRPr="00331C7B">
              <w:rPr>
                <w:color w:val="auto"/>
                <w:lang w:val="en-US"/>
              </w:rPr>
              <w:t xml:space="preserve"> base=”</w:t>
            </w:r>
            <w:proofErr w:type="spellStart"/>
            <w:r w:rsidRPr="00331C7B">
              <w:rPr>
                <w:color w:val="auto"/>
                <w:lang w:val="en-US"/>
              </w:rPr>
              <w:t>dss:RequestBaseType</w:t>
            </w:r>
            <w:proofErr w:type="spellEnd"/>
            <w:r w:rsidRPr="00331C7B">
              <w:rPr>
                <w:color w:val="auto"/>
                <w:lang w:val="en-US"/>
              </w:rPr>
              <w:t>”</w:t>
            </w:r>
          </w:p>
        </w:tc>
        <w:tc>
          <w:tcPr>
            <w:tcW w:w="1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CEC805" w14:textId="77777777" w:rsidR="00B43594" w:rsidRPr="001F7E66" w:rsidRDefault="00B43594" w:rsidP="00B43594">
            <w:pPr>
              <w:pStyle w:val="TableText"/>
              <w:spacing w:before="0" w:line="240" w:lineRule="auto"/>
              <w:rPr>
                <w:color w:val="auto"/>
              </w:rPr>
            </w:pPr>
            <w:r w:rsidRPr="00331C7B">
              <w:rPr>
                <w:color w:val="auto"/>
              </w:rPr>
              <w:t>оборачивающий элемент запроса</w:t>
            </w:r>
            <w:r>
              <w:rPr>
                <w:color w:val="auto"/>
              </w:rPr>
              <w:t xml:space="preserve"> </w:t>
            </w:r>
            <w:r w:rsidRPr="00A97557">
              <w:rPr>
                <w:color w:val="auto"/>
              </w:rPr>
              <w:t>на проверку ЭЦП электронного документа</w:t>
            </w: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DC1452" w14:textId="77777777" w:rsidR="00B43594" w:rsidRPr="00331C7B" w:rsidRDefault="00B43594" w:rsidP="00B43594">
            <w:pPr>
              <w:pStyle w:val="TableText"/>
              <w:spacing w:before="0" w:line="240" w:lineRule="auto"/>
              <w:jc w:val="center"/>
              <w:rPr>
                <w:color w:val="auto"/>
              </w:rPr>
            </w:pPr>
            <w:r w:rsidRPr="00331C7B">
              <w:rPr>
                <w:color w:val="auto"/>
              </w:rPr>
              <w:t>1</w:t>
            </w:r>
          </w:p>
        </w:tc>
      </w:tr>
      <w:tr w:rsidR="00B43594" w:rsidRPr="00331C7B" w14:paraId="739F009D" w14:textId="77777777" w:rsidTr="008643A2">
        <w:trPr>
          <w:trHeight w:val="547"/>
          <w:jc w:val="center"/>
        </w:trPr>
        <w:tc>
          <w:tcPr>
            <w:tcW w:w="126" w:type="pct"/>
            <w:tcBorders>
              <w:top w:val="single" w:sz="4" w:space="0" w:color="auto"/>
              <w:right w:val="single" w:sz="4" w:space="0" w:color="auto"/>
            </w:tcBorders>
          </w:tcPr>
          <w:p w14:paraId="122CE202" w14:textId="77777777" w:rsidR="00B43594" w:rsidRPr="00331C7B" w:rsidRDefault="00B43594" w:rsidP="00B43594">
            <w:pPr>
              <w:pStyle w:val="TableText"/>
              <w:spacing w:before="0" w:line="240" w:lineRule="auto"/>
              <w:jc w:val="both"/>
              <w:rPr>
                <w:color w:val="auto"/>
              </w:rPr>
            </w:pPr>
          </w:p>
        </w:tc>
        <w:tc>
          <w:tcPr>
            <w:tcW w:w="1314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E71914" w14:textId="77777777" w:rsidR="00B43594" w:rsidRPr="00331C7B" w:rsidRDefault="00B43594" w:rsidP="00B43594">
            <w:pPr>
              <w:pStyle w:val="TableText"/>
              <w:spacing w:before="0" w:line="240" w:lineRule="auto"/>
              <w:rPr>
                <w:color w:val="auto"/>
                <w:lang w:val="en-US"/>
              </w:rPr>
            </w:pPr>
            <w:r w:rsidRPr="00331C7B">
              <w:rPr>
                <w:color w:val="auto"/>
                <w:lang w:val="en-US"/>
              </w:rPr>
              <w:t>@</w:t>
            </w:r>
            <w:proofErr w:type="spellStart"/>
            <w:r w:rsidRPr="00331C7B">
              <w:rPr>
                <w:color w:val="auto"/>
                <w:lang w:val="en-US"/>
              </w:rPr>
              <w:t>RequestID</w:t>
            </w:r>
            <w:proofErr w:type="spellEnd"/>
          </w:p>
        </w:tc>
        <w:tc>
          <w:tcPr>
            <w:tcW w:w="1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B9F080" w14:textId="77777777" w:rsidR="00B43594" w:rsidRPr="00331C7B" w:rsidRDefault="00B43594" w:rsidP="00B43594">
            <w:pPr>
              <w:pStyle w:val="TableText"/>
              <w:spacing w:before="0" w:line="240" w:lineRule="auto"/>
              <w:rPr>
                <w:color w:val="auto"/>
                <w:lang w:val="en-US"/>
              </w:rPr>
            </w:pPr>
            <w:proofErr w:type="spellStart"/>
            <w:r w:rsidRPr="00331C7B">
              <w:rPr>
                <w:color w:val="auto"/>
                <w:lang w:val="en-US"/>
              </w:rPr>
              <w:t>xs:string</w:t>
            </w:r>
            <w:proofErr w:type="spellEnd"/>
          </w:p>
        </w:tc>
        <w:tc>
          <w:tcPr>
            <w:tcW w:w="1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4C4F58" w14:textId="77777777" w:rsidR="00B43594" w:rsidRPr="00331C7B" w:rsidRDefault="00B43594" w:rsidP="00B43594">
            <w:pPr>
              <w:pStyle w:val="TableText"/>
              <w:spacing w:before="0" w:line="240" w:lineRule="auto"/>
              <w:rPr>
                <w:color w:val="auto"/>
              </w:rPr>
            </w:pPr>
            <w:r w:rsidRPr="005C5760">
              <w:rPr>
                <w:color w:val="auto"/>
              </w:rPr>
              <w:t xml:space="preserve">статистически уникальный 128-битный идентификатор запроса </w:t>
            </w:r>
            <w:r w:rsidRPr="00A97557">
              <w:rPr>
                <w:color w:val="auto"/>
              </w:rPr>
              <w:t xml:space="preserve">на проверку ЭЦП электронного документа </w:t>
            </w:r>
            <w:r w:rsidRPr="005C5760">
              <w:rPr>
                <w:color w:val="auto"/>
              </w:rPr>
              <w:t>(</w:t>
            </w:r>
            <w:r w:rsidRPr="005C5760">
              <w:rPr>
                <w:color w:val="auto"/>
                <w:lang w:val="en-US"/>
              </w:rPr>
              <w:t>GUID</w:t>
            </w:r>
            <w:r w:rsidRPr="005C5760">
              <w:rPr>
                <w:color w:val="auto"/>
              </w:rPr>
              <w:t>)</w:t>
            </w: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CAB94" w14:textId="77777777" w:rsidR="00B43594" w:rsidRPr="00331C7B" w:rsidRDefault="00B43594" w:rsidP="00B43594">
            <w:pPr>
              <w:pStyle w:val="TableText"/>
              <w:spacing w:before="0" w:line="240" w:lineRule="auto"/>
              <w:jc w:val="center"/>
              <w:rPr>
                <w:color w:val="auto"/>
              </w:rPr>
            </w:pPr>
            <w:r w:rsidRPr="00331C7B">
              <w:rPr>
                <w:color w:val="auto"/>
              </w:rPr>
              <w:t>1</w:t>
            </w:r>
          </w:p>
        </w:tc>
      </w:tr>
      <w:tr w:rsidR="00B43594" w:rsidRPr="00331C7B" w14:paraId="1CCDE651" w14:textId="77777777" w:rsidTr="008643A2">
        <w:trPr>
          <w:trHeight w:val="547"/>
          <w:jc w:val="center"/>
        </w:trPr>
        <w:tc>
          <w:tcPr>
            <w:tcW w:w="126" w:type="pct"/>
            <w:tcBorders>
              <w:right w:val="single" w:sz="4" w:space="0" w:color="auto"/>
            </w:tcBorders>
          </w:tcPr>
          <w:p w14:paraId="35E77B8D" w14:textId="77777777" w:rsidR="00B43594" w:rsidRPr="00331C7B" w:rsidRDefault="00B43594" w:rsidP="00B43594">
            <w:pPr>
              <w:pStyle w:val="TableText"/>
              <w:spacing w:before="0" w:line="240" w:lineRule="auto"/>
              <w:jc w:val="both"/>
              <w:rPr>
                <w:color w:val="auto"/>
              </w:rPr>
            </w:pPr>
          </w:p>
        </w:tc>
        <w:tc>
          <w:tcPr>
            <w:tcW w:w="1314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7B9516" w14:textId="77777777" w:rsidR="00B43594" w:rsidRPr="00331C7B" w:rsidRDefault="00B43594" w:rsidP="00B43594">
            <w:pPr>
              <w:pStyle w:val="TableText"/>
              <w:spacing w:before="0" w:line="240" w:lineRule="auto"/>
              <w:rPr>
                <w:color w:val="auto"/>
                <w:lang w:val="en-US"/>
              </w:rPr>
            </w:pPr>
            <w:r w:rsidRPr="00331C7B">
              <w:rPr>
                <w:color w:val="auto"/>
                <w:lang w:val="en-US"/>
              </w:rPr>
              <w:t>@Profile</w:t>
            </w:r>
          </w:p>
        </w:tc>
        <w:tc>
          <w:tcPr>
            <w:tcW w:w="1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131DB1" w14:textId="77777777" w:rsidR="00B43594" w:rsidRPr="00331C7B" w:rsidRDefault="00B43594" w:rsidP="00B43594">
            <w:pPr>
              <w:pStyle w:val="TableText"/>
              <w:spacing w:before="0" w:line="240" w:lineRule="auto"/>
              <w:rPr>
                <w:color w:val="auto"/>
                <w:lang w:val="en-US"/>
              </w:rPr>
            </w:pPr>
            <w:proofErr w:type="spellStart"/>
            <w:r w:rsidRPr="00331C7B">
              <w:rPr>
                <w:color w:val="auto"/>
                <w:lang w:val="en-US"/>
              </w:rPr>
              <w:t>xs:anyURI</w:t>
            </w:r>
            <w:proofErr w:type="spellEnd"/>
          </w:p>
        </w:tc>
        <w:tc>
          <w:tcPr>
            <w:tcW w:w="1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67120E" w14:textId="77777777" w:rsidR="00B43594" w:rsidRPr="005C5760" w:rsidRDefault="00B43594" w:rsidP="00B43594">
            <w:pPr>
              <w:pStyle w:val="TableText"/>
              <w:spacing w:before="0" w:line="240" w:lineRule="auto"/>
              <w:rPr>
                <w:color w:val="auto"/>
                <w:lang w:val="en-US"/>
              </w:rPr>
            </w:pPr>
            <w:r w:rsidRPr="00331C7B">
              <w:rPr>
                <w:color w:val="auto"/>
              </w:rPr>
              <w:t>идентификатор</w:t>
            </w:r>
            <w:r w:rsidRPr="005C5760">
              <w:rPr>
                <w:color w:val="auto"/>
                <w:lang w:val="en-US"/>
              </w:rPr>
              <w:t xml:space="preserve"> </w:t>
            </w:r>
            <w:r w:rsidRPr="00331C7B">
              <w:rPr>
                <w:color w:val="auto"/>
              </w:rPr>
              <w:t>профиля</w:t>
            </w:r>
            <w:r w:rsidRPr="005C5760">
              <w:rPr>
                <w:color w:val="auto"/>
                <w:lang w:val="en-US"/>
              </w:rPr>
              <w:t xml:space="preserve"> </w:t>
            </w:r>
            <w:r w:rsidRPr="00331C7B">
              <w:rPr>
                <w:color w:val="auto"/>
                <w:lang w:val="en-US"/>
              </w:rPr>
              <w:t>DSS</w:t>
            </w:r>
            <w:r w:rsidRPr="005841A5">
              <w:rPr>
                <w:color w:val="auto"/>
                <w:lang w:val="en-US"/>
              </w:rPr>
              <w:t xml:space="preserve">: </w:t>
            </w:r>
            <w:proofErr w:type="gramStart"/>
            <w:r w:rsidRPr="005841A5">
              <w:rPr>
                <w:color w:val="auto"/>
                <w:lang w:val="en-US"/>
              </w:rPr>
              <w:t>urn:EEC</w:t>
            </w:r>
            <w:proofErr w:type="gramEnd"/>
            <w:r w:rsidRPr="005841A5">
              <w:rPr>
                <w:color w:val="auto"/>
                <w:lang w:val="en-US"/>
              </w:rPr>
              <w:t>:TTP:DSS:1.0:verify:1.0</w:t>
            </w: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2C5538" w14:textId="77777777" w:rsidR="00B43594" w:rsidRPr="00331C7B" w:rsidRDefault="00B43594" w:rsidP="00B43594">
            <w:pPr>
              <w:pStyle w:val="TableText"/>
              <w:spacing w:before="0" w:line="240" w:lineRule="auto"/>
              <w:jc w:val="center"/>
              <w:rPr>
                <w:color w:val="auto"/>
              </w:rPr>
            </w:pPr>
            <w:r w:rsidRPr="00331C7B">
              <w:rPr>
                <w:color w:val="auto"/>
              </w:rPr>
              <w:t>1</w:t>
            </w:r>
          </w:p>
        </w:tc>
      </w:tr>
      <w:tr w:rsidR="00B43594" w:rsidRPr="00331C7B" w14:paraId="62C3E6C3" w14:textId="77777777" w:rsidTr="008643A2">
        <w:trPr>
          <w:trHeight w:val="547"/>
          <w:jc w:val="center"/>
        </w:trPr>
        <w:tc>
          <w:tcPr>
            <w:tcW w:w="126" w:type="pct"/>
            <w:tcBorders>
              <w:right w:val="single" w:sz="4" w:space="0" w:color="auto"/>
            </w:tcBorders>
          </w:tcPr>
          <w:p w14:paraId="220961E8" w14:textId="77777777" w:rsidR="00B43594" w:rsidRPr="00331C7B" w:rsidRDefault="00B43594" w:rsidP="00B43594">
            <w:pPr>
              <w:pStyle w:val="TableText"/>
              <w:spacing w:before="0" w:line="240" w:lineRule="auto"/>
              <w:jc w:val="both"/>
              <w:rPr>
                <w:color w:val="auto"/>
              </w:rPr>
            </w:pPr>
          </w:p>
        </w:tc>
        <w:tc>
          <w:tcPr>
            <w:tcW w:w="1314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FDD443" w14:textId="77777777" w:rsidR="00B43594" w:rsidRPr="00331C7B" w:rsidRDefault="00B43594" w:rsidP="00B43594">
            <w:pPr>
              <w:pStyle w:val="TableText"/>
              <w:spacing w:before="0" w:line="240" w:lineRule="auto"/>
              <w:rPr>
                <w:color w:val="auto"/>
              </w:rPr>
            </w:pPr>
            <w:proofErr w:type="spellStart"/>
            <w:r w:rsidRPr="00331C7B">
              <w:rPr>
                <w:color w:val="auto"/>
                <w:lang w:val="en-US"/>
              </w:rPr>
              <w:t>dss:OptionalInputs</w:t>
            </w:r>
            <w:proofErr w:type="spellEnd"/>
          </w:p>
        </w:tc>
        <w:tc>
          <w:tcPr>
            <w:tcW w:w="1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C501C5" w14:textId="77777777" w:rsidR="00B43594" w:rsidRPr="00331C7B" w:rsidRDefault="00B43594" w:rsidP="00B43594">
            <w:pPr>
              <w:pStyle w:val="TableText"/>
              <w:spacing w:before="0" w:line="240" w:lineRule="auto"/>
              <w:rPr>
                <w:color w:val="auto"/>
              </w:rPr>
            </w:pPr>
            <w:proofErr w:type="spellStart"/>
            <w:r w:rsidRPr="00331C7B">
              <w:rPr>
                <w:color w:val="auto"/>
                <w:lang w:val="en-US"/>
              </w:rPr>
              <w:t>dss:AnyType</w:t>
            </w:r>
            <w:proofErr w:type="spellEnd"/>
          </w:p>
        </w:tc>
        <w:tc>
          <w:tcPr>
            <w:tcW w:w="1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E1A241" w14:textId="77777777" w:rsidR="00B43594" w:rsidRPr="00331C7B" w:rsidRDefault="00B43594" w:rsidP="00B43594">
            <w:pPr>
              <w:pStyle w:val="TableText"/>
              <w:spacing w:before="0" w:line="240" w:lineRule="auto"/>
              <w:rPr>
                <w:color w:val="auto"/>
              </w:rPr>
            </w:pPr>
            <w:r w:rsidRPr="00331C7B">
              <w:rPr>
                <w:color w:val="auto"/>
              </w:rPr>
              <w:t>блок дополнительных данных</w:t>
            </w:r>
            <w:r>
              <w:rPr>
                <w:color w:val="auto"/>
              </w:rPr>
              <w:t xml:space="preserve"> запроса </w:t>
            </w:r>
            <w:r w:rsidRPr="00A97557">
              <w:rPr>
                <w:color w:val="auto"/>
              </w:rPr>
              <w:t>на проверку ЭЦП электронного документа</w:t>
            </w: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1A8097" w14:textId="77777777" w:rsidR="00B43594" w:rsidRPr="00331C7B" w:rsidRDefault="00B43594" w:rsidP="00B43594">
            <w:pPr>
              <w:pStyle w:val="TableText"/>
              <w:spacing w:before="0" w:line="240" w:lineRule="auto"/>
              <w:jc w:val="center"/>
              <w:rPr>
                <w:color w:val="auto"/>
                <w:lang w:val="en-US"/>
              </w:rPr>
            </w:pPr>
            <w:r w:rsidRPr="005C5760">
              <w:rPr>
                <w:color w:val="auto"/>
                <w:lang w:val="en-US"/>
              </w:rPr>
              <w:t>1</w:t>
            </w:r>
          </w:p>
        </w:tc>
      </w:tr>
      <w:tr w:rsidR="00B43594" w:rsidRPr="00331C7B" w14:paraId="0FB91B85" w14:textId="77777777" w:rsidTr="008643A2">
        <w:trPr>
          <w:trHeight w:val="547"/>
          <w:jc w:val="center"/>
        </w:trPr>
        <w:tc>
          <w:tcPr>
            <w:tcW w:w="126" w:type="pct"/>
          </w:tcPr>
          <w:p w14:paraId="1078B2BD" w14:textId="77777777" w:rsidR="00B43594" w:rsidRPr="00331C7B" w:rsidRDefault="00B43594" w:rsidP="00B43594">
            <w:pPr>
              <w:pStyle w:val="TableText"/>
              <w:spacing w:before="0" w:line="240" w:lineRule="auto"/>
              <w:jc w:val="both"/>
              <w:rPr>
                <w:color w:val="auto"/>
              </w:rPr>
            </w:pPr>
          </w:p>
        </w:tc>
        <w:tc>
          <w:tcPr>
            <w:tcW w:w="126" w:type="pct"/>
            <w:tcBorders>
              <w:right w:val="single" w:sz="4" w:space="0" w:color="auto"/>
            </w:tcBorders>
          </w:tcPr>
          <w:p w14:paraId="016DC5B8" w14:textId="77777777" w:rsidR="00B43594" w:rsidRPr="00331C7B" w:rsidRDefault="00B43594" w:rsidP="00B43594">
            <w:pPr>
              <w:pStyle w:val="TableText"/>
              <w:spacing w:before="0" w:line="240" w:lineRule="auto"/>
              <w:rPr>
                <w:color w:val="auto"/>
              </w:rPr>
            </w:pPr>
          </w:p>
        </w:tc>
        <w:tc>
          <w:tcPr>
            <w:tcW w:w="118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46DB23" w14:textId="77777777" w:rsidR="00B43594" w:rsidRPr="005C5760" w:rsidRDefault="00B43594" w:rsidP="00B43594">
            <w:pPr>
              <w:pStyle w:val="TableText"/>
              <w:spacing w:before="0" w:line="240" w:lineRule="auto"/>
              <w:rPr>
                <w:color w:val="auto"/>
                <w:lang w:val="en-US"/>
              </w:rPr>
            </w:pPr>
            <w:proofErr w:type="spellStart"/>
            <w:r w:rsidRPr="005C5760">
              <w:rPr>
                <w:color w:val="auto"/>
                <w:lang w:val="en-US"/>
              </w:rPr>
              <w:t>ttp</w:t>
            </w:r>
            <w:proofErr w:type="spellEnd"/>
            <w:r w:rsidRPr="005C5760">
              <w:rPr>
                <w:color w:val="auto"/>
              </w:rPr>
              <w:t>:</w:t>
            </w:r>
            <w:proofErr w:type="spellStart"/>
            <w:r w:rsidRPr="005C5760">
              <w:rPr>
                <w:color w:val="auto"/>
                <w:lang w:val="en-US"/>
              </w:rPr>
              <w:t>CountryName</w:t>
            </w:r>
            <w:proofErr w:type="spellEnd"/>
          </w:p>
        </w:tc>
        <w:tc>
          <w:tcPr>
            <w:tcW w:w="1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51CFDF" w14:textId="77777777" w:rsidR="00B43594" w:rsidRPr="005C5760" w:rsidRDefault="00B43594" w:rsidP="00B43594">
            <w:pPr>
              <w:pStyle w:val="TableText"/>
              <w:spacing w:before="0" w:line="240" w:lineRule="auto"/>
              <w:rPr>
                <w:color w:val="auto"/>
              </w:rPr>
            </w:pPr>
            <w:proofErr w:type="spellStart"/>
            <w:r w:rsidRPr="005C5760">
              <w:rPr>
                <w:color w:val="auto"/>
                <w:lang w:val="en-US"/>
              </w:rPr>
              <w:t>xs:string</w:t>
            </w:r>
            <w:proofErr w:type="spellEnd"/>
          </w:p>
        </w:tc>
        <w:tc>
          <w:tcPr>
            <w:tcW w:w="1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A04A4C" w14:textId="77777777" w:rsidR="00B43594" w:rsidRPr="005C5760" w:rsidRDefault="00B43594" w:rsidP="00B43594">
            <w:pPr>
              <w:pStyle w:val="TableText"/>
              <w:spacing w:before="0" w:line="240" w:lineRule="auto"/>
              <w:rPr>
                <w:color w:val="auto"/>
              </w:rPr>
            </w:pPr>
            <w:r w:rsidRPr="005C5760">
              <w:rPr>
                <w:color w:val="auto"/>
              </w:rPr>
              <w:t xml:space="preserve">элемент, указывающий код страны в соответствии с </w:t>
            </w:r>
            <w:r w:rsidRPr="005C5760">
              <w:rPr>
                <w:color w:val="auto"/>
                <w:lang w:val="en-US"/>
              </w:rPr>
              <w:t>ISO</w:t>
            </w:r>
            <w:r w:rsidRPr="005C5760">
              <w:rPr>
                <w:color w:val="auto"/>
              </w:rPr>
              <w:t xml:space="preserve"> 3166-1 </w:t>
            </w:r>
            <w:r w:rsidRPr="005C5760">
              <w:rPr>
                <w:color w:val="auto"/>
                <w:lang w:val="en-US"/>
              </w:rPr>
              <w:t>alpha</w:t>
            </w:r>
            <w:r w:rsidRPr="005C5760">
              <w:rPr>
                <w:color w:val="auto"/>
              </w:rPr>
              <w:t>-2, в которой были выпущены ЭЦП для проверки</w:t>
            </w: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4F067F" w14:textId="77777777" w:rsidR="00B43594" w:rsidRPr="005C5760" w:rsidRDefault="00B43594" w:rsidP="00B43594">
            <w:pPr>
              <w:pStyle w:val="TableText"/>
              <w:spacing w:before="0" w:line="240" w:lineRule="auto"/>
              <w:jc w:val="center"/>
              <w:rPr>
                <w:color w:val="auto"/>
                <w:lang w:val="en-US"/>
              </w:rPr>
            </w:pPr>
            <w:r w:rsidRPr="005C5760">
              <w:rPr>
                <w:color w:val="auto"/>
                <w:lang w:val="en-US"/>
              </w:rPr>
              <w:t>1</w:t>
            </w:r>
          </w:p>
        </w:tc>
      </w:tr>
      <w:tr w:rsidR="00B43594" w:rsidRPr="00331C7B" w14:paraId="75134979" w14:textId="77777777" w:rsidTr="008643A2">
        <w:trPr>
          <w:trHeight w:val="547"/>
          <w:jc w:val="center"/>
        </w:trPr>
        <w:tc>
          <w:tcPr>
            <w:tcW w:w="126" w:type="pct"/>
          </w:tcPr>
          <w:p w14:paraId="4B616793" w14:textId="77777777" w:rsidR="00B43594" w:rsidRPr="00331C7B" w:rsidRDefault="00B43594" w:rsidP="00B43594">
            <w:pPr>
              <w:pStyle w:val="TableText"/>
              <w:spacing w:before="0" w:line="240" w:lineRule="auto"/>
              <w:jc w:val="both"/>
              <w:rPr>
                <w:color w:val="auto"/>
              </w:rPr>
            </w:pPr>
          </w:p>
        </w:tc>
        <w:tc>
          <w:tcPr>
            <w:tcW w:w="126" w:type="pct"/>
            <w:tcBorders>
              <w:right w:val="single" w:sz="4" w:space="0" w:color="auto"/>
            </w:tcBorders>
          </w:tcPr>
          <w:p w14:paraId="72CF5D52" w14:textId="77777777" w:rsidR="00B43594" w:rsidRPr="00331C7B" w:rsidRDefault="00B43594" w:rsidP="00B43594">
            <w:pPr>
              <w:pStyle w:val="TableText"/>
              <w:spacing w:before="0" w:line="240" w:lineRule="auto"/>
              <w:rPr>
                <w:color w:val="auto"/>
              </w:rPr>
            </w:pPr>
          </w:p>
        </w:tc>
        <w:tc>
          <w:tcPr>
            <w:tcW w:w="118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3C1AB6" w14:textId="77777777" w:rsidR="00B43594" w:rsidRPr="005C5760" w:rsidDel="000B3925" w:rsidRDefault="00B43594" w:rsidP="00B43594">
            <w:pPr>
              <w:pStyle w:val="TableText"/>
              <w:spacing w:before="0" w:line="240" w:lineRule="auto"/>
              <w:rPr>
                <w:color w:val="auto"/>
                <w:lang w:val="en-US"/>
              </w:rPr>
            </w:pPr>
            <w:proofErr w:type="spellStart"/>
            <w:r w:rsidRPr="005C5760">
              <w:rPr>
                <w:color w:val="auto"/>
                <w:lang w:val="en-US"/>
              </w:rPr>
              <w:t>ttp:Requester</w:t>
            </w:r>
            <w:proofErr w:type="spellEnd"/>
          </w:p>
        </w:tc>
        <w:tc>
          <w:tcPr>
            <w:tcW w:w="1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D97EC6" w14:textId="77777777" w:rsidR="00B43594" w:rsidRPr="005C5760" w:rsidRDefault="00B43594" w:rsidP="00B43594">
            <w:pPr>
              <w:pStyle w:val="TableText"/>
              <w:spacing w:before="0" w:line="240" w:lineRule="auto"/>
              <w:rPr>
                <w:color w:val="auto"/>
                <w:lang w:val="en-US"/>
              </w:rPr>
            </w:pPr>
            <w:proofErr w:type="spellStart"/>
            <w:r w:rsidRPr="005C5760">
              <w:rPr>
                <w:color w:val="auto"/>
                <w:lang w:val="en-US"/>
              </w:rPr>
              <w:t>xs:string</w:t>
            </w:r>
            <w:proofErr w:type="spellEnd"/>
          </w:p>
        </w:tc>
        <w:tc>
          <w:tcPr>
            <w:tcW w:w="1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E156C9" w14:textId="77777777" w:rsidR="00B43594" w:rsidRPr="00331C7B" w:rsidRDefault="00B43594" w:rsidP="00B43594">
            <w:pPr>
              <w:pStyle w:val="TableText"/>
              <w:spacing w:line="240" w:lineRule="auto"/>
              <w:rPr>
                <w:color w:val="auto"/>
              </w:rPr>
            </w:pPr>
            <w:r w:rsidRPr="00331C7B">
              <w:rPr>
                <w:color w:val="auto"/>
              </w:rPr>
              <w:t xml:space="preserve">сведения, идентифицирующие </w:t>
            </w:r>
            <w:r>
              <w:rPr>
                <w:color w:val="auto"/>
              </w:rPr>
              <w:t>инициатора запроса</w:t>
            </w:r>
            <w:r>
              <w:t xml:space="preserve"> </w:t>
            </w:r>
            <w:r w:rsidRPr="00A97557">
              <w:rPr>
                <w:color w:val="auto"/>
              </w:rPr>
              <w:t>на проверку ЭЦП электронного документа</w:t>
            </w:r>
            <w:r w:rsidRPr="00331C7B">
              <w:rPr>
                <w:color w:val="auto"/>
              </w:rPr>
              <w:t xml:space="preserve">: требования к заполнению </w:t>
            </w:r>
            <w:proofErr w:type="gramStart"/>
            <w:r w:rsidRPr="00331C7B">
              <w:rPr>
                <w:color w:val="auto"/>
              </w:rPr>
              <w:t>поля</w:t>
            </w:r>
            <w:proofErr w:type="gramEnd"/>
            <w:r w:rsidRPr="00331C7B">
              <w:rPr>
                <w:color w:val="auto"/>
              </w:rPr>
              <w:t xml:space="preserve"> определяются на национальном уровне</w:t>
            </w: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CB2339" w14:textId="77777777" w:rsidR="00B43594" w:rsidRPr="005C5760" w:rsidRDefault="00B43594" w:rsidP="00B43594">
            <w:pPr>
              <w:pStyle w:val="TableText"/>
              <w:spacing w:before="0" w:line="240" w:lineRule="auto"/>
              <w:jc w:val="center"/>
              <w:rPr>
                <w:color w:val="auto"/>
              </w:rPr>
            </w:pPr>
            <w:r w:rsidRPr="005C5760">
              <w:rPr>
                <w:color w:val="auto"/>
              </w:rPr>
              <w:t>1</w:t>
            </w:r>
          </w:p>
        </w:tc>
      </w:tr>
      <w:tr w:rsidR="00DD26B2" w:rsidRPr="00DD26B2" w14:paraId="6271DB00" w14:textId="77777777" w:rsidTr="00CF3135">
        <w:trPr>
          <w:trHeight w:val="547"/>
          <w:jc w:val="center"/>
        </w:trPr>
        <w:tc>
          <w:tcPr>
            <w:tcW w:w="126" w:type="pct"/>
          </w:tcPr>
          <w:p w14:paraId="1CA4E775" w14:textId="77777777" w:rsidR="00DD26B2" w:rsidRPr="00331C7B" w:rsidRDefault="00DD26B2" w:rsidP="00B43594">
            <w:pPr>
              <w:pStyle w:val="TableText"/>
              <w:spacing w:before="0" w:line="240" w:lineRule="auto"/>
              <w:jc w:val="both"/>
              <w:rPr>
                <w:color w:val="auto"/>
              </w:rPr>
            </w:pPr>
          </w:p>
        </w:tc>
        <w:tc>
          <w:tcPr>
            <w:tcW w:w="126" w:type="pct"/>
            <w:tcBorders>
              <w:right w:val="single" w:sz="4" w:space="0" w:color="auto"/>
            </w:tcBorders>
          </w:tcPr>
          <w:p w14:paraId="7D502D0C" w14:textId="77777777" w:rsidR="00DD26B2" w:rsidRPr="00331C7B" w:rsidRDefault="00DD26B2" w:rsidP="00B43594">
            <w:pPr>
              <w:pStyle w:val="TableText"/>
              <w:spacing w:before="0" w:line="240" w:lineRule="auto"/>
              <w:rPr>
                <w:color w:val="auto"/>
              </w:rPr>
            </w:pPr>
          </w:p>
        </w:tc>
        <w:tc>
          <w:tcPr>
            <w:tcW w:w="118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D1262" w14:textId="3C78EB0A" w:rsidR="00DD26B2" w:rsidRPr="005C5760" w:rsidRDefault="00DD26B2" w:rsidP="00B43594">
            <w:pPr>
              <w:pStyle w:val="TableText"/>
              <w:spacing w:before="0" w:line="240" w:lineRule="auto"/>
              <w:rPr>
                <w:color w:val="auto"/>
                <w:lang w:val="en-US"/>
              </w:rPr>
            </w:pPr>
            <w:proofErr w:type="spellStart"/>
            <w:r w:rsidRPr="00DD26B2">
              <w:rPr>
                <w:color w:val="auto"/>
                <w:lang w:val="en-US"/>
              </w:rPr>
              <w:t>dss:DocumentHash</w:t>
            </w:r>
            <w:proofErr w:type="spellEnd"/>
          </w:p>
        </w:tc>
        <w:tc>
          <w:tcPr>
            <w:tcW w:w="1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16F82B" w14:textId="3EC3E196" w:rsidR="00DD26B2" w:rsidRPr="005C5760" w:rsidRDefault="00DD26B2" w:rsidP="00B43594">
            <w:pPr>
              <w:pStyle w:val="TableText"/>
              <w:spacing w:before="0" w:line="240" w:lineRule="auto"/>
              <w:rPr>
                <w:color w:val="auto"/>
                <w:lang w:val="en-US"/>
              </w:rPr>
            </w:pPr>
            <w:proofErr w:type="spellStart"/>
            <w:r w:rsidRPr="00DD26B2">
              <w:rPr>
                <w:color w:val="auto"/>
                <w:lang w:val="en-US"/>
              </w:rPr>
              <w:t>xs:extension</w:t>
            </w:r>
            <w:proofErr w:type="spellEnd"/>
            <w:r w:rsidRPr="00DD26B2">
              <w:rPr>
                <w:color w:val="auto"/>
                <w:lang w:val="en-US"/>
              </w:rPr>
              <w:t xml:space="preserve"> base="</w:t>
            </w:r>
            <w:proofErr w:type="spellStart"/>
            <w:r w:rsidRPr="00DD26B2">
              <w:rPr>
                <w:color w:val="auto"/>
                <w:lang w:val="en-US"/>
              </w:rPr>
              <w:t>dss:DocumentBaseType</w:t>
            </w:r>
            <w:proofErr w:type="spellEnd"/>
            <w:r w:rsidRPr="00DD26B2">
              <w:rPr>
                <w:color w:val="auto"/>
                <w:lang w:val="en-US"/>
              </w:rPr>
              <w:t>"</w:t>
            </w:r>
          </w:p>
        </w:tc>
        <w:tc>
          <w:tcPr>
            <w:tcW w:w="1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3B56CC" w14:textId="72D0B802" w:rsidR="00DD26B2" w:rsidRPr="00DD26B2" w:rsidRDefault="00DD26B2" w:rsidP="009A1E24">
            <w:pPr>
              <w:pStyle w:val="TableText"/>
              <w:spacing w:line="240" w:lineRule="auto"/>
              <w:rPr>
                <w:color w:val="auto"/>
              </w:rPr>
            </w:pPr>
            <w:proofErr w:type="spellStart"/>
            <w:r w:rsidRPr="00CF3135">
              <w:rPr>
                <w:color w:val="auto"/>
              </w:rPr>
              <w:t>хэш</w:t>
            </w:r>
            <w:proofErr w:type="spellEnd"/>
            <w:r w:rsidRPr="00CF3135">
              <w:rPr>
                <w:color w:val="auto"/>
              </w:rPr>
              <w:t>-</w:t>
            </w:r>
            <w:r w:rsidR="009A1E24">
              <w:rPr>
                <w:color w:val="auto"/>
              </w:rPr>
              <w:t>значение</w:t>
            </w:r>
            <w:r w:rsidRPr="00CF3135">
              <w:rPr>
                <w:color w:val="auto"/>
              </w:rPr>
              <w:t xml:space="preserve"> электронного документа, переданного для проверки ЭЦП</w:t>
            </w:r>
            <w:r>
              <w:rPr>
                <w:color w:val="auto"/>
              </w:rPr>
              <w:t xml:space="preserve">, </w:t>
            </w:r>
            <w:r>
              <w:rPr>
                <w:sz w:val="23"/>
                <w:szCs w:val="23"/>
              </w:rPr>
              <w:t>вычисленная в соответствии с законодательством государства-члена инициатора запроса</w:t>
            </w: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7DAD66" w14:textId="5523745F" w:rsidR="00DD26B2" w:rsidRPr="00DD26B2" w:rsidRDefault="00DD26B2" w:rsidP="00B43594">
            <w:pPr>
              <w:pStyle w:val="TableText"/>
              <w:spacing w:before="0" w:line="240" w:lineRule="auto"/>
              <w:jc w:val="center"/>
              <w:rPr>
                <w:color w:val="auto"/>
              </w:rPr>
            </w:pPr>
            <w:r>
              <w:rPr>
                <w:color w:val="auto"/>
              </w:rPr>
              <w:t>0..1</w:t>
            </w:r>
          </w:p>
        </w:tc>
      </w:tr>
      <w:tr w:rsidR="00DD26B2" w:rsidRPr="00DD26B2" w14:paraId="144D31B3" w14:textId="77777777" w:rsidTr="00CF3135">
        <w:trPr>
          <w:trHeight w:val="547"/>
          <w:jc w:val="center"/>
        </w:trPr>
        <w:tc>
          <w:tcPr>
            <w:tcW w:w="126" w:type="pct"/>
          </w:tcPr>
          <w:p w14:paraId="22DADE68" w14:textId="77777777" w:rsidR="00DD26B2" w:rsidRPr="00331C7B" w:rsidRDefault="00DD26B2" w:rsidP="00B43594">
            <w:pPr>
              <w:pStyle w:val="TableText"/>
              <w:spacing w:before="0" w:line="240" w:lineRule="auto"/>
              <w:jc w:val="both"/>
              <w:rPr>
                <w:color w:val="auto"/>
              </w:rPr>
            </w:pPr>
          </w:p>
        </w:tc>
        <w:tc>
          <w:tcPr>
            <w:tcW w:w="126" w:type="pct"/>
          </w:tcPr>
          <w:p w14:paraId="41931206" w14:textId="77777777" w:rsidR="00DD26B2" w:rsidRPr="00331C7B" w:rsidRDefault="00DD26B2" w:rsidP="00B43594">
            <w:pPr>
              <w:pStyle w:val="TableText"/>
              <w:spacing w:before="0" w:line="240" w:lineRule="auto"/>
              <w:rPr>
                <w:color w:val="auto"/>
              </w:rPr>
            </w:pPr>
          </w:p>
        </w:tc>
        <w:tc>
          <w:tcPr>
            <w:tcW w:w="126" w:type="pct"/>
            <w:tcBorders>
              <w:top w:val="single" w:sz="4" w:space="0" w:color="auto"/>
              <w:right w:val="single" w:sz="4" w:space="0" w:color="auto"/>
            </w:tcBorders>
          </w:tcPr>
          <w:p w14:paraId="3AC9594B" w14:textId="77777777" w:rsidR="00DD26B2" w:rsidRPr="00DD26B2" w:rsidRDefault="00DD26B2" w:rsidP="00B43594">
            <w:pPr>
              <w:pStyle w:val="TableText"/>
              <w:spacing w:before="0" w:line="240" w:lineRule="auto"/>
              <w:rPr>
                <w:color w:val="auto"/>
                <w:lang w:val="en-US"/>
              </w:rPr>
            </w:pPr>
          </w:p>
        </w:tc>
        <w:tc>
          <w:tcPr>
            <w:tcW w:w="106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274CA4" w14:textId="149ACA10" w:rsidR="00DD26B2" w:rsidRPr="00DD26B2" w:rsidRDefault="00DD26B2" w:rsidP="00B43594">
            <w:pPr>
              <w:pStyle w:val="TableText"/>
              <w:spacing w:before="0" w:line="240" w:lineRule="auto"/>
              <w:rPr>
                <w:color w:val="auto"/>
                <w:lang w:val="en-US"/>
              </w:rPr>
            </w:pPr>
            <w:proofErr w:type="spellStart"/>
            <w:r w:rsidRPr="00DD26B2">
              <w:rPr>
                <w:color w:val="auto"/>
                <w:lang w:val="en-US"/>
              </w:rPr>
              <w:t>ds:Transforms</w:t>
            </w:r>
            <w:proofErr w:type="spellEnd"/>
          </w:p>
        </w:tc>
        <w:tc>
          <w:tcPr>
            <w:tcW w:w="1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B40EF5" w14:textId="3D644090" w:rsidR="00DD26B2" w:rsidRPr="00DD26B2" w:rsidRDefault="00DD26B2" w:rsidP="00B43594">
            <w:pPr>
              <w:pStyle w:val="TableText"/>
              <w:spacing w:before="0" w:line="240" w:lineRule="auto"/>
              <w:rPr>
                <w:color w:val="auto"/>
                <w:lang w:val="en-US"/>
              </w:rPr>
            </w:pPr>
            <w:proofErr w:type="spellStart"/>
            <w:r w:rsidRPr="00DD26B2">
              <w:rPr>
                <w:color w:val="auto"/>
                <w:lang w:val="en-US"/>
              </w:rPr>
              <w:t>ds:TransformType</w:t>
            </w:r>
            <w:proofErr w:type="spellEnd"/>
          </w:p>
        </w:tc>
        <w:tc>
          <w:tcPr>
            <w:tcW w:w="1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AED5F9" w14:textId="6C78E20D" w:rsidR="00DD26B2" w:rsidRPr="00DD26B2" w:rsidRDefault="00DD26B2" w:rsidP="009A1E24">
            <w:pPr>
              <w:pStyle w:val="TableText"/>
              <w:spacing w:line="240" w:lineRule="auto"/>
              <w:rPr>
                <w:color w:val="auto"/>
              </w:rPr>
            </w:pPr>
            <w:r w:rsidRPr="00DD26B2">
              <w:rPr>
                <w:color w:val="auto"/>
              </w:rPr>
              <w:t xml:space="preserve">перечень преобразований, которые доверенная третья сторона применила к электронному документу, переданного для проверки ЭЦП, до формирования </w:t>
            </w:r>
            <w:proofErr w:type="spellStart"/>
            <w:r w:rsidRPr="00DD26B2">
              <w:rPr>
                <w:color w:val="auto"/>
              </w:rPr>
              <w:t>х</w:t>
            </w:r>
            <w:r w:rsidR="009A1E24">
              <w:rPr>
                <w:color w:val="auto"/>
              </w:rPr>
              <w:t>э</w:t>
            </w:r>
            <w:r w:rsidRPr="00DD26B2">
              <w:rPr>
                <w:color w:val="auto"/>
              </w:rPr>
              <w:t>ш</w:t>
            </w:r>
            <w:proofErr w:type="spellEnd"/>
            <w:r w:rsidRPr="00DD26B2">
              <w:rPr>
                <w:color w:val="auto"/>
              </w:rPr>
              <w:t>-</w:t>
            </w:r>
            <w:r w:rsidR="009A1E24">
              <w:rPr>
                <w:color w:val="auto"/>
              </w:rPr>
              <w:t>значения</w:t>
            </w: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538CCC" w14:textId="2BAECB2F" w:rsidR="00DD26B2" w:rsidRDefault="00DD26B2" w:rsidP="00B43594">
            <w:pPr>
              <w:pStyle w:val="TableText"/>
              <w:spacing w:before="0" w:line="240" w:lineRule="auto"/>
              <w:jc w:val="center"/>
              <w:rPr>
                <w:color w:val="auto"/>
              </w:rPr>
            </w:pPr>
            <w:r>
              <w:rPr>
                <w:color w:val="auto"/>
              </w:rPr>
              <w:t>0..1</w:t>
            </w:r>
          </w:p>
        </w:tc>
      </w:tr>
      <w:tr w:rsidR="00DD26B2" w:rsidRPr="00DD26B2" w14:paraId="662CFE99" w14:textId="77777777" w:rsidTr="00CF3135">
        <w:trPr>
          <w:trHeight w:val="547"/>
          <w:jc w:val="center"/>
        </w:trPr>
        <w:tc>
          <w:tcPr>
            <w:tcW w:w="126" w:type="pct"/>
          </w:tcPr>
          <w:p w14:paraId="3468B7C2" w14:textId="77777777" w:rsidR="00DD26B2" w:rsidRPr="00331C7B" w:rsidRDefault="00DD26B2" w:rsidP="00B43594">
            <w:pPr>
              <w:pStyle w:val="TableText"/>
              <w:spacing w:before="0" w:line="240" w:lineRule="auto"/>
              <w:jc w:val="both"/>
              <w:rPr>
                <w:color w:val="auto"/>
              </w:rPr>
            </w:pPr>
          </w:p>
        </w:tc>
        <w:tc>
          <w:tcPr>
            <w:tcW w:w="126" w:type="pct"/>
          </w:tcPr>
          <w:p w14:paraId="305E6ECF" w14:textId="77777777" w:rsidR="00DD26B2" w:rsidRPr="00331C7B" w:rsidRDefault="00DD26B2" w:rsidP="00B43594">
            <w:pPr>
              <w:pStyle w:val="TableText"/>
              <w:spacing w:before="0" w:line="240" w:lineRule="auto"/>
              <w:rPr>
                <w:color w:val="auto"/>
              </w:rPr>
            </w:pPr>
          </w:p>
        </w:tc>
        <w:tc>
          <w:tcPr>
            <w:tcW w:w="126" w:type="pct"/>
            <w:tcBorders>
              <w:right w:val="single" w:sz="4" w:space="0" w:color="auto"/>
            </w:tcBorders>
          </w:tcPr>
          <w:p w14:paraId="31CDD32B" w14:textId="77777777" w:rsidR="00DD26B2" w:rsidRPr="00DD26B2" w:rsidRDefault="00DD26B2" w:rsidP="00B43594">
            <w:pPr>
              <w:pStyle w:val="TableText"/>
              <w:spacing w:before="0" w:line="240" w:lineRule="auto"/>
              <w:rPr>
                <w:color w:val="auto"/>
                <w:lang w:val="en-US"/>
              </w:rPr>
            </w:pPr>
          </w:p>
        </w:tc>
        <w:tc>
          <w:tcPr>
            <w:tcW w:w="106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2AD58A" w14:textId="51A5BEC4" w:rsidR="00DD26B2" w:rsidRPr="00DD26B2" w:rsidRDefault="00DD26B2" w:rsidP="00B43594">
            <w:pPr>
              <w:pStyle w:val="TableText"/>
              <w:spacing w:before="0" w:line="240" w:lineRule="auto"/>
              <w:rPr>
                <w:color w:val="auto"/>
                <w:lang w:val="en-US"/>
              </w:rPr>
            </w:pPr>
            <w:proofErr w:type="spellStart"/>
            <w:r w:rsidRPr="00DD26B2">
              <w:rPr>
                <w:color w:val="auto"/>
                <w:lang w:val="en-US"/>
              </w:rPr>
              <w:t>ds:DigestMethod</w:t>
            </w:r>
            <w:proofErr w:type="spellEnd"/>
          </w:p>
        </w:tc>
        <w:tc>
          <w:tcPr>
            <w:tcW w:w="1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4EDC75" w14:textId="270A8ADE" w:rsidR="00DD26B2" w:rsidRPr="00DD26B2" w:rsidRDefault="00DD26B2" w:rsidP="00B43594">
            <w:pPr>
              <w:pStyle w:val="TableText"/>
              <w:spacing w:before="0" w:line="240" w:lineRule="auto"/>
              <w:rPr>
                <w:color w:val="auto"/>
                <w:lang w:val="en-US"/>
              </w:rPr>
            </w:pPr>
            <w:proofErr w:type="spellStart"/>
            <w:r w:rsidRPr="00DD26B2">
              <w:rPr>
                <w:color w:val="auto"/>
                <w:lang w:val="en-US"/>
              </w:rPr>
              <w:t>ds:DigestMethodType</w:t>
            </w:r>
            <w:proofErr w:type="spellEnd"/>
          </w:p>
        </w:tc>
        <w:tc>
          <w:tcPr>
            <w:tcW w:w="1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6C5FBA" w14:textId="3D7A6D2E" w:rsidR="00DD26B2" w:rsidRPr="00DD26B2" w:rsidRDefault="00DD26B2" w:rsidP="00B43594">
            <w:pPr>
              <w:pStyle w:val="TableText"/>
              <w:spacing w:line="240" w:lineRule="auto"/>
              <w:rPr>
                <w:color w:val="auto"/>
              </w:rPr>
            </w:pPr>
            <w:r w:rsidRPr="00DD26B2">
              <w:rPr>
                <w:color w:val="auto"/>
              </w:rPr>
              <w:t xml:space="preserve">описание алгоритма </w:t>
            </w:r>
            <w:proofErr w:type="spellStart"/>
            <w:r w:rsidRPr="00DD26B2">
              <w:rPr>
                <w:color w:val="auto"/>
              </w:rPr>
              <w:t>хэширования</w:t>
            </w:r>
            <w:proofErr w:type="spellEnd"/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A139A4" w14:textId="6BB59EBE" w:rsidR="00DD26B2" w:rsidRDefault="00DD26B2" w:rsidP="00B43594">
            <w:pPr>
              <w:pStyle w:val="TableText"/>
              <w:spacing w:before="0" w:line="240" w:lineRule="auto"/>
              <w:jc w:val="center"/>
              <w:rPr>
                <w:color w:val="auto"/>
              </w:rPr>
            </w:pPr>
            <w:r>
              <w:rPr>
                <w:color w:val="auto"/>
              </w:rPr>
              <w:t>1</w:t>
            </w:r>
          </w:p>
        </w:tc>
      </w:tr>
      <w:tr w:rsidR="00DD26B2" w:rsidRPr="00DD26B2" w14:paraId="16E6FCD1" w14:textId="77777777" w:rsidTr="00CF3135">
        <w:trPr>
          <w:trHeight w:val="547"/>
          <w:jc w:val="center"/>
        </w:trPr>
        <w:tc>
          <w:tcPr>
            <w:tcW w:w="126" w:type="pct"/>
          </w:tcPr>
          <w:p w14:paraId="3FFD7938" w14:textId="77777777" w:rsidR="00DD26B2" w:rsidRPr="00331C7B" w:rsidRDefault="00DD26B2" w:rsidP="00B43594">
            <w:pPr>
              <w:pStyle w:val="TableText"/>
              <w:spacing w:before="0" w:line="240" w:lineRule="auto"/>
              <w:jc w:val="both"/>
              <w:rPr>
                <w:color w:val="auto"/>
              </w:rPr>
            </w:pPr>
          </w:p>
        </w:tc>
        <w:tc>
          <w:tcPr>
            <w:tcW w:w="126" w:type="pct"/>
          </w:tcPr>
          <w:p w14:paraId="7A203DF8" w14:textId="77777777" w:rsidR="00DD26B2" w:rsidRPr="00331C7B" w:rsidRDefault="00DD26B2" w:rsidP="00B43594">
            <w:pPr>
              <w:pStyle w:val="TableText"/>
              <w:spacing w:before="0" w:line="240" w:lineRule="auto"/>
              <w:rPr>
                <w:color w:val="auto"/>
              </w:rPr>
            </w:pPr>
          </w:p>
        </w:tc>
        <w:tc>
          <w:tcPr>
            <w:tcW w:w="126" w:type="pct"/>
          </w:tcPr>
          <w:p w14:paraId="41F65120" w14:textId="77777777" w:rsidR="00DD26B2" w:rsidRPr="00DD26B2" w:rsidRDefault="00DD26B2" w:rsidP="00B43594">
            <w:pPr>
              <w:pStyle w:val="TableText"/>
              <w:spacing w:before="0" w:line="240" w:lineRule="auto"/>
              <w:rPr>
                <w:color w:val="auto"/>
                <w:lang w:val="en-US"/>
              </w:rPr>
            </w:pPr>
          </w:p>
        </w:tc>
        <w:tc>
          <w:tcPr>
            <w:tcW w:w="150" w:type="pct"/>
            <w:gridSpan w:val="2"/>
            <w:tcBorders>
              <w:right w:val="single" w:sz="4" w:space="0" w:color="auto"/>
            </w:tcBorders>
          </w:tcPr>
          <w:p w14:paraId="6733FD25" w14:textId="77777777" w:rsidR="00DD26B2" w:rsidRPr="00DD26B2" w:rsidRDefault="00DD26B2" w:rsidP="00B43594">
            <w:pPr>
              <w:pStyle w:val="TableText"/>
              <w:spacing w:before="0" w:line="240" w:lineRule="auto"/>
              <w:rPr>
                <w:color w:val="auto"/>
                <w:lang w:val="en-US"/>
              </w:rPr>
            </w:pPr>
          </w:p>
        </w:tc>
        <w:tc>
          <w:tcPr>
            <w:tcW w:w="91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93002F" w14:textId="1A69801A" w:rsidR="00DD26B2" w:rsidRPr="00DD26B2" w:rsidRDefault="00DD26B2" w:rsidP="00B43594">
            <w:pPr>
              <w:pStyle w:val="TableText"/>
              <w:spacing w:before="0" w:line="240" w:lineRule="auto"/>
              <w:rPr>
                <w:color w:val="auto"/>
                <w:lang w:val="en-US"/>
              </w:rPr>
            </w:pPr>
            <w:r w:rsidRPr="00DD26B2">
              <w:rPr>
                <w:color w:val="auto"/>
                <w:lang w:val="en-US"/>
              </w:rPr>
              <w:t>@Algorithm</w:t>
            </w:r>
          </w:p>
        </w:tc>
        <w:tc>
          <w:tcPr>
            <w:tcW w:w="1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7AD076" w14:textId="76BB3AB8" w:rsidR="00DD26B2" w:rsidRPr="00DD26B2" w:rsidRDefault="00DD26B2" w:rsidP="00B43594">
            <w:pPr>
              <w:pStyle w:val="TableText"/>
              <w:spacing w:before="0" w:line="240" w:lineRule="auto"/>
              <w:rPr>
                <w:color w:val="auto"/>
                <w:lang w:val="en-US"/>
              </w:rPr>
            </w:pPr>
            <w:proofErr w:type="spellStart"/>
            <w:r w:rsidRPr="00DD26B2">
              <w:rPr>
                <w:color w:val="auto"/>
                <w:lang w:val="en-US"/>
              </w:rPr>
              <w:t>anyURI</w:t>
            </w:r>
            <w:proofErr w:type="spellEnd"/>
          </w:p>
        </w:tc>
        <w:tc>
          <w:tcPr>
            <w:tcW w:w="1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9BF9FC" w14:textId="49BFB952" w:rsidR="00DD26B2" w:rsidRPr="00DD26B2" w:rsidRDefault="00DD26B2" w:rsidP="00B43594">
            <w:pPr>
              <w:pStyle w:val="TableText"/>
              <w:spacing w:line="240" w:lineRule="auto"/>
              <w:rPr>
                <w:color w:val="auto"/>
              </w:rPr>
            </w:pPr>
            <w:r w:rsidRPr="00DD26B2">
              <w:rPr>
                <w:color w:val="auto"/>
              </w:rPr>
              <w:t xml:space="preserve">URI алгоритма </w:t>
            </w:r>
            <w:proofErr w:type="spellStart"/>
            <w:r w:rsidRPr="00DD26B2">
              <w:rPr>
                <w:color w:val="auto"/>
              </w:rPr>
              <w:t>хэширования</w:t>
            </w:r>
            <w:proofErr w:type="spellEnd"/>
            <w:r>
              <w:rPr>
                <w:sz w:val="23"/>
                <w:szCs w:val="23"/>
              </w:rPr>
              <w:t xml:space="preserve"> в соответствии с законодательством государства-члена инициатора запроса</w:t>
            </w: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D21E74" w14:textId="6D878E5B" w:rsidR="00DD26B2" w:rsidRDefault="00DD26B2" w:rsidP="00B43594">
            <w:pPr>
              <w:pStyle w:val="TableText"/>
              <w:spacing w:before="0" w:line="240" w:lineRule="auto"/>
              <w:jc w:val="center"/>
              <w:rPr>
                <w:color w:val="auto"/>
              </w:rPr>
            </w:pPr>
            <w:r>
              <w:rPr>
                <w:color w:val="auto"/>
              </w:rPr>
              <w:t>1</w:t>
            </w:r>
          </w:p>
        </w:tc>
      </w:tr>
      <w:tr w:rsidR="00DD26B2" w:rsidRPr="00DD26B2" w14:paraId="46516891" w14:textId="77777777" w:rsidTr="00CF3135">
        <w:trPr>
          <w:trHeight w:val="547"/>
          <w:jc w:val="center"/>
        </w:trPr>
        <w:tc>
          <w:tcPr>
            <w:tcW w:w="126" w:type="pct"/>
          </w:tcPr>
          <w:p w14:paraId="6C60DA92" w14:textId="77777777" w:rsidR="00DD26B2" w:rsidRPr="00331C7B" w:rsidRDefault="00DD26B2" w:rsidP="00DD26B2">
            <w:pPr>
              <w:pStyle w:val="TableText"/>
              <w:spacing w:before="0" w:line="240" w:lineRule="auto"/>
              <w:jc w:val="both"/>
              <w:rPr>
                <w:color w:val="auto"/>
              </w:rPr>
            </w:pPr>
          </w:p>
        </w:tc>
        <w:tc>
          <w:tcPr>
            <w:tcW w:w="126" w:type="pct"/>
          </w:tcPr>
          <w:p w14:paraId="5AAE0E72" w14:textId="77777777" w:rsidR="00DD26B2" w:rsidRPr="00331C7B" w:rsidRDefault="00DD26B2" w:rsidP="00DD26B2">
            <w:pPr>
              <w:pStyle w:val="TableText"/>
              <w:spacing w:before="0" w:line="240" w:lineRule="auto"/>
              <w:rPr>
                <w:color w:val="auto"/>
              </w:rPr>
            </w:pPr>
          </w:p>
        </w:tc>
        <w:tc>
          <w:tcPr>
            <w:tcW w:w="126" w:type="pct"/>
            <w:tcBorders>
              <w:bottom w:val="single" w:sz="4" w:space="0" w:color="auto"/>
            </w:tcBorders>
          </w:tcPr>
          <w:p w14:paraId="626D0B8C" w14:textId="77777777" w:rsidR="00DD26B2" w:rsidRPr="00DD26B2" w:rsidRDefault="00DD26B2" w:rsidP="00DD26B2">
            <w:pPr>
              <w:pStyle w:val="TableText"/>
              <w:spacing w:before="0" w:line="240" w:lineRule="auto"/>
              <w:rPr>
                <w:color w:val="auto"/>
                <w:lang w:val="en-US"/>
              </w:rPr>
            </w:pPr>
          </w:p>
        </w:tc>
        <w:tc>
          <w:tcPr>
            <w:tcW w:w="150" w:type="pct"/>
            <w:gridSpan w:val="2"/>
            <w:tcBorders>
              <w:right w:val="single" w:sz="4" w:space="0" w:color="auto"/>
            </w:tcBorders>
          </w:tcPr>
          <w:p w14:paraId="0C60D56D" w14:textId="77777777" w:rsidR="00DD26B2" w:rsidRPr="00DD26B2" w:rsidRDefault="00DD26B2" w:rsidP="00DD26B2">
            <w:pPr>
              <w:pStyle w:val="TableText"/>
              <w:spacing w:before="0" w:line="240" w:lineRule="auto"/>
              <w:rPr>
                <w:color w:val="auto"/>
                <w:lang w:val="en-US"/>
              </w:rPr>
            </w:pPr>
          </w:p>
        </w:tc>
        <w:tc>
          <w:tcPr>
            <w:tcW w:w="91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E868B9" w14:textId="60229559" w:rsidR="00DD26B2" w:rsidRPr="00DD26B2" w:rsidRDefault="00DD26B2" w:rsidP="00DD26B2">
            <w:pPr>
              <w:pStyle w:val="TableText"/>
              <w:spacing w:before="0" w:line="240" w:lineRule="auto"/>
              <w:rPr>
                <w:color w:val="auto"/>
                <w:lang w:val="en-US"/>
              </w:rPr>
            </w:pPr>
            <w:proofErr w:type="spellStart"/>
            <w:r w:rsidRPr="00DD26B2">
              <w:rPr>
                <w:color w:val="auto"/>
                <w:lang w:val="en-US"/>
              </w:rPr>
              <w:t>ds:DigestValue</w:t>
            </w:r>
            <w:proofErr w:type="spellEnd"/>
          </w:p>
        </w:tc>
        <w:tc>
          <w:tcPr>
            <w:tcW w:w="1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066EE6" w14:textId="4BC50BD1" w:rsidR="00DD26B2" w:rsidRPr="00DD26B2" w:rsidRDefault="00DD26B2" w:rsidP="00DD26B2">
            <w:pPr>
              <w:pStyle w:val="TableText"/>
              <w:spacing w:before="0" w:line="240" w:lineRule="auto"/>
              <w:rPr>
                <w:color w:val="auto"/>
                <w:lang w:val="en-US"/>
              </w:rPr>
            </w:pPr>
            <w:proofErr w:type="spellStart"/>
            <w:r w:rsidRPr="00DD26B2">
              <w:rPr>
                <w:color w:val="auto"/>
                <w:lang w:val="en-US"/>
              </w:rPr>
              <w:t>ds:DigestValueType</w:t>
            </w:r>
            <w:proofErr w:type="spellEnd"/>
          </w:p>
        </w:tc>
        <w:tc>
          <w:tcPr>
            <w:tcW w:w="1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D96AC2" w14:textId="74850CB3" w:rsidR="00DD26B2" w:rsidRPr="00DD26B2" w:rsidRDefault="009A1E24" w:rsidP="00DD26B2">
            <w:pPr>
              <w:pStyle w:val="TableText"/>
              <w:spacing w:line="240" w:lineRule="auto"/>
              <w:rPr>
                <w:color w:val="auto"/>
              </w:rPr>
            </w:pPr>
            <w:proofErr w:type="spellStart"/>
            <w:r>
              <w:rPr>
                <w:color w:val="auto"/>
              </w:rPr>
              <w:t>хэш</w:t>
            </w:r>
            <w:proofErr w:type="spellEnd"/>
            <w:r>
              <w:rPr>
                <w:color w:val="auto"/>
              </w:rPr>
              <w:t>-значение</w:t>
            </w:r>
            <w:r w:rsidR="00DD26B2" w:rsidRPr="00DD26B2">
              <w:rPr>
                <w:color w:val="auto"/>
              </w:rPr>
              <w:t xml:space="preserve"> электронного документа, переданного для проверки ЭЦП</w:t>
            </w: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E18252" w14:textId="4C65840C" w:rsidR="00DD26B2" w:rsidRDefault="00DD26B2" w:rsidP="00DD26B2">
            <w:pPr>
              <w:pStyle w:val="TableText"/>
              <w:spacing w:before="0" w:line="240" w:lineRule="auto"/>
              <w:jc w:val="center"/>
              <w:rPr>
                <w:color w:val="auto"/>
              </w:rPr>
            </w:pPr>
            <w:r>
              <w:rPr>
                <w:color w:val="auto"/>
              </w:rPr>
              <w:t>1</w:t>
            </w:r>
          </w:p>
        </w:tc>
      </w:tr>
      <w:tr w:rsidR="00DD26B2" w:rsidRPr="00331C7B" w14:paraId="1791D008" w14:textId="77777777" w:rsidTr="008643A2">
        <w:trPr>
          <w:trHeight w:val="547"/>
          <w:jc w:val="center"/>
        </w:trPr>
        <w:tc>
          <w:tcPr>
            <w:tcW w:w="126" w:type="pct"/>
            <w:tcBorders>
              <w:right w:val="single" w:sz="4" w:space="0" w:color="auto"/>
            </w:tcBorders>
          </w:tcPr>
          <w:p w14:paraId="7FF6AC40" w14:textId="77777777" w:rsidR="00DD26B2" w:rsidRPr="00CF3135" w:rsidRDefault="00DD26B2" w:rsidP="00DD26B2">
            <w:pPr>
              <w:pStyle w:val="TableText"/>
              <w:spacing w:before="0" w:line="240" w:lineRule="auto"/>
              <w:jc w:val="both"/>
              <w:rPr>
                <w:color w:val="auto"/>
              </w:rPr>
            </w:pPr>
          </w:p>
        </w:tc>
        <w:tc>
          <w:tcPr>
            <w:tcW w:w="1314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3B18D9" w14:textId="77777777" w:rsidR="00DD26B2" w:rsidRPr="00331C7B" w:rsidRDefault="00DD26B2" w:rsidP="00DD26B2">
            <w:pPr>
              <w:pStyle w:val="TableText"/>
              <w:spacing w:before="0" w:line="240" w:lineRule="auto"/>
              <w:rPr>
                <w:color w:val="auto"/>
              </w:rPr>
            </w:pPr>
            <w:proofErr w:type="spellStart"/>
            <w:proofErr w:type="gramStart"/>
            <w:r w:rsidRPr="00331C7B">
              <w:rPr>
                <w:color w:val="auto"/>
              </w:rPr>
              <w:t>dss:InputDocuments</w:t>
            </w:r>
            <w:proofErr w:type="spellEnd"/>
            <w:proofErr w:type="gramEnd"/>
          </w:p>
        </w:tc>
        <w:tc>
          <w:tcPr>
            <w:tcW w:w="1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351194" w14:textId="77777777" w:rsidR="00DD26B2" w:rsidRPr="00331C7B" w:rsidRDefault="00DD26B2" w:rsidP="00DD26B2">
            <w:pPr>
              <w:pStyle w:val="TableText"/>
              <w:spacing w:before="0" w:line="240" w:lineRule="auto"/>
              <w:rPr>
                <w:color w:val="auto"/>
                <w:lang w:val="en-US"/>
              </w:rPr>
            </w:pPr>
            <w:r w:rsidRPr="00331C7B">
              <w:rPr>
                <w:color w:val="auto"/>
              </w:rPr>
              <w:t>-</w:t>
            </w:r>
          </w:p>
        </w:tc>
        <w:tc>
          <w:tcPr>
            <w:tcW w:w="1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F01EF4" w14:textId="77777777" w:rsidR="00DD26B2" w:rsidRPr="00331C7B" w:rsidRDefault="00DD26B2" w:rsidP="00DD26B2">
            <w:pPr>
              <w:pStyle w:val="TableText"/>
              <w:spacing w:before="0" w:line="240" w:lineRule="auto"/>
              <w:rPr>
                <w:color w:val="auto"/>
              </w:rPr>
            </w:pPr>
            <w:r w:rsidRPr="005C5760">
              <w:rPr>
                <w:color w:val="auto"/>
              </w:rPr>
              <w:t xml:space="preserve">электронный </w:t>
            </w:r>
            <w:r w:rsidRPr="00331C7B">
              <w:rPr>
                <w:color w:val="auto"/>
              </w:rPr>
              <w:t>документ, передаваемый в запросе, для проверки ЭЦП.</w:t>
            </w:r>
          </w:p>
          <w:p w14:paraId="5BE0355B" w14:textId="77777777" w:rsidR="00DD26B2" w:rsidRPr="00331C7B" w:rsidRDefault="00DD26B2" w:rsidP="00DD26B2">
            <w:pPr>
              <w:pStyle w:val="TableText"/>
              <w:spacing w:before="0" w:line="240" w:lineRule="auto"/>
              <w:rPr>
                <w:color w:val="auto"/>
              </w:rPr>
            </w:pPr>
            <w:r w:rsidRPr="00331C7B">
              <w:rPr>
                <w:color w:val="auto"/>
              </w:rPr>
              <w:t>В запросе</w:t>
            </w:r>
            <w:r>
              <w:rPr>
                <w:color w:val="auto"/>
              </w:rPr>
              <w:t xml:space="preserve"> </w:t>
            </w:r>
            <w:r w:rsidRPr="00A97557">
              <w:rPr>
                <w:color w:val="auto"/>
              </w:rPr>
              <w:t>на проверку ЭЦП электронного документа</w:t>
            </w:r>
            <w:r w:rsidRPr="00331C7B">
              <w:rPr>
                <w:color w:val="auto"/>
              </w:rPr>
              <w:t xml:space="preserve"> передается только один </w:t>
            </w:r>
            <w:r w:rsidRPr="005C5760">
              <w:rPr>
                <w:color w:val="auto"/>
              </w:rPr>
              <w:t xml:space="preserve">электронный </w:t>
            </w:r>
            <w:r w:rsidRPr="00331C7B">
              <w:rPr>
                <w:color w:val="auto"/>
              </w:rPr>
              <w:t>документ для проверки ЭЦП</w:t>
            </w: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6BBF2C" w14:textId="77777777" w:rsidR="00DD26B2" w:rsidRPr="00331C7B" w:rsidRDefault="00DD26B2" w:rsidP="00DD26B2">
            <w:pPr>
              <w:pStyle w:val="TableText"/>
              <w:spacing w:before="0" w:line="240" w:lineRule="auto"/>
              <w:jc w:val="center"/>
              <w:rPr>
                <w:color w:val="auto"/>
              </w:rPr>
            </w:pPr>
            <w:r w:rsidRPr="005C5760">
              <w:rPr>
                <w:color w:val="auto"/>
                <w:lang w:val="en-US"/>
              </w:rPr>
              <w:t>1</w:t>
            </w:r>
          </w:p>
        </w:tc>
      </w:tr>
      <w:tr w:rsidR="00DD26B2" w:rsidRPr="00331C7B" w14:paraId="3A2884A3" w14:textId="77777777" w:rsidTr="008643A2">
        <w:trPr>
          <w:trHeight w:val="338"/>
          <w:jc w:val="center"/>
        </w:trPr>
        <w:tc>
          <w:tcPr>
            <w:tcW w:w="126" w:type="pct"/>
          </w:tcPr>
          <w:p w14:paraId="4FE67C9A" w14:textId="77777777" w:rsidR="00DD26B2" w:rsidRPr="00331C7B" w:rsidRDefault="00DD26B2" w:rsidP="00DD26B2">
            <w:pPr>
              <w:pStyle w:val="TableText"/>
              <w:spacing w:before="0" w:line="240" w:lineRule="auto"/>
              <w:jc w:val="both"/>
              <w:rPr>
                <w:color w:val="auto"/>
              </w:rPr>
            </w:pPr>
          </w:p>
        </w:tc>
        <w:tc>
          <w:tcPr>
            <w:tcW w:w="126" w:type="pct"/>
            <w:tcBorders>
              <w:top w:val="single" w:sz="4" w:space="0" w:color="auto"/>
              <w:right w:val="single" w:sz="4" w:space="0" w:color="auto"/>
            </w:tcBorders>
          </w:tcPr>
          <w:p w14:paraId="5846F48A" w14:textId="77777777" w:rsidR="00DD26B2" w:rsidRPr="00331C7B" w:rsidRDefault="00DD26B2" w:rsidP="00DD26B2">
            <w:pPr>
              <w:pStyle w:val="TableText"/>
              <w:spacing w:before="0" w:line="240" w:lineRule="auto"/>
              <w:jc w:val="both"/>
              <w:rPr>
                <w:color w:val="auto"/>
              </w:rPr>
            </w:pPr>
          </w:p>
        </w:tc>
        <w:tc>
          <w:tcPr>
            <w:tcW w:w="118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202EBF" w14:textId="77777777" w:rsidR="00DD26B2" w:rsidRPr="00331C7B" w:rsidRDefault="00DD26B2" w:rsidP="00DD26B2">
            <w:pPr>
              <w:pStyle w:val="TableText"/>
              <w:spacing w:before="0" w:line="240" w:lineRule="auto"/>
              <w:jc w:val="both"/>
              <w:rPr>
                <w:color w:val="auto"/>
              </w:rPr>
            </w:pPr>
            <w:proofErr w:type="spellStart"/>
            <w:r w:rsidRPr="00331C7B">
              <w:rPr>
                <w:color w:val="auto"/>
                <w:lang w:val="en-US"/>
              </w:rPr>
              <w:t>dss:Document</w:t>
            </w:r>
            <w:proofErr w:type="spellEnd"/>
          </w:p>
        </w:tc>
        <w:tc>
          <w:tcPr>
            <w:tcW w:w="1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AE1C58" w14:textId="77777777" w:rsidR="00DD26B2" w:rsidRPr="00331C7B" w:rsidRDefault="00DD26B2" w:rsidP="00DD26B2">
            <w:pPr>
              <w:pStyle w:val="TableText"/>
              <w:spacing w:before="0" w:line="240" w:lineRule="auto"/>
              <w:rPr>
                <w:color w:val="auto"/>
                <w:lang w:val="en-US"/>
              </w:rPr>
            </w:pPr>
            <w:proofErr w:type="spellStart"/>
            <w:r w:rsidRPr="00331C7B">
              <w:rPr>
                <w:color w:val="auto"/>
                <w:lang w:val="en-US"/>
              </w:rPr>
              <w:t>dss:DocumentType</w:t>
            </w:r>
            <w:proofErr w:type="spellEnd"/>
          </w:p>
        </w:tc>
        <w:tc>
          <w:tcPr>
            <w:tcW w:w="1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823655" w14:textId="77777777" w:rsidR="00DD26B2" w:rsidRPr="00331C7B" w:rsidRDefault="00DD26B2" w:rsidP="00DD26B2">
            <w:pPr>
              <w:pStyle w:val="TableText"/>
              <w:spacing w:before="0" w:line="240" w:lineRule="auto"/>
              <w:rPr>
                <w:color w:val="auto"/>
              </w:rPr>
            </w:pPr>
            <w:r w:rsidRPr="005C5760">
              <w:rPr>
                <w:color w:val="auto"/>
              </w:rPr>
              <w:t>элемент содержит электронный документ, а также сведения, необходимые для выполнения проверок ЭЦП</w:t>
            </w: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6B36F7" w14:textId="77777777" w:rsidR="00DD26B2" w:rsidRPr="00331C7B" w:rsidRDefault="00DD26B2" w:rsidP="00DD26B2">
            <w:pPr>
              <w:pStyle w:val="TableText"/>
              <w:spacing w:before="0" w:line="240" w:lineRule="auto"/>
              <w:jc w:val="center"/>
              <w:rPr>
                <w:color w:val="auto"/>
              </w:rPr>
            </w:pPr>
            <w:r w:rsidRPr="00331C7B">
              <w:rPr>
                <w:color w:val="auto"/>
              </w:rPr>
              <w:t>1</w:t>
            </w:r>
          </w:p>
        </w:tc>
      </w:tr>
      <w:tr w:rsidR="00DD26B2" w:rsidRPr="00331C7B" w14:paraId="123D1070" w14:textId="77777777" w:rsidTr="00CF3135">
        <w:trPr>
          <w:trHeight w:val="338"/>
          <w:jc w:val="center"/>
        </w:trPr>
        <w:tc>
          <w:tcPr>
            <w:tcW w:w="126" w:type="pct"/>
          </w:tcPr>
          <w:p w14:paraId="3F753210" w14:textId="77777777" w:rsidR="00DD26B2" w:rsidRPr="00331C7B" w:rsidRDefault="00DD26B2" w:rsidP="00DD26B2">
            <w:pPr>
              <w:pStyle w:val="TableText"/>
              <w:spacing w:before="0" w:line="240" w:lineRule="auto"/>
              <w:jc w:val="both"/>
              <w:rPr>
                <w:color w:val="auto"/>
              </w:rPr>
            </w:pPr>
          </w:p>
        </w:tc>
        <w:tc>
          <w:tcPr>
            <w:tcW w:w="126" w:type="pct"/>
            <w:tcBorders>
              <w:left w:val="nil"/>
            </w:tcBorders>
          </w:tcPr>
          <w:p w14:paraId="0E0E6948" w14:textId="77777777" w:rsidR="00DD26B2" w:rsidRPr="00331C7B" w:rsidRDefault="00DD26B2" w:rsidP="00DD26B2">
            <w:pPr>
              <w:pStyle w:val="TableText"/>
              <w:spacing w:before="0" w:line="240" w:lineRule="auto"/>
              <w:jc w:val="both"/>
              <w:rPr>
                <w:color w:val="auto"/>
              </w:rPr>
            </w:pPr>
          </w:p>
        </w:tc>
        <w:tc>
          <w:tcPr>
            <w:tcW w:w="126" w:type="pct"/>
            <w:tcBorders>
              <w:top w:val="single" w:sz="4" w:space="0" w:color="auto"/>
              <w:right w:val="single" w:sz="4" w:space="0" w:color="auto"/>
            </w:tcBorders>
          </w:tcPr>
          <w:p w14:paraId="59E99DFC" w14:textId="77777777" w:rsidR="00DD26B2" w:rsidRPr="00331C7B" w:rsidDel="00D20B6C" w:rsidRDefault="00DD26B2" w:rsidP="00DD26B2">
            <w:pPr>
              <w:pStyle w:val="TableText"/>
              <w:spacing w:before="0" w:line="240" w:lineRule="auto"/>
              <w:jc w:val="both"/>
              <w:rPr>
                <w:color w:val="auto"/>
              </w:rPr>
            </w:pPr>
          </w:p>
        </w:tc>
        <w:tc>
          <w:tcPr>
            <w:tcW w:w="106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5EBA8A" w14:textId="77777777" w:rsidR="00DD26B2" w:rsidRPr="00331C7B" w:rsidDel="00D20B6C" w:rsidRDefault="00DD26B2" w:rsidP="00DD26B2">
            <w:pPr>
              <w:pStyle w:val="TableText"/>
              <w:spacing w:before="0" w:line="240" w:lineRule="auto"/>
              <w:jc w:val="both"/>
              <w:rPr>
                <w:color w:val="auto"/>
              </w:rPr>
            </w:pPr>
            <w:r w:rsidRPr="00331C7B">
              <w:rPr>
                <w:color w:val="auto"/>
                <w:lang w:val="en-US"/>
              </w:rPr>
              <w:t>@ID</w:t>
            </w:r>
          </w:p>
        </w:tc>
        <w:tc>
          <w:tcPr>
            <w:tcW w:w="1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2732D9" w14:textId="77777777" w:rsidR="00DD26B2" w:rsidRPr="00331C7B" w:rsidRDefault="00DD26B2" w:rsidP="00DD26B2">
            <w:pPr>
              <w:pStyle w:val="TableText"/>
              <w:spacing w:before="0" w:line="240" w:lineRule="auto"/>
              <w:rPr>
                <w:color w:val="auto"/>
                <w:lang w:val="en-US"/>
              </w:rPr>
            </w:pPr>
            <w:proofErr w:type="spellStart"/>
            <w:r w:rsidRPr="00331C7B">
              <w:rPr>
                <w:color w:val="auto"/>
                <w:lang w:val="en-US"/>
              </w:rPr>
              <w:t>xs:ID</w:t>
            </w:r>
            <w:proofErr w:type="spellEnd"/>
          </w:p>
        </w:tc>
        <w:tc>
          <w:tcPr>
            <w:tcW w:w="1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D68C44" w14:textId="77777777" w:rsidR="00DD26B2" w:rsidRPr="005C5760" w:rsidRDefault="00DD26B2" w:rsidP="00DD26B2">
            <w:pPr>
              <w:pStyle w:val="TableText"/>
              <w:spacing w:before="0" w:line="240" w:lineRule="auto"/>
              <w:rPr>
                <w:color w:val="auto"/>
              </w:rPr>
            </w:pPr>
            <w:r w:rsidRPr="005C5760">
              <w:rPr>
                <w:color w:val="auto"/>
              </w:rPr>
              <w:t xml:space="preserve">уникальный в рамках запроса </w:t>
            </w:r>
            <w:r w:rsidRPr="00A97557">
              <w:rPr>
                <w:color w:val="auto"/>
              </w:rPr>
              <w:t>на проверку ЭЦП электронного документа</w:t>
            </w:r>
            <w:r>
              <w:rPr>
                <w:color w:val="auto"/>
              </w:rPr>
              <w:t xml:space="preserve"> </w:t>
            </w:r>
            <w:r w:rsidRPr="005C5760">
              <w:rPr>
                <w:color w:val="auto"/>
              </w:rPr>
              <w:t>идентификатор электронного документа.</w:t>
            </w:r>
          </w:p>
          <w:p w14:paraId="42CFF9F3" w14:textId="77777777" w:rsidR="00DD26B2" w:rsidRPr="005C5760" w:rsidRDefault="00DD26B2" w:rsidP="00DD26B2">
            <w:pPr>
              <w:pStyle w:val="TableText"/>
              <w:spacing w:before="0" w:line="240" w:lineRule="auto"/>
              <w:rPr>
                <w:color w:val="auto"/>
              </w:rPr>
            </w:pPr>
            <w:r w:rsidRPr="005C5760">
              <w:rPr>
                <w:color w:val="auto"/>
              </w:rPr>
              <w:t>Указывается в случае, если передаваемый в запросе документ содержит в своем составе ЭЦП</w:t>
            </w: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B4B2D3" w14:textId="77777777" w:rsidR="00DD26B2" w:rsidRPr="00331C7B" w:rsidRDefault="00DD26B2" w:rsidP="00DD26B2">
            <w:pPr>
              <w:pStyle w:val="TableText"/>
              <w:spacing w:before="0" w:line="240" w:lineRule="auto"/>
              <w:jc w:val="center"/>
              <w:rPr>
                <w:color w:val="auto"/>
                <w:lang w:val="en-US"/>
              </w:rPr>
            </w:pPr>
            <w:r w:rsidRPr="00331C7B">
              <w:rPr>
                <w:color w:val="auto"/>
                <w:lang w:val="en-US"/>
              </w:rPr>
              <w:t>0..1</w:t>
            </w:r>
          </w:p>
        </w:tc>
      </w:tr>
      <w:tr w:rsidR="00DD26B2" w:rsidRPr="00331C7B" w14:paraId="4BF17064" w14:textId="77777777" w:rsidTr="00CF3135">
        <w:trPr>
          <w:trHeight w:val="338"/>
          <w:jc w:val="center"/>
        </w:trPr>
        <w:tc>
          <w:tcPr>
            <w:tcW w:w="126" w:type="pct"/>
          </w:tcPr>
          <w:p w14:paraId="4BAC4C9D" w14:textId="77777777" w:rsidR="00DD26B2" w:rsidRPr="00331C7B" w:rsidRDefault="00DD26B2" w:rsidP="00DD26B2">
            <w:pPr>
              <w:pStyle w:val="TableText"/>
              <w:spacing w:before="0" w:line="240" w:lineRule="auto"/>
              <w:jc w:val="both"/>
              <w:rPr>
                <w:color w:val="auto"/>
              </w:rPr>
            </w:pPr>
          </w:p>
        </w:tc>
        <w:tc>
          <w:tcPr>
            <w:tcW w:w="126" w:type="pct"/>
            <w:tcBorders>
              <w:left w:val="nil"/>
            </w:tcBorders>
          </w:tcPr>
          <w:p w14:paraId="2C03F828" w14:textId="77777777" w:rsidR="00DD26B2" w:rsidRPr="00331C7B" w:rsidRDefault="00DD26B2" w:rsidP="00DD26B2">
            <w:pPr>
              <w:pStyle w:val="TableText"/>
              <w:spacing w:before="0" w:line="240" w:lineRule="auto"/>
              <w:jc w:val="both"/>
              <w:rPr>
                <w:color w:val="auto"/>
              </w:rPr>
            </w:pPr>
          </w:p>
        </w:tc>
        <w:tc>
          <w:tcPr>
            <w:tcW w:w="126" w:type="pct"/>
            <w:tcBorders>
              <w:right w:val="single" w:sz="4" w:space="0" w:color="auto"/>
            </w:tcBorders>
          </w:tcPr>
          <w:p w14:paraId="2F53D732" w14:textId="77777777" w:rsidR="00DD26B2" w:rsidRPr="00331C7B" w:rsidDel="00D20B6C" w:rsidRDefault="00DD26B2" w:rsidP="00DD26B2">
            <w:pPr>
              <w:pStyle w:val="TableText"/>
              <w:spacing w:before="0" w:line="240" w:lineRule="auto"/>
              <w:jc w:val="both"/>
              <w:rPr>
                <w:color w:val="auto"/>
              </w:rPr>
            </w:pPr>
          </w:p>
        </w:tc>
        <w:tc>
          <w:tcPr>
            <w:tcW w:w="106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7369A3" w14:textId="77777777" w:rsidR="00DD26B2" w:rsidRDefault="00DD26B2" w:rsidP="00DD26B2">
            <w:pPr>
              <w:pStyle w:val="TableText"/>
              <w:spacing w:before="0" w:line="240" w:lineRule="auto"/>
              <w:rPr>
                <w:color w:val="auto"/>
              </w:rPr>
            </w:pPr>
            <w:r w:rsidRPr="00331C7B">
              <w:rPr>
                <w:color w:val="auto"/>
              </w:rPr>
              <w:t>-</w:t>
            </w:r>
          </w:p>
        </w:tc>
        <w:tc>
          <w:tcPr>
            <w:tcW w:w="1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A86F33" w14:textId="77777777" w:rsidR="00DD26B2" w:rsidRPr="00331C7B" w:rsidRDefault="00DD26B2" w:rsidP="00DD26B2">
            <w:pPr>
              <w:pStyle w:val="TableText"/>
              <w:spacing w:before="0" w:line="240" w:lineRule="auto"/>
              <w:rPr>
                <w:color w:val="auto"/>
                <w:lang w:val="en-US"/>
              </w:rPr>
            </w:pPr>
            <w:r w:rsidRPr="00331C7B">
              <w:rPr>
                <w:color w:val="auto"/>
              </w:rPr>
              <w:t>составной тип (</w:t>
            </w:r>
            <w:proofErr w:type="spellStart"/>
            <w:proofErr w:type="gramStart"/>
            <w:r w:rsidRPr="00331C7B">
              <w:rPr>
                <w:color w:val="auto"/>
                <w:lang w:val="en-US"/>
              </w:rPr>
              <w:t>xs:choice</w:t>
            </w:r>
            <w:proofErr w:type="spellEnd"/>
            <w:proofErr w:type="gramEnd"/>
            <w:r w:rsidRPr="00331C7B">
              <w:rPr>
                <w:color w:val="auto"/>
                <w:lang w:val="en-US"/>
              </w:rPr>
              <w:t>)</w:t>
            </w:r>
          </w:p>
        </w:tc>
        <w:tc>
          <w:tcPr>
            <w:tcW w:w="1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BEE154" w14:textId="77777777" w:rsidR="00DD26B2" w:rsidRPr="005C5760" w:rsidRDefault="00DD26B2" w:rsidP="00DD26B2">
            <w:pPr>
              <w:pStyle w:val="TableText"/>
              <w:spacing w:before="0" w:line="240" w:lineRule="auto"/>
              <w:rPr>
                <w:color w:val="auto"/>
              </w:rPr>
            </w:pP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71945" w14:textId="77777777" w:rsidR="00DD26B2" w:rsidRPr="00331C7B" w:rsidRDefault="00DD26B2" w:rsidP="00DD26B2">
            <w:pPr>
              <w:pStyle w:val="TableText"/>
              <w:spacing w:before="0" w:line="240" w:lineRule="auto"/>
              <w:jc w:val="center"/>
              <w:rPr>
                <w:color w:val="auto"/>
              </w:rPr>
            </w:pPr>
          </w:p>
        </w:tc>
      </w:tr>
      <w:tr w:rsidR="00DD26B2" w:rsidRPr="00331C7B" w14:paraId="37F5C3FB" w14:textId="77777777" w:rsidTr="008643A2">
        <w:trPr>
          <w:trHeight w:val="338"/>
          <w:jc w:val="center"/>
        </w:trPr>
        <w:tc>
          <w:tcPr>
            <w:tcW w:w="126" w:type="pct"/>
          </w:tcPr>
          <w:p w14:paraId="08717DC7" w14:textId="77777777" w:rsidR="00DD26B2" w:rsidRPr="00331C7B" w:rsidRDefault="00DD26B2" w:rsidP="00DD26B2">
            <w:pPr>
              <w:pStyle w:val="TableText"/>
              <w:spacing w:before="0" w:line="240" w:lineRule="auto"/>
              <w:jc w:val="both"/>
              <w:rPr>
                <w:color w:val="auto"/>
              </w:rPr>
            </w:pPr>
          </w:p>
        </w:tc>
        <w:tc>
          <w:tcPr>
            <w:tcW w:w="126" w:type="pct"/>
            <w:tcBorders>
              <w:left w:val="nil"/>
            </w:tcBorders>
          </w:tcPr>
          <w:p w14:paraId="04F2FFC8" w14:textId="77777777" w:rsidR="00DD26B2" w:rsidRPr="00331C7B" w:rsidRDefault="00DD26B2" w:rsidP="00DD26B2">
            <w:pPr>
              <w:pStyle w:val="TableText"/>
              <w:spacing w:before="0" w:line="240" w:lineRule="auto"/>
              <w:jc w:val="both"/>
              <w:rPr>
                <w:color w:val="auto"/>
              </w:rPr>
            </w:pPr>
          </w:p>
        </w:tc>
        <w:tc>
          <w:tcPr>
            <w:tcW w:w="126" w:type="pct"/>
          </w:tcPr>
          <w:p w14:paraId="794B4FE1" w14:textId="77777777" w:rsidR="00DD26B2" w:rsidRPr="00331C7B" w:rsidDel="00D20B6C" w:rsidRDefault="00DD26B2" w:rsidP="00DD26B2">
            <w:pPr>
              <w:pStyle w:val="TableText"/>
              <w:spacing w:before="0" w:line="240" w:lineRule="auto"/>
              <w:jc w:val="both"/>
              <w:rPr>
                <w:color w:val="auto"/>
              </w:rPr>
            </w:pPr>
          </w:p>
        </w:tc>
        <w:tc>
          <w:tcPr>
            <w:tcW w:w="126" w:type="pct"/>
            <w:tcBorders>
              <w:right w:val="single" w:sz="4" w:space="0" w:color="auto"/>
            </w:tcBorders>
          </w:tcPr>
          <w:p w14:paraId="59445BBB" w14:textId="77777777" w:rsidR="00DD26B2" w:rsidRPr="00331C7B" w:rsidRDefault="00DD26B2" w:rsidP="00DD26B2">
            <w:pPr>
              <w:pStyle w:val="TableText"/>
              <w:spacing w:before="0" w:line="240" w:lineRule="auto"/>
              <w:rPr>
                <w:color w:val="auto"/>
                <w:lang w:val="en-US"/>
              </w:rPr>
            </w:pPr>
          </w:p>
        </w:tc>
        <w:tc>
          <w:tcPr>
            <w:tcW w:w="93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7FEB7A" w14:textId="77777777" w:rsidR="00DD26B2" w:rsidRPr="00331C7B" w:rsidRDefault="00DD26B2" w:rsidP="00DD26B2">
            <w:pPr>
              <w:pStyle w:val="TableText"/>
              <w:spacing w:before="0" w:line="240" w:lineRule="auto"/>
              <w:rPr>
                <w:color w:val="auto"/>
                <w:lang w:val="en-US"/>
              </w:rPr>
            </w:pPr>
            <w:r w:rsidRPr="00331C7B">
              <w:rPr>
                <w:color w:val="auto"/>
                <w:lang w:val="en-US"/>
              </w:rPr>
              <w:t>Base64XML</w:t>
            </w:r>
          </w:p>
        </w:tc>
        <w:tc>
          <w:tcPr>
            <w:tcW w:w="1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79794A" w14:textId="77777777" w:rsidR="00DD26B2" w:rsidRPr="00331C7B" w:rsidRDefault="00DD26B2" w:rsidP="00DD26B2">
            <w:pPr>
              <w:pStyle w:val="TableText"/>
              <w:spacing w:before="0" w:line="240" w:lineRule="auto"/>
              <w:rPr>
                <w:color w:val="auto"/>
                <w:lang w:val="en-US"/>
              </w:rPr>
            </w:pPr>
            <w:r w:rsidRPr="00331C7B">
              <w:rPr>
                <w:color w:val="auto"/>
                <w:lang w:val="en-US"/>
              </w:rPr>
              <w:t>xs:base64Binary</w:t>
            </w:r>
          </w:p>
        </w:tc>
        <w:tc>
          <w:tcPr>
            <w:tcW w:w="1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2F0125" w14:textId="77777777" w:rsidR="00DD26B2" w:rsidRPr="005C5760" w:rsidRDefault="00DD26B2" w:rsidP="00DD26B2">
            <w:pPr>
              <w:pStyle w:val="TableText"/>
              <w:spacing w:before="0" w:line="240" w:lineRule="auto"/>
              <w:rPr>
                <w:color w:val="auto"/>
              </w:rPr>
            </w:pPr>
            <w:r w:rsidRPr="005C5760">
              <w:rPr>
                <w:color w:val="auto"/>
              </w:rPr>
              <w:t xml:space="preserve">электронный документ в формате </w:t>
            </w:r>
            <w:r w:rsidRPr="005841A5">
              <w:rPr>
                <w:color w:val="auto"/>
              </w:rPr>
              <w:t xml:space="preserve">языка разметки </w:t>
            </w:r>
            <w:proofErr w:type="spellStart"/>
            <w:r w:rsidRPr="005841A5">
              <w:rPr>
                <w:color w:val="auto"/>
              </w:rPr>
              <w:t>eXtensible</w:t>
            </w:r>
            <w:proofErr w:type="spellEnd"/>
            <w:r w:rsidRPr="005841A5">
              <w:rPr>
                <w:color w:val="auto"/>
              </w:rPr>
              <w:t xml:space="preserve"> </w:t>
            </w:r>
            <w:proofErr w:type="spellStart"/>
            <w:r w:rsidRPr="005841A5">
              <w:rPr>
                <w:color w:val="auto"/>
              </w:rPr>
              <w:t>Markup</w:t>
            </w:r>
            <w:proofErr w:type="spellEnd"/>
            <w:r w:rsidRPr="005841A5">
              <w:rPr>
                <w:color w:val="auto"/>
              </w:rPr>
              <w:t xml:space="preserve"> </w:t>
            </w:r>
            <w:proofErr w:type="spellStart"/>
            <w:r w:rsidRPr="005841A5">
              <w:rPr>
                <w:color w:val="auto"/>
              </w:rPr>
              <w:t>Language</w:t>
            </w:r>
            <w:proofErr w:type="spellEnd"/>
            <w:r w:rsidRPr="005841A5">
              <w:rPr>
                <w:color w:val="auto"/>
              </w:rPr>
              <w:t xml:space="preserve"> (</w:t>
            </w:r>
            <w:r w:rsidRPr="005C5760">
              <w:rPr>
                <w:color w:val="auto"/>
              </w:rPr>
              <w:t>XML</w:t>
            </w:r>
            <w:r w:rsidRPr="005841A5">
              <w:rPr>
                <w:color w:val="auto"/>
              </w:rPr>
              <w:t>),</w:t>
            </w:r>
            <w:r w:rsidRPr="005C5760">
              <w:rPr>
                <w:color w:val="auto"/>
              </w:rPr>
              <w:t xml:space="preserve"> закодированный в виде </w:t>
            </w:r>
            <w:r w:rsidRPr="005C5760">
              <w:rPr>
                <w:color w:val="auto"/>
                <w:lang w:val="en-US"/>
              </w:rPr>
              <w:t>base</w:t>
            </w:r>
            <w:r w:rsidRPr="005C5760">
              <w:rPr>
                <w:color w:val="auto"/>
              </w:rPr>
              <w:t>64</w:t>
            </w: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4BCC9F" w14:textId="77777777" w:rsidR="00DD26B2" w:rsidRPr="00331C7B" w:rsidRDefault="00DD26B2" w:rsidP="00DD26B2">
            <w:pPr>
              <w:pStyle w:val="TableText"/>
              <w:spacing w:before="0" w:line="240" w:lineRule="auto"/>
              <w:jc w:val="center"/>
              <w:rPr>
                <w:color w:val="auto"/>
              </w:rPr>
            </w:pPr>
            <w:r w:rsidRPr="00331C7B">
              <w:rPr>
                <w:color w:val="auto"/>
              </w:rPr>
              <w:t>1</w:t>
            </w:r>
          </w:p>
        </w:tc>
      </w:tr>
      <w:tr w:rsidR="00DD26B2" w:rsidRPr="00331C7B" w14:paraId="168E4D38" w14:textId="77777777" w:rsidTr="008643A2">
        <w:trPr>
          <w:trHeight w:val="338"/>
          <w:jc w:val="center"/>
        </w:trPr>
        <w:tc>
          <w:tcPr>
            <w:tcW w:w="126" w:type="pct"/>
          </w:tcPr>
          <w:p w14:paraId="6A6C5450" w14:textId="77777777" w:rsidR="00DD26B2" w:rsidRPr="00331C7B" w:rsidRDefault="00DD26B2" w:rsidP="00DD26B2">
            <w:pPr>
              <w:pStyle w:val="TableText"/>
              <w:spacing w:before="0" w:line="240" w:lineRule="auto"/>
              <w:jc w:val="both"/>
              <w:rPr>
                <w:color w:val="auto"/>
              </w:rPr>
            </w:pPr>
          </w:p>
        </w:tc>
        <w:tc>
          <w:tcPr>
            <w:tcW w:w="126" w:type="pct"/>
            <w:tcBorders>
              <w:left w:val="nil"/>
            </w:tcBorders>
          </w:tcPr>
          <w:p w14:paraId="58EB82FD" w14:textId="77777777" w:rsidR="00DD26B2" w:rsidRPr="00331C7B" w:rsidRDefault="00DD26B2" w:rsidP="00DD26B2">
            <w:pPr>
              <w:pStyle w:val="TableText"/>
              <w:spacing w:before="0" w:line="240" w:lineRule="auto"/>
              <w:jc w:val="both"/>
              <w:rPr>
                <w:color w:val="auto"/>
              </w:rPr>
            </w:pPr>
          </w:p>
        </w:tc>
        <w:tc>
          <w:tcPr>
            <w:tcW w:w="126" w:type="pct"/>
          </w:tcPr>
          <w:p w14:paraId="5E0CFC66" w14:textId="77777777" w:rsidR="00DD26B2" w:rsidRPr="00331C7B" w:rsidDel="00D20B6C" w:rsidRDefault="00DD26B2" w:rsidP="00DD26B2">
            <w:pPr>
              <w:pStyle w:val="TableText"/>
              <w:spacing w:before="0" w:line="240" w:lineRule="auto"/>
              <w:jc w:val="both"/>
              <w:rPr>
                <w:color w:val="auto"/>
              </w:rPr>
            </w:pPr>
          </w:p>
        </w:tc>
        <w:tc>
          <w:tcPr>
            <w:tcW w:w="126" w:type="pct"/>
            <w:tcBorders>
              <w:right w:val="single" w:sz="4" w:space="0" w:color="auto"/>
            </w:tcBorders>
          </w:tcPr>
          <w:p w14:paraId="333BC2C0" w14:textId="77777777" w:rsidR="00DD26B2" w:rsidRPr="00331C7B" w:rsidRDefault="00DD26B2" w:rsidP="00DD26B2">
            <w:pPr>
              <w:pStyle w:val="TableText"/>
              <w:spacing w:before="0" w:line="240" w:lineRule="auto"/>
              <w:rPr>
                <w:color w:val="auto"/>
                <w:lang w:val="en-US"/>
              </w:rPr>
            </w:pPr>
          </w:p>
        </w:tc>
        <w:tc>
          <w:tcPr>
            <w:tcW w:w="93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AB1698" w14:textId="77777777" w:rsidR="00DD26B2" w:rsidRPr="00331C7B" w:rsidRDefault="00DD26B2" w:rsidP="00DD26B2">
            <w:pPr>
              <w:pStyle w:val="TableText"/>
              <w:spacing w:before="0" w:line="240" w:lineRule="auto"/>
              <w:rPr>
                <w:color w:val="auto"/>
                <w:lang w:val="en-US"/>
              </w:rPr>
            </w:pPr>
            <w:r w:rsidRPr="00331C7B">
              <w:rPr>
                <w:color w:val="auto"/>
                <w:lang w:val="en-US"/>
              </w:rPr>
              <w:t>dss:Base64Data</w:t>
            </w:r>
          </w:p>
        </w:tc>
        <w:tc>
          <w:tcPr>
            <w:tcW w:w="1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8E8CB3" w14:textId="77777777" w:rsidR="00DD26B2" w:rsidRPr="00331C7B" w:rsidRDefault="00DD26B2" w:rsidP="00DD26B2">
            <w:pPr>
              <w:pStyle w:val="TableText"/>
              <w:spacing w:before="0" w:line="240" w:lineRule="auto"/>
              <w:rPr>
                <w:color w:val="auto"/>
                <w:lang w:val="en-US"/>
              </w:rPr>
            </w:pPr>
            <w:proofErr w:type="spellStart"/>
            <w:r w:rsidRPr="00331C7B">
              <w:rPr>
                <w:color w:val="auto"/>
                <w:lang w:val="en-US"/>
              </w:rPr>
              <w:t>xs:extension</w:t>
            </w:r>
            <w:proofErr w:type="spellEnd"/>
            <w:r w:rsidRPr="00331C7B">
              <w:rPr>
                <w:color w:val="auto"/>
                <w:lang w:val="en-US"/>
              </w:rPr>
              <w:t xml:space="preserve"> base=”xs:base64Binary”</w:t>
            </w:r>
          </w:p>
        </w:tc>
        <w:tc>
          <w:tcPr>
            <w:tcW w:w="1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B893CE" w14:textId="77777777" w:rsidR="00DD26B2" w:rsidRPr="005C5760" w:rsidRDefault="00DD26B2" w:rsidP="00DD26B2">
            <w:pPr>
              <w:pStyle w:val="TableText"/>
              <w:spacing w:before="0" w:line="240" w:lineRule="auto"/>
              <w:rPr>
                <w:color w:val="auto"/>
              </w:rPr>
            </w:pPr>
            <w:r w:rsidRPr="005C5760">
              <w:rPr>
                <w:color w:val="auto"/>
              </w:rPr>
              <w:t>электронный документ в двоичном формате</w:t>
            </w:r>
            <w:r w:rsidRPr="005841A5">
              <w:rPr>
                <w:color w:val="auto"/>
              </w:rPr>
              <w:t>,</w:t>
            </w:r>
            <w:r w:rsidRPr="005C5760">
              <w:rPr>
                <w:color w:val="auto"/>
              </w:rPr>
              <w:t xml:space="preserve"> закодированный в виде </w:t>
            </w:r>
            <w:r w:rsidRPr="005C5760">
              <w:rPr>
                <w:color w:val="auto"/>
                <w:lang w:val="en-US"/>
              </w:rPr>
              <w:t>base</w:t>
            </w:r>
            <w:r w:rsidRPr="005C5760">
              <w:rPr>
                <w:color w:val="auto"/>
              </w:rPr>
              <w:t>64</w:t>
            </w: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0B2B71" w14:textId="77777777" w:rsidR="00DD26B2" w:rsidRPr="00331C7B" w:rsidRDefault="00DD26B2" w:rsidP="00DD26B2">
            <w:pPr>
              <w:pStyle w:val="TableText"/>
              <w:spacing w:before="0" w:line="240" w:lineRule="auto"/>
              <w:jc w:val="center"/>
              <w:rPr>
                <w:color w:val="auto"/>
              </w:rPr>
            </w:pPr>
            <w:r w:rsidRPr="00331C7B">
              <w:rPr>
                <w:color w:val="auto"/>
              </w:rPr>
              <w:t>1</w:t>
            </w:r>
          </w:p>
        </w:tc>
      </w:tr>
      <w:tr w:rsidR="00DD26B2" w:rsidRPr="00331C7B" w14:paraId="05DB261E" w14:textId="77777777" w:rsidTr="008643A2">
        <w:trPr>
          <w:trHeight w:val="338"/>
          <w:jc w:val="center"/>
        </w:trPr>
        <w:tc>
          <w:tcPr>
            <w:tcW w:w="126" w:type="pct"/>
          </w:tcPr>
          <w:p w14:paraId="6C35158A" w14:textId="77777777" w:rsidR="00DD26B2" w:rsidRPr="00331C7B" w:rsidRDefault="00DD26B2" w:rsidP="00DD26B2">
            <w:pPr>
              <w:pStyle w:val="TableText"/>
              <w:spacing w:before="0" w:line="240" w:lineRule="auto"/>
              <w:jc w:val="both"/>
              <w:rPr>
                <w:color w:val="auto"/>
              </w:rPr>
            </w:pPr>
          </w:p>
        </w:tc>
        <w:tc>
          <w:tcPr>
            <w:tcW w:w="126" w:type="pct"/>
            <w:tcBorders>
              <w:left w:val="nil"/>
            </w:tcBorders>
          </w:tcPr>
          <w:p w14:paraId="4B8831D0" w14:textId="77777777" w:rsidR="00DD26B2" w:rsidRPr="00331C7B" w:rsidRDefault="00DD26B2" w:rsidP="00DD26B2">
            <w:pPr>
              <w:pStyle w:val="TableText"/>
              <w:spacing w:before="0" w:line="240" w:lineRule="auto"/>
              <w:jc w:val="both"/>
              <w:rPr>
                <w:color w:val="auto"/>
              </w:rPr>
            </w:pPr>
          </w:p>
        </w:tc>
        <w:tc>
          <w:tcPr>
            <w:tcW w:w="126" w:type="pct"/>
          </w:tcPr>
          <w:p w14:paraId="42EBDAF2" w14:textId="77777777" w:rsidR="00DD26B2" w:rsidRPr="00331C7B" w:rsidDel="00D20B6C" w:rsidRDefault="00DD26B2" w:rsidP="00DD26B2">
            <w:pPr>
              <w:pStyle w:val="TableText"/>
              <w:spacing w:before="0" w:line="240" w:lineRule="auto"/>
              <w:jc w:val="both"/>
              <w:rPr>
                <w:color w:val="auto"/>
              </w:rPr>
            </w:pPr>
          </w:p>
        </w:tc>
        <w:tc>
          <w:tcPr>
            <w:tcW w:w="234" w:type="pct"/>
            <w:gridSpan w:val="3"/>
            <w:tcBorders>
              <w:right w:val="single" w:sz="4" w:space="0" w:color="auto"/>
            </w:tcBorders>
          </w:tcPr>
          <w:p w14:paraId="6D3B3C58" w14:textId="77777777" w:rsidR="00DD26B2" w:rsidRPr="00331C7B" w:rsidRDefault="00DD26B2" w:rsidP="00DD26B2">
            <w:pPr>
              <w:pStyle w:val="TableText"/>
              <w:spacing w:before="0" w:line="240" w:lineRule="auto"/>
              <w:rPr>
                <w:color w:val="auto"/>
                <w:lang w:val="en-US"/>
              </w:rPr>
            </w:pPr>
          </w:p>
        </w:tc>
        <w:tc>
          <w:tcPr>
            <w:tcW w:w="8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6F249" w14:textId="77777777" w:rsidR="00DD26B2" w:rsidRPr="00331C7B" w:rsidRDefault="00DD26B2" w:rsidP="00DD26B2">
            <w:pPr>
              <w:pStyle w:val="TableText"/>
              <w:spacing w:before="0" w:line="240" w:lineRule="auto"/>
              <w:rPr>
                <w:color w:val="auto"/>
                <w:lang w:val="en-US"/>
              </w:rPr>
            </w:pPr>
            <w:r w:rsidRPr="00331C7B">
              <w:rPr>
                <w:color w:val="auto"/>
                <w:lang w:val="en-US"/>
              </w:rPr>
              <w:t>@</w:t>
            </w:r>
            <w:proofErr w:type="spellStart"/>
            <w:r w:rsidRPr="00331C7B">
              <w:rPr>
                <w:color w:val="auto"/>
                <w:lang w:val="en-US"/>
              </w:rPr>
              <w:t>MimeType</w:t>
            </w:r>
            <w:proofErr w:type="spellEnd"/>
          </w:p>
        </w:tc>
        <w:tc>
          <w:tcPr>
            <w:tcW w:w="1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986CE" w14:textId="77777777" w:rsidR="00DD26B2" w:rsidRPr="00331C7B" w:rsidRDefault="00DD26B2" w:rsidP="00DD26B2">
            <w:pPr>
              <w:pStyle w:val="TableText"/>
              <w:spacing w:before="0" w:line="240" w:lineRule="auto"/>
              <w:rPr>
                <w:color w:val="auto"/>
                <w:lang w:val="en-US"/>
              </w:rPr>
            </w:pPr>
            <w:proofErr w:type="spellStart"/>
            <w:r w:rsidRPr="00331C7B">
              <w:rPr>
                <w:color w:val="auto"/>
                <w:lang w:val="en-US"/>
              </w:rPr>
              <w:t>xs:string</w:t>
            </w:r>
            <w:proofErr w:type="spellEnd"/>
          </w:p>
        </w:tc>
        <w:tc>
          <w:tcPr>
            <w:tcW w:w="1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54DB9" w14:textId="77777777" w:rsidR="00DD26B2" w:rsidRPr="005C5760" w:rsidRDefault="00DD26B2" w:rsidP="00DD26B2">
            <w:pPr>
              <w:pStyle w:val="TableText"/>
              <w:spacing w:before="0" w:line="240" w:lineRule="auto"/>
              <w:rPr>
                <w:color w:val="auto"/>
              </w:rPr>
            </w:pPr>
            <w:r w:rsidRPr="005C5760">
              <w:rPr>
                <w:color w:val="auto"/>
              </w:rPr>
              <w:t>описание типа документа</w:t>
            </w:r>
            <w:r w:rsidRPr="005841A5">
              <w:rPr>
                <w:color w:val="auto"/>
              </w:rPr>
              <w:t xml:space="preserve"> в двоичном формате</w:t>
            </w:r>
            <w:r w:rsidRPr="005C5760">
              <w:rPr>
                <w:color w:val="auto"/>
              </w:rPr>
              <w:t xml:space="preserve"> в соответствии со стандартом </w:t>
            </w:r>
            <w:proofErr w:type="spellStart"/>
            <w:r w:rsidRPr="005C5760">
              <w:rPr>
                <w:color w:val="auto"/>
              </w:rPr>
              <w:t>Multipurpose</w:t>
            </w:r>
            <w:proofErr w:type="spellEnd"/>
            <w:r w:rsidRPr="005C5760">
              <w:rPr>
                <w:color w:val="auto"/>
              </w:rPr>
              <w:t xml:space="preserve"> </w:t>
            </w:r>
            <w:proofErr w:type="spellStart"/>
            <w:r w:rsidRPr="005C5760">
              <w:rPr>
                <w:color w:val="auto"/>
              </w:rPr>
              <w:t>Internet</w:t>
            </w:r>
            <w:proofErr w:type="spellEnd"/>
            <w:r w:rsidRPr="005C5760">
              <w:rPr>
                <w:color w:val="auto"/>
              </w:rPr>
              <w:t xml:space="preserve"> </w:t>
            </w:r>
            <w:proofErr w:type="spellStart"/>
            <w:r w:rsidRPr="005C5760">
              <w:rPr>
                <w:color w:val="auto"/>
              </w:rPr>
              <w:t>Mail</w:t>
            </w:r>
            <w:proofErr w:type="spellEnd"/>
            <w:r w:rsidRPr="005C5760">
              <w:rPr>
                <w:color w:val="auto"/>
              </w:rPr>
              <w:t xml:space="preserve"> </w:t>
            </w:r>
            <w:proofErr w:type="spellStart"/>
            <w:r w:rsidRPr="005C5760">
              <w:rPr>
                <w:color w:val="auto"/>
              </w:rPr>
              <w:t>Extensions</w:t>
            </w:r>
            <w:proofErr w:type="spellEnd"/>
            <w:r w:rsidRPr="005C5760">
              <w:rPr>
                <w:color w:val="auto"/>
              </w:rPr>
              <w:t xml:space="preserve"> (https://datatracker.ietf.org/doc/html/rfc5322)</w:t>
            </w: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039796" w14:textId="77777777" w:rsidR="00DD26B2" w:rsidRPr="00331C7B" w:rsidRDefault="00DD26B2" w:rsidP="00DD26B2">
            <w:pPr>
              <w:pStyle w:val="TableText"/>
              <w:spacing w:before="0" w:line="240" w:lineRule="auto"/>
              <w:jc w:val="center"/>
              <w:rPr>
                <w:color w:val="auto"/>
              </w:rPr>
            </w:pPr>
            <w:r w:rsidRPr="00331C7B">
              <w:rPr>
                <w:color w:val="auto"/>
              </w:rPr>
              <w:t>0..1</w:t>
            </w:r>
          </w:p>
        </w:tc>
      </w:tr>
      <w:tr w:rsidR="00DD26B2" w:rsidRPr="00331C7B" w14:paraId="6C56FAE8" w14:textId="77777777" w:rsidTr="008643A2">
        <w:trPr>
          <w:trHeight w:val="407"/>
          <w:jc w:val="center"/>
        </w:trPr>
        <w:tc>
          <w:tcPr>
            <w:tcW w:w="126" w:type="pct"/>
          </w:tcPr>
          <w:p w14:paraId="43521175" w14:textId="77777777" w:rsidR="00DD26B2" w:rsidRPr="00331C7B" w:rsidRDefault="00DD26B2" w:rsidP="00DD26B2">
            <w:pPr>
              <w:pStyle w:val="TableText"/>
              <w:spacing w:before="0" w:line="240" w:lineRule="auto"/>
              <w:jc w:val="both"/>
              <w:rPr>
                <w:color w:val="auto"/>
              </w:rPr>
            </w:pPr>
          </w:p>
        </w:tc>
        <w:tc>
          <w:tcPr>
            <w:tcW w:w="126" w:type="pct"/>
            <w:tcBorders>
              <w:left w:val="nil"/>
            </w:tcBorders>
          </w:tcPr>
          <w:p w14:paraId="3E749710" w14:textId="77777777" w:rsidR="00DD26B2" w:rsidRPr="00331C7B" w:rsidRDefault="00DD26B2" w:rsidP="00DD26B2">
            <w:pPr>
              <w:pStyle w:val="TableText"/>
              <w:spacing w:before="0" w:line="240" w:lineRule="auto"/>
              <w:jc w:val="both"/>
              <w:rPr>
                <w:color w:val="auto"/>
              </w:rPr>
            </w:pPr>
          </w:p>
        </w:tc>
        <w:tc>
          <w:tcPr>
            <w:tcW w:w="126" w:type="pct"/>
          </w:tcPr>
          <w:p w14:paraId="19D40753" w14:textId="77777777" w:rsidR="00DD26B2" w:rsidRPr="00331C7B" w:rsidDel="00D20B6C" w:rsidRDefault="00DD26B2" w:rsidP="00DD26B2">
            <w:pPr>
              <w:pStyle w:val="TableText"/>
              <w:spacing w:before="0" w:line="240" w:lineRule="auto"/>
              <w:jc w:val="both"/>
              <w:rPr>
                <w:color w:val="auto"/>
              </w:rPr>
            </w:pPr>
          </w:p>
        </w:tc>
        <w:tc>
          <w:tcPr>
            <w:tcW w:w="234" w:type="pct"/>
            <w:gridSpan w:val="3"/>
            <w:tcBorders>
              <w:right w:val="single" w:sz="4" w:space="0" w:color="auto"/>
            </w:tcBorders>
          </w:tcPr>
          <w:p w14:paraId="7629ABB4" w14:textId="77777777" w:rsidR="00DD26B2" w:rsidRPr="00331C7B" w:rsidRDefault="00DD26B2" w:rsidP="00DD26B2">
            <w:pPr>
              <w:pStyle w:val="TableText"/>
              <w:spacing w:before="0" w:line="240" w:lineRule="auto"/>
              <w:rPr>
                <w:color w:val="auto"/>
              </w:rPr>
            </w:pPr>
          </w:p>
        </w:tc>
        <w:tc>
          <w:tcPr>
            <w:tcW w:w="8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AD0D34" w14:textId="77777777" w:rsidR="00DD26B2" w:rsidRDefault="00DD26B2" w:rsidP="00DD26B2">
            <w:pPr>
              <w:pStyle w:val="TableText"/>
              <w:spacing w:before="0" w:line="240" w:lineRule="auto"/>
              <w:rPr>
                <w:color w:val="auto"/>
                <w:lang w:val="en-US"/>
              </w:rPr>
            </w:pPr>
            <w:r w:rsidRPr="00331C7B">
              <w:rPr>
                <w:color w:val="auto"/>
                <w:lang w:val="en-US"/>
              </w:rPr>
              <w:t>-</w:t>
            </w:r>
          </w:p>
        </w:tc>
        <w:tc>
          <w:tcPr>
            <w:tcW w:w="1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E064A1" w14:textId="77777777" w:rsidR="00DD26B2" w:rsidRPr="00331C7B" w:rsidRDefault="00DD26B2" w:rsidP="00DD26B2">
            <w:pPr>
              <w:pStyle w:val="TableText"/>
              <w:spacing w:before="0" w:line="240" w:lineRule="auto"/>
              <w:rPr>
                <w:color w:val="auto"/>
              </w:rPr>
            </w:pPr>
            <w:proofErr w:type="gramStart"/>
            <w:r w:rsidRPr="00331C7B">
              <w:rPr>
                <w:color w:val="auto"/>
              </w:rPr>
              <w:t>xs:base</w:t>
            </w:r>
            <w:proofErr w:type="gramEnd"/>
            <w:r w:rsidRPr="00331C7B">
              <w:rPr>
                <w:color w:val="auto"/>
              </w:rPr>
              <w:t>64Binary</w:t>
            </w:r>
          </w:p>
        </w:tc>
        <w:tc>
          <w:tcPr>
            <w:tcW w:w="1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114B5" w14:textId="77777777" w:rsidR="00DD26B2" w:rsidRPr="005C5760" w:rsidRDefault="00DD26B2" w:rsidP="00DD26B2">
            <w:pPr>
              <w:pStyle w:val="TableText"/>
              <w:spacing w:before="0" w:line="240" w:lineRule="auto"/>
              <w:rPr>
                <w:color w:val="auto"/>
              </w:rPr>
            </w:pPr>
            <w:r w:rsidRPr="005C5760">
              <w:rPr>
                <w:color w:val="auto"/>
              </w:rPr>
              <w:t xml:space="preserve">данные, закодированные </w:t>
            </w:r>
            <w:r w:rsidRPr="005C5760">
              <w:rPr>
                <w:color w:val="auto"/>
                <w:lang w:val="en-US"/>
              </w:rPr>
              <w:t>base</w:t>
            </w:r>
            <w:r w:rsidRPr="005C5760">
              <w:rPr>
                <w:color w:val="auto"/>
              </w:rPr>
              <w:t>64</w:t>
            </w: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0441A5" w14:textId="77777777" w:rsidR="00DD26B2" w:rsidRPr="00331C7B" w:rsidRDefault="00DD26B2" w:rsidP="00DD26B2">
            <w:pPr>
              <w:pStyle w:val="TableText"/>
              <w:spacing w:before="0" w:line="240" w:lineRule="auto"/>
              <w:jc w:val="center"/>
              <w:rPr>
                <w:color w:val="auto"/>
              </w:rPr>
            </w:pPr>
            <w:r w:rsidRPr="00331C7B">
              <w:rPr>
                <w:color w:val="auto"/>
              </w:rPr>
              <w:t>1</w:t>
            </w:r>
          </w:p>
        </w:tc>
      </w:tr>
      <w:tr w:rsidR="00DD26B2" w:rsidRPr="00331C7B" w14:paraId="273A7418" w14:textId="77777777" w:rsidTr="008643A2">
        <w:trPr>
          <w:trHeight w:val="427"/>
          <w:jc w:val="center"/>
        </w:trPr>
        <w:tc>
          <w:tcPr>
            <w:tcW w:w="126" w:type="pct"/>
            <w:tcBorders>
              <w:right w:val="single" w:sz="4" w:space="0" w:color="auto"/>
            </w:tcBorders>
          </w:tcPr>
          <w:p w14:paraId="5FE47750" w14:textId="77777777" w:rsidR="00DD26B2" w:rsidRPr="00331C7B" w:rsidRDefault="00DD26B2" w:rsidP="00DD26B2">
            <w:pPr>
              <w:pStyle w:val="TableText"/>
              <w:spacing w:before="0" w:line="240" w:lineRule="auto"/>
              <w:jc w:val="both"/>
              <w:rPr>
                <w:color w:val="auto"/>
              </w:rPr>
            </w:pPr>
          </w:p>
        </w:tc>
        <w:tc>
          <w:tcPr>
            <w:tcW w:w="1314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C21A98" w14:textId="77777777" w:rsidR="00DD26B2" w:rsidRPr="00331C7B" w:rsidRDefault="00DD26B2" w:rsidP="00DD26B2">
            <w:pPr>
              <w:pStyle w:val="TableText"/>
              <w:spacing w:before="0" w:line="240" w:lineRule="auto"/>
              <w:rPr>
                <w:color w:val="auto"/>
              </w:rPr>
            </w:pPr>
            <w:proofErr w:type="spellStart"/>
            <w:proofErr w:type="gramStart"/>
            <w:r w:rsidRPr="00331C7B">
              <w:rPr>
                <w:color w:val="auto"/>
              </w:rPr>
              <w:t>dss:SignatureObject</w:t>
            </w:r>
            <w:proofErr w:type="spellEnd"/>
            <w:proofErr w:type="gramEnd"/>
          </w:p>
        </w:tc>
        <w:tc>
          <w:tcPr>
            <w:tcW w:w="1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30D96" w14:textId="77777777" w:rsidR="00DD26B2" w:rsidRPr="00331C7B" w:rsidRDefault="00DD26B2" w:rsidP="00DD26B2">
            <w:pPr>
              <w:pStyle w:val="TableText"/>
              <w:spacing w:before="0" w:line="240" w:lineRule="auto"/>
              <w:rPr>
                <w:color w:val="auto"/>
              </w:rPr>
            </w:pPr>
            <w:proofErr w:type="spellStart"/>
            <w:proofErr w:type="gramStart"/>
            <w:r w:rsidRPr="00331C7B">
              <w:rPr>
                <w:color w:val="auto"/>
              </w:rPr>
              <w:t>ds:SignatureMethod</w:t>
            </w:r>
            <w:proofErr w:type="spellEnd"/>
            <w:r w:rsidRPr="00331C7B">
              <w:rPr>
                <w:color w:val="auto"/>
                <w:lang w:val="en-US"/>
              </w:rPr>
              <w:t>Type</w:t>
            </w:r>
            <w:proofErr w:type="gramEnd"/>
          </w:p>
        </w:tc>
        <w:tc>
          <w:tcPr>
            <w:tcW w:w="1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AD2190" w14:textId="77777777" w:rsidR="00DD26B2" w:rsidRPr="00331C7B" w:rsidRDefault="00DD26B2" w:rsidP="00DD26B2">
            <w:pPr>
              <w:pStyle w:val="TableText"/>
              <w:spacing w:before="0" w:line="240" w:lineRule="auto"/>
              <w:rPr>
                <w:color w:val="auto"/>
              </w:rPr>
            </w:pPr>
            <w:r w:rsidRPr="00331C7B">
              <w:rPr>
                <w:color w:val="auto"/>
              </w:rPr>
              <w:t>оборачивающий элемент ЭЦП</w:t>
            </w: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ED64A2" w14:textId="77777777" w:rsidR="00DD26B2" w:rsidRPr="00331C7B" w:rsidRDefault="00DD26B2" w:rsidP="00DD26B2">
            <w:pPr>
              <w:pStyle w:val="TableText"/>
              <w:spacing w:before="0" w:line="240" w:lineRule="auto"/>
              <w:jc w:val="center"/>
              <w:rPr>
                <w:color w:val="auto"/>
              </w:rPr>
            </w:pPr>
            <w:r w:rsidRPr="00331C7B">
              <w:rPr>
                <w:color w:val="auto"/>
              </w:rPr>
              <w:t>1</w:t>
            </w:r>
          </w:p>
        </w:tc>
      </w:tr>
      <w:tr w:rsidR="00DD26B2" w:rsidRPr="00331C7B" w14:paraId="74C6B747" w14:textId="77777777" w:rsidTr="008643A2">
        <w:trPr>
          <w:trHeight w:val="476"/>
          <w:jc w:val="center"/>
        </w:trPr>
        <w:tc>
          <w:tcPr>
            <w:tcW w:w="126" w:type="pct"/>
          </w:tcPr>
          <w:p w14:paraId="08847D03" w14:textId="77777777" w:rsidR="00DD26B2" w:rsidRPr="00331C7B" w:rsidRDefault="00DD26B2" w:rsidP="00DD26B2">
            <w:pPr>
              <w:pStyle w:val="TableText"/>
              <w:spacing w:before="0" w:line="240" w:lineRule="auto"/>
              <w:jc w:val="both"/>
              <w:rPr>
                <w:color w:val="auto"/>
              </w:rPr>
            </w:pPr>
          </w:p>
        </w:tc>
        <w:tc>
          <w:tcPr>
            <w:tcW w:w="126" w:type="pct"/>
            <w:tcBorders>
              <w:left w:val="nil"/>
              <w:right w:val="single" w:sz="4" w:space="0" w:color="auto"/>
            </w:tcBorders>
          </w:tcPr>
          <w:p w14:paraId="5DBC89B8" w14:textId="77777777" w:rsidR="00DD26B2" w:rsidRPr="00331C7B" w:rsidRDefault="00DD26B2" w:rsidP="00DD26B2">
            <w:pPr>
              <w:pStyle w:val="TableText"/>
              <w:spacing w:before="0" w:line="240" w:lineRule="auto"/>
              <w:jc w:val="both"/>
              <w:rPr>
                <w:color w:val="auto"/>
              </w:rPr>
            </w:pPr>
          </w:p>
        </w:tc>
        <w:tc>
          <w:tcPr>
            <w:tcW w:w="118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FC4970" w14:textId="77777777" w:rsidR="00DD26B2" w:rsidRPr="00331C7B" w:rsidRDefault="00DD26B2" w:rsidP="00DD26B2">
            <w:pPr>
              <w:pStyle w:val="TableText"/>
              <w:spacing w:before="0" w:line="240" w:lineRule="auto"/>
              <w:rPr>
                <w:color w:val="auto"/>
              </w:rPr>
            </w:pPr>
            <w:r w:rsidRPr="00331C7B">
              <w:rPr>
                <w:color w:val="auto"/>
              </w:rPr>
              <w:t>-</w:t>
            </w:r>
          </w:p>
        </w:tc>
        <w:tc>
          <w:tcPr>
            <w:tcW w:w="1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9A0F3F" w14:textId="2F451229" w:rsidR="00DD26B2" w:rsidRPr="00331C7B" w:rsidRDefault="00E34EC2" w:rsidP="00DD26B2">
            <w:pPr>
              <w:pStyle w:val="TableText"/>
              <w:spacing w:before="0" w:line="240" w:lineRule="auto"/>
              <w:rPr>
                <w:color w:val="auto"/>
                <w:lang w:val="en-US"/>
              </w:rPr>
            </w:pPr>
            <w:r w:rsidRPr="00331C7B">
              <w:rPr>
                <w:color w:val="auto"/>
              </w:rPr>
              <w:t>составной</w:t>
            </w:r>
            <w:r w:rsidR="00DD26B2" w:rsidRPr="00331C7B">
              <w:rPr>
                <w:color w:val="auto"/>
              </w:rPr>
              <w:t xml:space="preserve"> тип (</w:t>
            </w:r>
            <w:proofErr w:type="spellStart"/>
            <w:proofErr w:type="gramStart"/>
            <w:r w:rsidR="00DD26B2" w:rsidRPr="00331C7B">
              <w:rPr>
                <w:color w:val="auto"/>
                <w:lang w:val="en-US"/>
              </w:rPr>
              <w:t>xs:choice</w:t>
            </w:r>
            <w:proofErr w:type="spellEnd"/>
            <w:proofErr w:type="gramEnd"/>
            <w:r w:rsidR="00DD26B2" w:rsidRPr="00331C7B">
              <w:rPr>
                <w:color w:val="auto"/>
                <w:lang w:val="en-US"/>
              </w:rPr>
              <w:t>)</w:t>
            </w:r>
          </w:p>
        </w:tc>
        <w:tc>
          <w:tcPr>
            <w:tcW w:w="1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47E19E" w14:textId="77777777" w:rsidR="00DD26B2" w:rsidRPr="005C5760" w:rsidRDefault="00DD26B2" w:rsidP="00DD26B2">
            <w:pPr>
              <w:pStyle w:val="TableText"/>
              <w:spacing w:before="0" w:line="240" w:lineRule="auto"/>
              <w:rPr>
                <w:color w:val="auto"/>
                <w:lang w:val="en-US"/>
              </w:rPr>
            </w:pP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A73C72" w14:textId="77777777" w:rsidR="00DD26B2" w:rsidRPr="00331C7B" w:rsidRDefault="00DD26B2" w:rsidP="00DD26B2">
            <w:pPr>
              <w:pStyle w:val="TableText"/>
              <w:spacing w:before="0" w:line="240" w:lineRule="auto"/>
              <w:jc w:val="center"/>
              <w:rPr>
                <w:color w:val="auto"/>
                <w:lang w:val="en-US"/>
              </w:rPr>
            </w:pPr>
          </w:p>
        </w:tc>
      </w:tr>
      <w:tr w:rsidR="00DD26B2" w:rsidRPr="00331C7B" w14:paraId="75778D2B" w14:textId="77777777" w:rsidTr="00CF3135">
        <w:trPr>
          <w:trHeight w:val="273"/>
          <w:jc w:val="center"/>
        </w:trPr>
        <w:tc>
          <w:tcPr>
            <w:tcW w:w="126" w:type="pct"/>
          </w:tcPr>
          <w:p w14:paraId="06722525" w14:textId="77777777" w:rsidR="00DD26B2" w:rsidRPr="00331C7B" w:rsidRDefault="00DD26B2" w:rsidP="00DD26B2">
            <w:pPr>
              <w:pStyle w:val="TableText"/>
              <w:spacing w:before="0" w:line="240" w:lineRule="auto"/>
              <w:jc w:val="both"/>
              <w:rPr>
                <w:color w:val="auto"/>
              </w:rPr>
            </w:pPr>
          </w:p>
        </w:tc>
        <w:tc>
          <w:tcPr>
            <w:tcW w:w="126" w:type="pct"/>
            <w:tcBorders>
              <w:left w:val="nil"/>
            </w:tcBorders>
          </w:tcPr>
          <w:p w14:paraId="6407A3C7" w14:textId="77777777" w:rsidR="00DD26B2" w:rsidRPr="00331C7B" w:rsidRDefault="00DD26B2" w:rsidP="00DD26B2">
            <w:pPr>
              <w:pStyle w:val="TableText"/>
              <w:spacing w:before="0" w:line="240" w:lineRule="auto"/>
              <w:jc w:val="both"/>
              <w:rPr>
                <w:color w:val="auto"/>
              </w:rPr>
            </w:pPr>
          </w:p>
        </w:tc>
        <w:tc>
          <w:tcPr>
            <w:tcW w:w="126" w:type="pct"/>
            <w:tcBorders>
              <w:top w:val="single" w:sz="4" w:space="0" w:color="auto"/>
              <w:right w:val="single" w:sz="4" w:space="0" w:color="auto"/>
            </w:tcBorders>
          </w:tcPr>
          <w:p w14:paraId="1422F0FF" w14:textId="77777777" w:rsidR="00DD26B2" w:rsidRPr="00331C7B" w:rsidRDefault="00DD26B2" w:rsidP="00DD26B2">
            <w:pPr>
              <w:pStyle w:val="TableText"/>
              <w:spacing w:before="0" w:line="240" w:lineRule="auto"/>
              <w:rPr>
                <w:color w:val="auto"/>
                <w:lang w:val="en-US"/>
              </w:rPr>
            </w:pPr>
          </w:p>
        </w:tc>
        <w:tc>
          <w:tcPr>
            <w:tcW w:w="106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291A" w14:textId="77777777" w:rsidR="00DD26B2" w:rsidRPr="00331C7B" w:rsidRDefault="00DD26B2" w:rsidP="00DD26B2">
            <w:pPr>
              <w:pStyle w:val="TableText"/>
              <w:spacing w:before="0" w:line="240" w:lineRule="auto"/>
              <w:rPr>
                <w:color w:val="auto"/>
                <w:lang w:val="en-US"/>
              </w:rPr>
            </w:pPr>
            <w:proofErr w:type="spellStart"/>
            <w:r w:rsidRPr="00331C7B">
              <w:rPr>
                <w:color w:val="auto"/>
                <w:lang w:val="en-US"/>
              </w:rPr>
              <w:t>ds:Signature</w:t>
            </w:r>
            <w:proofErr w:type="spellEnd"/>
          </w:p>
        </w:tc>
        <w:tc>
          <w:tcPr>
            <w:tcW w:w="1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298258" w14:textId="77777777" w:rsidR="00DD26B2" w:rsidRPr="00331C7B" w:rsidRDefault="00DD26B2" w:rsidP="00DD26B2">
            <w:pPr>
              <w:pStyle w:val="TableText"/>
              <w:spacing w:before="0" w:line="240" w:lineRule="auto"/>
              <w:rPr>
                <w:color w:val="auto"/>
              </w:rPr>
            </w:pPr>
            <w:proofErr w:type="spellStart"/>
            <w:r>
              <w:rPr>
                <w:color w:val="auto"/>
                <w:lang w:val="en-US"/>
              </w:rPr>
              <w:t>ds:</w:t>
            </w:r>
            <w:r w:rsidRPr="00D24ADB">
              <w:rPr>
                <w:color w:val="auto"/>
                <w:lang w:val="en-US"/>
              </w:rPr>
              <w:t>SignatureType</w:t>
            </w:r>
            <w:proofErr w:type="spellEnd"/>
            <w:r w:rsidRPr="00D24ADB" w:rsidDel="00D24ADB">
              <w:rPr>
                <w:color w:val="auto"/>
                <w:lang w:val="en-US"/>
              </w:rPr>
              <w:t xml:space="preserve"> </w:t>
            </w:r>
          </w:p>
        </w:tc>
        <w:tc>
          <w:tcPr>
            <w:tcW w:w="1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7A30C7" w14:textId="77777777" w:rsidR="00DD26B2" w:rsidRPr="00331C7B" w:rsidRDefault="00DD26B2" w:rsidP="00DD26B2">
            <w:pPr>
              <w:pStyle w:val="TableText"/>
              <w:spacing w:before="0" w:line="240" w:lineRule="auto"/>
              <w:rPr>
                <w:color w:val="auto"/>
              </w:rPr>
            </w:pPr>
            <w:r w:rsidRPr="005C5760">
              <w:rPr>
                <w:color w:val="auto"/>
              </w:rPr>
              <w:t>ЭЦП и сертификат ключа проверки ЭЦП</w:t>
            </w: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AE0EB9" w14:textId="77777777" w:rsidR="00DD26B2" w:rsidRPr="00331C7B" w:rsidRDefault="00DD26B2" w:rsidP="00DD26B2">
            <w:pPr>
              <w:pStyle w:val="TableText"/>
              <w:spacing w:before="0" w:line="240" w:lineRule="auto"/>
              <w:jc w:val="center"/>
              <w:rPr>
                <w:color w:val="auto"/>
              </w:rPr>
            </w:pPr>
            <w:r w:rsidRPr="00331C7B">
              <w:rPr>
                <w:color w:val="auto"/>
              </w:rPr>
              <w:t>1</w:t>
            </w:r>
          </w:p>
        </w:tc>
      </w:tr>
      <w:tr w:rsidR="00DD26B2" w:rsidRPr="00331C7B" w14:paraId="0D45C8A4" w14:textId="77777777" w:rsidTr="00CF3135">
        <w:trPr>
          <w:trHeight w:val="273"/>
          <w:jc w:val="center"/>
        </w:trPr>
        <w:tc>
          <w:tcPr>
            <w:tcW w:w="126" w:type="pct"/>
          </w:tcPr>
          <w:p w14:paraId="066FB325" w14:textId="77777777" w:rsidR="00DD26B2" w:rsidRPr="00331C7B" w:rsidRDefault="00DD26B2" w:rsidP="00DD26B2">
            <w:pPr>
              <w:pStyle w:val="TableText"/>
              <w:spacing w:before="0" w:line="240" w:lineRule="auto"/>
              <w:jc w:val="both"/>
              <w:rPr>
                <w:color w:val="auto"/>
              </w:rPr>
            </w:pPr>
          </w:p>
        </w:tc>
        <w:tc>
          <w:tcPr>
            <w:tcW w:w="126" w:type="pct"/>
            <w:tcBorders>
              <w:left w:val="nil"/>
            </w:tcBorders>
          </w:tcPr>
          <w:p w14:paraId="0638441F" w14:textId="77777777" w:rsidR="00DD26B2" w:rsidRPr="00331C7B" w:rsidRDefault="00DD26B2" w:rsidP="00DD26B2">
            <w:pPr>
              <w:pStyle w:val="TableText"/>
              <w:spacing w:before="0" w:line="240" w:lineRule="auto"/>
              <w:jc w:val="both"/>
              <w:rPr>
                <w:color w:val="auto"/>
              </w:rPr>
            </w:pPr>
          </w:p>
        </w:tc>
        <w:tc>
          <w:tcPr>
            <w:tcW w:w="126" w:type="pct"/>
            <w:tcBorders>
              <w:right w:val="single" w:sz="4" w:space="0" w:color="auto"/>
            </w:tcBorders>
          </w:tcPr>
          <w:p w14:paraId="379A1D26" w14:textId="77777777" w:rsidR="00DD26B2" w:rsidRPr="00331C7B" w:rsidRDefault="00DD26B2" w:rsidP="00DD26B2">
            <w:pPr>
              <w:pStyle w:val="TableText"/>
              <w:spacing w:before="0" w:line="240" w:lineRule="auto"/>
              <w:rPr>
                <w:color w:val="auto"/>
                <w:lang w:val="en-US"/>
              </w:rPr>
            </w:pPr>
          </w:p>
        </w:tc>
        <w:tc>
          <w:tcPr>
            <w:tcW w:w="106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5D0403" w14:textId="77777777" w:rsidR="00DD26B2" w:rsidRPr="00331C7B" w:rsidRDefault="00DD26B2" w:rsidP="00DD26B2">
            <w:pPr>
              <w:pStyle w:val="TableText"/>
              <w:spacing w:before="0" w:line="240" w:lineRule="auto"/>
              <w:rPr>
                <w:color w:val="auto"/>
                <w:lang w:val="en-US"/>
              </w:rPr>
            </w:pPr>
            <w:r w:rsidRPr="00331C7B">
              <w:rPr>
                <w:color w:val="auto"/>
                <w:lang w:val="en-US"/>
              </w:rPr>
              <w:t>dss:Base64Signature</w:t>
            </w:r>
          </w:p>
        </w:tc>
        <w:tc>
          <w:tcPr>
            <w:tcW w:w="1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6FAC53" w14:textId="77777777" w:rsidR="00DD26B2" w:rsidRPr="00331C7B" w:rsidRDefault="00DD26B2" w:rsidP="00DD26B2">
            <w:pPr>
              <w:pStyle w:val="TableText"/>
              <w:spacing w:before="0" w:line="240" w:lineRule="auto"/>
              <w:rPr>
                <w:color w:val="auto"/>
                <w:lang w:val="en-US"/>
              </w:rPr>
            </w:pPr>
            <w:proofErr w:type="spellStart"/>
            <w:r w:rsidRPr="00331C7B">
              <w:rPr>
                <w:color w:val="auto"/>
                <w:lang w:val="en-US"/>
              </w:rPr>
              <w:t>xs:extension</w:t>
            </w:r>
            <w:proofErr w:type="spellEnd"/>
            <w:r w:rsidRPr="00331C7B">
              <w:rPr>
                <w:color w:val="auto"/>
                <w:lang w:val="en-US"/>
              </w:rPr>
              <w:t xml:space="preserve"> base="xs:base64Binary"</w:t>
            </w:r>
          </w:p>
        </w:tc>
        <w:tc>
          <w:tcPr>
            <w:tcW w:w="1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2BFB2" w14:textId="77777777" w:rsidR="00DD26B2" w:rsidRPr="00331C7B" w:rsidRDefault="00DD26B2" w:rsidP="00DD26B2">
            <w:pPr>
              <w:pStyle w:val="TableText"/>
              <w:spacing w:before="0" w:line="240" w:lineRule="auto"/>
              <w:rPr>
                <w:color w:val="auto"/>
              </w:rPr>
            </w:pPr>
            <w:r w:rsidRPr="00331C7B">
              <w:rPr>
                <w:color w:val="auto"/>
              </w:rPr>
              <w:t xml:space="preserve">элемент </w:t>
            </w:r>
            <w:proofErr w:type="gramStart"/>
            <w:r w:rsidRPr="00331C7B">
              <w:rPr>
                <w:color w:val="auto"/>
              </w:rPr>
              <w:t>для передачи</w:t>
            </w:r>
            <w:proofErr w:type="gramEnd"/>
            <w:r w:rsidRPr="00331C7B">
              <w:rPr>
                <w:color w:val="auto"/>
              </w:rPr>
              <w:t xml:space="preserve"> открепленной ЭЦП в двоичном формате</w:t>
            </w: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F0FDCF" w14:textId="77777777" w:rsidR="00DD26B2" w:rsidRPr="00331C7B" w:rsidRDefault="00DD26B2" w:rsidP="00DD26B2">
            <w:pPr>
              <w:pStyle w:val="TableText"/>
              <w:spacing w:before="0" w:line="240" w:lineRule="auto"/>
              <w:jc w:val="center"/>
              <w:rPr>
                <w:color w:val="auto"/>
              </w:rPr>
            </w:pPr>
            <w:r w:rsidRPr="00331C7B">
              <w:rPr>
                <w:color w:val="auto"/>
              </w:rPr>
              <w:t>1</w:t>
            </w:r>
          </w:p>
        </w:tc>
      </w:tr>
      <w:tr w:rsidR="00DD26B2" w:rsidRPr="00331C7B" w14:paraId="10C35571" w14:textId="77777777" w:rsidTr="008643A2">
        <w:trPr>
          <w:trHeight w:val="273"/>
          <w:jc w:val="center"/>
        </w:trPr>
        <w:tc>
          <w:tcPr>
            <w:tcW w:w="126" w:type="pct"/>
          </w:tcPr>
          <w:p w14:paraId="492EF845" w14:textId="77777777" w:rsidR="00DD26B2" w:rsidRPr="00331C7B" w:rsidRDefault="00DD26B2" w:rsidP="00DD26B2">
            <w:pPr>
              <w:pStyle w:val="TableText"/>
              <w:spacing w:before="0" w:line="240" w:lineRule="auto"/>
              <w:jc w:val="both"/>
              <w:rPr>
                <w:color w:val="auto"/>
              </w:rPr>
            </w:pPr>
          </w:p>
        </w:tc>
        <w:tc>
          <w:tcPr>
            <w:tcW w:w="126" w:type="pct"/>
            <w:tcBorders>
              <w:left w:val="nil"/>
            </w:tcBorders>
          </w:tcPr>
          <w:p w14:paraId="29F74DDA" w14:textId="77777777" w:rsidR="00DD26B2" w:rsidRPr="00331C7B" w:rsidRDefault="00DD26B2" w:rsidP="00DD26B2">
            <w:pPr>
              <w:pStyle w:val="TableText"/>
              <w:spacing w:before="0" w:line="240" w:lineRule="auto"/>
              <w:jc w:val="both"/>
              <w:rPr>
                <w:color w:val="auto"/>
              </w:rPr>
            </w:pPr>
          </w:p>
        </w:tc>
        <w:tc>
          <w:tcPr>
            <w:tcW w:w="126" w:type="pct"/>
          </w:tcPr>
          <w:p w14:paraId="0F72756C" w14:textId="77777777" w:rsidR="00DD26B2" w:rsidRPr="00331C7B" w:rsidRDefault="00DD26B2" w:rsidP="00DD26B2">
            <w:pPr>
              <w:pStyle w:val="TableText"/>
              <w:spacing w:before="0" w:line="240" w:lineRule="auto"/>
              <w:rPr>
                <w:color w:val="auto"/>
                <w:lang w:val="en-US"/>
              </w:rPr>
            </w:pPr>
          </w:p>
        </w:tc>
        <w:tc>
          <w:tcPr>
            <w:tcW w:w="234" w:type="pct"/>
            <w:gridSpan w:val="3"/>
            <w:tcBorders>
              <w:top w:val="single" w:sz="4" w:space="0" w:color="auto"/>
              <w:right w:val="single" w:sz="4" w:space="0" w:color="auto"/>
            </w:tcBorders>
          </w:tcPr>
          <w:p w14:paraId="350F5FD1" w14:textId="77777777" w:rsidR="00DD26B2" w:rsidRPr="00331C7B" w:rsidRDefault="00DD26B2" w:rsidP="00DD26B2">
            <w:pPr>
              <w:pStyle w:val="TableText"/>
              <w:spacing w:before="0" w:line="240" w:lineRule="auto"/>
              <w:rPr>
                <w:color w:val="auto"/>
                <w:lang w:val="en-US"/>
              </w:rPr>
            </w:pPr>
          </w:p>
        </w:tc>
        <w:tc>
          <w:tcPr>
            <w:tcW w:w="8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DB9584" w14:textId="77777777" w:rsidR="00DD26B2" w:rsidRPr="00331C7B" w:rsidRDefault="00DD26B2" w:rsidP="00DD26B2">
            <w:pPr>
              <w:pStyle w:val="TableText"/>
              <w:spacing w:before="0" w:line="240" w:lineRule="auto"/>
              <w:rPr>
                <w:color w:val="auto"/>
                <w:lang w:val="en-US"/>
              </w:rPr>
            </w:pPr>
            <w:r w:rsidRPr="00331C7B">
              <w:rPr>
                <w:color w:val="auto"/>
                <w:lang w:val="en-US"/>
              </w:rPr>
              <w:t>@Type</w:t>
            </w:r>
          </w:p>
        </w:tc>
        <w:tc>
          <w:tcPr>
            <w:tcW w:w="1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03B275" w14:textId="77777777" w:rsidR="00DD26B2" w:rsidRPr="00331C7B" w:rsidRDefault="00DD26B2" w:rsidP="00DD26B2">
            <w:pPr>
              <w:pStyle w:val="TableText"/>
              <w:spacing w:before="0" w:line="240" w:lineRule="auto"/>
              <w:rPr>
                <w:color w:val="auto"/>
                <w:lang w:val="en-US"/>
              </w:rPr>
            </w:pPr>
            <w:proofErr w:type="spellStart"/>
            <w:r w:rsidRPr="00331C7B">
              <w:rPr>
                <w:color w:val="auto"/>
                <w:lang w:val="en-US"/>
              </w:rPr>
              <w:t>xs:anyURI</w:t>
            </w:r>
            <w:proofErr w:type="spellEnd"/>
          </w:p>
        </w:tc>
        <w:tc>
          <w:tcPr>
            <w:tcW w:w="1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E2139C" w14:textId="77777777" w:rsidR="00DD26B2" w:rsidRPr="00331C7B" w:rsidRDefault="00DD26B2" w:rsidP="00DD26B2">
            <w:pPr>
              <w:pStyle w:val="TableText"/>
              <w:spacing w:before="0" w:line="240" w:lineRule="auto"/>
              <w:rPr>
                <w:color w:val="auto"/>
              </w:rPr>
            </w:pPr>
            <w:r w:rsidRPr="005C5760">
              <w:rPr>
                <w:color w:val="auto"/>
              </w:rPr>
              <w:t xml:space="preserve">идентификатор типа </w:t>
            </w:r>
            <w:r w:rsidRPr="005841A5">
              <w:rPr>
                <w:color w:val="auto"/>
              </w:rPr>
              <w:t>ЭЦП в двоичном формате</w:t>
            </w:r>
            <w:r w:rsidRPr="005C5760">
              <w:rPr>
                <w:color w:val="auto"/>
              </w:rPr>
              <w:t xml:space="preserve"> в соответствии с таблицей 3</w:t>
            </w: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173119" w14:textId="77777777" w:rsidR="00DD26B2" w:rsidRPr="00331C7B" w:rsidRDefault="00DD26B2" w:rsidP="00DD26B2">
            <w:pPr>
              <w:pStyle w:val="TableText"/>
              <w:spacing w:before="0" w:line="240" w:lineRule="auto"/>
              <w:jc w:val="center"/>
              <w:rPr>
                <w:color w:val="auto"/>
              </w:rPr>
            </w:pPr>
            <w:r w:rsidRPr="00331C7B">
              <w:rPr>
                <w:color w:val="auto"/>
              </w:rPr>
              <w:t>1</w:t>
            </w:r>
          </w:p>
        </w:tc>
      </w:tr>
      <w:tr w:rsidR="00DD26B2" w:rsidRPr="00331C7B" w14:paraId="6F4B8051" w14:textId="77777777" w:rsidTr="008643A2">
        <w:trPr>
          <w:trHeight w:val="273"/>
          <w:jc w:val="center"/>
        </w:trPr>
        <w:tc>
          <w:tcPr>
            <w:tcW w:w="126" w:type="pct"/>
          </w:tcPr>
          <w:p w14:paraId="30B17CDC" w14:textId="77777777" w:rsidR="00DD26B2" w:rsidRPr="00331C7B" w:rsidRDefault="00DD26B2" w:rsidP="00DD26B2">
            <w:pPr>
              <w:pStyle w:val="TableText"/>
              <w:spacing w:before="0" w:line="240" w:lineRule="auto"/>
              <w:jc w:val="both"/>
              <w:rPr>
                <w:color w:val="auto"/>
              </w:rPr>
            </w:pPr>
          </w:p>
        </w:tc>
        <w:tc>
          <w:tcPr>
            <w:tcW w:w="126" w:type="pct"/>
            <w:tcBorders>
              <w:left w:val="nil"/>
            </w:tcBorders>
          </w:tcPr>
          <w:p w14:paraId="240FCF3A" w14:textId="77777777" w:rsidR="00DD26B2" w:rsidRPr="00331C7B" w:rsidRDefault="00DD26B2" w:rsidP="00DD26B2">
            <w:pPr>
              <w:pStyle w:val="TableText"/>
              <w:spacing w:before="0" w:line="240" w:lineRule="auto"/>
              <w:jc w:val="both"/>
              <w:rPr>
                <w:color w:val="auto"/>
              </w:rPr>
            </w:pPr>
          </w:p>
        </w:tc>
        <w:tc>
          <w:tcPr>
            <w:tcW w:w="126" w:type="pct"/>
          </w:tcPr>
          <w:p w14:paraId="0D8DAC9B" w14:textId="77777777" w:rsidR="00DD26B2" w:rsidRPr="00331C7B" w:rsidRDefault="00DD26B2" w:rsidP="00DD26B2">
            <w:pPr>
              <w:pStyle w:val="TableText"/>
              <w:spacing w:before="0" w:line="240" w:lineRule="auto"/>
              <w:rPr>
                <w:color w:val="auto"/>
                <w:lang w:val="en-US"/>
              </w:rPr>
            </w:pPr>
          </w:p>
        </w:tc>
        <w:tc>
          <w:tcPr>
            <w:tcW w:w="234" w:type="pct"/>
            <w:gridSpan w:val="3"/>
            <w:tcBorders>
              <w:right w:val="single" w:sz="4" w:space="0" w:color="auto"/>
            </w:tcBorders>
          </w:tcPr>
          <w:p w14:paraId="0F236332" w14:textId="77777777" w:rsidR="00DD26B2" w:rsidRPr="00331C7B" w:rsidRDefault="00DD26B2" w:rsidP="00DD26B2">
            <w:pPr>
              <w:pStyle w:val="TableText"/>
              <w:spacing w:before="0" w:line="240" w:lineRule="auto"/>
              <w:rPr>
                <w:color w:val="auto"/>
              </w:rPr>
            </w:pPr>
          </w:p>
        </w:tc>
        <w:tc>
          <w:tcPr>
            <w:tcW w:w="8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A12112" w14:textId="77777777" w:rsidR="00DD26B2" w:rsidRPr="00331C7B" w:rsidRDefault="00DD26B2" w:rsidP="00DD26B2">
            <w:pPr>
              <w:pStyle w:val="TableText"/>
              <w:spacing w:before="0" w:line="240" w:lineRule="auto"/>
              <w:rPr>
                <w:color w:val="auto"/>
              </w:rPr>
            </w:pPr>
            <w:r w:rsidRPr="00331C7B">
              <w:rPr>
                <w:color w:val="auto"/>
              </w:rPr>
              <w:t>-</w:t>
            </w:r>
          </w:p>
        </w:tc>
        <w:tc>
          <w:tcPr>
            <w:tcW w:w="1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7E9A50" w14:textId="77777777" w:rsidR="00DD26B2" w:rsidRPr="00331C7B" w:rsidRDefault="00DD26B2" w:rsidP="00DD26B2">
            <w:pPr>
              <w:pStyle w:val="TableText"/>
              <w:spacing w:before="0" w:line="240" w:lineRule="auto"/>
              <w:rPr>
                <w:color w:val="auto"/>
                <w:lang w:val="en-US"/>
              </w:rPr>
            </w:pPr>
            <w:proofErr w:type="gramStart"/>
            <w:r w:rsidRPr="00331C7B">
              <w:rPr>
                <w:color w:val="auto"/>
              </w:rPr>
              <w:t>xs:base</w:t>
            </w:r>
            <w:proofErr w:type="gramEnd"/>
            <w:r w:rsidRPr="00331C7B">
              <w:rPr>
                <w:color w:val="auto"/>
              </w:rPr>
              <w:t>64Binary</w:t>
            </w:r>
          </w:p>
        </w:tc>
        <w:tc>
          <w:tcPr>
            <w:tcW w:w="1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2C2AF" w14:textId="77777777" w:rsidR="00DD26B2" w:rsidRPr="00331C7B" w:rsidRDefault="00DD26B2" w:rsidP="00DD26B2">
            <w:pPr>
              <w:pStyle w:val="TableText"/>
              <w:spacing w:before="0" w:line="240" w:lineRule="auto"/>
              <w:rPr>
                <w:color w:val="auto"/>
              </w:rPr>
            </w:pPr>
            <w:r w:rsidRPr="005C5760">
              <w:rPr>
                <w:color w:val="auto"/>
              </w:rPr>
              <w:t xml:space="preserve">данные, закодированные в формате </w:t>
            </w:r>
            <w:r w:rsidRPr="005C5760">
              <w:rPr>
                <w:color w:val="auto"/>
                <w:lang w:val="en-US"/>
              </w:rPr>
              <w:t>base</w:t>
            </w:r>
            <w:r w:rsidRPr="005C5760">
              <w:rPr>
                <w:color w:val="auto"/>
              </w:rPr>
              <w:t>64</w:t>
            </w: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238252" w14:textId="77777777" w:rsidR="00DD26B2" w:rsidRPr="00331C7B" w:rsidRDefault="00DD26B2" w:rsidP="00DD26B2">
            <w:pPr>
              <w:pStyle w:val="TableText"/>
              <w:spacing w:before="0" w:line="240" w:lineRule="auto"/>
              <w:jc w:val="center"/>
              <w:rPr>
                <w:color w:val="auto"/>
              </w:rPr>
            </w:pPr>
            <w:r w:rsidRPr="00331C7B">
              <w:rPr>
                <w:color w:val="auto"/>
              </w:rPr>
              <w:t>1</w:t>
            </w:r>
          </w:p>
        </w:tc>
      </w:tr>
      <w:tr w:rsidR="00DD26B2" w:rsidRPr="00331C7B" w14:paraId="02C42155" w14:textId="77777777" w:rsidTr="00CF3135">
        <w:trPr>
          <w:trHeight w:val="273"/>
          <w:jc w:val="center"/>
        </w:trPr>
        <w:tc>
          <w:tcPr>
            <w:tcW w:w="126" w:type="pct"/>
          </w:tcPr>
          <w:p w14:paraId="3E869F48" w14:textId="77777777" w:rsidR="00DD26B2" w:rsidRPr="00331C7B" w:rsidRDefault="00DD26B2" w:rsidP="00DD26B2">
            <w:pPr>
              <w:pStyle w:val="TableText"/>
              <w:spacing w:before="0" w:line="240" w:lineRule="auto"/>
              <w:jc w:val="both"/>
              <w:rPr>
                <w:color w:val="auto"/>
              </w:rPr>
            </w:pPr>
          </w:p>
        </w:tc>
        <w:tc>
          <w:tcPr>
            <w:tcW w:w="126" w:type="pct"/>
            <w:tcBorders>
              <w:left w:val="nil"/>
            </w:tcBorders>
          </w:tcPr>
          <w:p w14:paraId="4D9970BC" w14:textId="77777777" w:rsidR="00DD26B2" w:rsidRPr="00331C7B" w:rsidRDefault="00DD26B2" w:rsidP="00DD26B2">
            <w:pPr>
              <w:pStyle w:val="TableText"/>
              <w:spacing w:before="0" w:line="240" w:lineRule="auto"/>
              <w:jc w:val="both"/>
              <w:rPr>
                <w:color w:val="auto"/>
              </w:rPr>
            </w:pPr>
          </w:p>
        </w:tc>
        <w:tc>
          <w:tcPr>
            <w:tcW w:w="126" w:type="pct"/>
            <w:tcBorders>
              <w:right w:val="single" w:sz="4" w:space="0" w:color="auto"/>
            </w:tcBorders>
          </w:tcPr>
          <w:p w14:paraId="1286C580" w14:textId="77777777" w:rsidR="00DD26B2" w:rsidRPr="00331C7B" w:rsidRDefault="00DD26B2" w:rsidP="00DD26B2">
            <w:pPr>
              <w:pStyle w:val="TableText"/>
              <w:spacing w:before="0" w:line="240" w:lineRule="auto"/>
              <w:rPr>
                <w:color w:val="auto"/>
                <w:lang w:val="en-US"/>
              </w:rPr>
            </w:pPr>
          </w:p>
        </w:tc>
        <w:tc>
          <w:tcPr>
            <w:tcW w:w="106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5373E0" w14:textId="77777777" w:rsidR="00DD26B2" w:rsidRPr="00331C7B" w:rsidRDefault="00DD26B2" w:rsidP="00DD26B2">
            <w:pPr>
              <w:pStyle w:val="TableText"/>
              <w:spacing w:before="0" w:line="240" w:lineRule="auto"/>
              <w:rPr>
                <w:color w:val="auto"/>
                <w:lang w:val="en-US"/>
              </w:rPr>
            </w:pPr>
            <w:proofErr w:type="spellStart"/>
            <w:r w:rsidRPr="00331C7B">
              <w:rPr>
                <w:color w:val="auto"/>
                <w:lang w:val="en-US"/>
              </w:rPr>
              <w:t>dss:SignaturePtr</w:t>
            </w:r>
            <w:proofErr w:type="spellEnd"/>
          </w:p>
        </w:tc>
        <w:tc>
          <w:tcPr>
            <w:tcW w:w="1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9130F1" w14:textId="77777777" w:rsidR="00DD26B2" w:rsidRPr="00331C7B" w:rsidRDefault="00DD26B2" w:rsidP="00DD26B2">
            <w:pPr>
              <w:pStyle w:val="TableText"/>
              <w:spacing w:before="0" w:line="240" w:lineRule="auto"/>
              <w:rPr>
                <w:color w:val="auto"/>
                <w:lang w:val="en-US"/>
              </w:rPr>
            </w:pPr>
          </w:p>
        </w:tc>
        <w:tc>
          <w:tcPr>
            <w:tcW w:w="1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0F5BDA" w14:textId="77777777" w:rsidR="00DD26B2" w:rsidRPr="00331C7B" w:rsidRDefault="00DD26B2" w:rsidP="00DD26B2">
            <w:pPr>
              <w:pStyle w:val="TableText"/>
              <w:spacing w:before="0" w:line="240" w:lineRule="auto"/>
              <w:rPr>
                <w:color w:val="auto"/>
              </w:rPr>
            </w:pPr>
            <w:r w:rsidRPr="00331C7B">
              <w:rPr>
                <w:color w:val="auto"/>
              </w:rPr>
              <w:t>блок для указания ЭЦП для проверки</w:t>
            </w:r>
          </w:p>
          <w:p w14:paraId="60438CEA" w14:textId="77777777" w:rsidR="00DD26B2" w:rsidRPr="00331C7B" w:rsidRDefault="00DD26B2" w:rsidP="00DD26B2">
            <w:pPr>
              <w:pStyle w:val="TableText"/>
              <w:spacing w:before="0" w:line="240" w:lineRule="auto"/>
              <w:rPr>
                <w:color w:val="auto"/>
              </w:rPr>
            </w:pPr>
            <w:r>
              <w:rPr>
                <w:color w:val="auto"/>
              </w:rPr>
              <w:t>З</w:t>
            </w:r>
            <w:r w:rsidRPr="005841A5">
              <w:rPr>
                <w:color w:val="auto"/>
              </w:rPr>
              <w:t>аполняется</w:t>
            </w:r>
            <w:r w:rsidRPr="005C5760">
              <w:rPr>
                <w:color w:val="auto"/>
              </w:rPr>
              <w:t>, если ЭЦП для проверки вложена в электронный документ, передаваемый в запросе</w:t>
            </w:r>
            <w:r>
              <w:rPr>
                <w:color w:val="auto"/>
              </w:rPr>
              <w:t xml:space="preserve"> </w:t>
            </w:r>
            <w:r w:rsidRPr="00A97557">
              <w:rPr>
                <w:color w:val="auto"/>
              </w:rPr>
              <w:t>на проверку ЭЦП электронного документа</w:t>
            </w: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81DB3B" w14:textId="77777777" w:rsidR="00DD26B2" w:rsidRPr="00331C7B" w:rsidRDefault="00DD26B2" w:rsidP="00DD26B2">
            <w:pPr>
              <w:pStyle w:val="TableText"/>
              <w:spacing w:before="0" w:line="240" w:lineRule="auto"/>
              <w:jc w:val="center"/>
              <w:rPr>
                <w:color w:val="auto"/>
              </w:rPr>
            </w:pPr>
            <w:r w:rsidRPr="00331C7B">
              <w:rPr>
                <w:color w:val="auto"/>
              </w:rPr>
              <w:t>1</w:t>
            </w:r>
          </w:p>
        </w:tc>
      </w:tr>
      <w:tr w:rsidR="00DD26B2" w:rsidRPr="00331C7B" w14:paraId="4A301FB1" w14:textId="77777777" w:rsidTr="008643A2">
        <w:trPr>
          <w:trHeight w:val="273"/>
          <w:jc w:val="center"/>
        </w:trPr>
        <w:tc>
          <w:tcPr>
            <w:tcW w:w="126" w:type="pct"/>
          </w:tcPr>
          <w:p w14:paraId="393F6484" w14:textId="77777777" w:rsidR="00DD26B2" w:rsidRPr="00331C7B" w:rsidRDefault="00DD26B2" w:rsidP="00DD26B2">
            <w:pPr>
              <w:pStyle w:val="TableText"/>
              <w:spacing w:before="0" w:line="240" w:lineRule="auto"/>
              <w:jc w:val="both"/>
              <w:rPr>
                <w:color w:val="auto"/>
              </w:rPr>
            </w:pPr>
          </w:p>
        </w:tc>
        <w:tc>
          <w:tcPr>
            <w:tcW w:w="126" w:type="pct"/>
            <w:tcBorders>
              <w:left w:val="nil"/>
            </w:tcBorders>
          </w:tcPr>
          <w:p w14:paraId="4FFFDCFE" w14:textId="77777777" w:rsidR="00DD26B2" w:rsidRPr="00331C7B" w:rsidRDefault="00DD26B2" w:rsidP="00DD26B2">
            <w:pPr>
              <w:pStyle w:val="TableText"/>
              <w:spacing w:before="0" w:line="240" w:lineRule="auto"/>
              <w:jc w:val="both"/>
              <w:rPr>
                <w:color w:val="auto"/>
              </w:rPr>
            </w:pPr>
          </w:p>
        </w:tc>
        <w:tc>
          <w:tcPr>
            <w:tcW w:w="126" w:type="pct"/>
          </w:tcPr>
          <w:p w14:paraId="25CDE03B" w14:textId="77777777" w:rsidR="00DD26B2" w:rsidRPr="00331C7B" w:rsidRDefault="00DD26B2" w:rsidP="00DD26B2">
            <w:pPr>
              <w:pStyle w:val="TableText"/>
              <w:spacing w:before="0" w:line="240" w:lineRule="auto"/>
              <w:rPr>
                <w:color w:val="auto"/>
                <w:lang w:val="en-US"/>
              </w:rPr>
            </w:pPr>
          </w:p>
        </w:tc>
        <w:tc>
          <w:tcPr>
            <w:tcW w:w="234" w:type="pct"/>
            <w:gridSpan w:val="3"/>
            <w:tcBorders>
              <w:top w:val="single" w:sz="4" w:space="0" w:color="auto"/>
              <w:right w:val="single" w:sz="4" w:space="0" w:color="auto"/>
            </w:tcBorders>
          </w:tcPr>
          <w:p w14:paraId="661FF6BF" w14:textId="77777777" w:rsidR="00DD26B2" w:rsidRPr="00331C7B" w:rsidRDefault="00DD26B2" w:rsidP="00DD26B2">
            <w:pPr>
              <w:pStyle w:val="TableText"/>
              <w:spacing w:before="0" w:line="240" w:lineRule="auto"/>
              <w:rPr>
                <w:color w:val="auto"/>
                <w:lang w:val="en-US"/>
              </w:rPr>
            </w:pPr>
          </w:p>
        </w:tc>
        <w:tc>
          <w:tcPr>
            <w:tcW w:w="8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49E9E1" w14:textId="77777777" w:rsidR="00DD26B2" w:rsidRPr="00331C7B" w:rsidRDefault="00DD26B2" w:rsidP="00DD26B2">
            <w:pPr>
              <w:pStyle w:val="TableText"/>
              <w:spacing w:before="0" w:line="240" w:lineRule="auto"/>
              <w:rPr>
                <w:color w:val="auto"/>
                <w:lang w:val="en-US"/>
              </w:rPr>
            </w:pPr>
            <w:r w:rsidRPr="00331C7B">
              <w:rPr>
                <w:color w:val="auto"/>
                <w:lang w:val="en-US"/>
              </w:rPr>
              <w:t>@</w:t>
            </w:r>
            <w:proofErr w:type="spellStart"/>
            <w:r w:rsidRPr="00331C7B">
              <w:rPr>
                <w:color w:val="auto"/>
                <w:lang w:val="en-US"/>
              </w:rPr>
              <w:t>WhichDocument</w:t>
            </w:r>
            <w:proofErr w:type="spellEnd"/>
          </w:p>
        </w:tc>
        <w:tc>
          <w:tcPr>
            <w:tcW w:w="1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9E5D89" w14:textId="77777777" w:rsidR="00DD26B2" w:rsidRPr="00331C7B" w:rsidRDefault="00DD26B2" w:rsidP="00DD26B2">
            <w:pPr>
              <w:pStyle w:val="TableText"/>
              <w:spacing w:before="0" w:line="240" w:lineRule="auto"/>
              <w:rPr>
                <w:color w:val="auto"/>
                <w:lang w:val="en-US"/>
              </w:rPr>
            </w:pPr>
            <w:proofErr w:type="spellStart"/>
            <w:r w:rsidRPr="00331C7B">
              <w:rPr>
                <w:color w:val="auto"/>
                <w:lang w:val="en-US"/>
              </w:rPr>
              <w:t>xs:IDREF</w:t>
            </w:r>
            <w:proofErr w:type="spellEnd"/>
          </w:p>
        </w:tc>
        <w:tc>
          <w:tcPr>
            <w:tcW w:w="1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775A43" w14:textId="77777777" w:rsidR="00DD26B2" w:rsidRPr="00331C7B" w:rsidRDefault="00DD26B2" w:rsidP="00DD26B2">
            <w:pPr>
              <w:pStyle w:val="TableText"/>
              <w:spacing w:before="0" w:line="240" w:lineRule="auto"/>
              <w:rPr>
                <w:color w:val="auto"/>
              </w:rPr>
            </w:pPr>
            <w:r w:rsidRPr="00331C7B">
              <w:rPr>
                <w:color w:val="auto"/>
              </w:rPr>
              <w:t xml:space="preserve">идентификатор </w:t>
            </w:r>
            <w:r w:rsidRPr="005C5760">
              <w:rPr>
                <w:color w:val="auto"/>
              </w:rPr>
              <w:t xml:space="preserve">электронного </w:t>
            </w:r>
            <w:r w:rsidRPr="00331C7B">
              <w:rPr>
                <w:color w:val="auto"/>
              </w:rPr>
              <w:t>документа, в который вложена ЭЦП для проверки, соответствующий атрибуту //</w:t>
            </w:r>
            <w:proofErr w:type="spellStart"/>
            <w:proofErr w:type="gramStart"/>
            <w:r w:rsidRPr="00331C7B">
              <w:rPr>
                <w:color w:val="auto"/>
                <w:lang w:val="en-US"/>
              </w:rPr>
              <w:t>dss</w:t>
            </w:r>
            <w:proofErr w:type="spellEnd"/>
            <w:r w:rsidRPr="00331C7B">
              <w:rPr>
                <w:color w:val="auto"/>
              </w:rPr>
              <w:t>:</w:t>
            </w:r>
            <w:r w:rsidRPr="00331C7B">
              <w:rPr>
                <w:color w:val="auto"/>
                <w:lang w:val="en-US"/>
              </w:rPr>
              <w:t>Document</w:t>
            </w:r>
            <w:proofErr w:type="gramEnd"/>
            <w:r w:rsidRPr="00331C7B">
              <w:rPr>
                <w:color w:val="auto"/>
              </w:rPr>
              <w:t>@</w:t>
            </w:r>
            <w:r w:rsidRPr="00331C7B">
              <w:rPr>
                <w:color w:val="auto"/>
                <w:lang w:val="en-US"/>
              </w:rPr>
              <w:t>ID</w:t>
            </w:r>
            <w:r w:rsidRPr="00331C7B">
              <w:rPr>
                <w:color w:val="auto"/>
              </w:rPr>
              <w:t xml:space="preserve"> запроса</w:t>
            </w:r>
            <w:r>
              <w:rPr>
                <w:color w:val="auto"/>
              </w:rPr>
              <w:t xml:space="preserve"> </w:t>
            </w:r>
            <w:r w:rsidRPr="00A97557">
              <w:rPr>
                <w:color w:val="auto"/>
              </w:rPr>
              <w:t>на проверку ЭЦП электронного документа</w:t>
            </w: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CEA22C" w14:textId="77777777" w:rsidR="00DD26B2" w:rsidRPr="00331C7B" w:rsidRDefault="00DD26B2" w:rsidP="00DD26B2">
            <w:pPr>
              <w:pStyle w:val="TableText"/>
              <w:spacing w:before="0" w:line="240" w:lineRule="auto"/>
              <w:jc w:val="center"/>
              <w:rPr>
                <w:color w:val="auto"/>
                <w:lang w:val="en-US"/>
              </w:rPr>
            </w:pPr>
            <w:r w:rsidRPr="005C5760">
              <w:rPr>
                <w:color w:val="auto"/>
                <w:lang w:val="en-US"/>
              </w:rPr>
              <w:t>1</w:t>
            </w:r>
          </w:p>
        </w:tc>
      </w:tr>
      <w:tr w:rsidR="00DD26B2" w:rsidRPr="00331C7B" w14:paraId="4F025D0F" w14:textId="77777777" w:rsidTr="008643A2">
        <w:trPr>
          <w:trHeight w:val="273"/>
          <w:jc w:val="center"/>
        </w:trPr>
        <w:tc>
          <w:tcPr>
            <w:tcW w:w="126" w:type="pct"/>
          </w:tcPr>
          <w:p w14:paraId="333C9B80" w14:textId="77777777" w:rsidR="00DD26B2" w:rsidRPr="00331C7B" w:rsidRDefault="00DD26B2" w:rsidP="00DD26B2">
            <w:pPr>
              <w:pStyle w:val="TableText"/>
              <w:spacing w:before="0" w:line="240" w:lineRule="auto"/>
              <w:jc w:val="both"/>
              <w:rPr>
                <w:color w:val="auto"/>
              </w:rPr>
            </w:pPr>
          </w:p>
        </w:tc>
        <w:tc>
          <w:tcPr>
            <w:tcW w:w="126" w:type="pct"/>
            <w:tcBorders>
              <w:left w:val="nil"/>
            </w:tcBorders>
          </w:tcPr>
          <w:p w14:paraId="37263AF1" w14:textId="77777777" w:rsidR="00DD26B2" w:rsidRPr="00331C7B" w:rsidRDefault="00DD26B2" w:rsidP="00DD26B2">
            <w:pPr>
              <w:pStyle w:val="TableText"/>
              <w:spacing w:before="0" w:line="240" w:lineRule="auto"/>
              <w:jc w:val="both"/>
              <w:rPr>
                <w:color w:val="auto"/>
              </w:rPr>
            </w:pPr>
          </w:p>
        </w:tc>
        <w:tc>
          <w:tcPr>
            <w:tcW w:w="126" w:type="pct"/>
          </w:tcPr>
          <w:p w14:paraId="50B0074B" w14:textId="77777777" w:rsidR="00DD26B2" w:rsidRPr="00331C7B" w:rsidRDefault="00DD26B2" w:rsidP="00DD26B2">
            <w:pPr>
              <w:pStyle w:val="TableText"/>
              <w:spacing w:before="0" w:line="240" w:lineRule="auto"/>
              <w:rPr>
                <w:color w:val="auto"/>
              </w:rPr>
            </w:pPr>
          </w:p>
        </w:tc>
        <w:tc>
          <w:tcPr>
            <w:tcW w:w="234" w:type="pct"/>
            <w:gridSpan w:val="3"/>
            <w:tcBorders>
              <w:right w:val="single" w:sz="4" w:space="0" w:color="auto"/>
            </w:tcBorders>
          </w:tcPr>
          <w:p w14:paraId="0C1496A0" w14:textId="77777777" w:rsidR="00DD26B2" w:rsidRPr="00331C7B" w:rsidRDefault="00DD26B2" w:rsidP="00DD26B2">
            <w:pPr>
              <w:pStyle w:val="TableText"/>
              <w:spacing w:before="0" w:line="240" w:lineRule="auto"/>
              <w:rPr>
                <w:color w:val="auto"/>
                <w:lang w:val="en-US"/>
              </w:rPr>
            </w:pPr>
          </w:p>
        </w:tc>
        <w:tc>
          <w:tcPr>
            <w:tcW w:w="8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E32B74" w14:textId="77777777" w:rsidR="00DD26B2" w:rsidRPr="00331C7B" w:rsidRDefault="00DD26B2" w:rsidP="00DD26B2">
            <w:pPr>
              <w:pStyle w:val="TableText"/>
              <w:spacing w:before="0" w:line="240" w:lineRule="auto"/>
              <w:rPr>
                <w:color w:val="auto"/>
                <w:lang w:val="en-US"/>
              </w:rPr>
            </w:pPr>
            <w:r w:rsidRPr="00331C7B">
              <w:rPr>
                <w:color w:val="auto"/>
                <w:lang w:val="en-US"/>
              </w:rPr>
              <w:t>@XPath</w:t>
            </w:r>
          </w:p>
        </w:tc>
        <w:tc>
          <w:tcPr>
            <w:tcW w:w="1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06C4E1" w14:textId="77777777" w:rsidR="00DD26B2" w:rsidRPr="00331C7B" w:rsidRDefault="00DD26B2" w:rsidP="00DD26B2">
            <w:pPr>
              <w:pStyle w:val="TableText"/>
              <w:spacing w:before="0" w:line="240" w:lineRule="auto"/>
              <w:rPr>
                <w:color w:val="auto"/>
              </w:rPr>
            </w:pPr>
            <w:proofErr w:type="spellStart"/>
            <w:proofErr w:type="gramStart"/>
            <w:r w:rsidRPr="00331C7B">
              <w:rPr>
                <w:color w:val="auto"/>
              </w:rPr>
              <w:t>xs:string</w:t>
            </w:r>
            <w:proofErr w:type="spellEnd"/>
            <w:proofErr w:type="gramEnd"/>
          </w:p>
        </w:tc>
        <w:tc>
          <w:tcPr>
            <w:tcW w:w="1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BBA701" w14:textId="77777777" w:rsidR="00DD26B2" w:rsidRPr="00331C7B" w:rsidRDefault="00DD26B2" w:rsidP="00DD26B2">
            <w:pPr>
              <w:pStyle w:val="TableText"/>
              <w:spacing w:before="0" w:line="240" w:lineRule="auto"/>
              <w:rPr>
                <w:color w:val="auto"/>
              </w:rPr>
            </w:pPr>
            <w:r w:rsidRPr="00331C7B">
              <w:rPr>
                <w:color w:val="auto"/>
                <w:lang w:val="en-US"/>
              </w:rPr>
              <w:t>XPath</w:t>
            </w:r>
            <w:r w:rsidRPr="00331C7B">
              <w:rPr>
                <w:color w:val="auto"/>
              </w:rPr>
              <w:t xml:space="preserve">-путь в передаваемом </w:t>
            </w:r>
            <w:r w:rsidRPr="00331C7B">
              <w:rPr>
                <w:color w:val="auto"/>
                <w:lang w:val="en-US"/>
              </w:rPr>
              <w:t>XML</w:t>
            </w:r>
            <w:r w:rsidRPr="00331C7B">
              <w:rPr>
                <w:color w:val="auto"/>
              </w:rPr>
              <w:t>-документе, по которому расположена ЭЦП</w:t>
            </w:r>
          </w:p>
          <w:p w14:paraId="3202C535" w14:textId="77777777" w:rsidR="00DD26B2" w:rsidRPr="00331C7B" w:rsidRDefault="00DD26B2" w:rsidP="00DD26B2">
            <w:pPr>
              <w:pStyle w:val="TableText"/>
              <w:spacing w:before="0" w:line="240" w:lineRule="auto"/>
              <w:rPr>
                <w:color w:val="auto"/>
              </w:rPr>
            </w:pPr>
            <w:r w:rsidRPr="00331C7B">
              <w:rPr>
                <w:color w:val="auto"/>
              </w:rPr>
              <w:t>Не заполняется в случае прикрепленной в передаваемом электронном документе</w:t>
            </w:r>
            <w:r w:rsidRPr="00331C7B" w:rsidDel="00331C7B">
              <w:rPr>
                <w:color w:val="auto"/>
              </w:rPr>
              <w:t xml:space="preserve"> </w:t>
            </w:r>
            <w:r w:rsidRPr="00331C7B">
              <w:rPr>
                <w:color w:val="auto"/>
              </w:rPr>
              <w:t>ЭЦП в двоичном формате</w:t>
            </w: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5445B1" w14:textId="77777777" w:rsidR="00DD26B2" w:rsidRPr="00331C7B" w:rsidRDefault="00DD26B2" w:rsidP="00DD26B2">
            <w:pPr>
              <w:pStyle w:val="TableText"/>
              <w:spacing w:before="0" w:line="240" w:lineRule="auto"/>
              <w:jc w:val="center"/>
              <w:rPr>
                <w:color w:val="auto"/>
                <w:lang w:val="en-US"/>
              </w:rPr>
            </w:pPr>
            <w:r w:rsidRPr="005C5760">
              <w:rPr>
                <w:color w:val="auto"/>
              </w:rPr>
              <w:t>0..</w:t>
            </w:r>
            <w:r w:rsidRPr="005C5760">
              <w:rPr>
                <w:color w:val="auto"/>
                <w:lang w:val="en-US"/>
              </w:rPr>
              <w:t>1</w:t>
            </w:r>
          </w:p>
        </w:tc>
      </w:tr>
    </w:tbl>
    <w:p w14:paraId="23DF5E22" w14:textId="77777777" w:rsidR="00A75E9B" w:rsidRDefault="00A75E9B" w:rsidP="00A75E9B">
      <w:pPr>
        <w:pStyle w:val="aff9"/>
        <w:spacing w:line="348" w:lineRule="auto"/>
        <w:rPr>
          <w:rFonts w:cs="Times New Roman"/>
          <w:szCs w:val="30"/>
        </w:rPr>
      </w:pPr>
    </w:p>
    <w:p w14:paraId="44934D51" w14:textId="3AFB70CC" w:rsidR="00542E98" w:rsidRPr="00A75E9B" w:rsidRDefault="001D0A46" w:rsidP="00A75E9B">
      <w:pPr>
        <w:pStyle w:val="aff9"/>
        <w:spacing w:line="348" w:lineRule="auto"/>
        <w:rPr>
          <w:rFonts w:cs="Times New Roman"/>
          <w:szCs w:val="30"/>
        </w:rPr>
      </w:pPr>
      <w:r w:rsidRPr="008B6AEE">
        <w:rPr>
          <w:rFonts w:cs="Times New Roman"/>
          <w:szCs w:val="30"/>
        </w:rPr>
        <w:t>3.</w:t>
      </w:r>
      <w:r w:rsidR="007857ED">
        <w:rPr>
          <w:rFonts w:cs="Times New Roman"/>
          <w:szCs w:val="30"/>
        </w:rPr>
        <w:t> </w:t>
      </w:r>
      <w:r w:rsidRPr="008B6AEE">
        <w:rPr>
          <w:rFonts w:cs="Times New Roman"/>
          <w:szCs w:val="30"/>
        </w:rPr>
        <w:t xml:space="preserve">При </w:t>
      </w:r>
      <w:r w:rsidR="004E14E4">
        <w:rPr>
          <w:rFonts w:cs="Times New Roman"/>
          <w:szCs w:val="30"/>
        </w:rPr>
        <w:t>формировании</w:t>
      </w:r>
      <w:r w:rsidRPr="008B6AEE">
        <w:rPr>
          <w:rFonts w:cs="Times New Roman"/>
          <w:szCs w:val="30"/>
        </w:rPr>
        <w:t xml:space="preserve"> запроса на проверку ЭЦП электронного документа и квитанции доверенной третьей стороны используются пространства </w:t>
      </w:r>
      <w:r w:rsidR="00CF783F">
        <w:rPr>
          <w:rFonts w:cs="Times New Roman"/>
          <w:szCs w:val="30"/>
        </w:rPr>
        <w:t>имен, перечень которых приведен</w:t>
      </w:r>
      <w:r w:rsidR="00472CEF">
        <w:rPr>
          <w:rFonts w:cs="Times New Roman"/>
          <w:szCs w:val="30"/>
        </w:rPr>
        <w:t xml:space="preserve"> </w:t>
      </w:r>
      <w:r w:rsidR="00CF783F">
        <w:rPr>
          <w:rFonts w:cs="Times New Roman"/>
          <w:szCs w:val="30"/>
        </w:rPr>
        <w:br/>
      </w:r>
      <w:r w:rsidRPr="008B6AEE">
        <w:rPr>
          <w:rFonts w:cs="Times New Roman"/>
          <w:szCs w:val="30"/>
        </w:rPr>
        <w:t xml:space="preserve">в таблице </w:t>
      </w:r>
      <w:r w:rsidR="00FD49CD">
        <w:rPr>
          <w:rFonts w:cs="Times New Roman"/>
          <w:szCs w:val="30"/>
        </w:rPr>
        <w:t>2</w:t>
      </w:r>
      <w:r w:rsidR="00A75E9B">
        <w:rPr>
          <w:rFonts w:cs="Times New Roman"/>
          <w:szCs w:val="30"/>
        </w:rPr>
        <w:t>.</w:t>
      </w:r>
    </w:p>
    <w:p w14:paraId="7D9B2608" w14:textId="77777777" w:rsidR="004B5A72" w:rsidRPr="004B5A72" w:rsidRDefault="004B5A72" w:rsidP="004B5A72">
      <w:pPr>
        <w:rPr>
          <w:lang w:eastAsia="en-US" w:bidi="ar-SA"/>
        </w:rPr>
      </w:pPr>
    </w:p>
    <w:p w14:paraId="007AFC18" w14:textId="6B112C54" w:rsidR="00852CB1" w:rsidRPr="00CF783F" w:rsidRDefault="00852CB1" w:rsidP="00A75E9B">
      <w:pPr>
        <w:pStyle w:val="TableCaption"/>
        <w:spacing w:before="0" w:after="0" w:line="348" w:lineRule="auto"/>
        <w:jc w:val="right"/>
        <w:rPr>
          <w:sz w:val="30"/>
          <w:szCs w:val="30"/>
        </w:rPr>
      </w:pPr>
      <w:r w:rsidRPr="008B6AEE">
        <w:rPr>
          <w:sz w:val="30"/>
          <w:szCs w:val="30"/>
        </w:rPr>
        <w:t xml:space="preserve">Таблица </w:t>
      </w:r>
      <w:r w:rsidR="00BA15E5">
        <w:rPr>
          <w:sz w:val="30"/>
          <w:szCs w:val="30"/>
        </w:rPr>
        <w:t>2</w:t>
      </w:r>
    </w:p>
    <w:p w14:paraId="0925D2E1" w14:textId="77777777" w:rsidR="00852CB1" w:rsidRPr="008B6AEE" w:rsidRDefault="00852CB1" w:rsidP="00A75E9B">
      <w:pPr>
        <w:pStyle w:val="TableCaption"/>
        <w:spacing w:before="0" w:after="0" w:line="348" w:lineRule="auto"/>
        <w:ind w:left="0" w:firstLine="0"/>
        <w:jc w:val="center"/>
        <w:rPr>
          <w:sz w:val="30"/>
          <w:szCs w:val="30"/>
        </w:rPr>
      </w:pPr>
      <w:r w:rsidRPr="008B6AEE">
        <w:rPr>
          <w:sz w:val="30"/>
          <w:szCs w:val="30"/>
        </w:rPr>
        <w:t>Перечень пространств имен документа</w:t>
      </w:r>
    </w:p>
    <w:tbl>
      <w:tblPr>
        <w:tblW w:w="9356" w:type="dxa"/>
        <w:jc w:val="center"/>
        <w:tblLayout w:type="fixed"/>
        <w:tblLook w:val="00A0" w:firstRow="1" w:lastRow="0" w:firstColumn="1" w:lastColumn="0" w:noHBand="0" w:noVBand="0"/>
      </w:tblPr>
      <w:tblGrid>
        <w:gridCol w:w="3118"/>
        <w:gridCol w:w="6238"/>
      </w:tblGrid>
      <w:tr w:rsidR="00852CB1" w:rsidRPr="008B6AEE" w14:paraId="35968254" w14:textId="77777777" w:rsidTr="00852CB1">
        <w:trPr>
          <w:trHeight w:val="484"/>
          <w:tblHeader/>
          <w:jc w:val="center"/>
        </w:trPr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B17B106" w14:textId="77777777" w:rsidR="00852CB1" w:rsidRPr="008B6AEE" w:rsidRDefault="00852CB1" w:rsidP="00852CB1">
            <w:pPr>
              <w:pStyle w:val="TableText"/>
              <w:jc w:val="center"/>
              <w:rPr>
                <w:color w:val="auto"/>
                <w:sz w:val="30"/>
                <w:szCs w:val="30"/>
              </w:rPr>
            </w:pPr>
            <w:r w:rsidRPr="008B6AEE">
              <w:rPr>
                <w:color w:val="auto"/>
                <w:sz w:val="30"/>
                <w:szCs w:val="30"/>
              </w:rPr>
              <w:t>Префикс</w:t>
            </w:r>
          </w:p>
        </w:tc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6EEE366" w14:textId="77777777" w:rsidR="00852CB1" w:rsidRPr="008B6AEE" w:rsidRDefault="00852CB1" w:rsidP="00852CB1">
            <w:pPr>
              <w:pStyle w:val="TableText"/>
              <w:jc w:val="center"/>
              <w:rPr>
                <w:color w:val="auto"/>
                <w:sz w:val="30"/>
                <w:szCs w:val="30"/>
              </w:rPr>
            </w:pPr>
            <w:r w:rsidRPr="008B6AEE">
              <w:rPr>
                <w:color w:val="auto"/>
                <w:sz w:val="30"/>
                <w:szCs w:val="30"/>
              </w:rPr>
              <w:t>Адрес</w:t>
            </w:r>
          </w:p>
        </w:tc>
      </w:tr>
      <w:tr w:rsidR="00852CB1" w:rsidRPr="00D27F34" w14:paraId="50D62D5E" w14:textId="77777777" w:rsidTr="00852CB1">
        <w:trPr>
          <w:trHeight w:val="547"/>
          <w:jc w:val="center"/>
        </w:trPr>
        <w:tc>
          <w:tcPr>
            <w:tcW w:w="3118" w:type="dxa"/>
            <w:tcBorders>
              <w:top w:val="single" w:sz="4" w:space="0" w:color="auto"/>
            </w:tcBorders>
          </w:tcPr>
          <w:p w14:paraId="6A12B089" w14:textId="77777777" w:rsidR="00852CB1" w:rsidRPr="008B6AEE" w:rsidRDefault="00852CB1" w:rsidP="00852CB1">
            <w:pPr>
              <w:pStyle w:val="TableText"/>
              <w:spacing w:line="240" w:lineRule="auto"/>
              <w:jc w:val="center"/>
              <w:rPr>
                <w:color w:val="auto"/>
                <w:sz w:val="30"/>
                <w:szCs w:val="30"/>
              </w:rPr>
            </w:pPr>
            <w:proofErr w:type="spellStart"/>
            <w:r w:rsidRPr="008B6AEE">
              <w:rPr>
                <w:color w:val="auto"/>
                <w:sz w:val="30"/>
                <w:szCs w:val="30"/>
                <w:lang w:val="en-US"/>
              </w:rPr>
              <w:t>dss</w:t>
            </w:r>
            <w:proofErr w:type="spellEnd"/>
          </w:p>
        </w:tc>
        <w:tc>
          <w:tcPr>
            <w:tcW w:w="6238" w:type="dxa"/>
            <w:tcBorders>
              <w:top w:val="single" w:sz="4" w:space="0" w:color="auto"/>
            </w:tcBorders>
          </w:tcPr>
          <w:p w14:paraId="6A0B5C05" w14:textId="77777777" w:rsidR="00852CB1" w:rsidRPr="00CE2512" w:rsidRDefault="00852CB1" w:rsidP="00852CB1">
            <w:pPr>
              <w:pStyle w:val="TableText"/>
              <w:spacing w:line="240" w:lineRule="auto"/>
              <w:jc w:val="center"/>
              <w:rPr>
                <w:color w:val="auto"/>
                <w:sz w:val="30"/>
                <w:szCs w:val="30"/>
                <w:lang w:val="en-US"/>
              </w:rPr>
            </w:pPr>
            <w:r w:rsidRPr="008B6AEE">
              <w:rPr>
                <w:color w:val="auto"/>
                <w:sz w:val="30"/>
                <w:szCs w:val="30"/>
                <w:lang w:val="en-US"/>
              </w:rPr>
              <w:t>urn</w:t>
            </w:r>
            <w:r w:rsidRPr="00CE2512">
              <w:rPr>
                <w:color w:val="auto"/>
                <w:sz w:val="30"/>
                <w:szCs w:val="30"/>
                <w:lang w:val="en-US"/>
              </w:rPr>
              <w:t>:</w:t>
            </w:r>
            <w:r w:rsidRPr="008B6AEE">
              <w:rPr>
                <w:color w:val="auto"/>
                <w:sz w:val="30"/>
                <w:szCs w:val="30"/>
                <w:lang w:val="en-US"/>
              </w:rPr>
              <w:t>oasis</w:t>
            </w:r>
            <w:r w:rsidRPr="00CE2512">
              <w:rPr>
                <w:color w:val="auto"/>
                <w:sz w:val="30"/>
                <w:szCs w:val="30"/>
                <w:lang w:val="en-US"/>
              </w:rPr>
              <w:t>:</w:t>
            </w:r>
            <w:r w:rsidRPr="008B6AEE">
              <w:rPr>
                <w:color w:val="auto"/>
                <w:sz w:val="30"/>
                <w:szCs w:val="30"/>
                <w:lang w:val="en-US"/>
              </w:rPr>
              <w:t>names</w:t>
            </w:r>
            <w:r w:rsidRPr="00CE2512">
              <w:rPr>
                <w:color w:val="auto"/>
                <w:sz w:val="30"/>
                <w:szCs w:val="30"/>
                <w:lang w:val="en-US"/>
              </w:rPr>
              <w:t>:</w:t>
            </w:r>
            <w:r w:rsidRPr="008B6AEE">
              <w:rPr>
                <w:color w:val="auto"/>
                <w:sz w:val="30"/>
                <w:szCs w:val="30"/>
                <w:lang w:val="en-US"/>
              </w:rPr>
              <w:t>tc</w:t>
            </w:r>
            <w:r w:rsidRPr="00CE2512">
              <w:rPr>
                <w:color w:val="auto"/>
                <w:sz w:val="30"/>
                <w:szCs w:val="30"/>
                <w:lang w:val="en-US"/>
              </w:rPr>
              <w:t>:</w:t>
            </w:r>
            <w:r w:rsidRPr="008B6AEE">
              <w:rPr>
                <w:color w:val="auto"/>
                <w:sz w:val="30"/>
                <w:szCs w:val="30"/>
                <w:lang w:val="en-US"/>
              </w:rPr>
              <w:t>dss</w:t>
            </w:r>
            <w:r w:rsidRPr="00CE2512">
              <w:rPr>
                <w:color w:val="auto"/>
                <w:sz w:val="30"/>
                <w:szCs w:val="30"/>
                <w:lang w:val="en-US"/>
              </w:rPr>
              <w:t>:1.0:</w:t>
            </w:r>
            <w:r w:rsidRPr="008B6AEE">
              <w:rPr>
                <w:color w:val="auto"/>
                <w:sz w:val="30"/>
                <w:szCs w:val="30"/>
                <w:lang w:val="en-US"/>
              </w:rPr>
              <w:t>core</w:t>
            </w:r>
            <w:r w:rsidRPr="00CE2512">
              <w:rPr>
                <w:color w:val="auto"/>
                <w:sz w:val="30"/>
                <w:szCs w:val="30"/>
                <w:lang w:val="en-US"/>
              </w:rPr>
              <w:t>:</w:t>
            </w:r>
            <w:r w:rsidRPr="008B6AEE">
              <w:rPr>
                <w:color w:val="auto"/>
                <w:sz w:val="30"/>
                <w:szCs w:val="30"/>
                <w:lang w:val="en-US"/>
              </w:rPr>
              <w:t>schema</w:t>
            </w:r>
          </w:p>
        </w:tc>
      </w:tr>
      <w:tr w:rsidR="00852CB1" w:rsidRPr="001D54E7" w14:paraId="7C3CA358" w14:textId="77777777" w:rsidTr="00852CB1">
        <w:trPr>
          <w:trHeight w:val="547"/>
          <w:jc w:val="center"/>
        </w:trPr>
        <w:tc>
          <w:tcPr>
            <w:tcW w:w="3118" w:type="dxa"/>
          </w:tcPr>
          <w:p w14:paraId="43974B29" w14:textId="77777777" w:rsidR="00852CB1" w:rsidRPr="00CF783F" w:rsidRDefault="00852CB1" w:rsidP="00852CB1">
            <w:pPr>
              <w:pStyle w:val="TableText"/>
              <w:spacing w:line="240" w:lineRule="auto"/>
              <w:jc w:val="center"/>
              <w:rPr>
                <w:color w:val="auto"/>
                <w:sz w:val="30"/>
                <w:szCs w:val="30"/>
              </w:rPr>
            </w:pPr>
            <w:r w:rsidRPr="008B6AEE">
              <w:rPr>
                <w:color w:val="auto"/>
                <w:sz w:val="30"/>
                <w:szCs w:val="30"/>
                <w:lang w:val="en-US"/>
              </w:rPr>
              <w:t>ds</w:t>
            </w:r>
          </w:p>
        </w:tc>
        <w:tc>
          <w:tcPr>
            <w:tcW w:w="6238" w:type="dxa"/>
          </w:tcPr>
          <w:p w14:paraId="1E2B3FD5" w14:textId="77777777" w:rsidR="00852CB1" w:rsidRPr="00CE2512" w:rsidRDefault="00852CB1" w:rsidP="00852CB1">
            <w:pPr>
              <w:pStyle w:val="TableText"/>
              <w:spacing w:line="240" w:lineRule="auto"/>
              <w:jc w:val="center"/>
              <w:rPr>
                <w:color w:val="auto"/>
                <w:sz w:val="30"/>
                <w:szCs w:val="30"/>
              </w:rPr>
            </w:pPr>
            <w:r w:rsidRPr="008B6AEE">
              <w:rPr>
                <w:color w:val="auto"/>
                <w:sz w:val="30"/>
                <w:szCs w:val="30"/>
                <w:lang w:val="en-US"/>
              </w:rPr>
              <w:t>http</w:t>
            </w:r>
            <w:r w:rsidRPr="00CF783F">
              <w:rPr>
                <w:color w:val="auto"/>
                <w:sz w:val="30"/>
                <w:szCs w:val="30"/>
              </w:rPr>
              <w:t>://</w:t>
            </w:r>
            <w:r w:rsidRPr="008B6AEE">
              <w:rPr>
                <w:color w:val="auto"/>
                <w:sz w:val="30"/>
                <w:szCs w:val="30"/>
                <w:lang w:val="en-US"/>
              </w:rPr>
              <w:t>www</w:t>
            </w:r>
            <w:r w:rsidRPr="00CF783F">
              <w:rPr>
                <w:color w:val="auto"/>
                <w:sz w:val="30"/>
                <w:szCs w:val="30"/>
              </w:rPr>
              <w:t>.</w:t>
            </w:r>
            <w:r w:rsidRPr="008B6AEE">
              <w:rPr>
                <w:color w:val="auto"/>
                <w:sz w:val="30"/>
                <w:szCs w:val="30"/>
                <w:lang w:val="en-US"/>
              </w:rPr>
              <w:t>w</w:t>
            </w:r>
            <w:r w:rsidRPr="00CF783F">
              <w:rPr>
                <w:color w:val="auto"/>
                <w:sz w:val="30"/>
                <w:szCs w:val="30"/>
              </w:rPr>
              <w:t>3.</w:t>
            </w:r>
            <w:r w:rsidRPr="008B6AEE">
              <w:rPr>
                <w:color w:val="auto"/>
                <w:sz w:val="30"/>
                <w:szCs w:val="30"/>
                <w:lang w:val="en-US"/>
              </w:rPr>
              <w:t>org</w:t>
            </w:r>
            <w:r w:rsidRPr="00CE2512">
              <w:rPr>
                <w:color w:val="auto"/>
                <w:sz w:val="30"/>
                <w:szCs w:val="30"/>
              </w:rPr>
              <w:t>/2000/09/</w:t>
            </w:r>
            <w:proofErr w:type="spellStart"/>
            <w:r w:rsidRPr="008B6AEE">
              <w:rPr>
                <w:color w:val="auto"/>
                <w:sz w:val="30"/>
                <w:szCs w:val="30"/>
                <w:lang w:val="en-US"/>
              </w:rPr>
              <w:t>xmldsig</w:t>
            </w:r>
            <w:proofErr w:type="spellEnd"/>
            <w:r w:rsidRPr="00CE2512">
              <w:rPr>
                <w:color w:val="auto"/>
                <w:sz w:val="30"/>
                <w:szCs w:val="30"/>
              </w:rPr>
              <w:t>#</w:t>
            </w:r>
          </w:p>
        </w:tc>
      </w:tr>
      <w:tr w:rsidR="00852CB1" w:rsidRPr="008B6AEE" w14:paraId="1692C763" w14:textId="77777777" w:rsidTr="00852CB1">
        <w:trPr>
          <w:trHeight w:val="547"/>
          <w:jc w:val="center"/>
        </w:trPr>
        <w:tc>
          <w:tcPr>
            <w:tcW w:w="3118" w:type="dxa"/>
          </w:tcPr>
          <w:p w14:paraId="3D53666C" w14:textId="042DB628" w:rsidR="00852CB1" w:rsidRPr="008B6AEE" w:rsidRDefault="00266766" w:rsidP="00852CB1">
            <w:pPr>
              <w:pStyle w:val="TableText"/>
              <w:spacing w:line="240" w:lineRule="auto"/>
              <w:jc w:val="center"/>
              <w:rPr>
                <w:color w:val="auto"/>
                <w:sz w:val="30"/>
                <w:szCs w:val="30"/>
              </w:rPr>
            </w:pPr>
            <w:proofErr w:type="spellStart"/>
            <w:r w:rsidRPr="008B6AEE">
              <w:rPr>
                <w:color w:val="auto"/>
                <w:sz w:val="30"/>
                <w:szCs w:val="30"/>
                <w:lang w:val="en-US"/>
              </w:rPr>
              <w:t>xades</w:t>
            </w:r>
            <w:proofErr w:type="spellEnd"/>
          </w:p>
        </w:tc>
        <w:tc>
          <w:tcPr>
            <w:tcW w:w="6238" w:type="dxa"/>
          </w:tcPr>
          <w:p w14:paraId="438D1606" w14:textId="0051FE27" w:rsidR="00852CB1" w:rsidRPr="008B6AEE" w:rsidRDefault="00B43594" w:rsidP="00852CB1">
            <w:pPr>
              <w:pStyle w:val="TableText"/>
              <w:spacing w:line="240" w:lineRule="auto"/>
              <w:jc w:val="center"/>
              <w:rPr>
                <w:color w:val="auto"/>
                <w:sz w:val="30"/>
                <w:szCs w:val="30"/>
              </w:rPr>
            </w:pPr>
            <w:r w:rsidRPr="00B43594">
              <w:rPr>
                <w:color w:val="auto"/>
                <w:sz w:val="30"/>
                <w:szCs w:val="30"/>
                <w:lang w:val="en-US"/>
              </w:rPr>
              <w:t>http</w:t>
            </w:r>
            <w:r w:rsidRPr="00863805">
              <w:rPr>
                <w:color w:val="auto"/>
                <w:sz w:val="30"/>
                <w:szCs w:val="30"/>
              </w:rPr>
              <w:t>://</w:t>
            </w:r>
            <w:proofErr w:type="spellStart"/>
            <w:r w:rsidRPr="00B43594">
              <w:rPr>
                <w:color w:val="auto"/>
                <w:sz w:val="30"/>
                <w:szCs w:val="30"/>
                <w:lang w:val="en-US"/>
              </w:rPr>
              <w:t>uri</w:t>
            </w:r>
            <w:proofErr w:type="spellEnd"/>
            <w:r w:rsidRPr="00863805">
              <w:rPr>
                <w:color w:val="auto"/>
                <w:sz w:val="30"/>
                <w:szCs w:val="30"/>
              </w:rPr>
              <w:t>.</w:t>
            </w:r>
            <w:proofErr w:type="spellStart"/>
            <w:r w:rsidRPr="00B43594">
              <w:rPr>
                <w:color w:val="auto"/>
                <w:sz w:val="30"/>
                <w:szCs w:val="30"/>
                <w:lang w:val="en-US"/>
              </w:rPr>
              <w:t>etsi</w:t>
            </w:r>
            <w:proofErr w:type="spellEnd"/>
            <w:r w:rsidRPr="00863805">
              <w:rPr>
                <w:color w:val="auto"/>
                <w:sz w:val="30"/>
                <w:szCs w:val="30"/>
              </w:rPr>
              <w:t>.</w:t>
            </w:r>
            <w:r w:rsidRPr="00B43594">
              <w:rPr>
                <w:color w:val="auto"/>
                <w:sz w:val="30"/>
                <w:szCs w:val="30"/>
                <w:lang w:val="en-US"/>
              </w:rPr>
              <w:t>org</w:t>
            </w:r>
            <w:r w:rsidRPr="00863805">
              <w:rPr>
                <w:color w:val="auto"/>
                <w:sz w:val="30"/>
                <w:szCs w:val="30"/>
              </w:rPr>
              <w:t>/01903/</w:t>
            </w:r>
            <w:r w:rsidRPr="00B43594">
              <w:rPr>
                <w:color w:val="auto"/>
                <w:sz w:val="30"/>
                <w:szCs w:val="30"/>
                <w:lang w:val="en-US"/>
              </w:rPr>
              <w:t>v</w:t>
            </w:r>
            <w:r w:rsidRPr="00863805">
              <w:rPr>
                <w:color w:val="auto"/>
                <w:sz w:val="30"/>
                <w:szCs w:val="30"/>
              </w:rPr>
              <w:t>1.3.2#</w:t>
            </w:r>
          </w:p>
        </w:tc>
      </w:tr>
      <w:tr w:rsidR="00852CB1" w:rsidRPr="008B6AEE" w14:paraId="61E1030B" w14:textId="77777777" w:rsidTr="00852CB1">
        <w:trPr>
          <w:trHeight w:val="547"/>
          <w:jc w:val="center"/>
        </w:trPr>
        <w:tc>
          <w:tcPr>
            <w:tcW w:w="3118" w:type="dxa"/>
          </w:tcPr>
          <w:p w14:paraId="17F7E753" w14:textId="0726FE2E" w:rsidR="00852CB1" w:rsidRPr="008B6AEE" w:rsidRDefault="004E2D8A" w:rsidP="00852CB1">
            <w:pPr>
              <w:pStyle w:val="TableText"/>
              <w:spacing w:line="240" w:lineRule="auto"/>
              <w:jc w:val="center"/>
              <w:rPr>
                <w:color w:val="auto"/>
                <w:sz w:val="30"/>
                <w:szCs w:val="30"/>
              </w:rPr>
            </w:pPr>
            <w:proofErr w:type="spellStart"/>
            <w:r w:rsidRPr="008B6AEE">
              <w:rPr>
                <w:color w:val="auto"/>
                <w:sz w:val="30"/>
                <w:szCs w:val="30"/>
                <w:lang w:val="en-US"/>
              </w:rPr>
              <w:t>xs</w:t>
            </w:r>
            <w:proofErr w:type="spellEnd"/>
          </w:p>
        </w:tc>
        <w:tc>
          <w:tcPr>
            <w:tcW w:w="6238" w:type="dxa"/>
          </w:tcPr>
          <w:p w14:paraId="1C722423" w14:textId="6199786A" w:rsidR="00852CB1" w:rsidRPr="008B6AEE" w:rsidRDefault="004E2D8A" w:rsidP="00852CB1">
            <w:pPr>
              <w:pStyle w:val="TableText"/>
              <w:spacing w:line="240" w:lineRule="auto"/>
              <w:jc w:val="center"/>
              <w:rPr>
                <w:color w:val="auto"/>
                <w:sz w:val="30"/>
                <w:szCs w:val="30"/>
              </w:rPr>
            </w:pPr>
            <w:r w:rsidRPr="008B6AEE">
              <w:rPr>
                <w:sz w:val="30"/>
                <w:szCs w:val="30"/>
                <w:lang w:val="en-US"/>
              </w:rPr>
              <w:t>http</w:t>
            </w:r>
            <w:r w:rsidRPr="008B6AEE">
              <w:rPr>
                <w:sz w:val="30"/>
                <w:szCs w:val="30"/>
              </w:rPr>
              <w:t>://</w:t>
            </w:r>
            <w:r w:rsidRPr="008B6AEE">
              <w:rPr>
                <w:sz w:val="30"/>
                <w:szCs w:val="30"/>
                <w:lang w:val="en-US"/>
              </w:rPr>
              <w:t>www</w:t>
            </w:r>
            <w:r w:rsidRPr="008B6AEE">
              <w:rPr>
                <w:sz w:val="30"/>
                <w:szCs w:val="30"/>
              </w:rPr>
              <w:t>.</w:t>
            </w:r>
            <w:r w:rsidRPr="008B6AEE">
              <w:rPr>
                <w:sz w:val="30"/>
                <w:szCs w:val="30"/>
                <w:lang w:val="en-US"/>
              </w:rPr>
              <w:t>w</w:t>
            </w:r>
            <w:r w:rsidRPr="008B6AEE">
              <w:rPr>
                <w:sz w:val="30"/>
                <w:szCs w:val="30"/>
              </w:rPr>
              <w:t>3.</w:t>
            </w:r>
            <w:r w:rsidRPr="008B6AEE">
              <w:rPr>
                <w:sz w:val="30"/>
                <w:szCs w:val="30"/>
                <w:lang w:val="en-US"/>
              </w:rPr>
              <w:t>org</w:t>
            </w:r>
            <w:r w:rsidRPr="008B6AEE">
              <w:rPr>
                <w:sz w:val="30"/>
                <w:szCs w:val="30"/>
              </w:rPr>
              <w:t>/2001/</w:t>
            </w:r>
            <w:proofErr w:type="spellStart"/>
            <w:r w:rsidRPr="008B6AEE">
              <w:rPr>
                <w:sz w:val="30"/>
                <w:szCs w:val="30"/>
                <w:lang w:val="en-US"/>
              </w:rPr>
              <w:t>XMLSchema</w:t>
            </w:r>
            <w:proofErr w:type="spellEnd"/>
          </w:p>
        </w:tc>
      </w:tr>
      <w:tr w:rsidR="00852CB1" w:rsidRPr="008B6AEE" w14:paraId="68467A0A" w14:textId="77777777" w:rsidTr="00852CB1">
        <w:trPr>
          <w:trHeight w:val="547"/>
          <w:jc w:val="center"/>
        </w:trPr>
        <w:tc>
          <w:tcPr>
            <w:tcW w:w="3118" w:type="dxa"/>
          </w:tcPr>
          <w:p w14:paraId="103E9CE8" w14:textId="77777777" w:rsidR="00852CB1" w:rsidRPr="008B6AEE" w:rsidRDefault="00852CB1" w:rsidP="00852CB1">
            <w:pPr>
              <w:pStyle w:val="TableText"/>
              <w:spacing w:line="240" w:lineRule="auto"/>
              <w:jc w:val="center"/>
              <w:rPr>
                <w:color w:val="auto"/>
                <w:sz w:val="30"/>
                <w:szCs w:val="30"/>
                <w:lang w:val="en-US"/>
              </w:rPr>
            </w:pPr>
            <w:proofErr w:type="spellStart"/>
            <w:r w:rsidRPr="008B6AEE">
              <w:rPr>
                <w:color w:val="auto"/>
                <w:sz w:val="30"/>
                <w:szCs w:val="30"/>
                <w:lang w:val="en-US"/>
              </w:rPr>
              <w:t>ttp</w:t>
            </w:r>
            <w:proofErr w:type="spellEnd"/>
          </w:p>
        </w:tc>
        <w:tc>
          <w:tcPr>
            <w:tcW w:w="6238" w:type="dxa"/>
          </w:tcPr>
          <w:p w14:paraId="4D1636F0" w14:textId="77777777" w:rsidR="00852CB1" w:rsidRPr="008B6AEE" w:rsidRDefault="00852CB1" w:rsidP="00852CB1">
            <w:pPr>
              <w:pStyle w:val="TableText"/>
              <w:spacing w:line="240" w:lineRule="auto"/>
              <w:jc w:val="center"/>
              <w:rPr>
                <w:sz w:val="30"/>
                <w:szCs w:val="30"/>
                <w:lang w:val="en-US"/>
              </w:rPr>
            </w:pPr>
            <w:r w:rsidRPr="008B6AEE">
              <w:rPr>
                <w:sz w:val="30"/>
                <w:szCs w:val="30"/>
                <w:lang w:val="en-US"/>
              </w:rPr>
              <w:t>urn:EEC:TTP:DSS:1.0</w:t>
            </w:r>
          </w:p>
        </w:tc>
      </w:tr>
    </w:tbl>
    <w:p w14:paraId="72C4BE33" w14:textId="77777777" w:rsidR="00852CB1" w:rsidRPr="008B6AEE" w:rsidRDefault="00852CB1" w:rsidP="002A749E">
      <w:pPr>
        <w:pStyle w:val="aff9"/>
        <w:spacing w:line="240" w:lineRule="auto"/>
        <w:ind w:firstLine="0"/>
        <w:rPr>
          <w:rFonts w:cs="Times New Roman"/>
          <w:szCs w:val="30"/>
          <w:lang w:val="en-US"/>
        </w:rPr>
      </w:pPr>
    </w:p>
    <w:p w14:paraId="73B7D328" w14:textId="4035C752" w:rsidR="001D0A46" w:rsidRPr="008B6AEE" w:rsidRDefault="001D0A46" w:rsidP="00F754DA">
      <w:pPr>
        <w:pStyle w:val="aff9"/>
        <w:tabs>
          <w:tab w:val="left" w:pos="1134"/>
        </w:tabs>
        <w:rPr>
          <w:rFonts w:cs="Times New Roman"/>
          <w:szCs w:val="30"/>
        </w:rPr>
      </w:pPr>
      <w:r w:rsidRPr="008B6AEE">
        <w:rPr>
          <w:rFonts w:cs="Times New Roman"/>
          <w:szCs w:val="30"/>
        </w:rPr>
        <w:t>4.</w:t>
      </w:r>
      <w:r w:rsidR="007857ED">
        <w:rPr>
          <w:rFonts w:cs="Times New Roman"/>
          <w:szCs w:val="30"/>
        </w:rPr>
        <w:t> </w:t>
      </w:r>
      <w:r w:rsidRPr="008B6AEE">
        <w:rPr>
          <w:rFonts w:cs="Times New Roman"/>
          <w:szCs w:val="30"/>
        </w:rPr>
        <w:t xml:space="preserve">В запросе на проверку ЭЦП электронного документа может быть передан только </w:t>
      </w:r>
      <w:r w:rsidR="00BA15E5">
        <w:rPr>
          <w:rFonts w:cs="Times New Roman"/>
          <w:szCs w:val="30"/>
        </w:rPr>
        <w:t>1</w:t>
      </w:r>
      <w:r w:rsidR="00BA15E5" w:rsidRPr="008B6AEE">
        <w:rPr>
          <w:rFonts w:cs="Times New Roman"/>
          <w:szCs w:val="30"/>
        </w:rPr>
        <w:t xml:space="preserve"> </w:t>
      </w:r>
      <w:r w:rsidRPr="008B6AEE">
        <w:rPr>
          <w:rFonts w:cs="Times New Roman"/>
          <w:szCs w:val="30"/>
        </w:rPr>
        <w:t>электронный документ.</w:t>
      </w:r>
    </w:p>
    <w:p w14:paraId="6E2C9CAA" w14:textId="467FFDF1" w:rsidR="001D0A46" w:rsidRPr="008B6AEE" w:rsidRDefault="001D0A46" w:rsidP="00F754DA">
      <w:pPr>
        <w:pStyle w:val="aff9"/>
        <w:tabs>
          <w:tab w:val="left" w:pos="1134"/>
        </w:tabs>
        <w:rPr>
          <w:rFonts w:cs="Times New Roman"/>
          <w:szCs w:val="30"/>
        </w:rPr>
      </w:pPr>
      <w:r w:rsidRPr="008B6AEE">
        <w:rPr>
          <w:rFonts w:cs="Times New Roman"/>
          <w:szCs w:val="30"/>
        </w:rPr>
        <w:t>5.</w:t>
      </w:r>
      <w:r w:rsidR="007857ED">
        <w:rPr>
          <w:rFonts w:cs="Times New Roman"/>
          <w:szCs w:val="30"/>
        </w:rPr>
        <w:t> </w:t>
      </w:r>
      <w:r w:rsidRPr="008B6AEE">
        <w:rPr>
          <w:rFonts w:cs="Times New Roman"/>
          <w:szCs w:val="30"/>
        </w:rPr>
        <w:t xml:space="preserve">Не допускается передача </w:t>
      </w:r>
      <w:r w:rsidR="00BA15E5">
        <w:rPr>
          <w:rFonts w:cs="Times New Roman"/>
          <w:szCs w:val="30"/>
        </w:rPr>
        <w:t>запроса на</w:t>
      </w:r>
      <w:r w:rsidRPr="008B6AEE">
        <w:rPr>
          <w:rFonts w:cs="Times New Roman"/>
          <w:szCs w:val="30"/>
        </w:rPr>
        <w:t xml:space="preserve"> </w:t>
      </w:r>
      <w:r w:rsidR="00BA15E5" w:rsidRPr="008B6AEE">
        <w:rPr>
          <w:rFonts w:cs="Times New Roman"/>
          <w:szCs w:val="30"/>
        </w:rPr>
        <w:t>проверк</w:t>
      </w:r>
      <w:r w:rsidR="00BA15E5">
        <w:rPr>
          <w:rFonts w:cs="Times New Roman"/>
          <w:szCs w:val="30"/>
        </w:rPr>
        <w:t>у</w:t>
      </w:r>
      <w:r w:rsidR="00BA15E5" w:rsidRPr="008B6AEE">
        <w:rPr>
          <w:rFonts w:cs="Times New Roman"/>
          <w:szCs w:val="30"/>
        </w:rPr>
        <w:t xml:space="preserve"> </w:t>
      </w:r>
      <w:r w:rsidRPr="008B6AEE">
        <w:rPr>
          <w:rFonts w:cs="Times New Roman"/>
          <w:szCs w:val="30"/>
        </w:rPr>
        <w:t xml:space="preserve">ЭЦП электронного документа, подписанного с использованием криптографических стандартов </w:t>
      </w:r>
      <w:r w:rsidR="00266766" w:rsidRPr="008B6AEE">
        <w:rPr>
          <w:rFonts w:cs="Times New Roman"/>
          <w:szCs w:val="30"/>
        </w:rPr>
        <w:t>разных государств-членов</w:t>
      </w:r>
      <w:r w:rsidR="006245AF">
        <w:rPr>
          <w:rFonts w:cs="Times New Roman"/>
          <w:szCs w:val="30"/>
        </w:rPr>
        <w:t xml:space="preserve"> Евразийского экономического союза (далее – государства-члены)</w:t>
      </w:r>
      <w:r w:rsidRPr="008B6AEE">
        <w:rPr>
          <w:rFonts w:cs="Times New Roman"/>
          <w:szCs w:val="30"/>
        </w:rPr>
        <w:t>.</w:t>
      </w:r>
    </w:p>
    <w:p w14:paraId="543F6F7F" w14:textId="09A2C469" w:rsidR="004B5A72" w:rsidRPr="00936EEA" w:rsidRDefault="001D0A46" w:rsidP="00936EEA">
      <w:pPr>
        <w:pStyle w:val="aff9"/>
        <w:tabs>
          <w:tab w:val="left" w:pos="1134"/>
        </w:tabs>
        <w:rPr>
          <w:rFonts w:cs="Times New Roman"/>
          <w:szCs w:val="30"/>
        </w:rPr>
      </w:pPr>
      <w:r w:rsidRPr="008B6AEE">
        <w:rPr>
          <w:rFonts w:cs="Times New Roman"/>
          <w:szCs w:val="30"/>
        </w:rPr>
        <w:t xml:space="preserve">В случае проверки электронного документа, имеющего в своем составе </w:t>
      </w:r>
      <w:r w:rsidR="006245AF">
        <w:rPr>
          <w:rFonts w:cs="Times New Roman"/>
          <w:szCs w:val="30"/>
        </w:rPr>
        <w:t>2</w:t>
      </w:r>
      <w:r w:rsidR="006245AF" w:rsidRPr="008B6AEE">
        <w:rPr>
          <w:rFonts w:cs="Times New Roman"/>
          <w:szCs w:val="30"/>
        </w:rPr>
        <w:t xml:space="preserve"> </w:t>
      </w:r>
      <w:r w:rsidRPr="008B6AEE">
        <w:rPr>
          <w:rFonts w:cs="Times New Roman"/>
          <w:szCs w:val="30"/>
        </w:rPr>
        <w:t xml:space="preserve">и более ЭЦП, </w:t>
      </w:r>
      <w:r w:rsidR="006245AF" w:rsidRPr="008B6AEE">
        <w:rPr>
          <w:rFonts w:cs="Times New Roman"/>
          <w:szCs w:val="30"/>
        </w:rPr>
        <w:t>сформированны</w:t>
      </w:r>
      <w:r w:rsidR="006245AF">
        <w:rPr>
          <w:rFonts w:cs="Times New Roman"/>
          <w:szCs w:val="30"/>
        </w:rPr>
        <w:t>е</w:t>
      </w:r>
      <w:r w:rsidR="006245AF" w:rsidRPr="008B6AEE">
        <w:rPr>
          <w:rFonts w:cs="Times New Roman"/>
          <w:szCs w:val="30"/>
        </w:rPr>
        <w:t xml:space="preserve"> </w:t>
      </w:r>
      <w:r w:rsidRPr="008B6AEE">
        <w:rPr>
          <w:rFonts w:cs="Times New Roman"/>
          <w:szCs w:val="30"/>
        </w:rPr>
        <w:t xml:space="preserve">с использованием криптографических стандартов </w:t>
      </w:r>
      <w:r w:rsidR="00266766" w:rsidRPr="008B6AEE">
        <w:rPr>
          <w:rFonts w:cs="Times New Roman"/>
          <w:szCs w:val="30"/>
        </w:rPr>
        <w:t>разных</w:t>
      </w:r>
      <w:r w:rsidRPr="008B6AEE">
        <w:rPr>
          <w:rFonts w:cs="Times New Roman"/>
          <w:szCs w:val="30"/>
        </w:rPr>
        <w:t xml:space="preserve"> государств-членов, необходимо сформировать отдельные запросы на проверку ЭЦП электро</w:t>
      </w:r>
      <w:r w:rsidR="00936EEA">
        <w:rPr>
          <w:rFonts w:cs="Times New Roman"/>
          <w:szCs w:val="30"/>
        </w:rPr>
        <w:t>нного документа для каждой ЭЦП.</w:t>
      </w:r>
    </w:p>
    <w:p w14:paraId="04027F2C" w14:textId="77777777" w:rsidR="001D0A46" w:rsidRPr="00037478" w:rsidRDefault="001D0A46" w:rsidP="001D0A46">
      <w:pPr>
        <w:pStyle w:val="TableCaption"/>
        <w:spacing w:line="240" w:lineRule="auto"/>
        <w:ind w:left="0" w:firstLine="0"/>
        <w:jc w:val="right"/>
      </w:pPr>
      <w:r w:rsidRPr="006E50BD">
        <w:t>Таблица 3</w:t>
      </w:r>
    </w:p>
    <w:p w14:paraId="6ED573ED" w14:textId="77777777" w:rsidR="001D0A46" w:rsidRPr="006E50BD" w:rsidRDefault="001D0A46" w:rsidP="001D0A46">
      <w:pPr>
        <w:pStyle w:val="TableCaption"/>
        <w:spacing w:line="240" w:lineRule="auto"/>
        <w:ind w:left="0" w:firstLine="0"/>
        <w:jc w:val="center"/>
      </w:pPr>
      <w:r w:rsidRPr="006E50BD">
        <w:t xml:space="preserve">Идентификаторы типа </w:t>
      </w:r>
      <w:r>
        <w:t>ЭЦП в двоичном формате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781"/>
        <w:gridCol w:w="6557"/>
      </w:tblGrid>
      <w:tr w:rsidR="001D0A46" w:rsidRPr="00601FED" w14:paraId="42AC5294" w14:textId="77777777" w:rsidTr="00DA6B8F">
        <w:trPr>
          <w:trHeight w:val="484"/>
          <w:tblHeader/>
          <w:jc w:val="center"/>
        </w:trPr>
        <w:tc>
          <w:tcPr>
            <w:tcW w:w="1489" w:type="pct"/>
            <w:tcBorders>
              <w:bottom w:val="single" w:sz="4" w:space="0" w:color="auto"/>
            </w:tcBorders>
            <w:shd w:val="clear" w:color="auto" w:fill="FFFFFF"/>
          </w:tcPr>
          <w:p w14:paraId="0DCD4D1A" w14:textId="77777777" w:rsidR="001D0A46" w:rsidRPr="000A78D7" w:rsidRDefault="001D0A46" w:rsidP="00DA6B8F">
            <w:pPr>
              <w:pStyle w:val="TableText"/>
              <w:spacing w:before="0"/>
              <w:jc w:val="center"/>
              <w:rPr>
                <w:color w:val="auto"/>
              </w:rPr>
            </w:pPr>
            <w:r>
              <w:rPr>
                <w:color w:val="auto"/>
              </w:rPr>
              <w:t>Наименование</w:t>
            </w:r>
          </w:p>
        </w:tc>
        <w:tc>
          <w:tcPr>
            <w:tcW w:w="3511" w:type="pct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813979E" w14:textId="77777777" w:rsidR="001D0A46" w:rsidRPr="00013567" w:rsidRDefault="001D0A46" w:rsidP="00DA6B8F">
            <w:pPr>
              <w:pStyle w:val="TableText"/>
              <w:spacing w:before="0"/>
              <w:jc w:val="center"/>
              <w:rPr>
                <w:color w:val="auto"/>
              </w:rPr>
            </w:pPr>
            <w:r>
              <w:rPr>
                <w:color w:val="auto"/>
                <w:lang w:val="en-US"/>
              </w:rPr>
              <w:t>URI</w:t>
            </w:r>
          </w:p>
        </w:tc>
      </w:tr>
      <w:tr w:rsidR="00A22C19" w:rsidRPr="00FF263B" w14:paraId="73445469" w14:textId="77777777" w:rsidTr="00DA6B8F">
        <w:trPr>
          <w:trHeight w:val="460"/>
          <w:tblHeader/>
          <w:jc w:val="center"/>
        </w:trPr>
        <w:tc>
          <w:tcPr>
            <w:tcW w:w="1489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</w:tcPr>
          <w:p w14:paraId="67E8CADC" w14:textId="77777777" w:rsidR="00A22C19" w:rsidRDefault="00A22C19" w:rsidP="00A22C19">
            <w:pPr>
              <w:pStyle w:val="TableText"/>
              <w:spacing w:before="0" w:line="240" w:lineRule="auto"/>
              <w:jc w:val="center"/>
              <w:rPr>
                <w:color w:val="auto"/>
              </w:rPr>
            </w:pPr>
            <w:r w:rsidRPr="00013567">
              <w:rPr>
                <w:color w:val="auto"/>
              </w:rPr>
              <w:t>CMS</w:t>
            </w:r>
            <w:r>
              <w:rPr>
                <w:color w:val="auto"/>
              </w:rPr>
              <w:t>-подпись</w:t>
            </w:r>
          </w:p>
        </w:tc>
        <w:tc>
          <w:tcPr>
            <w:tcW w:w="3511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</w:tcPr>
          <w:p w14:paraId="68BB449E" w14:textId="2DFCED28" w:rsidR="00A22C19" w:rsidRPr="00941284" w:rsidRDefault="00A22C19" w:rsidP="00A22C19">
            <w:pPr>
              <w:pStyle w:val="TableText"/>
              <w:spacing w:before="0" w:line="240" w:lineRule="auto"/>
              <w:jc w:val="center"/>
              <w:rPr>
                <w:color w:val="auto"/>
                <w:lang w:val="en-US"/>
              </w:rPr>
            </w:pPr>
            <w:r w:rsidRPr="005C7137">
              <w:rPr>
                <w:lang w:val="en-US"/>
              </w:rPr>
              <w:t>urn:ietf:rfc:5652</w:t>
            </w:r>
          </w:p>
        </w:tc>
      </w:tr>
      <w:tr w:rsidR="00A22C19" w:rsidRPr="00FF263B" w14:paraId="68400FA9" w14:textId="77777777" w:rsidTr="00DA6B8F">
        <w:trPr>
          <w:trHeight w:val="460"/>
          <w:tblHeader/>
          <w:jc w:val="center"/>
        </w:trPr>
        <w:tc>
          <w:tcPr>
            <w:tcW w:w="148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1F673961" w14:textId="77777777" w:rsidR="00A22C19" w:rsidRPr="00972848" w:rsidRDefault="00A22C19" w:rsidP="00A22C19">
            <w:pPr>
              <w:pStyle w:val="TableText"/>
              <w:spacing w:before="0" w:line="240" w:lineRule="auto"/>
              <w:jc w:val="center"/>
              <w:rPr>
                <w:color w:val="auto"/>
              </w:rPr>
            </w:pPr>
            <w:proofErr w:type="spellStart"/>
            <w:r>
              <w:rPr>
                <w:color w:val="auto"/>
                <w:lang w:val="en-US"/>
              </w:rPr>
              <w:t>CAdES</w:t>
            </w:r>
            <w:proofErr w:type="spellEnd"/>
            <w:r>
              <w:rPr>
                <w:color w:val="auto"/>
                <w:lang w:val="en-US"/>
              </w:rPr>
              <w:t>-</w:t>
            </w:r>
            <w:r>
              <w:rPr>
                <w:color w:val="auto"/>
              </w:rPr>
              <w:t>подпись</w:t>
            </w:r>
          </w:p>
        </w:tc>
        <w:tc>
          <w:tcPr>
            <w:tcW w:w="351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5611142E" w14:textId="622EADC0" w:rsidR="00A22C19" w:rsidRPr="00941284" w:rsidRDefault="00A22C19" w:rsidP="00A22C19">
            <w:pPr>
              <w:pStyle w:val="TableText"/>
              <w:spacing w:before="0" w:line="240" w:lineRule="auto"/>
              <w:jc w:val="center"/>
              <w:rPr>
                <w:lang w:val="en-US"/>
              </w:rPr>
            </w:pPr>
            <w:r w:rsidRPr="005C7137">
              <w:rPr>
                <w:lang w:val="en-US"/>
              </w:rPr>
              <w:t xml:space="preserve"> urn:ietf:rfc:</w:t>
            </w:r>
            <w:r>
              <w:rPr>
                <w:lang w:val="en-US"/>
              </w:rPr>
              <w:t>5126</w:t>
            </w:r>
          </w:p>
        </w:tc>
      </w:tr>
    </w:tbl>
    <w:p w14:paraId="7CA5B642" w14:textId="77777777" w:rsidR="001D0A46" w:rsidRDefault="001D0A46" w:rsidP="001D0A46">
      <w:pPr>
        <w:rPr>
          <w:lang w:val="en-US"/>
        </w:rPr>
      </w:pPr>
    </w:p>
    <w:p w14:paraId="6C144C19" w14:textId="77777777" w:rsidR="00A8487C" w:rsidRPr="00F1100D" w:rsidRDefault="00A8487C" w:rsidP="00A8487C">
      <w:pPr>
        <w:rPr>
          <w:lang w:val="en-US"/>
        </w:rPr>
      </w:pPr>
    </w:p>
    <w:p w14:paraId="587D7221" w14:textId="5EB8ECC3" w:rsidR="001D0A46" w:rsidRPr="00C67115" w:rsidRDefault="001D0A46" w:rsidP="00F754DA">
      <w:pPr>
        <w:pStyle w:val="aff9"/>
        <w:tabs>
          <w:tab w:val="left" w:pos="1134"/>
        </w:tabs>
        <w:rPr>
          <w:szCs w:val="30"/>
        </w:rPr>
      </w:pPr>
      <w:r w:rsidRPr="00C67115">
        <w:rPr>
          <w:szCs w:val="30"/>
        </w:rPr>
        <w:t>6.</w:t>
      </w:r>
      <w:r w:rsidR="007857ED">
        <w:rPr>
          <w:szCs w:val="30"/>
        </w:rPr>
        <w:t> </w:t>
      </w:r>
      <w:r w:rsidRPr="00C67115">
        <w:rPr>
          <w:szCs w:val="30"/>
        </w:rPr>
        <w:t xml:space="preserve">В запросе на проверку ЭЦП электронного документа в блоке </w:t>
      </w:r>
      <w:proofErr w:type="spellStart"/>
      <w:r w:rsidRPr="00C67115">
        <w:rPr>
          <w:szCs w:val="30"/>
          <w:lang w:val="en-US"/>
        </w:rPr>
        <w:t>VerifyRequest</w:t>
      </w:r>
      <w:proofErr w:type="spellEnd"/>
      <w:r w:rsidRPr="00C67115">
        <w:rPr>
          <w:szCs w:val="30"/>
        </w:rPr>
        <w:t>/</w:t>
      </w:r>
      <w:proofErr w:type="spellStart"/>
      <w:proofErr w:type="gramStart"/>
      <w:r w:rsidRPr="00C67115">
        <w:rPr>
          <w:szCs w:val="30"/>
          <w:lang w:val="en-US"/>
        </w:rPr>
        <w:t>dss</w:t>
      </w:r>
      <w:proofErr w:type="spellEnd"/>
      <w:r w:rsidRPr="00C67115">
        <w:rPr>
          <w:szCs w:val="30"/>
        </w:rPr>
        <w:t>:</w:t>
      </w:r>
      <w:r w:rsidRPr="00C67115">
        <w:rPr>
          <w:szCs w:val="30"/>
          <w:lang w:val="en-US"/>
        </w:rPr>
        <w:t>Document</w:t>
      </w:r>
      <w:proofErr w:type="gramEnd"/>
      <w:r w:rsidRPr="00C67115">
        <w:rPr>
          <w:szCs w:val="30"/>
        </w:rPr>
        <w:t>/</w:t>
      </w:r>
      <w:proofErr w:type="spellStart"/>
      <w:r w:rsidRPr="00C67115">
        <w:rPr>
          <w:szCs w:val="30"/>
          <w:lang w:val="en-US"/>
        </w:rPr>
        <w:t>dss</w:t>
      </w:r>
      <w:proofErr w:type="spellEnd"/>
      <w:r w:rsidRPr="00C67115">
        <w:rPr>
          <w:szCs w:val="30"/>
        </w:rPr>
        <w:t>:</w:t>
      </w:r>
      <w:proofErr w:type="spellStart"/>
      <w:r w:rsidRPr="00C67115">
        <w:rPr>
          <w:szCs w:val="30"/>
          <w:lang w:val="en-US"/>
        </w:rPr>
        <w:t>InputDocuments</w:t>
      </w:r>
      <w:proofErr w:type="spellEnd"/>
      <w:r w:rsidRPr="00C67115">
        <w:rPr>
          <w:szCs w:val="30"/>
        </w:rPr>
        <w:t xml:space="preserve">/ может быть передан либо электронный документ в формате </w:t>
      </w:r>
      <w:r w:rsidRPr="00C67115">
        <w:rPr>
          <w:szCs w:val="30"/>
          <w:lang w:val="en-US"/>
        </w:rPr>
        <w:t>XML</w:t>
      </w:r>
      <w:r w:rsidRPr="00C67115">
        <w:rPr>
          <w:szCs w:val="30"/>
        </w:rPr>
        <w:t>, либо электронный документ в двоичном формате.</w:t>
      </w:r>
    </w:p>
    <w:p w14:paraId="4E9BA308" w14:textId="10842678" w:rsidR="006245AF" w:rsidRPr="00A5051F" w:rsidRDefault="001D0A46">
      <w:pPr>
        <w:pStyle w:val="aff9"/>
        <w:tabs>
          <w:tab w:val="left" w:pos="1134"/>
        </w:tabs>
        <w:rPr>
          <w:szCs w:val="30"/>
        </w:rPr>
      </w:pPr>
      <w:r w:rsidRPr="00C67115">
        <w:rPr>
          <w:szCs w:val="30"/>
        </w:rPr>
        <w:t>–</w:t>
      </w:r>
      <w:r w:rsidRPr="00C67115">
        <w:rPr>
          <w:szCs w:val="30"/>
        </w:rPr>
        <w:t> </w:t>
      </w:r>
      <w:r w:rsidRPr="00C67115">
        <w:rPr>
          <w:szCs w:val="30"/>
        </w:rPr>
        <w:t xml:space="preserve">для передачи электронного документа в формате </w:t>
      </w:r>
      <w:r w:rsidR="006245AF">
        <w:rPr>
          <w:szCs w:val="30"/>
          <w:lang w:val="en-US"/>
        </w:rPr>
        <w:t>XML</w:t>
      </w:r>
      <w:r w:rsidR="006245AF" w:rsidRPr="00840742">
        <w:rPr>
          <w:szCs w:val="30"/>
        </w:rPr>
        <w:t xml:space="preserve"> </w:t>
      </w:r>
      <w:r w:rsidR="006245AF">
        <w:rPr>
          <w:szCs w:val="30"/>
        </w:rPr>
        <w:t xml:space="preserve">заполняется элемент </w:t>
      </w:r>
      <w:proofErr w:type="spellStart"/>
      <w:r w:rsidR="006245AF" w:rsidRPr="00C67115">
        <w:rPr>
          <w:szCs w:val="30"/>
          <w:lang w:val="en-US"/>
        </w:rPr>
        <w:t>VerifyRequest</w:t>
      </w:r>
      <w:proofErr w:type="spellEnd"/>
      <w:r w:rsidR="006245AF" w:rsidRPr="00840742">
        <w:rPr>
          <w:szCs w:val="30"/>
        </w:rPr>
        <w:t>/</w:t>
      </w:r>
      <w:proofErr w:type="spellStart"/>
      <w:proofErr w:type="gramStart"/>
      <w:r w:rsidR="006245AF" w:rsidRPr="00C67115">
        <w:rPr>
          <w:szCs w:val="30"/>
          <w:lang w:val="en-US"/>
        </w:rPr>
        <w:t>dss</w:t>
      </w:r>
      <w:proofErr w:type="spellEnd"/>
      <w:r w:rsidR="006245AF" w:rsidRPr="00840742">
        <w:rPr>
          <w:szCs w:val="30"/>
        </w:rPr>
        <w:t>:</w:t>
      </w:r>
      <w:r w:rsidR="006245AF" w:rsidRPr="00C67115">
        <w:rPr>
          <w:szCs w:val="30"/>
          <w:lang w:val="en-US"/>
        </w:rPr>
        <w:t>Document</w:t>
      </w:r>
      <w:proofErr w:type="gramEnd"/>
      <w:r w:rsidR="006245AF" w:rsidRPr="00840742">
        <w:rPr>
          <w:szCs w:val="30"/>
        </w:rPr>
        <w:t>/</w:t>
      </w:r>
      <w:proofErr w:type="spellStart"/>
      <w:r w:rsidR="006245AF" w:rsidRPr="00C67115">
        <w:rPr>
          <w:szCs w:val="30"/>
          <w:lang w:val="en-US"/>
        </w:rPr>
        <w:t>dss</w:t>
      </w:r>
      <w:proofErr w:type="spellEnd"/>
      <w:r w:rsidR="006245AF" w:rsidRPr="00840742">
        <w:rPr>
          <w:szCs w:val="30"/>
        </w:rPr>
        <w:t>:</w:t>
      </w:r>
      <w:r w:rsidR="00A75E9B">
        <w:rPr>
          <w:szCs w:val="30"/>
        </w:rPr>
        <w:t> </w:t>
      </w:r>
      <w:proofErr w:type="spellStart"/>
      <w:r w:rsidR="006245AF" w:rsidRPr="00C67115">
        <w:rPr>
          <w:szCs w:val="30"/>
          <w:lang w:val="en-US"/>
        </w:rPr>
        <w:t>InputDocuments</w:t>
      </w:r>
      <w:proofErr w:type="spellEnd"/>
      <w:r w:rsidR="006245AF" w:rsidRPr="00840742">
        <w:rPr>
          <w:szCs w:val="30"/>
        </w:rPr>
        <w:t>/</w:t>
      </w:r>
      <w:r w:rsidR="00A75E9B">
        <w:rPr>
          <w:szCs w:val="30"/>
        </w:rPr>
        <w:t xml:space="preserve"> </w:t>
      </w:r>
      <w:r w:rsidRPr="00F754DA">
        <w:rPr>
          <w:sz w:val="28"/>
          <w:szCs w:val="28"/>
          <w:lang w:val="en-US"/>
        </w:rPr>
        <w:t>Base</w:t>
      </w:r>
      <w:r w:rsidRPr="00F754DA">
        <w:rPr>
          <w:sz w:val="28"/>
          <w:szCs w:val="28"/>
        </w:rPr>
        <w:t>64</w:t>
      </w:r>
      <w:r w:rsidRPr="00F754DA">
        <w:rPr>
          <w:sz w:val="28"/>
          <w:szCs w:val="28"/>
          <w:lang w:val="en-US"/>
        </w:rPr>
        <w:t>XML</w:t>
      </w:r>
      <w:r w:rsidR="00A5051F" w:rsidRPr="00840742">
        <w:rPr>
          <w:szCs w:val="30"/>
        </w:rPr>
        <w:t>;</w:t>
      </w:r>
    </w:p>
    <w:p w14:paraId="12826557" w14:textId="25335607" w:rsidR="00A5051F" w:rsidRPr="00EA7324" w:rsidRDefault="001D0A46">
      <w:pPr>
        <w:pStyle w:val="aff9"/>
        <w:tabs>
          <w:tab w:val="left" w:pos="1134"/>
        </w:tabs>
        <w:rPr>
          <w:szCs w:val="30"/>
        </w:rPr>
      </w:pPr>
      <w:r w:rsidRPr="00EA7324">
        <w:rPr>
          <w:szCs w:val="30"/>
        </w:rPr>
        <w:t>–</w:t>
      </w:r>
      <w:r w:rsidRPr="00C67115">
        <w:rPr>
          <w:szCs w:val="30"/>
        </w:rPr>
        <w:t> </w:t>
      </w:r>
      <w:r w:rsidRPr="00C67115">
        <w:rPr>
          <w:szCs w:val="30"/>
        </w:rPr>
        <w:t>для</w:t>
      </w:r>
      <w:r w:rsidRPr="00EA7324">
        <w:rPr>
          <w:szCs w:val="30"/>
        </w:rPr>
        <w:t xml:space="preserve"> </w:t>
      </w:r>
      <w:r w:rsidRPr="00C67115">
        <w:rPr>
          <w:szCs w:val="30"/>
        </w:rPr>
        <w:t>передачи</w:t>
      </w:r>
      <w:r w:rsidRPr="00EA7324">
        <w:rPr>
          <w:szCs w:val="30"/>
        </w:rPr>
        <w:t xml:space="preserve"> </w:t>
      </w:r>
      <w:r w:rsidRPr="00C67115">
        <w:rPr>
          <w:szCs w:val="30"/>
        </w:rPr>
        <w:t>электронного</w:t>
      </w:r>
      <w:r w:rsidRPr="00EA7324">
        <w:rPr>
          <w:szCs w:val="30"/>
        </w:rPr>
        <w:t xml:space="preserve"> </w:t>
      </w:r>
      <w:r w:rsidRPr="00C67115">
        <w:rPr>
          <w:szCs w:val="30"/>
        </w:rPr>
        <w:t>документа</w:t>
      </w:r>
      <w:r w:rsidR="00A5051F" w:rsidRPr="00EA7324">
        <w:rPr>
          <w:szCs w:val="30"/>
        </w:rPr>
        <w:t xml:space="preserve"> </w:t>
      </w:r>
      <w:r w:rsidRPr="00C67115">
        <w:rPr>
          <w:szCs w:val="30"/>
        </w:rPr>
        <w:t>в</w:t>
      </w:r>
      <w:r w:rsidRPr="00EA7324">
        <w:rPr>
          <w:szCs w:val="30"/>
        </w:rPr>
        <w:t xml:space="preserve"> </w:t>
      </w:r>
      <w:r w:rsidRPr="00C67115">
        <w:rPr>
          <w:szCs w:val="30"/>
        </w:rPr>
        <w:t>двоичном</w:t>
      </w:r>
      <w:r w:rsidRPr="00EA7324">
        <w:rPr>
          <w:szCs w:val="30"/>
        </w:rPr>
        <w:t xml:space="preserve"> </w:t>
      </w:r>
      <w:r w:rsidRPr="00C67115">
        <w:rPr>
          <w:szCs w:val="30"/>
        </w:rPr>
        <w:t>формате</w:t>
      </w:r>
      <w:r w:rsidRPr="00EA7324">
        <w:rPr>
          <w:szCs w:val="30"/>
        </w:rPr>
        <w:t xml:space="preserve"> </w:t>
      </w:r>
      <w:r w:rsidRPr="00C67115">
        <w:rPr>
          <w:szCs w:val="30"/>
        </w:rPr>
        <w:t>заполняется</w:t>
      </w:r>
      <w:r w:rsidR="00A75E9B">
        <w:rPr>
          <w:szCs w:val="30"/>
        </w:rPr>
        <w:t> </w:t>
      </w:r>
      <w:proofErr w:type="gramStart"/>
      <w:r w:rsidRPr="00C67115">
        <w:rPr>
          <w:szCs w:val="30"/>
        </w:rPr>
        <w:t>блок</w:t>
      </w:r>
      <w:r w:rsidR="00A5051F" w:rsidRPr="00EA7324">
        <w:rPr>
          <w:szCs w:val="30"/>
        </w:rPr>
        <w:t xml:space="preserve"> </w:t>
      </w:r>
      <w:r w:rsidR="00A75E9B">
        <w:rPr>
          <w:szCs w:val="30"/>
        </w:rPr>
        <w:t> </w:t>
      </w:r>
      <w:proofErr w:type="spellStart"/>
      <w:r w:rsidR="00A5051F" w:rsidRPr="00C67115">
        <w:rPr>
          <w:szCs w:val="30"/>
          <w:lang w:val="en-US"/>
        </w:rPr>
        <w:t>VerifyRequest</w:t>
      </w:r>
      <w:proofErr w:type="spellEnd"/>
      <w:proofErr w:type="gramEnd"/>
      <w:r w:rsidR="00A5051F" w:rsidRPr="00EA7324">
        <w:rPr>
          <w:szCs w:val="30"/>
        </w:rPr>
        <w:t>/</w:t>
      </w:r>
      <w:proofErr w:type="spellStart"/>
      <w:r w:rsidR="00A5051F" w:rsidRPr="00C67115">
        <w:rPr>
          <w:szCs w:val="30"/>
          <w:lang w:val="en-US"/>
        </w:rPr>
        <w:t>dss</w:t>
      </w:r>
      <w:proofErr w:type="spellEnd"/>
      <w:r w:rsidR="00A5051F" w:rsidRPr="00EA7324">
        <w:rPr>
          <w:szCs w:val="30"/>
        </w:rPr>
        <w:t>:</w:t>
      </w:r>
      <w:r w:rsidR="00A5051F" w:rsidRPr="00C67115">
        <w:rPr>
          <w:szCs w:val="30"/>
          <w:lang w:val="en-US"/>
        </w:rPr>
        <w:t>Document</w:t>
      </w:r>
      <w:r w:rsidR="00A5051F" w:rsidRPr="00EA7324">
        <w:rPr>
          <w:szCs w:val="30"/>
        </w:rPr>
        <w:t>/</w:t>
      </w:r>
      <w:r w:rsidR="00A75E9B">
        <w:rPr>
          <w:szCs w:val="30"/>
        </w:rPr>
        <w:t> </w:t>
      </w:r>
      <w:r w:rsidR="00A5051F" w:rsidRPr="00EA7324">
        <w:rPr>
          <w:szCs w:val="30"/>
        </w:rPr>
        <w:t xml:space="preserve"> </w:t>
      </w:r>
      <w:proofErr w:type="spellStart"/>
      <w:r w:rsidR="00A5051F" w:rsidRPr="00C67115">
        <w:rPr>
          <w:szCs w:val="30"/>
          <w:lang w:val="en-US"/>
        </w:rPr>
        <w:t>dss</w:t>
      </w:r>
      <w:proofErr w:type="spellEnd"/>
      <w:r w:rsidR="00A5051F" w:rsidRPr="00EA7324">
        <w:rPr>
          <w:szCs w:val="30"/>
        </w:rPr>
        <w:t>:</w:t>
      </w:r>
      <w:proofErr w:type="spellStart"/>
      <w:r w:rsidR="00A5051F" w:rsidRPr="00C67115">
        <w:rPr>
          <w:szCs w:val="30"/>
          <w:lang w:val="en-US"/>
        </w:rPr>
        <w:t>InputDocuments</w:t>
      </w:r>
      <w:proofErr w:type="spellEnd"/>
      <w:r w:rsidR="00A5051F" w:rsidRPr="00EA7324">
        <w:rPr>
          <w:szCs w:val="30"/>
        </w:rPr>
        <w:t>/</w:t>
      </w:r>
      <w:proofErr w:type="spellStart"/>
      <w:r w:rsidR="00A5051F" w:rsidRPr="00C67115">
        <w:rPr>
          <w:szCs w:val="30"/>
          <w:lang w:val="en-US"/>
        </w:rPr>
        <w:t>dss</w:t>
      </w:r>
      <w:proofErr w:type="spellEnd"/>
      <w:r w:rsidR="00A5051F" w:rsidRPr="00EA7324">
        <w:rPr>
          <w:szCs w:val="30"/>
        </w:rPr>
        <w:t>:</w:t>
      </w:r>
      <w:r w:rsidR="00A75E9B">
        <w:rPr>
          <w:szCs w:val="30"/>
        </w:rPr>
        <w:t xml:space="preserve"> </w:t>
      </w:r>
      <w:r w:rsidR="00A5051F" w:rsidRPr="00C67115">
        <w:rPr>
          <w:szCs w:val="30"/>
          <w:lang w:val="en-US"/>
        </w:rPr>
        <w:t>Base</w:t>
      </w:r>
      <w:r w:rsidR="00A5051F" w:rsidRPr="00EA7324">
        <w:rPr>
          <w:szCs w:val="30"/>
        </w:rPr>
        <w:t>64</w:t>
      </w:r>
      <w:r w:rsidR="00A5051F" w:rsidRPr="00C67115">
        <w:rPr>
          <w:szCs w:val="30"/>
          <w:lang w:val="en-US"/>
        </w:rPr>
        <w:t>Data</w:t>
      </w:r>
      <w:r w:rsidR="00A5051F" w:rsidRPr="00EA7324">
        <w:rPr>
          <w:szCs w:val="30"/>
        </w:rPr>
        <w:t>.</w:t>
      </w:r>
    </w:p>
    <w:p w14:paraId="01446BCA" w14:textId="275FE559" w:rsidR="004E2D8A" w:rsidRPr="00C67115" w:rsidRDefault="001D0A46">
      <w:pPr>
        <w:pStyle w:val="aff9"/>
        <w:tabs>
          <w:tab w:val="left" w:pos="1134"/>
        </w:tabs>
        <w:rPr>
          <w:szCs w:val="30"/>
        </w:rPr>
      </w:pPr>
      <w:r w:rsidRPr="00C67115">
        <w:rPr>
          <w:szCs w:val="30"/>
        </w:rPr>
        <w:t>7.</w:t>
      </w:r>
      <w:r w:rsidR="007857ED">
        <w:rPr>
          <w:szCs w:val="30"/>
        </w:rPr>
        <w:t> </w:t>
      </w:r>
      <w:r w:rsidRPr="00C67115">
        <w:rPr>
          <w:szCs w:val="30"/>
        </w:rPr>
        <w:t xml:space="preserve">Передаваемые в запросе на проверку ЭЦП электронного документа в блоках </w:t>
      </w:r>
      <w:proofErr w:type="spellStart"/>
      <w:r w:rsidRPr="00C67115">
        <w:rPr>
          <w:szCs w:val="30"/>
          <w:lang w:val="en-US"/>
        </w:rPr>
        <w:t>VerifyRequest</w:t>
      </w:r>
      <w:proofErr w:type="spellEnd"/>
      <w:r w:rsidRPr="00C67115">
        <w:rPr>
          <w:szCs w:val="30"/>
        </w:rPr>
        <w:t>/</w:t>
      </w:r>
      <w:proofErr w:type="spellStart"/>
      <w:r w:rsidRPr="00C67115">
        <w:rPr>
          <w:szCs w:val="30"/>
        </w:rPr>
        <w:t>dss:SignatureObject</w:t>
      </w:r>
      <w:proofErr w:type="spellEnd"/>
      <w:r w:rsidRPr="00C67115">
        <w:rPr>
          <w:szCs w:val="30"/>
        </w:rPr>
        <w:t>/</w:t>
      </w:r>
      <w:r w:rsidRPr="00C67115">
        <w:rPr>
          <w:szCs w:val="30"/>
          <w:lang w:val="en-US"/>
        </w:rPr>
        <w:t>ds</w:t>
      </w:r>
      <w:r w:rsidRPr="00C67115">
        <w:rPr>
          <w:szCs w:val="30"/>
        </w:rPr>
        <w:t>:</w:t>
      </w:r>
      <w:r w:rsidRPr="00C67115">
        <w:rPr>
          <w:szCs w:val="30"/>
          <w:lang w:val="en-US"/>
        </w:rPr>
        <w:t>Signature</w:t>
      </w:r>
      <w:r w:rsidRPr="00C67115">
        <w:rPr>
          <w:szCs w:val="30"/>
        </w:rPr>
        <w:t xml:space="preserve"> </w:t>
      </w:r>
      <w:r w:rsidR="00CF783F">
        <w:rPr>
          <w:szCs w:val="30"/>
        </w:rPr>
        <w:br/>
      </w:r>
      <w:r w:rsidRPr="00C67115">
        <w:rPr>
          <w:szCs w:val="30"/>
        </w:rPr>
        <w:t xml:space="preserve">и </w:t>
      </w:r>
      <w:proofErr w:type="spellStart"/>
      <w:r w:rsidRPr="00C67115">
        <w:rPr>
          <w:szCs w:val="30"/>
          <w:lang w:val="en-US"/>
        </w:rPr>
        <w:t>VerifyRequest</w:t>
      </w:r>
      <w:proofErr w:type="spellEnd"/>
      <w:r w:rsidRPr="00C67115">
        <w:rPr>
          <w:szCs w:val="30"/>
        </w:rPr>
        <w:t>/</w:t>
      </w:r>
      <w:proofErr w:type="spellStart"/>
      <w:r w:rsidRPr="00C67115">
        <w:rPr>
          <w:szCs w:val="30"/>
        </w:rPr>
        <w:t>dss:SignatureObject</w:t>
      </w:r>
      <w:proofErr w:type="spellEnd"/>
      <w:r w:rsidRPr="00C67115">
        <w:rPr>
          <w:szCs w:val="30"/>
        </w:rPr>
        <w:t>/</w:t>
      </w:r>
      <w:proofErr w:type="spellStart"/>
      <w:r w:rsidRPr="00C67115">
        <w:rPr>
          <w:szCs w:val="30"/>
          <w:lang w:val="en-US"/>
        </w:rPr>
        <w:t>dss</w:t>
      </w:r>
      <w:proofErr w:type="spellEnd"/>
      <w:r w:rsidRPr="00C67115">
        <w:rPr>
          <w:szCs w:val="30"/>
        </w:rPr>
        <w:t>:</w:t>
      </w:r>
      <w:r w:rsidRPr="00C67115">
        <w:rPr>
          <w:szCs w:val="30"/>
          <w:lang w:val="en-US"/>
        </w:rPr>
        <w:t>Base</w:t>
      </w:r>
      <w:r w:rsidRPr="00C67115">
        <w:rPr>
          <w:szCs w:val="30"/>
        </w:rPr>
        <w:t>64</w:t>
      </w:r>
      <w:r w:rsidRPr="00C67115">
        <w:rPr>
          <w:szCs w:val="30"/>
          <w:lang w:val="en-US"/>
        </w:rPr>
        <w:t>Signature</w:t>
      </w:r>
      <w:r w:rsidRPr="00C67115">
        <w:rPr>
          <w:szCs w:val="30"/>
        </w:rPr>
        <w:t xml:space="preserve"> </w:t>
      </w:r>
      <w:r w:rsidR="00A5051F">
        <w:rPr>
          <w:szCs w:val="30"/>
        </w:rPr>
        <w:t>ЭЦП</w:t>
      </w:r>
      <w:r w:rsidRPr="00C67115">
        <w:rPr>
          <w:szCs w:val="30"/>
        </w:rPr>
        <w:t xml:space="preserve"> должны формироваться с учетом требований Правил взаимного признания электронной цифровой подписи (электронной подписи), изготовленной </w:t>
      </w:r>
      <w:r w:rsidR="00CF783F">
        <w:rPr>
          <w:szCs w:val="30"/>
        </w:rPr>
        <w:br/>
      </w:r>
      <w:r w:rsidRPr="00C67115">
        <w:rPr>
          <w:szCs w:val="30"/>
        </w:rPr>
        <w:t>в соответствии с законодательством одного государства</w:t>
      </w:r>
      <w:r w:rsidR="00A5051F">
        <w:rPr>
          <w:szCs w:val="30"/>
        </w:rPr>
        <w:t xml:space="preserve"> – </w:t>
      </w:r>
      <w:r w:rsidRPr="00C67115">
        <w:rPr>
          <w:szCs w:val="30"/>
        </w:rPr>
        <w:t>члена</w:t>
      </w:r>
      <w:r w:rsidR="00A5051F">
        <w:rPr>
          <w:szCs w:val="30"/>
        </w:rPr>
        <w:t xml:space="preserve"> Евразийского экономического союза</w:t>
      </w:r>
      <w:r w:rsidRPr="00C67115">
        <w:rPr>
          <w:szCs w:val="30"/>
        </w:rPr>
        <w:t>, другим государством-членом для целей государственных (муниципальных) закупок</w:t>
      </w:r>
      <w:r w:rsidR="00A5051F">
        <w:rPr>
          <w:szCs w:val="30"/>
        </w:rPr>
        <w:t>, утверждаемых Решением Совета Евразийской экономической комиссии</w:t>
      </w:r>
      <w:r w:rsidRPr="00C67115">
        <w:rPr>
          <w:szCs w:val="30"/>
        </w:rPr>
        <w:t xml:space="preserve"> (далее</w:t>
      </w:r>
      <w:r w:rsidR="00FB2512">
        <w:rPr>
          <w:szCs w:val="30"/>
        </w:rPr>
        <w:t xml:space="preserve"> соответственно</w:t>
      </w:r>
      <w:r w:rsidRPr="00C67115">
        <w:rPr>
          <w:szCs w:val="30"/>
        </w:rPr>
        <w:t xml:space="preserve"> – </w:t>
      </w:r>
      <w:r w:rsidR="00FB2512">
        <w:rPr>
          <w:szCs w:val="30"/>
        </w:rPr>
        <w:t xml:space="preserve">закупки, </w:t>
      </w:r>
      <w:r w:rsidRPr="00C67115">
        <w:rPr>
          <w:szCs w:val="30"/>
        </w:rPr>
        <w:t>Правила).</w:t>
      </w:r>
    </w:p>
    <w:p w14:paraId="6560EAF8" w14:textId="522313B8" w:rsidR="00936EEA" w:rsidRPr="00936EEA" w:rsidRDefault="001D0A46" w:rsidP="00936EEA">
      <w:pPr>
        <w:pStyle w:val="aff9"/>
        <w:tabs>
          <w:tab w:val="left" w:pos="1134"/>
        </w:tabs>
        <w:rPr>
          <w:szCs w:val="30"/>
        </w:rPr>
      </w:pPr>
      <w:r w:rsidRPr="00C67115">
        <w:rPr>
          <w:szCs w:val="30"/>
        </w:rPr>
        <w:t>8.</w:t>
      </w:r>
      <w:r w:rsidR="00C410E3" w:rsidRPr="00C67115">
        <w:rPr>
          <w:szCs w:val="30"/>
        </w:rPr>
        <w:t> </w:t>
      </w:r>
      <w:r w:rsidR="004E2D8A" w:rsidRPr="00C67115">
        <w:rPr>
          <w:szCs w:val="30"/>
        </w:rPr>
        <w:t xml:space="preserve">Квитанция доверенной третьей стороны представляет собой электронный XML-документ в формате OASIS DSS (структура </w:t>
      </w:r>
      <w:proofErr w:type="spellStart"/>
      <w:r w:rsidR="004E2D8A" w:rsidRPr="00C67115">
        <w:rPr>
          <w:szCs w:val="30"/>
        </w:rPr>
        <w:t>VerifyResponse</w:t>
      </w:r>
      <w:proofErr w:type="spellEnd"/>
      <w:r w:rsidR="004E2D8A" w:rsidRPr="00C67115">
        <w:rPr>
          <w:szCs w:val="30"/>
        </w:rPr>
        <w:t xml:space="preserve">) с уточнениями, указанными в таблице 4. Элементы структуры </w:t>
      </w:r>
      <w:proofErr w:type="spellStart"/>
      <w:r w:rsidR="004E2D8A" w:rsidRPr="00C67115">
        <w:rPr>
          <w:szCs w:val="30"/>
        </w:rPr>
        <w:t>VerifyResponse</w:t>
      </w:r>
      <w:proofErr w:type="spellEnd"/>
      <w:r w:rsidR="004E2D8A" w:rsidRPr="00C67115">
        <w:rPr>
          <w:szCs w:val="30"/>
        </w:rPr>
        <w:t xml:space="preserve"> в соответствии со стандартом OASIS DSS, </w:t>
      </w:r>
      <w:r w:rsidR="00CF783F">
        <w:rPr>
          <w:szCs w:val="30"/>
        </w:rPr>
        <w:br/>
      </w:r>
      <w:r w:rsidR="004E2D8A" w:rsidRPr="00C67115">
        <w:rPr>
          <w:szCs w:val="30"/>
        </w:rPr>
        <w:t>не указанные в таблице 4, не должны заполняться при формировании квитанции доверенной третьей стороны.</w:t>
      </w:r>
    </w:p>
    <w:p w14:paraId="01D9187D" w14:textId="631A9475" w:rsidR="00C410E3" w:rsidRPr="005C5760" w:rsidRDefault="00C410E3" w:rsidP="008E115E">
      <w:pPr>
        <w:pStyle w:val="aff9"/>
        <w:tabs>
          <w:tab w:val="left" w:pos="1134"/>
        </w:tabs>
        <w:jc w:val="right"/>
      </w:pPr>
      <w:r w:rsidRPr="006E50BD">
        <w:rPr>
          <w:szCs w:val="28"/>
        </w:rPr>
        <w:t xml:space="preserve">Таблица </w:t>
      </w:r>
      <w:r>
        <w:rPr>
          <w:szCs w:val="28"/>
        </w:rPr>
        <w:t>4</w:t>
      </w:r>
    </w:p>
    <w:p w14:paraId="008D2012" w14:textId="241E4C32" w:rsidR="00C410E3" w:rsidRPr="006E50BD" w:rsidRDefault="00C410E3" w:rsidP="00C410E3">
      <w:pPr>
        <w:pStyle w:val="TableCaption"/>
        <w:spacing w:line="240" w:lineRule="auto"/>
        <w:ind w:left="0" w:firstLine="0"/>
        <w:jc w:val="center"/>
        <w:rPr>
          <w:szCs w:val="28"/>
        </w:rPr>
      </w:pPr>
      <w:r w:rsidRPr="006E50BD">
        <w:rPr>
          <w:szCs w:val="28"/>
        </w:rPr>
        <w:t xml:space="preserve">Структура квитанции </w:t>
      </w:r>
      <w:r>
        <w:rPr>
          <w:szCs w:val="28"/>
        </w:rPr>
        <w:t>доверенной третьей стороны</w:t>
      </w:r>
    </w:p>
    <w:tbl>
      <w:tblPr>
        <w:tblW w:w="5012" w:type="pct"/>
        <w:jc w:val="center"/>
        <w:tblLayout w:type="fixed"/>
        <w:tblLook w:val="00A0" w:firstRow="1" w:lastRow="0" w:firstColumn="1" w:lastColumn="0" w:noHBand="0" w:noVBand="0"/>
      </w:tblPr>
      <w:tblGrid>
        <w:gridCol w:w="236"/>
        <w:gridCol w:w="236"/>
        <w:gridCol w:w="236"/>
        <w:gridCol w:w="236"/>
        <w:gridCol w:w="236"/>
        <w:gridCol w:w="236"/>
        <w:gridCol w:w="236"/>
        <w:gridCol w:w="757"/>
        <w:gridCol w:w="2872"/>
        <w:gridCol w:w="2666"/>
        <w:gridCol w:w="1413"/>
      </w:tblGrid>
      <w:tr w:rsidR="00496120" w:rsidRPr="00601FED" w14:paraId="5CF88229" w14:textId="77777777" w:rsidTr="00A75E9B">
        <w:trPr>
          <w:trHeight w:val="484"/>
          <w:tblHeader/>
          <w:jc w:val="center"/>
        </w:trPr>
        <w:tc>
          <w:tcPr>
            <w:tcW w:w="1287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81A7D76" w14:textId="77777777" w:rsidR="00065800" w:rsidRPr="000A78D7" w:rsidRDefault="00065800" w:rsidP="00E64A0C">
            <w:pPr>
              <w:pStyle w:val="TableText"/>
              <w:spacing w:before="0" w:line="240" w:lineRule="auto"/>
              <w:jc w:val="center"/>
              <w:rPr>
                <w:color w:val="auto"/>
              </w:rPr>
            </w:pPr>
            <w:r w:rsidRPr="000A78D7">
              <w:rPr>
                <w:color w:val="auto"/>
              </w:rPr>
              <w:t>Элемент</w:t>
            </w:r>
          </w:p>
        </w:tc>
        <w:tc>
          <w:tcPr>
            <w:tcW w:w="1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B4BE232" w14:textId="77777777" w:rsidR="00065800" w:rsidRPr="000A78D7" w:rsidRDefault="00065800" w:rsidP="00E64A0C">
            <w:pPr>
              <w:pStyle w:val="TableText"/>
              <w:spacing w:before="0" w:line="240" w:lineRule="auto"/>
              <w:jc w:val="center"/>
              <w:rPr>
                <w:color w:val="auto"/>
              </w:rPr>
            </w:pPr>
            <w:r w:rsidRPr="000A78D7">
              <w:rPr>
                <w:color w:val="auto"/>
              </w:rPr>
              <w:t>Тип данных</w:t>
            </w:r>
          </w:p>
        </w:tc>
        <w:tc>
          <w:tcPr>
            <w:tcW w:w="1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9317932" w14:textId="77777777" w:rsidR="00065800" w:rsidRPr="000A78D7" w:rsidRDefault="00065800" w:rsidP="00E64A0C">
            <w:pPr>
              <w:pStyle w:val="TableText"/>
              <w:spacing w:before="0" w:line="240" w:lineRule="auto"/>
              <w:jc w:val="center"/>
              <w:rPr>
                <w:color w:val="auto"/>
              </w:rPr>
            </w:pPr>
            <w:r w:rsidRPr="000A78D7">
              <w:rPr>
                <w:color w:val="auto"/>
              </w:rPr>
              <w:t>Описание</w:t>
            </w:r>
          </w:p>
        </w:tc>
        <w:tc>
          <w:tcPr>
            <w:tcW w:w="7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A03559F" w14:textId="77777777" w:rsidR="00065800" w:rsidRPr="000A78D7" w:rsidRDefault="00065800" w:rsidP="00E64A0C">
            <w:pPr>
              <w:pStyle w:val="TableText"/>
              <w:spacing w:before="0" w:line="240" w:lineRule="auto"/>
              <w:jc w:val="center"/>
              <w:rPr>
                <w:color w:val="auto"/>
              </w:rPr>
            </w:pPr>
            <w:r w:rsidRPr="000A78D7">
              <w:rPr>
                <w:color w:val="auto"/>
              </w:rPr>
              <w:t>Кратность</w:t>
            </w:r>
          </w:p>
        </w:tc>
      </w:tr>
      <w:tr w:rsidR="00496120" w:rsidRPr="00601FED" w14:paraId="0C8DAF2F" w14:textId="77777777" w:rsidTr="00A75E9B">
        <w:trPr>
          <w:trHeight w:val="217"/>
          <w:jc w:val="center"/>
        </w:trPr>
        <w:tc>
          <w:tcPr>
            <w:tcW w:w="1287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A65116" w14:textId="77777777" w:rsidR="00065800" w:rsidRPr="000A78D7" w:rsidRDefault="00065800" w:rsidP="00E64A0C">
            <w:pPr>
              <w:pStyle w:val="TableText"/>
              <w:spacing w:before="0" w:line="240" w:lineRule="auto"/>
              <w:rPr>
                <w:color w:val="auto"/>
              </w:rPr>
            </w:pPr>
            <w:proofErr w:type="spellStart"/>
            <w:r w:rsidRPr="00713E4F">
              <w:rPr>
                <w:color w:val="auto"/>
                <w:lang w:val="en-US"/>
              </w:rPr>
              <w:t>VerifyResponse</w:t>
            </w:r>
            <w:proofErr w:type="spellEnd"/>
          </w:p>
        </w:tc>
        <w:tc>
          <w:tcPr>
            <w:tcW w:w="1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818BF0" w14:textId="77777777" w:rsidR="00065800" w:rsidRPr="00056D7E" w:rsidRDefault="00065800" w:rsidP="00E64A0C">
            <w:pPr>
              <w:pStyle w:val="TableText"/>
              <w:spacing w:before="0" w:line="240" w:lineRule="auto"/>
              <w:rPr>
                <w:color w:val="auto"/>
                <w:lang w:val="en-US"/>
              </w:rPr>
            </w:pPr>
            <w:proofErr w:type="spellStart"/>
            <w:r w:rsidRPr="00713E4F">
              <w:rPr>
                <w:color w:val="auto"/>
                <w:lang w:val="en-US"/>
              </w:rPr>
              <w:t>dss:ResponseBaseType</w:t>
            </w:r>
            <w:proofErr w:type="spellEnd"/>
          </w:p>
        </w:tc>
        <w:tc>
          <w:tcPr>
            <w:tcW w:w="1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E252F2" w14:textId="77777777" w:rsidR="00065800" w:rsidRPr="005C5760" w:rsidRDefault="00065800" w:rsidP="00E64A0C">
            <w:pPr>
              <w:pStyle w:val="TableText"/>
              <w:spacing w:before="0" w:line="240" w:lineRule="auto"/>
              <w:rPr>
                <w:color w:val="auto"/>
              </w:rPr>
            </w:pPr>
            <w:r w:rsidRPr="000A78D7">
              <w:rPr>
                <w:color w:val="auto"/>
              </w:rPr>
              <w:t xml:space="preserve">оборачивающий элемент </w:t>
            </w:r>
            <w:r>
              <w:rPr>
                <w:color w:val="auto"/>
              </w:rPr>
              <w:t>квитанции доверенной третьей стороны</w:t>
            </w:r>
          </w:p>
        </w:tc>
        <w:tc>
          <w:tcPr>
            <w:tcW w:w="7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95092C" w14:textId="77777777" w:rsidR="00065800" w:rsidRPr="000A78D7" w:rsidRDefault="00065800" w:rsidP="00E64A0C">
            <w:pPr>
              <w:pStyle w:val="TableText"/>
              <w:spacing w:before="0" w:line="240" w:lineRule="auto"/>
              <w:jc w:val="center"/>
              <w:rPr>
                <w:color w:val="auto"/>
              </w:rPr>
            </w:pPr>
            <w:r w:rsidRPr="000A78D7">
              <w:rPr>
                <w:color w:val="auto"/>
              </w:rPr>
              <w:t>1</w:t>
            </w:r>
          </w:p>
        </w:tc>
      </w:tr>
      <w:tr w:rsidR="00496120" w:rsidRPr="00601FED" w14:paraId="1F8FC319" w14:textId="77777777" w:rsidTr="00A75E9B">
        <w:trPr>
          <w:trHeight w:val="547"/>
          <w:jc w:val="center"/>
        </w:trPr>
        <w:tc>
          <w:tcPr>
            <w:tcW w:w="126" w:type="pct"/>
            <w:tcBorders>
              <w:top w:val="single" w:sz="4" w:space="0" w:color="auto"/>
              <w:right w:val="single" w:sz="4" w:space="0" w:color="auto"/>
            </w:tcBorders>
          </w:tcPr>
          <w:p w14:paraId="32865B84" w14:textId="77777777" w:rsidR="00065800" w:rsidRPr="000A78D7" w:rsidRDefault="00065800" w:rsidP="00E64A0C">
            <w:pPr>
              <w:pStyle w:val="TableText"/>
              <w:spacing w:before="0" w:line="240" w:lineRule="auto"/>
              <w:jc w:val="both"/>
              <w:rPr>
                <w:color w:val="auto"/>
              </w:rPr>
            </w:pPr>
          </w:p>
        </w:tc>
        <w:tc>
          <w:tcPr>
            <w:tcW w:w="1161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71AEB1" w14:textId="77777777" w:rsidR="00065800" w:rsidRPr="000A78D7" w:rsidRDefault="00065800" w:rsidP="00E64A0C">
            <w:pPr>
              <w:pStyle w:val="TableText"/>
              <w:spacing w:before="0" w:line="240" w:lineRule="auto"/>
              <w:rPr>
                <w:color w:val="auto"/>
                <w:lang w:val="en-US"/>
              </w:rPr>
            </w:pPr>
            <w:r w:rsidRPr="000A78D7">
              <w:rPr>
                <w:color w:val="auto"/>
                <w:lang w:val="en-US"/>
              </w:rPr>
              <w:t>@</w:t>
            </w:r>
            <w:proofErr w:type="spellStart"/>
            <w:r w:rsidRPr="00056D7E">
              <w:rPr>
                <w:color w:val="auto"/>
                <w:lang w:val="en-US"/>
              </w:rPr>
              <w:t>RequestID</w:t>
            </w:r>
            <w:proofErr w:type="spellEnd"/>
          </w:p>
        </w:tc>
        <w:tc>
          <w:tcPr>
            <w:tcW w:w="1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47B10B" w14:textId="77777777" w:rsidR="00065800" w:rsidRPr="000A78D7" w:rsidRDefault="00065800" w:rsidP="00E64A0C">
            <w:pPr>
              <w:pStyle w:val="TableText"/>
              <w:spacing w:before="0" w:line="240" w:lineRule="auto"/>
              <w:rPr>
                <w:color w:val="auto"/>
                <w:lang w:val="en-US"/>
              </w:rPr>
            </w:pPr>
            <w:proofErr w:type="spellStart"/>
            <w:r w:rsidRPr="00056D7E">
              <w:rPr>
                <w:color w:val="auto"/>
                <w:lang w:val="en-US"/>
              </w:rPr>
              <w:t>xs:string</w:t>
            </w:r>
            <w:proofErr w:type="spellEnd"/>
          </w:p>
        </w:tc>
        <w:tc>
          <w:tcPr>
            <w:tcW w:w="1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5FA652" w14:textId="77777777" w:rsidR="00065800" w:rsidRPr="00B50706" w:rsidRDefault="00065800" w:rsidP="00E64A0C">
            <w:pPr>
              <w:pStyle w:val="TableText"/>
              <w:spacing w:before="0" w:line="240" w:lineRule="auto"/>
              <w:rPr>
                <w:color w:val="auto"/>
              </w:rPr>
            </w:pPr>
            <w:r>
              <w:t>статистически уникальный 128-битный идентификатор (</w:t>
            </w:r>
            <w:r>
              <w:rPr>
                <w:lang w:val="en-US"/>
              </w:rPr>
              <w:t>GUID</w:t>
            </w:r>
            <w:r w:rsidRPr="00713E4F">
              <w:t>)</w:t>
            </w:r>
            <w:r>
              <w:t>, указанный в запросе на проверку ЭЦП электронного документа</w:t>
            </w:r>
          </w:p>
        </w:tc>
        <w:tc>
          <w:tcPr>
            <w:tcW w:w="7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7C81E4" w14:textId="77777777" w:rsidR="00065800" w:rsidRPr="000A78D7" w:rsidRDefault="00065800" w:rsidP="00E64A0C">
            <w:pPr>
              <w:pStyle w:val="TableText"/>
              <w:spacing w:before="0" w:line="240" w:lineRule="auto"/>
              <w:jc w:val="center"/>
              <w:rPr>
                <w:color w:val="auto"/>
              </w:rPr>
            </w:pPr>
            <w:r w:rsidRPr="000A78D7">
              <w:rPr>
                <w:color w:val="auto"/>
              </w:rPr>
              <w:t>1</w:t>
            </w:r>
          </w:p>
        </w:tc>
      </w:tr>
      <w:tr w:rsidR="00496120" w:rsidRPr="00601FED" w14:paraId="00FFC2EE" w14:textId="77777777" w:rsidTr="00A75E9B">
        <w:trPr>
          <w:trHeight w:val="547"/>
          <w:jc w:val="center"/>
        </w:trPr>
        <w:tc>
          <w:tcPr>
            <w:tcW w:w="126" w:type="pct"/>
            <w:tcBorders>
              <w:right w:val="single" w:sz="4" w:space="0" w:color="auto"/>
            </w:tcBorders>
          </w:tcPr>
          <w:p w14:paraId="693C638E" w14:textId="77777777" w:rsidR="00065800" w:rsidRPr="000A78D7" w:rsidRDefault="00065800" w:rsidP="00E64A0C">
            <w:pPr>
              <w:pStyle w:val="TableText"/>
              <w:spacing w:before="0" w:line="240" w:lineRule="auto"/>
              <w:jc w:val="both"/>
              <w:rPr>
                <w:color w:val="auto"/>
              </w:rPr>
            </w:pPr>
          </w:p>
        </w:tc>
        <w:tc>
          <w:tcPr>
            <w:tcW w:w="1161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C437BF" w14:textId="77777777" w:rsidR="00065800" w:rsidRPr="000A78D7" w:rsidRDefault="00065800" w:rsidP="00E64A0C">
            <w:pPr>
              <w:pStyle w:val="TableText"/>
              <w:spacing w:before="0" w:line="240" w:lineRule="auto"/>
              <w:rPr>
                <w:color w:val="auto"/>
                <w:lang w:val="en-US"/>
              </w:rPr>
            </w:pPr>
            <w:r>
              <w:rPr>
                <w:color w:val="auto"/>
                <w:lang w:val="en-US"/>
              </w:rPr>
              <w:t>@</w:t>
            </w:r>
            <w:r w:rsidRPr="001D0AF3">
              <w:rPr>
                <w:color w:val="auto"/>
                <w:lang w:val="en-US"/>
              </w:rPr>
              <w:t>Profile</w:t>
            </w:r>
          </w:p>
        </w:tc>
        <w:tc>
          <w:tcPr>
            <w:tcW w:w="1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9B6937" w14:textId="77777777" w:rsidR="00065800" w:rsidRPr="00056D7E" w:rsidRDefault="00065800" w:rsidP="00E64A0C">
            <w:pPr>
              <w:pStyle w:val="TableText"/>
              <w:spacing w:before="0" w:line="240" w:lineRule="auto"/>
              <w:rPr>
                <w:color w:val="auto"/>
                <w:lang w:val="en-US"/>
              </w:rPr>
            </w:pPr>
            <w:proofErr w:type="spellStart"/>
            <w:r w:rsidRPr="001D0AF3">
              <w:rPr>
                <w:color w:val="auto"/>
                <w:lang w:val="en-US"/>
              </w:rPr>
              <w:t>xs:anyURI</w:t>
            </w:r>
            <w:proofErr w:type="spellEnd"/>
          </w:p>
        </w:tc>
        <w:tc>
          <w:tcPr>
            <w:tcW w:w="1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2019C1" w14:textId="77777777" w:rsidR="00065800" w:rsidRPr="005C5760" w:rsidRDefault="00065800" w:rsidP="00E64A0C">
            <w:pPr>
              <w:pStyle w:val="TableText"/>
              <w:spacing w:before="0" w:line="240" w:lineRule="auto"/>
              <w:rPr>
                <w:color w:val="auto"/>
                <w:lang w:val="en-US"/>
              </w:rPr>
            </w:pPr>
            <w:r>
              <w:rPr>
                <w:color w:val="auto"/>
              </w:rPr>
              <w:t>идентификатор</w:t>
            </w:r>
            <w:r w:rsidRPr="005C5760">
              <w:rPr>
                <w:color w:val="auto"/>
                <w:lang w:val="en-US"/>
              </w:rPr>
              <w:t xml:space="preserve"> </w:t>
            </w:r>
            <w:r>
              <w:rPr>
                <w:color w:val="auto"/>
              </w:rPr>
              <w:t>профиля</w:t>
            </w:r>
            <w:r w:rsidRPr="005C5760">
              <w:rPr>
                <w:color w:val="auto"/>
                <w:lang w:val="en-US"/>
              </w:rPr>
              <w:t xml:space="preserve"> </w:t>
            </w:r>
            <w:r>
              <w:rPr>
                <w:color w:val="auto"/>
                <w:lang w:val="en-US"/>
              </w:rPr>
              <w:t>DSS</w:t>
            </w:r>
            <w:r w:rsidRPr="005841A5">
              <w:rPr>
                <w:color w:val="auto"/>
                <w:lang w:val="en-US"/>
              </w:rPr>
              <w:t xml:space="preserve">: </w:t>
            </w:r>
            <w:proofErr w:type="gramStart"/>
            <w:r w:rsidRPr="007B4BEB">
              <w:rPr>
                <w:lang w:val="en-US"/>
              </w:rPr>
              <w:t>urn:</w:t>
            </w:r>
            <w:r>
              <w:rPr>
                <w:lang w:val="en-US"/>
              </w:rPr>
              <w:t>EEC</w:t>
            </w:r>
            <w:proofErr w:type="gramEnd"/>
            <w:r w:rsidRPr="007B4BEB">
              <w:rPr>
                <w:lang w:val="en-US"/>
              </w:rPr>
              <w:t>:</w:t>
            </w:r>
            <w:r>
              <w:rPr>
                <w:lang w:val="en-US"/>
              </w:rPr>
              <w:t>TTP:DSS</w:t>
            </w:r>
            <w:r w:rsidRPr="007B4BEB">
              <w:rPr>
                <w:lang w:val="en-US"/>
              </w:rPr>
              <w:t>:1.0</w:t>
            </w:r>
            <w:r>
              <w:rPr>
                <w:lang w:val="en-US"/>
              </w:rPr>
              <w:t>:verify:</w:t>
            </w:r>
            <w:r w:rsidRPr="007B4BEB">
              <w:rPr>
                <w:lang w:val="en-US"/>
              </w:rPr>
              <w:t>1.0</w:t>
            </w:r>
          </w:p>
        </w:tc>
        <w:tc>
          <w:tcPr>
            <w:tcW w:w="7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88D27D" w14:textId="77777777" w:rsidR="00065800" w:rsidRPr="000A78D7" w:rsidRDefault="00065800" w:rsidP="00E64A0C">
            <w:pPr>
              <w:pStyle w:val="TableText"/>
              <w:spacing w:before="0" w:line="240" w:lineRule="auto"/>
              <w:jc w:val="center"/>
              <w:rPr>
                <w:color w:val="auto"/>
              </w:rPr>
            </w:pPr>
            <w:r>
              <w:rPr>
                <w:color w:val="auto"/>
              </w:rPr>
              <w:t>1</w:t>
            </w:r>
          </w:p>
        </w:tc>
      </w:tr>
      <w:tr w:rsidR="00496120" w:rsidRPr="00601FED" w14:paraId="6C7722D6" w14:textId="77777777" w:rsidTr="00A75E9B">
        <w:trPr>
          <w:trHeight w:val="547"/>
          <w:jc w:val="center"/>
        </w:trPr>
        <w:tc>
          <w:tcPr>
            <w:tcW w:w="126" w:type="pct"/>
            <w:tcBorders>
              <w:right w:val="single" w:sz="4" w:space="0" w:color="auto"/>
            </w:tcBorders>
          </w:tcPr>
          <w:p w14:paraId="6EE5DCCE" w14:textId="77777777" w:rsidR="00065800" w:rsidRPr="000A78D7" w:rsidRDefault="00065800" w:rsidP="00E64A0C">
            <w:pPr>
              <w:pStyle w:val="TableText"/>
              <w:spacing w:before="0" w:line="240" w:lineRule="auto"/>
              <w:jc w:val="both"/>
              <w:rPr>
                <w:color w:val="auto"/>
              </w:rPr>
            </w:pPr>
          </w:p>
        </w:tc>
        <w:tc>
          <w:tcPr>
            <w:tcW w:w="1161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54BB75" w14:textId="77777777" w:rsidR="00065800" w:rsidRPr="000A78D7" w:rsidRDefault="00065800" w:rsidP="00E64A0C">
            <w:pPr>
              <w:pStyle w:val="TableText"/>
              <w:spacing w:before="0" w:line="240" w:lineRule="auto"/>
              <w:rPr>
                <w:color w:val="auto"/>
              </w:rPr>
            </w:pPr>
            <w:proofErr w:type="spellStart"/>
            <w:r w:rsidRPr="00713E4F">
              <w:rPr>
                <w:color w:val="auto"/>
                <w:lang w:val="en-US"/>
              </w:rPr>
              <w:t>dss:Result</w:t>
            </w:r>
            <w:proofErr w:type="spellEnd"/>
          </w:p>
        </w:tc>
        <w:tc>
          <w:tcPr>
            <w:tcW w:w="1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A836D1" w14:textId="77777777" w:rsidR="00065800" w:rsidRPr="00713E4F" w:rsidRDefault="00065800" w:rsidP="00E64A0C">
            <w:pPr>
              <w:pStyle w:val="TableText"/>
              <w:spacing w:before="0" w:line="240" w:lineRule="auto"/>
              <w:rPr>
                <w:color w:val="auto"/>
              </w:rPr>
            </w:pPr>
            <w:r>
              <w:rPr>
                <w:color w:val="auto"/>
              </w:rPr>
              <w:t>-</w:t>
            </w:r>
          </w:p>
        </w:tc>
        <w:tc>
          <w:tcPr>
            <w:tcW w:w="1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4BDC6D" w14:textId="77777777" w:rsidR="00065800" w:rsidRPr="001D0AF3" w:rsidRDefault="00065800" w:rsidP="00E64A0C">
            <w:pPr>
              <w:pStyle w:val="TableText"/>
              <w:spacing w:before="0" w:line="240" w:lineRule="auto"/>
              <w:rPr>
                <w:color w:val="auto"/>
              </w:rPr>
            </w:pPr>
            <w:r>
              <w:rPr>
                <w:color w:val="auto"/>
              </w:rPr>
              <w:t>элемент содержащий сведения о результатах проверки ЭЦП</w:t>
            </w:r>
          </w:p>
        </w:tc>
        <w:tc>
          <w:tcPr>
            <w:tcW w:w="7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540CAE" w14:textId="77777777" w:rsidR="00065800" w:rsidRPr="00761218" w:rsidRDefault="00065800" w:rsidP="00E64A0C">
            <w:pPr>
              <w:pStyle w:val="TableText"/>
              <w:spacing w:before="0" w:line="240" w:lineRule="auto"/>
              <w:jc w:val="center"/>
              <w:rPr>
                <w:color w:val="auto"/>
                <w:lang w:val="en-US"/>
              </w:rPr>
            </w:pPr>
            <w:r w:rsidRPr="00713E4F">
              <w:rPr>
                <w:color w:val="auto"/>
              </w:rPr>
              <w:t>1</w:t>
            </w:r>
          </w:p>
        </w:tc>
      </w:tr>
      <w:tr w:rsidR="00496120" w:rsidRPr="00601FED" w14:paraId="2189AFB1" w14:textId="77777777" w:rsidTr="00A75E9B">
        <w:trPr>
          <w:trHeight w:val="547"/>
          <w:jc w:val="center"/>
        </w:trPr>
        <w:tc>
          <w:tcPr>
            <w:tcW w:w="126" w:type="pct"/>
          </w:tcPr>
          <w:p w14:paraId="31804B5A" w14:textId="77777777" w:rsidR="00065800" w:rsidRPr="000A78D7" w:rsidRDefault="00065800" w:rsidP="00E64A0C">
            <w:pPr>
              <w:pStyle w:val="TableText"/>
              <w:spacing w:before="0" w:line="240" w:lineRule="auto"/>
              <w:jc w:val="both"/>
              <w:rPr>
                <w:color w:val="auto"/>
              </w:rPr>
            </w:pPr>
          </w:p>
        </w:tc>
        <w:tc>
          <w:tcPr>
            <w:tcW w:w="126" w:type="pct"/>
            <w:tcBorders>
              <w:right w:val="single" w:sz="4" w:space="0" w:color="auto"/>
            </w:tcBorders>
          </w:tcPr>
          <w:p w14:paraId="21D78CD8" w14:textId="77777777" w:rsidR="00065800" w:rsidRPr="007B4BEB" w:rsidRDefault="00065800" w:rsidP="00E64A0C">
            <w:pPr>
              <w:pStyle w:val="TableText"/>
              <w:spacing w:before="0" w:line="240" w:lineRule="auto"/>
              <w:rPr>
                <w:color w:val="auto"/>
              </w:rPr>
            </w:pPr>
          </w:p>
        </w:tc>
        <w:tc>
          <w:tcPr>
            <w:tcW w:w="1035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430971" w14:textId="77777777" w:rsidR="00065800" w:rsidRPr="00713E4F" w:rsidRDefault="00065800" w:rsidP="00E64A0C">
            <w:pPr>
              <w:pStyle w:val="TableText"/>
              <w:spacing w:before="0" w:line="240" w:lineRule="auto"/>
              <w:rPr>
                <w:color w:val="auto"/>
                <w:lang w:val="en-US"/>
              </w:rPr>
            </w:pPr>
            <w:proofErr w:type="spellStart"/>
            <w:r w:rsidRPr="00713E4F">
              <w:rPr>
                <w:color w:val="auto"/>
                <w:lang w:val="en-US"/>
              </w:rPr>
              <w:t>ResultMajor</w:t>
            </w:r>
            <w:proofErr w:type="spellEnd"/>
          </w:p>
        </w:tc>
        <w:tc>
          <w:tcPr>
            <w:tcW w:w="1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CE1F1F" w14:textId="77777777" w:rsidR="00065800" w:rsidRPr="00713E4F" w:rsidRDefault="00065800" w:rsidP="00E64A0C">
            <w:pPr>
              <w:pStyle w:val="TableText"/>
              <w:spacing w:before="0" w:line="240" w:lineRule="auto"/>
              <w:rPr>
                <w:color w:val="auto"/>
                <w:lang w:val="en-US"/>
              </w:rPr>
            </w:pPr>
            <w:proofErr w:type="spellStart"/>
            <w:r w:rsidRPr="00713E4F">
              <w:rPr>
                <w:color w:val="auto"/>
                <w:lang w:val="en-US"/>
              </w:rPr>
              <w:t>xs:anyURI</w:t>
            </w:r>
            <w:proofErr w:type="spellEnd"/>
          </w:p>
        </w:tc>
        <w:tc>
          <w:tcPr>
            <w:tcW w:w="1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8CD7C2" w14:textId="19935F64" w:rsidR="00065800" w:rsidRPr="000170CC" w:rsidRDefault="00065800" w:rsidP="008643A2">
            <w:pPr>
              <w:pStyle w:val="TableText"/>
              <w:spacing w:before="0" w:line="240" w:lineRule="auto"/>
              <w:rPr>
                <w:color w:val="auto"/>
              </w:rPr>
            </w:pPr>
            <w:r>
              <w:rPr>
                <w:color w:val="auto"/>
              </w:rPr>
              <w:t xml:space="preserve">элемент с основными сведениями о проведенных проверках в соответствии с таблицей </w:t>
            </w:r>
            <w:r w:rsidRPr="00FF22B2">
              <w:rPr>
                <w:color w:val="auto"/>
              </w:rPr>
              <w:t>6</w:t>
            </w:r>
          </w:p>
        </w:tc>
        <w:tc>
          <w:tcPr>
            <w:tcW w:w="7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3DEBBE" w14:textId="77777777" w:rsidR="00065800" w:rsidRPr="00713E4F" w:rsidRDefault="00065800" w:rsidP="00E64A0C">
            <w:pPr>
              <w:pStyle w:val="TableText"/>
              <w:spacing w:before="0" w:line="240" w:lineRule="auto"/>
              <w:jc w:val="center"/>
              <w:rPr>
                <w:color w:val="auto"/>
                <w:lang w:val="en-US"/>
              </w:rPr>
            </w:pPr>
            <w:r w:rsidRPr="00713E4F">
              <w:rPr>
                <w:color w:val="auto"/>
                <w:lang w:val="en-US"/>
              </w:rPr>
              <w:t>1</w:t>
            </w:r>
          </w:p>
        </w:tc>
      </w:tr>
      <w:tr w:rsidR="00496120" w:rsidRPr="00601FED" w14:paraId="6AD860C3" w14:textId="77777777" w:rsidTr="00A75E9B">
        <w:trPr>
          <w:trHeight w:val="547"/>
          <w:jc w:val="center"/>
        </w:trPr>
        <w:tc>
          <w:tcPr>
            <w:tcW w:w="126" w:type="pct"/>
          </w:tcPr>
          <w:p w14:paraId="3A25E0B5" w14:textId="77777777" w:rsidR="00065800" w:rsidRPr="000A78D7" w:rsidRDefault="00065800" w:rsidP="00E64A0C">
            <w:pPr>
              <w:pStyle w:val="TableText"/>
              <w:spacing w:before="0" w:line="240" w:lineRule="auto"/>
              <w:jc w:val="both"/>
              <w:rPr>
                <w:color w:val="auto"/>
              </w:rPr>
            </w:pPr>
          </w:p>
        </w:tc>
        <w:tc>
          <w:tcPr>
            <w:tcW w:w="126" w:type="pct"/>
            <w:tcBorders>
              <w:right w:val="single" w:sz="4" w:space="0" w:color="auto"/>
            </w:tcBorders>
          </w:tcPr>
          <w:p w14:paraId="5A2A5D90" w14:textId="77777777" w:rsidR="00065800" w:rsidRPr="007B4BEB" w:rsidRDefault="00065800" w:rsidP="00E64A0C">
            <w:pPr>
              <w:pStyle w:val="TableText"/>
              <w:spacing w:before="0" w:line="240" w:lineRule="auto"/>
              <w:rPr>
                <w:color w:val="auto"/>
              </w:rPr>
            </w:pPr>
          </w:p>
        </w:tc>
        <w:tc>
          <w:tcPr>
            <w:tcW w:w="1035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54470A" w14:textId="77777777" w:rsidR="00065800" w:rsidRPr="00713E4F" w:rsidRDefault="00065800" w:rsidP="00E64A0C">
            <w:pPr>
              <w:pStyle w:val="TableText"/>
              <w:spacing w:before="0" w:line="240" w:lineRule="auto"/>
              <w:rPr>
                <w:color w:val="auto"/>
                <w:lang w:val="en-US"/>
              </w:rPr>
            </w:pPr>
            <w:proofErr w:type="spellStart"/>
            <w:r w:rsidRPr="00713E4F">
              <w:rPr>
                <w:color w:val="auto"/>
                <w:lang w:val="en-US"/>
              </w:rPr>
              <w:t>ResultMinor</w:t>
            </w:r>
            <w:proofErr w:type="spellEnd"/>
          </w:p>
        </w:tc>
        <w:tc>
          <w:tcPr>
            <w:tcW w:w="1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6096D" w14:textId="77777777" w:rsidR="00065800" w:rsidRPr="00713E4F" w:rsidRDefault="00065800" w:rsidP="00E64A0C">
            <w:pPr>
              <w:pStyle w:val="TableText"/>
              <w:spacing w:before="0" w:line="240" w:lineRule="auto"/>
              <w:rPr>
                <w:color w:val="auto"/>
                <w:lang w:val="en-US"/>
              </w:rPr>
            </w:pPr>
            <w:proofErr w:type="spellStart"/>
            <w:r w:rsidRPr="00713E4F">
              <w:rPr>
                <w:color w:val="auto"/>
                <w:lang w:val="en-US"/>
              </w:rPr>
              <w:t>xs:anyURI</w:t>
            </w:r>
            <w:proofErr w:type="spellEnd"/>
          </w:p>
        </w:tc>
        <w:tc>
          <w:tcPr>
            <w:tcW w:w="1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145651" w14:textId="45BF2D69" w:rsidR="00065800" w:rsidRPr="00991271" w:rsidRDefault="00065800" w:rsidP="008643A2">
            <w:pPr>
              <w:pStyle w:val="TableText"/>
              <w:spacing w:before="0" w:line="240" w:lineRule="auto"/>
              <w:rPr>
                <w:color w:val="auto"/>
              </w:rPr>
            </w:pPr>
            <w:r>
              <w:rPr>
                <w:color w:val="auto"/>
              </w:rPr>
              <w:t xml:space="preserve">элемент с дополнительными сведениями о проведенных проверках в соответствии с таблицей </w:t>
            </w:r>
            <w:r w:rsidRPr="00FF22B2">
              <w:rPr>
                <w:color w:val="auto"/>
              </w:rPr>
              <w:t>7</w:t>
            </w:r>
          </w:p>
        </w:tc>
        <w:tc>
          <w:tcPr>
            <w:tcW w:w="7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403259" w14:textId="77777777" w:rsidR="00065800" w:rsidRPr="009B36F4" w:rsidRDefault="00065800" w:rsidP="00E64A0C">
            <w:pPr>
              <w:pStyle w:val="TableText"/>
              <w:spacing w:before="0" w:line="240" w:lineRule="auto"/>
              <w:jc w:val="center"/>
              <w:rPr>
                <w:color w:val="auto"/>
                <w:lang w:val="en-US"/>
              </w:rPr>
            </w:pPr>
            <w:r w:rsidRPr="005C5760">
              <w:rPr>
                <w:color w:val="auto"/>
                <w:lang w:val="en-US"/>
              </w:rPr>
              <w:t>1</w:t>
            </w:r>
          </w:p>
        </w:tc>
      </w:tr>
      <w:tr w:rsidR="00496120" w:rsidRPr="00601FED" w14:paraId="4023178E" w14:textId="77777777" w:rsidTr="00A75E9B">
        <w:trPr>
          <w:trHeight w:val="547"/>
          <w:jc w:val="center"/>
        </w:trPr>
        <w:tc>
          <w:tcPr>
            <w:tcW w:w="126" w:type="pct"/>
          </w:tcPr>
          <w:p w14:paraId="0A051047" w14:textId="77777777" w:rsidR="00065800" w:rsidRPr="000A78D7" w:rsidRDefault="00065800" w:rsidP="00E64A0C">
            <w:pPr>
              <w:pStyle w:val="TableText"/>
              <w:spacing w:before="0" w:line="240" w:lineRule="auto"/>
              <w:jc w:val="both"/>
              <w:rPr>
                <w:color w:val="auto"/>
              </w:rPr>
            </w:pPr>
          </w:p>
        </w:tc>
        <w:tc>
          <w:tcPr>
            <w:tcW w:w="126" w:type="pct"/>
            <w:tcBorders>
              <w:right w:val="single" w:sz="4" w:space="0" w:color="auto"/>
            </w:tcBorders>
          </w:tcPr>
          <w:p w14:paraId="7F4E3BF2" w14:textId="77777777" w:rsidR="00065800" w:rsidRPr="007B4BEB" w:rsidRDefault="00065800" w:rsidP="00E64A0C">
            <w:pPr>
              <w:pStyle w:val="TableText"/>
              <w:spacing w:before="0" w:line="240" w:lineRule="auto"/>
              <w:rPr>
                <w:color w:val="auto"/>
              </w:rPr>
            </w:pPr>
          </w:p>
        </w:tc>
        <w:tc>
          <w:tcPr>
            <w:tcW w:w="1035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5EB00B" w14:textId="77777777" w:rsidR="00065800" w:rsidRPr="00713E4F" w:rsidRDefault="00065800" w:rsidP="00E64A0C">
            <w:pPr>
              <w:pStyle w:val="TableText"/>
              <w:spacing w:before="0" w:line="240" w:lineRule="auto"/>
              <w:rPr>
                <w:color w:val="auto"/>
                <w:lang w:val="en-US"/>
              </w:rPr>
            </w:pPr>
            <w:proofErr w:type="spellStart"/>
            <w:r w:rsidRPr="00713E4F">
              <w:rPr>
                <w:color w:val="auto"/>
                <w:lang w:val="en-US"/>
              </w:rPr>
              <w:t>ResultMessage</w:t>
            </w:r>
            <w:proofErr w:type="spellEnd"/>
          </w:p>
        </w:tc>
        <w:tc>
          <w:tcPr>
            <w:tcW w:w="1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947D07" w14:textId="77777777" w:rsidR="00065800" w:rsidRPr="00713E4F" w:rsidRDefault="00065800" w:rsidP="00E64A0C">
            <w:pPr>
              <w:pStyle w:val="TableText"/>
              <w:spacing w:before="0" w:line="240" w:lineRule="auto"/>
              <w:rPr>
                <w:color w:val="auto"/>
                <w:lang w:val="en-US"/>
              </w:rPr>
            </w:pPr>
            <w:proofErr w:type="spellStart"/>
            <w:r w:rsidRPr="00713E4F">
              <w:rPr>
                <w:color w:val="auto"/>
                <w:lang w:val="en-US"/>
              </w:rPr>
              <w:t>dss:InternationalStringType</w:t>
            </w:r>
            <w:proofErr w:type="spellEnd"/>
          </w:p>
        </w:tc>
        <w:tc>
          <w:tcPr>
            <w:tcW w:w="1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8D1FBB" w14:textId="77777777" w:rsidR="00065800" w:rsidRDefault="00065800" w:rsidP="00E64A0C">
            <w:pPr>
              <w:pStyle w:val="TableText"/>
              <w:spacing w:before="0" w:line="240" w:lineRule="auto"/>
              <w:rPr>
                <w:color w:val="auto"/>
              </w:rPr>
            </w:pPr>
            <w:r>
              <w:rPr>
                <w:color w:val="auto"/>
              </w:rPr>
              <w:t>элемент, содержащий дополнительное текстовое описание о произведенных проверках или возникших ошибках.</w:t>
            </w:r>
          </w:p>
          <w:p w14:paraId="06070687" w14:textId="77777777" w:rsidR="00065800" w:rsidRPr="00EF0720" w:rsidRDefault="00065800" w:rsidP="00E64A0C">
            <w:pPr>
              <w:pStyle w:val="TableText"/>
              <w:spacing w:before="0" w:line="240" w:lineRule="auto"/>
              <w:rPr>
                <w:color w:val="auto"/>
              </w:rPr>
            </w:pPr>
            <w:r>
              <w:rPr>
                <w:color w:val="auto"/>
              </w:rPr>
              <w:t xml:space="preserve">Случаи, когда данный элемент должен быть заполнен, приведены в таблице </w:t>
            </w:r>
            <w:r w:rsidRPr="00FF22B2">
              <w:rPr>
                <w:color w:val="auto"/>
              </w:rPr>
              <w:t>7</w:t>
            </w:r>
            <w:r>
              <w:rPr>
                <w:color w:val="auto"/>
              </w:rPr>
              <w:t>. Дополнительно должен заполняться при передаче сведений при тестировании, испытаниях, а также в иных случаях по решению участников</w:t>
            </w:r>
          </w:p>
        </w:tc>
        <w:tc>
          <w:tcPr>
            <w:tcW w:w="7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92285B" w14:textId="77777777" w:rsidR="00065800" w:rsidRPr="00713E4F" w:rsidRDefault="00065800" w:rsidP="00E64A0C">
            <w:pPr>
              <w:pStyle w:val="TableText"/>
              <w:spacing w:before="0" w:line="240" w:lineRule="auto"/>
              <w:jc w:val="center"/>
              <w:rPr>
                <w:color w:val="auto"/>
                <w:lang w:val="en-US"/>
              </w:rPr>
            </w:pPr>
            <w:r>
              <w:rPr>
                <w:color w:val="auto"/>
              </w:rPr>
              <w:t>0..1</w:t>
            </w:r>
          </w:p>
        </w:tc>
      </w:tr>
      <w:tr w:rsidR="00496120" w:rsidRPr="00601FED" w14:paraId="5C2F92ED" w14:textId="77777777" w:rsidTr="00A75E9B">
        <w:trPr>
          <w:trHeight w:val="547"/>
          <w:jc w:val="center"/>
        </w:trPr>
        <w:tc>
          <w:tcPr>
            <w:tcW w:w="126" w:type="pct"/>
            <w:tcBorders>
              <w:right w:val="single" w:sz="4" w:space="0" w:color="auto"/>
            </w:tcBorders>
          </w:tcPr>
          <w:p w14:paraId="1D4B7D07" w14:textId="77777777" w:rsidR="00065800" w:rsidRPr="000A78D7" w:rsidRDefault="00065800" w:rsidP="00E64A0C">
            <w:pPr>
              <w:pStyle w:val="TableText"/>
              <w:spacing w:before="0" w:line="240" w:lineRule="auto"/>
              <w:jc w:val="both"/>
              <w:rPr>
                <w:color w:val="auto"/>
              </w:rPr>
            </w:pPr>
          </w:p>
        </w:tc>
        <w:tc>
          <w:tcPr>
            <w:tcW w:w="1161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08323B" w14:textId="77777777" w:rsidR="00065800" w:rsidRPr="00713E4F" w:rsidRDefault="00065800" w:rsidP="00E64A0C">
            <w:pPr>
              <w:pStyle w:val="TableText"/>
              <w:spacing w:before="0" w:line="240" w:lineRule="auto"/>
              <w:rPr>
                <w:color w:val="auto"/>
                <w:lang w:val="en-US"/>
              </w:rPr>
            </w:pPr>
            <w:proofErr w:type="spellStart"/>
            <w:r w:rsidRPr="00713E4F">
              <w:rPr>
                <w:color w:val="auto"/>
                <w:lang w:val="en-US"/>
              </w:rPr>
              <w:t>dss:OptionalOutputs</w:t>
            </w:r>
            <w:proofErr w:type="spellEnd"/>
          </w:p>
        </w:tc>
        <w:tc>
          <w:tcPr>
            <w:tcW w:w="1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7C0694" w14:textId="77777777" w:rsidR="00065800" w:rsidRPr="00713E4F" w:rsidRDefault="00065800" w:rsidP="00E64A0C">
            <w:pPr>
              <w:pStyle w:val="TableText"/>
              <w:spacing w:before="0" w:line="240" w:lineRule="auto"/>
              <w:rPr>
                <w:color w:val="auto"/>
                <w:lang w:val="en-US"/>
              </w:rPr>
            </w:pPr>
            <w:proofErr w:type="spellStart"/>
            <w:r w:rsidRPr="00713E4F">
              <w:rPr>
                <w:color w:val="auto"/>
                <w:lang w:val="en-US"/>
              </w:rPr>
              <w:t>dss:AnyType</w:t>
            </w:r>
            <w:proofErr w:type="spellEnd"/>
          </w:p>
        </w:tc>
        <w:tc>
          <w:tcPr>
            <w:tcW w:w="1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15536E" w14:textId="77777777" w:rsidR="00065800" w:rsidRPr="00713E4F" w:rsidRDefault="00065800" w:rsidP="00E64A0C">
            <w:pPr>
              <w:pStyle w:val="TableText"/>
              <w:spacing w:before="0" w:line="240" w:lineRule="auto"/>
              <w:rPr>
                <w:color w:val="auto"/>
                <w:lang w:val="en-US"/>
              </w:rPr>
            </w:pPr>
          </w:p>
        </w:tc>
        <w:tc>
          <w:tcPr>
            <w:tcW w:w="7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2E5996" w14:textId="77777777" w:rsidR="00065800" w:rsidRPr="00713E4F" w:rsidRDefault="00065800" w:rsidP="00E64A0C">
            <w:pPr>
              <w:pStyle w:val="TableText"/>
              <w:spacing w:before="0" w:line="240" w:lineRule="auto"/>
              <w:jc w:val="center"/>
              <w:rPr>
                <w:color w:val="auto"/>
                <w:lang w:val="en-US"/>
              </w:rPr>
            </w:pPr>
          </w:p>
        </w:tc>
      </w:tr>
      <w:tr w:rsidR="00496120" w:rsidRPr="00601FED" w14:paraId="4F9DA908" w14:textId="77777777" w:rsidTr="00A75E9B">
        <w:trPr>
          <w:trHeight w:val="789"/>
          <w:jc w:val="center"/>
        </w:trPr>
        <w:tc>
          <w:tcPr>
            <w:tcW w:w="126" w:type="pct"/>
          </w:tcPr>
          <w:p w14:paraId="28247A39" w14:textId="77777777" w:rsidR="00065800" w:rsidRPr="00E3419D" w:rsidRDefault="00065800" w:rsidP="00E64A0C">
            <w:pPr>
              <w:pStyle w:val="TableText"/>
              <w:spacing w:before="0" w:line="240" w:lineRule="auto"/>
              <w:jc w:val="both"/>
              <w:rPr>
                <w:color w:val="auto"/>
                <w:lang w:val="en-US"/>
              </w:rPr>
            </w:pPr>
          </w:p>
        </w:tc>
        <w:tc>
          <w:tcPr>
            <w:tcW w:w="126" w:type="pct"/>
            <w:tcBorders>
              <w:right w:val="single" w:sz="4" w:space="0" w:color="auto"/>
            </w:tcBorders>
          </w:tcPr>
          <w:p w14:paraId="1A71944E" w14:textId="77777777" w:rsidR="00065800" w:rsidRPr="007B4BEB" w:rsidRDefault="00065800" w:rsidP="00E64A0C">
            <w:pPr>
              <w:pStyle w:val="TableText"/>
              <w:spacing w:before="0" w:line="240" w:lineRule="auto"/>
              <w:rPr>
                <w:color w:val="auto"/>
              </w:rPr>
            </w:pPr>
          </w:p>
        </w:tc>
        <w:tc>
          <w:tcPr>
            <w:tcW w:w="1035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5345A3" w14:textId="77777777" w:rsidR="00065800" w:rsidRPr="005C5760" w:rsidRDefault="00065800" w:rsidP="00E64A0C">
            <w:pPr>
              <w:pStyle w:val="TableText"/>
              <w:spacing w:before="0" w:line="240" w:lineRule="auto"/>
              <w:rPr>
                <w:color w:val="auto"/>
                <w:lang w:val="en-US"/>
              </w:rPr>
            </w:pPr>
            <w:r w:rsidRPr="005C5760">
              <w:rPr>
                <w:color w:val="auto"/>
                <w:lang w:val="en-US"/>
              </w:rPr>
              <w:t>ds:X509Data</w:t>
            </w:r>
          </w:p>
        </w:tc>
        <w:tc>
          <w:tcPr>
            <w:tcW w:w="1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A334C4" w14:textId="77777777" w:rsidR="00065800" w:rsidRPr="005C5760" w:rsidRDefault="00065800" w:rsidP="00E64A0C">
            <w:pPr>
              <w:pStyle w:val="TableText"/>
              <w:spacing w:before="0" w:line="240" w:lineRule="auto"/>
              <w:rPr>
                <w:color w:val="auto"/>
                <w:lang w:val="en-US"/>
              </w:rPr>
            </w:pPr>
            <w:r w:rsidRPr="005C5760">
              <w:rPr>
                <w:color w:val="auto"/>
                <w:lang w:val="en-US"/>
              </w:rPr>
              <w:t>ds:X509DataType</w:t>
            </w:r>
          </w:p>
        </w:tc>
        <w:tc>
          <w:tcPr>
            <w:tcW w:w="1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2BFFAB" w14:textId="77777777" w:rsidR="00065800" w:rsidRDefault="00065800" w:rsidP="00E64A0C">
            <w:pPr>
              <w:pStyle w:val="TableText"/>
              <w:spacing w:before="0" w:line="240" w:lineRule="auto"/>
              <w:rPr>
                <w:color w:val="auto"/>
              </w:rPr>
            </w:pPr>
            <w:r w:rsidRPr="005C5760">
              <w:rPr>
                <w:color w:val="auto"/>
              </w:rPr>
              <w:t>сертификат открытого ключа проверки ЭЦП</w:t>
            </w:r>
            <w:r>
              <w:rPr>
                <w:color w:val="auto"/>
              </w:rPr>
              <w:t xml:space="preserve"> электронного документа, переданного для проверки ЭЦП</w:t>
            </w:r>
          </w:p>
          <w:p w14:paraId="59FC335D" w14:textId="77777777" w:rsidR="00065800" w:rsidRDefault="00065800" w:rsidP="00E64A0C">
            <w:pPr>
              <w:pStyle w:val="TableText"/>
              <w:spacing w:before="0" w:line="240" w:lineRule="auto"/>
              <w:rPr>
                <w:color w:val="auto"/>
              </w:rPr>
            </w:pPr>
          </w:p>
          <w:p w14:paraId="3B4B545F" w14:textId="77777777" w:rsidR="00065800" w:rsidRPr="005C5760" w:rsidRDefault="00065800" w:rsidP="00E64A0C">
            <w:pPr>
              <w:pStyle w:val="TableText"/>
              <w:spacing w:before="0" w:line="240" w:lineRule="auto"/>
              <w:rPr>
                <w:color w:val="auto"/>
              </w:rPr>
            </w:pPr>
            <w:r>
              <w:t>Не заполняется в случае формирования квитанции с отрицательным результатом проверки ЭЦП если сертификат открытого ключа отсутствовал в запросе</w:t>
            </w:r>
          </w:p>
        </w:tc>
        <w:tc>
          <w:tcPr>
            <w:tcW w:w="7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F09554" w14:textId="77777777" w:rsidR="00065800" w:rsidRPr="005C5760" w:rsidRDefault="00065800" w:rsidP="00E64A0C">
            <w:pPr>
              <w:pStyle w:val="TableText"/>
              <w:spacing w:before="0" w:line="240" w:lineRule="auto"/>
              <w:jc w:val="center"/>
              <w:rPr>
                <w:color w:val="auto"/>
              </w:rPr>
            </w:pPr>
            <w:r>
              <w:rPr>
                <w:color w:val="auto"/>
              </w:rPr>
              <w:t>0..1</w:t>
            </w:r>
          </w:p>
        </w:tc>
      </w:tr>
      <w:tr w:rsidR="00496120" w:rsidRPr="00601FED" w14:paraId="3D7A3039" w14:textId="77777777" w:rsidTr="00A75E9B">
        <w:trPr>
          <w:trHeight w:val="789"/>
          <w:jc w:val="center"/>
        </w:trPr>
        <w:tc>
          <w:tcPr>
            <w:tcW w:w="126" w:type="pct"/>
          </w:tcPr>
          <w:p w14:paraId="6E6A78DC" w14:textId="77777777" w:rsidR="00065800" w:rsidRPr="000A78D7" w:rsidRDefault="00065800" w:rsidP="00E64A0C">
            <w:pPr>
              <w:pStyle w:val="TableText"/>
              <w:spacing w:before="0" w:line="240" w:lineRule="auto"/>
              <w:jc w:val="both"/>
              <w:rPr>
                <w:color w:val="auto"/>
              </w:rPr>
            </w:pPr>
          </w:p>
        </w:tc>
        <w:tc>
          <w:tcPr>
            <w:tcW w:w="126" w:type="pct"/>
            <w:tcBorders>
              <w:right w:val="single" w:sz="4" w:space="0" w:color="auto"/>
            </w:tcBorders>
          </w:tcPr>
          <w:p w14:paraId="05AB91C7" w14:textId="77777777" w:rsidR="00065800" w:rsidRPr="007B4BEB" w:rsidRDefault="00065800" w:rsidP="00E64A0C">
            <w:pPr>
              <w:pStyle w:val="TableText"/>
              <w:spacing w:before="0" w:line="240" w:lineRule="auto"/>
              <w:rPr>
                <w:color w:val="auto"/>
              </w:rPr>
            </w:pPr>
          </w:p>
        </w:tc>
        <w:tc>
          <w:tcPr>
            <w:tcW w:w="1035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042A87" w14:textId="77777777" w:rsidR="00065800" w:rsidRPr="005C5760" w:rsidRDefault="00065800" w:rsidP="00E64A0C">
            <w:pPr>
              <w:pStyle w:val="TableText"/>
              <w:spacing w:before="0" w:line="240" w:lineRule="auto"/>
              <w:rPr>
                <w:color w:val="auto"/>
                <w:lang w:val="en-US"/>
              </w:rPr>
            </w:pPr>
            <w:proofErr w:type="spellStart"/>
            <w:r w:rsidRPr="005C5760">
              <w:rPr>
                <w:color w:val="auto"/>
                <w:lang w:val="en-US"/>
              </w:rPr>
              <w:t>dss:DocumentHash</w:t>
            </w:r>
            <w:proofErr w:type="spellEnd"/>
          </w:p>
        </w:tc>
        <w:tc>
          <w:tcPr>
            <w:tcW w:w="1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E04F78" w14:textId="77777777" w:rsidR="00065800" w:rsidRPr="005C5760" w:rsidRDefault="00065800" w:rsidP="00E64A0C">
            <w:pPr>
              <w:pStyle w:val="TableText"/>
              <w:spacing w:before="0" w:line="240" w:lineRule="auto"/>
              <w:rPr>
                <w:color w:val="auto"/>
                <w:lang w:val="en-US"/>
              </w:rPr>
            </w:pPr>
            <w:proofErr w:type="spellStart"/>
            <w:r w:rsidRPr="005C5760">
              <w:rPr>
                <w:color w:val="auto"/>
                <w:lang w:val="en-US"/>
              </w:rPr>
              <w:t>xs:extension</w:t>
            </w:r>
            <w:proofErr w:type="spellEnd"/>
            <w:r w:rsidRPr="005C5760">
              <w:rPr>
                <w:color w:val="auto"/>
                <w:lang w:val="en-US"/>
              </w:rPr>
              <w:t xml:space="preserve"> base="</w:t>
            </w:r>
            <w:proofErr w:type="spellStart"/>
            <w:r w:rsidRPr="005C5760">
              <w:rPr>
                <w:color w:val="auto"/>
                <w:lang w:val="en-US"/>
              </w:rPr>
              <w:t>dss:DocumentBaseType</w:t>
            </w:r>
            <w:proofErr w:type="spellEnd"/>
            <w:r w:rsidRPr="005C5760">
              <w:rPr>
                <w:color w:val="auto"/>
                <w:lang w:val="en-US"/>
              </w:rPr>
              <w:t>"</w:t>
            </w:r>
          </w:p>
        </w:tc>
        <w:tc>
          <w:tcPr>
            <w:tcW w:w="1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55A93" w14:textId="4854937E" w:rsidR="00065800" w:rsidRDefault="00065800" w:rsidP="00E64A0C">
            <w:pPr>
              <w:pStyle w:val="TableText"/>
              <w:spacing w:before="0" w:line="240" w:lineRule="auto"/>
              <w:rPr>
                <w:color w:val="auto"/>
              </w:rPr>
            </w:pPr>
            <w:proofErr w:type="spellStart"/>
            <w:r w:rsidRPr="005C5760">
              <w:rPr>
                <w:color w:val="auto"/>
              </w:rPr>
              <w:t>хэш</w:t>
            </w:r>
            <w:proofErr w:type="spellEnd"/>
            <w:r w:rsidRPr="005C5760">
              <w:rPr>
                <w:color w:val="auto"/>
              </w:rPr>
              <w:t>-</w:t>
            </w:r>
            <w:r w:rsidR="009A1E24">
              <w:rPr>
                <w:color w:val="auto"/>
              </w:rPr>
              <w:t>значение</w:t>
            </w:r>
            <w:r w:rsidRPr="005C5760">
              <w:rPr>
                <w:color w:val="auto"/>
              </w:rPr>
              <w:t xml:space="preserve"> </w:t>
            </w:r>
            <w:r>
              <w:rPr>
                <w:color w:val="auto"/>
              </w:rPr>
              <w:t xml:space="preserve">электронного </w:t>
            </w:r>
            <w:r w:rsidRPr="005C5760">
              <w:rPr>
                <w:color w:val="auto"/>
              </w:rPr>
              <w:t xml:space="preserve">документа, </w:t>
            </w:r>
            <w:r>
              <w:rPr>
                <w:color w:val="auto"/>
              </w:rPr>
              <w:t>переданного</w:t>
            </w:r>
            <w:r w:rsidRPr="005C5760">
              <w:rPr>
                <w:color w:val="auto"/>
              </w:rPr>
              <w:t xml:space="preserve"> для проверки ЭЦП</w:t>
            </w:r>
          </w:p>
          <w:p w14:paraId="7180AB24" w14:textId="77777777" w:rsidR="00065800" w:rsidRDefault="00065800" w:rsidP="00E64A0C">
            <w:pPr>
              <w:pStyle w:val="TableText"/>
              <w:spacing w:before="0" w:line="240" w:lineRule="auto"/>
              <w:rPr>
                <w:color w:val="auto"/>
              </w:rPr>
            </w:pPr>
          </w:p>
          <w:p w14:paraId="70327A16" w14:textId="453AE60F" w:rsidR="00065800" w:rsidRPr="005C5760" w:rsidRDefault="00065800" w:rsidP="00E64A0C">
            <w:pPr>
              <w:pStyle w:val="TableText"/>
              <w:spacing w:before="0" w:line="240" w:lineRule="auto"/>
              <w:rPr>
                <w:color w:val="auto"/>
              </w:rPr>
            </w:pPr>
            <w:r>
              <w:t>Не заполняется в случае формирования квитанции с отрицательным результатом проверки ЭЦП</w:t>
            </w:r>
            <w:r w:rsidR="00A43519">
              <w:t>,</w:t>
            </w:r>
            <w:r>
              <w:t xml:space="preserve"> если электронный документ отсутствовал в запросе</w:t>
            </w:r>
          </w:p>
        </w:tc>
        <w:tc>
          <w:tcPr>
            <w:tcW w:w="7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82A17D" w14:textId="77777777" w:rsidR="00065800" w:rsidRPr="005C5760" w:rsidRDefault="00065800" w:rsidP="00E64A0C">
            <w:pPr>
              <w:pStyle w:val="TableText"/>
              <w:spacing w:before="0" w:line="240" w:lineRule="auto"/>
              <w:jc w:val="center"/>
              <w:rPr>
                <w:color w:val="auto"/>
              </w:rPr>
            </w:pPr>
            <w:r>
              <w:rPr>
                <w:color w:val="auto"/>
              </w:rPr>
              <w:t>0..</w:t>
            </w:r>
            <w:r w:rsidRPr="005C5760">
              <w:rPr>
                <w:color w:val="auto"/>
              </w:rPr>
              <w:t>1</w:t>
            </w:r>
          </w:p>
        </w:tc>
      </w:tr>
      <w:tr w:rsidR="00496120" w:rsidRPr="00601FED" w14:paraId="6DBEBC16" w14:textId="77777777" w:rsidTr="00A75E9B">
        <w:trPr>
          <w:trHeight w:val="415"/>
          <w:jc w:val="center"/>
        </w:trPr>
        <w:tc>
          <w:tcPr>
            <w:tcW w:w="126" w:type="pct"/>
          </w:tcPr>
          <w:p w14:paraId="1398BF32" w14:textId="77777777" w:rsidR="00065800" w:rsidRPr="000A78D7" w:rsidRDefault="00065800" w:rsidP="00E64A0C">
            <w:pPr>
              <w:pStyle w:val="TableText"/>
              <w:spacing w:before="0" w:line="240" w:lineRule="auto"/>
              <w:jc w:val="both"/>
              <w:rPr>
                <w:color w:val="auto"/>
              </w:rPr>
            </w:pPr>
          </w:p>
        </w:tc>
        <w:tc>
          <w:tcPr>
            <w:tcW w:w="126" w:type="pct"/>
          </w:tcPr>
          <w:p w14:paraId="65EB9563" w14:textId="77777777" w:rsidR="00065800" w:rsidRPr="007B4BEB" w:rsidRDefault="00065800" w:rsidP="00E64A0C">
            <w:pPr>
              <w:pStyle w:val="TableText"/>
              <w:spacing w:before="0" w:line="240" w:lineRule="auto"/>
              <w:rPr>
                <w:color w:val="auto"/>
              </w:rPr>
            </w:pPr>
          </w:p>
        </w:tc>
        <w:tc>
          <w:tcPr>
            <w:tcW w:w="126" w:type="pct"/>
            <w:tcBorders>
              <w:right w:val="single" w:sz="4" w:space="0" w:color="auto"/>
            </w:tcBorders>
          </w:tcPr>
          <w:p w14:paraId="19CEE7F6" w14:textId="77777777" w:rsidR="00065800" w:rsidRPr="005C5760" w:rsidRDefault="00065800" w:rsidP="00E64A0C">
            <w:pPr>
              <w:pStyle w:val="TableText"/>
              <w:spacing w:before="0" w:line="240" w:lineRule="auto"/>
              <w:rPr>
                <w:color w:val="auto"/>
              </w:rPr>
            </w:pPr>
          </w:p>
        </w:tc>
        <w:tc>
          <w:tcPr>
            <w:tcW w:w="909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A5788C" w14:textId="77777777" w:rsidR="00065800" w:rsidRPr="005C5760" w:rsidRDefault="00065800" w:rsidP="00E64A0C">
            <w:pPr>
              <w:pStyle w:val="TableText"/>
              <w:spacing w:before="0" w:line="240" w:lineRule="auto"/>
              <w:rPr>
                <w:color w:val="auto"/>
                <w:lang w:val="en-US"/>
              </w:rPr>
            </w:pPr>
            <w:proofErr w:type="spellStart"/>
            <w:r w:rsidRPr="005C5760">
              <w:rPr>
                <w:color w:val="auto"/>
                <w:lang w:val="en-US"/>
              </w:rPr>
              <w:t>ds:Transforms</w:t>
            </w:r>
            <w:proofErr w:type="spellEnd"/>
          </w:p>
        </w:tc>
        <w:tc>
          <w:tcPr>
            <w:tcW w:w="1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0E64D5" w14:textId="77777777" w:rsidR="00065800" w:rsidRPr="005C5760" w:rsidRDefault="00065800" w:rsidP="00E64A0C">
            <w:pPr>
              <w:pStyle w:val="TableText"/>
              <w:spacing w:before="0" w:line="240" w:lineRule="auto"/>
              <w:rPr>
                <w:color w:val="auto"/>
                <w:lang w:val="en-US"/>
              </w:rPr>
            </w:pPr>
            <w:proofErr w:type="spellStart"/>
            <w:r w:rsidRPr="005C5760">
              <w:rPr>
                <w:color w:val="auto"/>
                <w:lang w:val="en-US"/>
              </w:rPr>
              <w:t>ds:TransformType</w:t>
            </w:r>
            <w:proofErr w:type="spellEnd"/>
          </w:p>
        </w:tc>
        <w:tc>
          <w:tcPr>
            <w:tcW w:w="1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3F0E48" w14:textId="12367FE7" w:rsidR="00065800" w:rsidRPr="005C5760" w:rsidRDefault="00065800" w:rsidP="00E64A0C">
            <w:pPr>
              <w:pStyle w:val="TableText"/>
              <w:spacing w:before="0" w:line="240" w:lineRule="auto"/>
              <w:rPr>
                <w:color w:val="auto"/>
              </w:rPr>
            </w:pPr>
            <w:r w:rsidRPr="005C5760">
              <w:rPr>
                <w:color w:val="auto"/>
              </w:rPr>
              <w:t xml:space="preserve">перечень преобразований, которые </w:t>
            </w:r>
            <w:r w:rsidR="009010D0" w:rsidRPr="009010D0">
              <w:rPr>
                <w:color w:val="auto"/>
              </w:rPr>
              <w:t>доверенная третья сторона применила</w:t>
            </w:r>
            <w:r w:rsidR="009010D0">
              <w:rPr>
                <w:color w:val="auto"/>
              </w:rPr>
              <w:t xml:space="preserve"> </w:t>
            </w:r>
            <w:r w:rsidRPr="005C5760">
              <w:rPr>
                <w:color w:val="auto"/>
              </w:rPr>
              <w:t>к электронному документу</w:t>
            </w:r>
            <w:r>
              <w:rPr>
                <w:color w:val="auto"/>
              </w:rPr>
              <w:t>, переданного для проверки ЭЦП,</w:t>
            </w:r>
            <w:r w:rsidRPr="005C5760">
              <w:rPr>
                <w:color w:val="auto"/>
              </w:rPr>
              <w:t xml:space="preserve"> до формирования </w:t>
            </w:r>
            <w:proofErr w:type="spellStart"/>
            <w:r w:rsidRPr="005C5760">
              <w:rPr>
                <w:color w:val="auto"/>
              </w:rPr>
              <w:t>х</w:t>
            </w:r>
            <w:r w:rsidR="009A1E24">
              <w:rPr>
                <w:color w:val="auto"/>
              </w:rPr>
              <w:t>э</w:t>
            </w:r>
            <w:r w:rsidRPr="005C5760">
              <w:rPr>
                <w:color w:val="auto"/>
              </w:rPr>
              <w:t>ш</w:t>
            </w:r>
            <w:proofErr w:type="spellEnd"/>
            <w:r w:rsidRPr="005C5760">
              <w:rPr>
                <w:color w:val="auto"/>
              </w:rPr>
              <w:t>-</w:t>
            </w:r>
            <w:r w:rsidR="009A1E24">
              <w:rPr>
                <w:color w:val="auto"/>
              </w:rPr>
              <w:t>значения</w:t>
            </w:r>
          </w:p>
          <w:p w14:paraId="39139DE6" w14:textId="77777777" w:rsidR="00065800" w:rsidRPr="005C5760" w:rsidRDefault="00065800" w:rsidP="00E64A0C">
            <w:pPr>
              <w:pStyle w:val="TableText"/>
              <w:spacing w:before="0" w:line="240" w:lineRule="auto"/>
              <w:rPr>
                <w:color w:val="auto"/>
              </w:rPr>
            </w:pPr>
            <w:r>
              <w:rPr>
                <w:color w:val="auto"/>
              </w:rPr>
              <w:t>З</w:t>
            </w:r>
            <w:r w:rsidRPr="005841A5">
              <w:rPr>
                <w:color w:val="auto"/>
              </w:rPr>
              <w:t>аполняется</w:t>
            </w:r>
            <w:r w:rsidRPr="005C5760">
              <w:rPr>
                <w:color w:val="auto"/>
              </w:rPr>
              <w:t xml:space="preserve"> в случае формирования квитанции </w:t>
            </w:r>
            <w:r w:rsidRPr="00331C7B">
              <w:rPr>
                <w:color w:val="auto"/>
              </w:rPr>
              <w:t>доверенной третьей стороны</w:t>
            </w:r>
            <w:r w:rsidRPr="005841A5" w:rsidDel="001A0914">
              <w:rPr>
                <w:color w:val="auto"/>
              </w:rPr>
              <w:t xml:space="preserve"> </w:t>
            </w:r>
            <w:r w:rsidRPr="005841A5">
              <w:rPr>
                <w:color w:val="auto"/>
              </w:rPr>
              <w:t xml:space="preserve">для </w:t>
            </w:r>
            <w:r>
              <w:rPr>
                <w:color w:val="auto"/>
              </w:rPr>
              <w:t xml:space="preserve">электронного </w:t>
            </w:r>
            <w:r w:rsidRPr="005C5760">
              <w:rPr>
                <w:color w:val="auto"/>
              </w:rPr>
              <w:t>документа</w:t>
            </w:r>
            <w:r>
              <w:rPr>
                <w:color w:val="auto"/>
              </w:rPr>
              <w:t xml:space="preserve"> в </w:t>
            </w:r>
            <w:r w:rsidRPr="005841A5">
              <w:rPr>
                <w:color w:val="auto"/>
              </w:rPr>
              <w:t>формате языка разметки</w:t>
            </w:r>
            <w:r>
              <w:rPr>
                <w:color w:val="auto"/>
              </w:rPr>
              <w:t xml:space="preserve"> </w:t>
            </w:r>
            <w:r>
              <w:rPr>
                <w:color w:val="auto"/>
                <w:lang w:val="en-US"/>
              </w:rPr>
              <w:t>XML</w:t>
            </w:r>
          </w:p>
        </w:tc>
        <w:tc>
          <w:tcPr>
            <w:tcW w:w="7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9D4DCE" w14:textId="77777777" w:rsidR="00065800" w:rsidRPr="005C5760" w:rsidRDefault="00065800" w:rsidP="00E64A0C">
            <w:pPr>
              <w:pStyle w:val="TableText"/>
              <w:spacing w:before="0" w:line="240" w:lineRule="auto"/>
              <w:jc w:val="center"/>
              <w:rPr>
                <w:color w:val="auto"/>
              </w:rPr>
            </w:pPr>
            <w:r w:rsidRPr="005C5760">
              <w:rPr>
                <w:color w:val="auto"/>
                <w:lang w:val="en-US"/>
              </w:rPr>
              <w:t>0..</w:t>
            </w:r>
            <w:r w:rsidRPr="005C5760">
              <w:rPr>
                <w:color w:val="auto"/>
              </w:rPr>
              <w:t>1</w:t>
            </w:r>
          </w:p>
        </w:tc>
      </w:tr>
      <w:tr w:rsidR="00496120" w:rsidRPr="00601FED" w14:paraId="468D0047" w14:textId="77777777" w:rsidTr="00A75E9B">
        <w:trPr>
          <w:trHeight w:val="415"/>
          <w:jc w:val="center"/>
        </w:trPr>
        <w:tc>
          <w:tcPr>
            <w:tcW w:w="126" w:type="pct"/>
          </w:tcPr>
          <w:p w14:paraId="4942998B" w14:textId="77777777" w:rsidR="00065800" w:rsidRPr="000A78D7" w:rsidRDefault="00065800" w:rsidP="00E64A0C">
            <w:pPr>
              <w:pStyle w:val="TableText"/>
              <w:spacing w:before="0" w:line="240" w:lineRule="auto"/>
              <w:jc w:val="both"/>
              <w:rPr>
                <w:color w:val="auto"/>
              </w:rPr>
            </w:pPr>
          </w:p>
        </w:tc>
        <w:tc>
          <w:tcPr>
            <w:tcW w:w="126" w:type="pct"/>
          </w:tcPr>
          <w:p w14:paraId="1B094596" w14:textId="77777777" w:rsidR="00065800" w:rsidRPr="007B4BEB" w:rsidRDefault="00065800" w:rsidP="00E64A0C">
            <w:pPr>
              <w:pStyle w:val="TableText"/>
              <w:spacing w:before="0" w:line="240" w:lineRule="auto"/>
              <w:rPr>
                <w:color w:val="auto"/>
              </w:rPr>
            </w:pPr>
          </w:p>
        </w:tc>
        <w:tc>
          <w:tcPr>
            <w:tcW w:w="126" w:type="pct"/>
            <w:tcBorders>
              <w:right w:val="single" w:sz="4" w:space="0" w:color="auto"/>
            </w:tcBorders>
          </w:tcPr>
          <w:p w14:paraId="4DBF4809" w14:textId="77777777" w:rsidR="00065800" w:rsidRPr="005C5760" w:rsidRDefault="00065800" w:rsidP="00E64A0C">
            <w:pPr>
              <w:pStyle w:val="TableText"/>
              <w:spacing w:before="0" w:line="240" w:lineRule="auto"/>
              <w:rPr>
                <w:color w:val="auto"/>
              </w:rPr>
            </w:pPr>
          </w:p>
        </w:tc>
        <w:tc>
          <w:tcPr>
            <w:tcW w:w="909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3B521E" w14:textId="77777777" w:rsidR="00065800" w:rsidRPr="005C5760" w:rsidRDefault="00065800" w:rsidP="00E64A0C">
            <w:pPr>
              <w:pStyle w:val="TableText"/>
              <w:spacing w:before="0" w:line="240" w:lineRule="auto"/>
              <w:rPr>
                <w:color w:val="auto"/>
                <w:lang w:val="en-US"/>
              </w:rPr>
            </w:pPr>
            <w:proofErr w:type="spellStart"/>
            <w:r w:rsidRPr="005C5760">
              <w:rPr>
                <w:color w:val="auto"/>
                <w:lang w:val="en-US"/>
              </w:rPr>
              <w:t>ds:DigestMethod</w:t>
            </w:r>
            <w:proofErr w:type="spellEnd"/>
          </w:p>
        </w:tc>
        <w:tc>
          <w:tcPr>
            <w:tcW w:w="1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CA225E" w14:textId="77777777" w:rsidR="00065800" w:rsidRPr="005C5760" w:rsidRDefault="00065800" w:rsidP="00E64A0C">
            <w:pPr>
              <w:pStyle w:val="TableText"/>
              <w:spacing w:before="0" w:line="240" w:lineRule="auto"/>
              <w:rPr>
                <w:color w:val="auto"/>
                <w:lang w:val="en-US"/>
              </w:rPr>
            </w:pPr>
            <w:proofErr w:type="spellStart"/>
            <w:r w:rsidRPr="005C5760">
              <w:rPr>
                <w:color w:val="auto"/>
                <w:lang w:val="en-US"/>
              </w:rPr>
              <w:t>ds:DigestMethodType</w:t>
            </w:r>
            <w:proofErr w:type="spellEnd"/>
          </w:p>
        </w:tc>
        <w:tc>
          <w:tcPr>
            <w:tcW w:w="1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951EFA" w14:textId="77777777" w:rsidR="00065800" w:rsidRPr="005C5760" w:rsidRDefault="00065800" w:rsidP="00E64A0C">
            <w:pPr>
              <w:pStyle w:val="TableText"/>
              <w:spacing w:before="0" w:line="240" w:lineRule="auto"/>
              <w:rPr>
                <w:color w:val="auto"/>
              </w:rPr>
            </w:pPr>
            <w:r w:rsidRPr="005C5760">
              <w:rPr>
                <w:color w:val="auto"/>
              </w:rPr>
              <w:t xml:space="preserve">описание алгоритма </w:t>
            </w:r>
            <w:proofErr w:type="spellStart"/>
            <w:r>
              <w:rPr>
                <w:color w:val="auto"/>
              </w:rPr>
              <w:t>хэширования</w:t>
            </w:r>
            <w:proofErr w:type="spellEnd"/>
          </w:p>
        </w:tc>
        <w:tc>
          <w:tcPr>
            <w:tcW w:w="7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D24AD1" w14:textId="77777777" w:rsidR="00065800" w:rsidRPr="005C5760" w:rsidRDefault="00065800" w:rsidP="00E64A0C">
            <w:pPr>
              <w:pStyle w:val="TableText"/>
              <w:spacing w:before="0" w:line="240" w:lineRule="auto"/>
              <w:jc w:val="center"/>
              <w:rPr>
                <w:color w:val="auto"/>
              </w:rPr>
            </w:pPr>
            <w:r w:rsidRPr="005C5760">
              <w:rPr>
                <w:color w:val="auto"/>
              </w:rPr>
              <w:t>1</w:t>
            </w:r>
          </w:p>
        </w:tc>
      </w:tr>
      <w:tr w:rsidR="00496120" w:rsidRPr="00601FED" w14:paraId="41721724" w14:textId="77777777" w:rsidTr="00A75E9B">
        <w:trPr>
          <w:trHeight w:val="415"/>
          <w:jc w:val="center"/>
        </w:trPr>
        <w:tc>
          <w:tcPr>
            <w:tcW w:w="126" w:type="pct"/>
          </w:tcPr>
          <w:p w14:paraId="2A508128" w14:textId="77777777" w:rsidR="00065800" w:rsidRPr="000A78D7" w:rsidRDefault="00065800" w:rsidP="00E64A0C">
            <w:pPr>
              <w:pStyle w:val="TableText"/>
              <w:spacing w:before="0" w:line="240" w:lineRule="auto"/>
              <w:jc w:val="both"/>
              <w:rPr>
                <w:color w:val="auto"/>
              </w:rPr>
            </w:pPr>
          </w:p>
        </w:tc>
        <w:tc>
          <w:tcPr>
            <w:tcW w:w="126" w:type="pct"/>
          </w:tcPr>
          <w:p w14:paraId="6D779B71" w14:textId="77777777" w:rsidR="00065800" w:rsidRPr="007B4BEB" w:rsidRDefault="00065800" w:rsidP="00E64A0C">
            <w:pPr>
              <w:pStyle w:val="TableText"/>
              <w:spacing w:before="0" w:line="240" w:lineRule="auto"/>
              <w:rPr>
                <w:color w:val="auto"/>
              </w:rPr>
            </w:pPr>
          </w:p>
        </w:tc>
        <w:tc>
          <w:tcPr>
            <w:tcW w:w="126" w:type="pct"/>
          </w:tcPr>
          <w:p w14:paraId="20933BEF" w14:textId="77777777" w:rsidR="00065800" w:rsidRPr="005C5760" w:rsidRDefault="00065800" w:rsidP="00E64A0C">
            <w:pPr>
              <w:pStyle w:val="TableText"/>
              <w:spacing w:before="0" w:line="240" w:lineRule="auto"/>
              <w:rPr>
                <w:color w:val="auto"/>
                <w:lang w:val="en-US"/>
              </w:rPr>
            </w:pPr>
          </w:p>
        </w:tc>
        <w:tc>
          <w:tcPr>
            <w:tcW w:w="126" w:type="pct"/>
            <w:tcBorders>
              <w:top w:val="single" w:sz="4" w:space="0" w:color="auto"/>
              <w:right w:val="single" w:sz="4" w:space="0" w:color="auto"/>
            </w:tcBorders>
          </w:tcPr>
          <w:p w14:paraId="4B6EF94B" w14:textId="77777777" w:rsidR="00065800" w:rsidRPr="005C5760" w:rsidRDefault="00065800" w:rsidP="00E64A0C">
            <w:pPr>
              <w:pStyle w:val="TableText"/>
              <w:spacing w:before="0" w:line="240" w:lineRule="auto"/>
              <w:rPr>
                <w:color w:val="auto"/>
                <w:lang w:val="en-US"/>
              </w:rPr>
            </w:pPr>
          </w:p>
        </w:tc>
        <w:tc>
          <w:tcPr>
            <w:tcW w:w="78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5E984C" w14:textId="77777777" w:rsidR="00065800" w:rsidRPr="005C5760" w:rsidRDefault="00065800" w:rsidP="00E64A0C">
            <w:pPr>
              <w:pStyle w:val="TableText"/>
              <w:spacing w:before="0" w:line="240" w:lineRule="auto"/>
              <w:rPr>
                <w:color w:val="auto"/>
              </w:rPr>
            </w:pPr>
            <w:r w:rsidRPr="005C5760">
              <w:rPr>
                <w:color w:val="auto"/>
                <w:lang w:val="en-US"/>
              </w:rPr>
              <w:t>@Algorithm</w:t>
            </w:r>
          </w:p>
        </w:tc>
        <w:tc>
          <w:tcPr>
            <w:tcW w:w="1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058495" w14:textId="77777777" w:rsidR="00065800" w:rsidRPr="005C5760" w:rsidRDefault="00065800" w:rsidP="00E64A0C">
            <w:pPr>
              <w:pStyle w:val="TableText"/>
              <w:spacing w:before="0" w:line="240" w:lineRule="auto"/>
              <w:rPr>
                <w:color w:val="auto"/>
                <w:lang w:val="en-US"/>
              </w:rPr>
            </w:pPr>
            <w:proofErr w:type="spellStart"/>
            <w:r w:rsidRPr="005C5760">
              <w:rPr>
                <w:color w:val="auto"/>
                <w:lang w:val="en-US"/>
              </w:rPr>
              <w:t>anyURI</w:t>
            </w:r>
            <w:proofErr w:type="spellEnd"/>
          </w:p>
        </w:tc>
        <w:tc>
          <w:tcPr>
            <w:tcW w:w="1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BC3467" w14:textId="77777777" w:rsidR="00065800" w:rsidRPr="005C5760" w:rsidRDefault="00065800" w:rsidP="00E64A0C">
            <w:pPr>
              <w:pStyle w:val="TableText"/>
              <w:spacing w:before="0" w:line="240" w:lineRule="auto"/>
              <w:rPr>
                <w:color w:val="auto"/>
              </w:rPr>
            </w:pPr>
            <w:r w:rsidRPr="005C5760">
              <w:rPr>
                <w:color w:val="auto"/>
                <w:lang w:val="en-US"/>
              </w:rPr>
              <w:t>URI</w:t>
            </w:r>
            <w:r w:rsidRPr="005C5760">
              <w:rPr>
                <w:color w:val="auto"/>
              </w:rPr>
              <w:t xml:space="preserve"> алгоритма </w:t>
            </w:r>
            <w:proofErr w:type="spellStart"/>
            <w:r>
              <w:rPr>
                <w:color w:val="auto"/>
              </w:rPr>
              <w:t>хэширования</w:t>
            </w:r>
            <w:proofErr w:type="spellEnd"/>
            <w:r w:rsidRPr="005C5760">
              <w:rPr>
                <w:color w:val="auto"/>
              </w:rPr>
              <w:t>:</w:t>
            </w:r>
          </w:p>
          <w:p w14:paraId="34331907" w14:textId="77777777" w:rsidR="00065800" w:rsidRPr="005C5760" w:rsidRDefault="00065800" w:rsidP="00E64A0C">
            <w:pPr>
              <w:pStyle w:val="TableText"/>
              <w:spacing w:before="0" w:line="240" w:lineRule="auto"/>
              <w:rPr>
                <w:color w:val="auto"/>
              </w:rPr>
            </w:pPr>
          </w:p>
          <w:p w14:paraId="2753F191" w14:textId="7D5A1D6A" w:rsidR="00065800" w:rsidRPr="005C5760" w:rsidRDefault="00065800" w:rsidP="00863805">
            <w:pPr>
              <w:pStyle w:val="TableText"/>
              <w:spacing w:before="0" w:line="240" w:lineRule="auto"/>
              <w:jc w:val="both"/>
              <w:rPr>
                <w:color w:val="auto"/>
              </w:rPr>
            </w:pPr>
            <w:r>
              <w:rPr>
                <w:color w:val="auto"/>
              </w:rPr>
              <w:t xml:space="preserve">Указывается </w:t>
            </w:r>
            <w:r w:rsidRPr="005C5760">
              <w:rPr>
                <w:color w:val="auto"/>
              </w:rPr>
              <w:t xml:space="preserve">согласно </w:t>
            </w:r>
            <w:r w:rsidR="009010D0">
              <w:rPr>
                <w:color w:val="auto"/>
              </w:rPr>
              <w:br/>
            </w:r>
            <w:r w:rsidRPr="005C5760">
              <w:rPr>
                <w:color w:val="auto"/>
              </w:rPr>
              <w:t xml:space="preserve">приложению </w:t>
            </w:r>
            <w:r w:rsidRPr="003D5E33">
              <w:rPr>
                <w:color w:val="auto"/>
              </w:rPr>
              <w:t>№ 8 к Положению об обмене электронными документами при трансграничном взаимодействии органов государственной власти государств-членов Евразийского экономического союза между собой и с Евразийской экономической комиссией, утвержденному Решением Коллегии Евразийской экономической комиссии от 28 сентября 2015 г. № 125</w:t>
            </w:r>
            <w:r>
              <w:rPr>
                <w:color w:val="auto"/>
              </w:rPr>
              <w:t xml:space="preserve"> (далее - </w:t>
            </w:r>
            <w:r w:rsidRPr="003D5E33">
              <w:rPr>
                <w:color w:val="auto"/>
              </w:rPr>
              <w:t>Положение об обмене электронными документами</w:t>
            </w:r>
            <w:r>
              <w:rPr>
                <w:color w:val="auto"/>
              </w:rPr>
              <w:t>)</w:t>
            </w:r>
          </w:p>
        </w:tc>
        <w:tc>
          <w:tcPr>
            <w:tcW w:w="7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672137" w14:textId="77777777" w:rsidR="00065800" w:rsidRPr="005C5760" w:rsidRDefault="00065800" w:rsidP="00E64A0C">
            <w:pPr>
              <w:pStyle w:val="TableText"/>
              <w:spacing w:before="0" w:line="240" w:lineRule="auto"/>
              <w:jc w:val="center"/>
              <w:rPr>
                <w:color w:val="auto"/>
              </w:rPr>
            </w:pPr>
            <w:r w:rsidRPr="005C5760">
              <w:rPr>
                <w:color w:val="auto"/>
              </w:rPr>
              <w:t>1</w:t>
            </w:r>
          </w:p>
        </w:tc>
      </w:tr>
      <w:tr w:rsidR="00496120" w:rsidRPr="00601FED" w14:paraId="59CD6B3F" w14:textId="77777777" w:rsidTr="00A75E9B">
        <w:trPr>
          <w:trHeight w:val="415"/>
          <w:jc w:val="center"/>
        </w:trPr>
        <w:tc>
          <w:tcPr>
            <w:tcW w:w="126" w:type="pct"/>
          </w:tcPr>
          <w:p w14:paraId="50EEA9F3" w14:textId="77777777" w:rsidR="00065800" w:rsidRPr="000A78D7" w:rsidRDefault="00065800" w:rsidP="00E64A0C">
            <w:pPr>
              <w:pStyle w:val="TableText"/>
              <w:spacing w:before="0" w:line="240" w:lineRule="auto"/>
              <w:jc w:val="both"/>
              <w:rPr>
                <w:color w:val="auto"/>
              </w:rPr>
            </w:pPr>
          </w:p>
        </w:tc>
        <w:tc>
          <w:tcPr>
            <w:tcW w:w="126" w:type="pct"/>
          </w:tcPr>
          <w:p w14:paraId="6EFAC25D" w14:textId="77777777" w:rsidR="00065800" w:rsidRPr="007B4BEB" w:rsidRDefault="00065800" w:rsidP="00E64A0C">
            <w:pPr>
              <w:pStyle w:val="TableText"/>
              <w:spacing w:before="0" w:line="240" w:lineRule="auto"/>
              <w:rPr>
                <w:color w:val="auto"/>
              </w:rPr>
            </w:pPr>
          </w:p>
        </w:tc>
        <w:tc>
          <w:tcPr>
            <w:tcW w:w="126" w:type="pct"/>
            <w:tcBorders>
              <w:right w:val="single" w:sz="4" w:space="0" w:color="auto"/>
            </w:tcBorders>
          </w:tcPr>
          <w:p w14:paraId="24FF69FD" w14:textId="77777777" w:rsidR="00065800" w:rsidRPr="005C5760" w:rsidRDefault="00065800" w:rsidP="00E64A0C">
            <w:pPr>
              <w:pStyle w:val="TableText"/>
              <w:spacing w:before="0" w:line="240" w:lineRule="auto"/>
              <w:rPr>
                <w:color w:val="auto"/>
                <w:lang w:val="en-US"/>
              </w:rPr>
            </w:pPr>
          </w:p>
        </w:tc>
        <w:tc>
          <w:tcPr>
            <w:tcW w:w="909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91E0A7" w14:textId="77777777" w:rsidR="00065800" w:rsidRPr="005C5760" w:rsidRDefault="00065800" w:rsidP="00E64A0C">
            <w:pPr>
              <w:pStyle w:val="TableText"/>
              <w:spacing w:before="0" w:line="240" w:lineRule="auto"/>
              <w:rPr>
                <w:color w:val="auto"/>
                <w:lang w:val="en-US"/>
              </w:rPr>
            </w:pPr>
            <w:proofErr w:type="spellStart"/>
            <w:r w:rsidRPr="005C5760">
              <w:rPr>
                <w:color w:val="auto"/>
                <w:lang w:val="en-US"/>
              </w:rPr>
              <w:t>ds:DigestValue</w:t>
            </w:r>
            <w:proofErr w:type="spellEnd"/>
          </w:p>
        </w:tc>
        <w:tc>
          <w:tcPr>
            <w:tcW w:w="1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646D63" w14:textId="77777777" w:rsidR="00065800" w:rsidRPr="005C5760" w:rsidRDefault="00065800" w:rsidP="00E64A0C">
            <w:pPr>
              <w:pStyle w:val="TableText"/>
              <w:spacing w:before="0" w:line="240" w:lineRule="auto"/>
              <w:rPr>
                <w:color w:val="auto"/>
                <w:lang w:val="en-US"/>
              </w:rPr>
            </w:pPr>
            <w:proofErr w:type="spellStart"/>
            <w:r w:rsidRPr="005C5760">
              <w:rPr>
                <w:color w:val="auto"/>
                <w:lang w:val="en-US"/>
              </w:rPr>
              <w:t>ds:DigestValueType</w:t>
            </w:r>
            <w:proofErr w:type="spellEnd"/>
          </w:p>
        </w:tc>
        <w:tc>
          <w:tcPr>
            <w:tcW w:w="1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C55F95" w14:textId="4FD5724C" w:rsidR="00065800" w:rsidRPr="005C5760" w:rsidRDefault="009A1E24" w:rsidP="00E64A0C">
            <w:pPr>
              <w:pStyle w:val="TableText"/>
              <w:spacing w:before="0" w:line="240" w:lineRule="auto"/>
              <w:rPr>
                <w:color w:val="auto"/>
              </w:rPr>
            </w:pPr>
            <w:proofErr w:type="spellStart"/>
            <w:r>
              <w:rPr>
                <w:color w:val="auto"/>
              </w:rPr>
              <w:t>хэш</w:t>
            </w:r>
            <w:proofErr w:type="spellEnd"/>
            <w:r>
              <w:rPr>
                <w:color w:val="auto"/>
              </w:rPr>
              <w:t>-значение</w:t>
            </w:r>
            <w:r w:rsidR="00065800" w:rsidRPr="005C5760">
              <w:rPr>
                <w:color w:val="auto"/>
              </w:rPr>
              <w:t xml:space="preserve"> электронного документа, </w:t>
            </w:r>
            <w:r w:rsidR="00065800">
              <w:rPr>
                <w:color w:val="auto"/>
              </w:rPr>
              <w:t xml:space="preserve">переданного </w:t>
            </w:r>
            <w:r w:rsidR="00065800" w:rsidRPr="005C5760">
              <w:rPr>
                <w:color w:val="auto"/>
              </w:rPr>
              <w:t xml:space="preserve">для </w:t>
            </w:r>
            <w:r w:rsidR="00065800">
              <w:rPr>
                <w:color w:val="auto"/>
              </w:rPr>
              <w:t>проверки</w:t>
            </w:r>
            <w:r w:rsidR="00065800" w:rsidRPr="005C5760">
              <w:rPr>
                <w:color w:val="auto"/>
              </w:rPr>
              <w:t xml:space="preserve"> ЭЦП</w:t>
            </w:r>
          </w:p>
        </w:tc>
        <w:tc>
          <w:tcPr>
            <w:tcW w:w="7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F0B145" w14:textId="77777777" w:rsidR="00065800" w:rsidRPr="005C5760" w:rsidRDefault="00065800" w:rsidP="00E64A0C">
            <w:pPr>
              <w:pStyle w:val="TableText"/>
              <w:spacing w:before="0" w:line="240" w:lineRule="auto"/>
              <w:jc w:val="center"/>
              <w:rPr>
                <w:color w:val="auto"/>
              </w:rPr>
            </w:pPr>
            <w:r w:rsidRPr="005C5760">
              <w:rPr>
                <w:color w:val="auto"/>
              </w:rPr>
              <w:t>1</w:t>
            </w:r>
          </w:p>
        </w:tc>
      </w:tr>
      <w:tr w:rsidR="00496120" w:rsidRPr="00601FED" w14:paraId="3B66E796" w14:textId="77777777" w:rsidTr="00A75E9B">
        <w:trPr>
          <w:trHeight w:val="547"/>
          <w:jc w:val="center"/>
        </w:trPr>
        <w:tc>
          <w:tcPr>
            <w:tcW w:w="126" w:type="pct"/>
          </w:tcPr>
          <w:p w14:paraId="38983F28" w14:textId="77777777" w:rsidR="00065800" w:rsidRPr="000A78D7" w:rsidRDefault="00065800" w:rsidP="00E64A0C">
            <w:pPr>
              <w:pStyle w:val="TableText"/>
              <w:spacing w:before="0" w:line="240" w:lineRule="auto"/>
              <w:jc w:val="both"/>
              <w:rPr>
                <w:color w:val="auto"/>
              </w:rPr>
            </w:pPr>
          </w:p>
        </w:tc>
        <w:tc>
          <w:tcPr>
            <w:tcW w:w="126" w:type="pct"/>
            <w:tcBorders>
              <w:right w:val="single" w:sz="4" w:space="0" w:color="auto"/>
            </w:tcBorders>
          </w:tcPr>
          <w:p w14:paraId="43BBB141" w14:textId="77777777" w:rsidR="00065800" w:rsidRPr="007B4BEB" w:rsidRDefault="00065800" w:rsidP="00E64A0C">
            <w:pPr>
              <w:pStyle w:val="TableText"/>
              <w:spacing w:before="0" w:line="240" w:lineRule="auto"/>
              <w:rPr>
                <w:color w:val="auto"/>
              </w:rPr>
            </w:pPr>
          </w:p>
        </w:tc>
        <w:tc>
          <w:tcPr>
            <w:tcW w:w="1035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8BEEA5" w14:textId="77777777" w:rsidR="00065800" w:rsidRPr="00FF22B2" w:rsidRDefault="00065800" w:rsidP="00E64A0C">
            <w:pPr>
              <w:pStyle w:val="TableText"/>
              <w:spacing w:before="0" w:line="240" w:lineRule="auto"/>
              <w:rPr>
                <w:color w:val="auto"/>
                <w:lang w:val="en-US"/>
              </w:rPr>
            </w:pPr>
            <w:proofErr w:type="spellStart"/>
            <w:r>
              <w:rPr>
                <w:color w:val="auto"/>
                <w:lang w:val="en-US"/>
              </w:rPr>
              <w:t>ttp:SignatureTTP</w:t>
            </w:r>
            <w:proofErr w:type="spellEnd"/>
          </w:p>
        </w:tc>
        <w:tc>
          <w:tcPr>
            <w:tcW w:w="1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4EF63A" w14:textId="77777777" w:rsidR="00065800" w:rsidRPr="005C5760" w:rsidRDefault="00065800" w:rsidP="00E64A0C">
            <w:pPr>
              <w:pStyle w:val="TableText"/>
              <w:spacing w:before="0" w:line="240" w:lineRule="auto"/>
              <w:rPr>
                <w:color w:val="auto"/>
              </w:rPr>
            </w:pPr>
            <w:proofErr w:type="spellStart"/>
            <w:proofErr w:type="gramStart"/>
            <w:r w:rsidRPr="00FF2483">
              <w:rPr>
                <w:color w:val="auto"/>
              </w:rPr>
              <w:t>dss:InlineXMLType</w:t>
            </w:r>
            <w:proofErr w:type="spellEnd"/>
            <w:proofErr w:type="gramEnd"/>
          </w:p>
        </w:tc>
        <w:tc>
          <w:tcPr>
            <w:tcW w:w="1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48D114" w14:textId="77777777" w:rsidR="00065800" w:rsidRPr="00FF2483" w:rsidDel="00CD1455" w:rsidRDefault="00065800" w:rsidP="00E64A0C">
            <w:pPr>
              <w:pStyle w:val="TableText"/>
              <w:spacing w:before="0" w:line="240" w:lineRule="auto"/>
              <w:rPr>
                <w:color w:val="auto"/>
              </w:rPr>
            </w:pPr>
            <w:r>
              <w:t xml:space="preserve">блок для передачи </w:t>
            </w:r>
            <w:r w:rsidRPr="00281216">
              <w:t>квитанци</w:t>
            </w:r>
            <w:r>
              <w:t>и</w:t>
            </w:r>
            <w:r w:rsidRPr="00281216">
              <w:t xml:space="preserve"> доверенн</w:t>
            </w:r>
            <w:r>
              <w:t>ой</w:t>
            </w:r>
            <w:r w:rsidRPr="00281216">
              <w:t xml:space="preserve"> т</w:t>
            </w:r>
            <w:r>
              <w:t>ретьей стороны проверяемого участника, заполняется только при формировании квитанции доверенной третьей стороной для инициатора запроса</w:t>
            </w:r>
          </w:p>
        </w:tc>
        <w:tc>
          <w:tcPr>
            <w:tcW w:w="7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9ED70" w14:textId="77777777" w:rsidR="00065800" w:rsidRPr="00FF2483" w:rsidRDefault="00065800" w:rsidP="00E64A0C">
            <w:pPr>
              <w:pStyle w:val="TableText"/>
              <w:spacing w:before="0" w:line="240" w:lineRule="auto"/>
              <w:jc w:val="center"/>
              <w:rPr>
                <w:color w:val="auto"/>
              </w:rPr>
            </w:pPr>
            <w:r>
              <w:rPr>
                <w:color w:val="auto"/>
              </w:rPr>
              <w:t>0..1</w:t>
            </w:r>
          </w:p>
        </w:tc>
      </w:tr>
      <w:tr w:rsidR="00496120" w:rsidRPr="00601FED" w14:paraId="359957F7" w14:textId="77777777" w:rsidTr="00A75E9B">
        <w:trPr>
          <w:trHeight w:val="547"/>
          <w:jc w:val="center"/>
        </w:trPr>
        <w:tc>
          <w:tcPr>
            <w:tcW w:w="126" w:type="pct"/>
          </w:tcPr>
          <w:p w14:paraId="75CF2FBE" w14:textId="77777777" w:rsidR="00065800" w:rsidRPr="000A78D7" w:rsidRDefault="00065800" w:rsidP="00E64A0C">
            <w:pPr>
              <w:pStyle w:val="TableText"/>
              <w:spacing w:before="0" w:line="240" w:lineRule="auto"/>
              <w:jc w:val="both"/>
              <w:rPr>
                <w:color w:val="auto"/>
              </w:rPr>
            </w:pPr>
          </w:p>
        </w:tc>
        <w:tc>
          <w:tcPr>
            <w:tcW w:w="126" w:type="pct"/>
            <w:tcBorders>
              <w:right w:val="single" w:sz="4" w:space="0" w:color="auto"/>
            </w:tcBorders>
          </w:tcPr>
          <w:p w14:paraId="28678C74" w14:textId="77777777" w:rsidR="00065800" w:rsidRPr="007B4BEB" w:rsidRDefault="00065800" w:rsidP="00E64A0C">
            <w:pPr>
              <w:pStyle w:val="TableText"/>
              <w:spacing w:before="0" w:line="240" w:lineRule="auto"/>
              <w:rPr>
                <w:color w:val="auto"/>
              </w:rPr>
            </w:pPr>
          </w:p>
        </w:tc>
        <w:tc>
          <w:tcPr>
            <w:tcW w:w="1035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83FE81" w14:textId="77777777" w:rsidR="00065800" w:rsidRDefault="00065800" w:rsidP="00E64A0C">
            <w:pPr>
              <w:pStyle w:val="TableText"/>
              <w:spacing w:before="0" w:line="240" w:lineRule="auto"/>
              <w:rPr>
                <w:color w:val="auto"/>
                <w:lang w:val="en-US"/>
              </w:rPr>
            </w:pPr>
            <w:proofErr w:type="spellStart"/>
            <w:r>
              <w:rPr>
                <w:color w:val="auto"/>
                <w:lang w:val="en-US"/>
              </w:rPr>
              <w:t>ttp:Validation</w:t>
            </w:r>
            <w:r w:rsidRPr="000A78D7">
              <w:rPr>
                <w:color w:val="auto"/>
              </w:rPr>
              <w:t>TimeStamp</w:t>
            </w:r>
            <w:proofErr w:type="spellEnd"/>
          </w:p>
        </w:tc>
        <w:tc>
          <w:tcPr>
            <w:tcW w:w="1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C775D4" w14:textId="77777777" w:rsidR="00065800" w:rsidRPr="00FF2483" w:rsidRDefault="00065800" w:rsidP="00E64A0C">
            <w:pPr>
              <w:pStyle w:val="TableText"/>
              <w:spacing w:before="0" w:line="240" w:lineRule="auto"/>
              <w:rPr>
                <w:color w:val="auto"/>
              </w:rPr>
            </w:pPr>
            <w:proofErr w:type="spellStart"/>
            <w:r w:rsidRPr="000A78D7">
              <w:rPr>
                <w:color w:val="auto"/>
                <w:lang w:val="en-US"/>
              </w:rPr>
              <w:t>xades</w:t>
            </w:r>
            <w:proofErr w:type="spellEnd"/>
            <w:r w:rsidRPr="000A78D7">
              <w:rPr>
                <w:color w:val="auto"/>
                <w:lang w:val="en-US"/>
              </w:rPr>
              <w:t>:</w:t>
            </w:r>
            <w:proofErr w:type="spellStart"/>
            <w:r w:rsidRPr="000A78D7">
              <w:rPr>
                <w:color w:val="auto"/>
              </w:rPr>
              <w:t>EncapsulatedPKIDataType</w:t>
            </w:r>
            <w:proofErr w:type="spellEnd"/>
          </w:p>
        </w:tc>
        <w:tc>
          <w:tcPr>
            <w:tcW w:w="1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000D20" w14:textId="77777777" w:rsidR="00065800" w:rsidRDefault="00065800" w:rsidP="00E64A0C">
            <w:pPr>
              <w:pStyle w:val="TableText"/>
              <w:spacing w:before="0" w:line="240" w:lineRule="auto"/>
              <w:rPr>
                <w:color w:val="auto"/>
              </w:rPr>
            </w:pPr>
            <w:r w:rsidRPr="000A78D7">
              <w:rPr>
                <w:color w:val="auto"/>
              </w:rPr>
              <w:t>штамп времени</w:t>
            </w:r>
            <w:r w:rsidRPr="00FF22B2">
              <w:rPr>
                <w:color w:val="auto"/>
              </w:rPr>
              <w:t xml:space="preserve"> </w:t>
            </w:r>
            <w:r>
              <w:rPr>
                <w:color w:val="auto"/>
              </w:rPr>
              <w:t>поверки ЭЦП</w:t>
            </w:r>
            <w:r w:rsidRPr="000A78D7">
              <w:rPr>
                <w:color w:val="auto"/>
              </w:rPr>
              <w:t xml:space="preserve">, оформленный согласно </w:t>
            </w:r>
            <w:proofErr w:type="gramStart"/>
            <w:r w:rsidRPr="000A78D7">
              <w:rPr>
                <w:color w:val="auto"/>
              </w:rPr>
              <w:t>стандарту протокола штампов времени</w:t>
            </w:r>
            <w:proofErr w:type="gramEnd"/>
            <w:r w:rsidRPr="000A78D7">
              <w:rPr>
                <w:color w:val="auto"/>
              </w:rPr>
              <w:t xml:space="preserve"> RFC 3161</w:t>
            </w:r>
          </w:p>
          <w:p w14:paraId="7504468F" w14:textId="77777777" w:rsidR="00065800" w:rsidRDefault="00065800" w:rsidP="00E64A0C">
            <w:pPr>
              <w:pStyle w:val="TableText"/>
              <w:spacing w:before="0" w:line="240" w:lineRule="auto"/>
            </w:pPr>
          </w:p>
          <w:p w14:paraId="4013D628" w14:textId="07EFC9A2" w:rsidR="00065800" w:rsidRDefault="00065800" w:rsidP="00E64A0C">
            <w:pPr>
              <w:pStyle w:val="TableText"/>
              <w:spacing w:before="0" w:line="240" w:lineRule="auto"/>
            </w:pPr>
            <w:r>
              <w:t>При формировании квитанции доверенной третьей стороны используется штамп времени, полученный от сервиса проверки ЭЦП</w:t>
            </w:r>
          </w:p>
          <w:p w14:paraId="540BA043" w14:textId="77777777" w:rsidR="00065800" w:rsidRDefault="00065800" w:rsidP="00E64A0C">
            <w:pPr>
              <w:pStyle w:val="TableText"/>
              <w:spacing w:before="0" w:line="240" w:lineRule="auto"/>
            </w:pPr>
          </w:p>
          <w:p w14:paraId="5D0FFB1C" w14:textId="77777777" w:rsidR="00065800" w:rsidRDefault="00065800" w:rsidP="00E64A0C">
            <w:pPr>
              <w:pStyle w:val="TableText"/>
              <w:spacing w:before="0" w:line="240" w:lineRule="auto"/>
            </w:pPr>
            <w:r>
              <w:t xml:space="preserve">При формировании квитанции доверенной третьей стороны для инициатора запроса используется штамп времени, переданный в квитанции </w:t>
            </w:r>
            <w:r w:rsidRPr="00281216">
              <w:t>доверенн</w:t>
            </w:r>
            <w:r>
              <w:t>ой</w:t>
            </w:r>
            <w:r w:rsidRPr="00281216">
              <w:t xml:space="preserve"> т</w:t>
            </w:r>
            <w:r>
              <w:t>ретьей стороны проверяемого участника</w:t>
            </w:r>
          </w:p>
          <w:p w14:paraId="49215A08" w14:textId="77777777" w:rsidR="00065800" w:rsidRPr="007348F0" w:rsidRDefault="00065800" w:rsidP="00E64A0C">
            <w:pPr>
              <w:pStyle w:val="TableText"/>
              <w:spacing w:before="0" w:line="240" w:lineRule="auto"/>
            </w:pPr>
          </w:p>
        </w:tc>
        <w:tc>
          <w:tcPr>
            <w:tcW w:w="7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87BE39" w14:textId="77777777" w:rsidR="00065800" w:rsidRDefault="00065800" w:rsidP="00E64A0C">
            <w:pPr>
              <w:pStyle w:val="TableText"/>
              <w:spacing w:before="0" w:line="240" w:lineRule="auto"/>
              <w:jc w:val="center"/>
              <w:rPr>
                <w:color w:val="auto"/>
              </w:rPr>
            </w:pPr>
            <w:r>
              <w:rPr>
                <w:color w:val="auto"/>
                <w:lang w:val="en-US"/>
              </w:rPr>
              <w:t>0..</w:t>
            </w:r>
            <w:r>
              <w:rPr>
                <w:color w:val="auto"/>
              </w:rPr>
              <w:t>1</w:t>
            </w:r>
          </w:p>
        </w:tc>
      </w:tr>
      <w:tr w:rsidR="00496120" w:rsidRPr="00601FED" w14:paraId="007E0401" w14:textId="77777777" w:rsidTr="00A75E9B">
        <w:trPr>
          <w:trHeight w:val="547"/>
          <w:jc w:val="center"/>
        </w:trPr>
        <w:tc>
          <w:tcPr>
            <w:tcW w:w="126" w:type="pct"/>
          </w:tcPr>
          <w:p w14:paraId="56D06E9A" w14:textId="77777777" w:rsidR="00065800" w:rsidRPr="000A78D7" w:rsidRDefault="00065800" w:rsidP="00E64A0C">
            <w:pPr>
              <w:pStyle w:val="TableText"/>
              <w:spacing w:before="0" w:line="240" w:lineRule="auto"/>
              <w:jc w:val="both"/>
              <w:rPr>
                <w:color w:val="auto"/>
              </w:rPr>
            </w:pPr>
          </w:p>
        </w:tc>
        <w:tc>
          <w:tcPr>
            <w:tcW w:w="126" w:type="pct"/>
            <w:tcBorders>
              <w:right w:val="single" w:sz="4" w:space="0" w:color="auto"/>
            </w:tcBorders>
          </w:tcPr>
          <w:p w14:paraId="152FFBEA" w14:textId="77777777" w:rsidR="00065800" w:rsidRPr="007B4BEB" w:rsidRDefault="00065800" w:rsidP="00E64A0C">
            <w:pPr>
              <w:pStyle w:val="TableText"/>
              <w:spacing w:before="0" w:line="240" w:lineRule="auto"/>
              <w:rPr>
                <w:color w:val="auto"/>
              </w:rPr>
            </w:pPr>
          </w:p>
        </w:tc>
        <w:tc>
          <w:tcPr>
            <w:tcW w:w="1035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DFFE0C" w14:textId="77777777" w:rsidR="00065800" w:rsidRPr="00FF22B2" w:rsidRDefault="00065800" w:rsidP="00E64A0C">
            <w:pPr>
              <w:pStyle w:val="TableText"/>
              <w:spacing w:before="0" w:line="240" w:lineRule="auto"/>
              <w:rPr>
                <w:color w:val="auto"/>
              </w:rPr>
            </w:pPr>
            <w:proofErr w:type="spellStart"/>
            <w:r w:rsidRPr="005C5760">
              <w:rPr>
                <w:color w:val="auto"/>
                <w:lang w:val="en-US"/>
              </w:rPr>
              <w:t>ttp:Responder</w:t>
            </w:r>
            <w:proofErr w:type="spellEnd"/>
          </w:p>
        </w:tc>
        <w:tc>
          <w:tcPr>
            <w:tcW w:w="1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21FB7B" w14:textId="77777777" w:rsidR="00065800" w:rsidRPr="005C5760" w:rsidRDefault="00065800" w:rsidP="00E64A0C">
            <w:pPr>
              <w:pStyle w:val="TableText"/>
              <w:spacing w:before="0" w:line="240" w:lineRule="auto"/>
              <w:rPr>
                <w:color w:val="auto"/>
              </w:rPr>
            </w:pPr>
            <w:proofErr w:type="spellStart"/>
            <w:r w:rsidRPr="005C5760">
              <w:rPr>
                <w:color w:val="auto"/>
                <w:lang w:val="en-US"/>
              </w:rPr>
              <w:t>xs:string</w:t>
            </w:r>
            <w:proofErr w:type="spellEnd"/>
          </w:p>
        </w:tc>
        <w:tc>
          <w:tcPr>
            <w:tcW w:w="1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B997E3" w14:textId="77777777" w:rsidR="00065800" w:rsidRPr="00FF2483" w:rsidDel="00CD1455" w:rsidRDefault="00065800" w:rsidP="00E64A0C">
            <w:pPr>
              <w:pStyle w:val="TableText"/>
              <w:spacing w:before="0" w:line="240" w:lineRule="auto"/>
              <w:rPr>
                <w:color w:val="auto"/>
              </w:rPr>
            </w:pPr>
            <w:r w:rsidRPr="00331C7B">
              <w:rPr>
                <w:color w:val="auto"/>
              </w:rPr>
              <w:t xml:space="preserve">сведения, идентифицирующие </w:t>
            </w:r>
            <w:r>
              <w:rPr>
                <w:color w:val="auto"/>
              </w:rPr>
              <w:t>доверенную третью сторону</w:t>
            </w:r>
            <w:r w:rsidRPr="00331C7B">
              <w:rPr>
                <w:color w:val="auto"/>
              </w:rPr>
              <w:t xml:space="preserve">: требования к заполнению </w:t>
            </w:r>
            <w:proofErr w:type="gramStart"/>
            <w:r w:rsidRPr="00331C7B">
              <w:rPr>
                <w:color w:val="auto"/>
              </w:rPr>
              <w:t>поля</w:t>
            </w:r>
            <w:proofErr w:type="gramEnd"/>
            <w:r w:rsidRPr="00331C7B">
              <w:rPr>
                <w:color w:val="auto"/>
              </w:rPr>
              <w:t xml:space="preserve"> определяются на национальном уровне</w:t>
            </w:r>
          </w:p>
        </w:tc>
        <w:tc>
          <w:tcPr>
            <w:tcW w:w="7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04E97C" w14:textId="77777777" w:rsidR="00065800" w:rsidRPr="00FF22B2" w:rsidRDefault="00065800" w:rsidP="00E64A0C">
            <w:pPr>
              <w:pStyle w:val="TableText"/>
              <w:spacing w:before="0" w:line="240" w:lineRule="auto"/>
              <w:jc w:val="center"/>
              <w:rPr>
                <w:color w:val="auto"/>
              </w:rPr>
            </w:pPr>
            <w:r>
              <w:rPr>
                <w:color w:val="auto"/>
              </w:rPr>
              <w:t>1</w:t>
            </w:r>
          </w:p>
        </w:tc>
      </w:tr>
      <w:tr w:rsidR="00496120" w:rsidRPr="00601FED" w14:paraId="7354EE64" w14:textId="77777777" w:rsidTr="00A75E9B">
        <w:trPr>
          <w:trHeight w:val="547"/>
          <w:jc w:val="center"/>
        </w:trPr>
        <w:tc>
          <w:tcPr>
            <w:tcW w:w="126" w:type="pct"/>
          </w:tcPr>
          <w:p w14:paraId="7D6C588D" w14:textId="77777777" w:rsidR="00065800" w:rsidRPr="000A78D7" w:rsidRDefault="00065800" w:rsidP="00E64A0C">
            <w:pPr>
              <w:pStyle w:val="TableText"/>
              <w:spacing w:before="0" w:line="240" w:lineRule="auto"/>
              <w:jc w:val="both"/>
              <w:rPr>
                <w:color w:val="auto"/>
              </w:rPr>
            </w:pPr>
          </w:p>
        </w:tc>
        <w:tc>
          <w:tcPr>
            <w:tcW w:w="126" w:type="pct"/>
            <w:tcBorders>
              <w:right w:val="single" w:sz="4" w:space="0" w:color="auto"/>
            </w:tcBorders>
          </w:tcPr>
          <w:p w14:paraId="408E1049" w14:textId="77777777" w:rsidR="00065800" w:rsidRPr="007B4BEB" w:rsidRDefault="00065800" w:rsidP="00E64A0C">
            <w:pPr>
              <w:pStyle w:val="TableText"/>
              <w:spacing w:before="0" w:line="240" w:lineRule="auto"/>
              <w:rPr>
                <w:color w:val="auto"/>
              </w:rPr>
            </w:pPr>
          </w:p>
        </w:tc>
        <w:tc>
          <w:tcPr>
            <w:tcW w:w="1035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97AA" w14:textId="77777777" w:rsidR="00065800" w:rsidRPr="005C5760" w:rsidRDefault="00065800" w:rsidP="00E64A0C">
            <w:pPr>
              <w:pStyle w:val="TableText"/>
              <w:spacing w:before="0" w:line="240" w:lineRule="auto"/>
              <w:rPr>
                <w:color w:val="auto"/>
              </w:rPr>
            </w:pPr>
            <w:proofErr w:type="spellStart"/>
            <w:proofErr w:type="gramStart"/>
            <w:r w:rsidRPr="005C5760">
              <w:rPr>
                <w:color w:val="auto"/>
              </w:rPr>
              <w:t>ds:Signature</w:t>
            </w:r>
            <w:proofErr w:type="spellEnd"/>
            <w:proofErr w:type="gramEnd"/>
          </w:p>
        </w:tc>
        <w:tc>
          <w:tcPr>
            <w:tcW w:w="1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AE11BF" w14:textId="77777777" w:rsidR="00065800" w:rsidRPr="005C5760" w:rsidRDefault="00065800" w:rsidP="00E64A0C">
            <w:pPr>
              <w:pStyle w:val="TableText"/>
              <w:spacing w:before="0" w:line="240" w:lineRule="auto"/>
              <w:rPr>
                <w:color w:val="auto"/>
              </w:rPr>
            </w:pPr>
            <w:proofErr w:type="spellStart"/>
            <w:proofErr w:type="gramStart"/>
            <w:r w:rsidRPr="005C5760">
              <w:rPr>
                <w:color w:val="auto"/>
              </w:rPr>
              <w:t>ds:SignatureType</w:t>
            </w:r>
            <w:proofErr w:type="spellEnd"/>
            <w:proofErr w:type="gramEnd"/>
          </w:p>
        </w:tc>
        <w:tc>
          <w:tcPr>
            <w:tcW w:w="1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EBC70B" w14:textId="77777777" w:rsidR="00065800" w:rsidRPr="00CD1455" w:rsidRDefault="00065800" w:rsidP="00E64A0C">
            <w:pPr>
              <w:pStyle w:val="TableText"/>
              <w:spacing w:before="0" w:line="240" w:lineRule="auto"/>
              <w:rPr>
                <w:color w:val="auto"/>
              </w:rPr>
            </w:pPr>
            <w:r>
              <w:rPr>
                <w:color w:val="auto"/>
              </w:rPr>
              <w:t>оборачивающий элемент блока ЭЦП квитанции</w:t>
            </w:r>
          </w:p>
        </w:tc>
        <w:tc>
          <w:tcPr>
            <w:tcW w:w="7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3FD82B" w14:textId="77777777" w:rsidR="00065800" w:rsidRPr="005C5760" w:rsidRDefault="00065800" w:rsidP="00E64A0C">
            <w:pPr>
              <w:pStyle w:val="TableText"/>
              <w:spacing w:before="0" w:line="240" w:lineRule="auto"/>
              <w:jc w:val="center"/>
              <w:rPr>
                <w:color w:val="auto"/>
              </w:rPr>
            </w:pPr>
            <w:r w:rsidRPr="005C5760">
              <w:rPr>
                <w:color w:val="auto"/>
              </w:rPr>
              <w:t>1</w:t>
            </w:r>
          </w:p>
        </w:tc>
      </w:tr>
      <w:tr w:rsidR="00496120" w:rsidRPr="00601FED" w14:paraId="49900AAF" w14:textId="77777777" w:rsidTr="00A75E9B">
        <w:trPr>
          <w:trHeight w:val="547"/>
          <w:jc w:val="center"/>
        </w:trPr>
        <w:tc>
          <w:tcPr>
            <w:tcW w:w="126" w:type="pct"/>
          </w:tcPr>
          <w:p w14:paraId="1C4A6D70" w14:textId="77777777" w:rsidR="00065800" w:rsidRPr="000A78D7" w:rsidRDefault="00065800" w:rsidP="00E64A0C">
            <w:pPr>
              <w:pStyle w:val="TableText"/>
              <w:spacing w:before="0" w:line="240" w:lineRule="auto"/>
              <w:jc w:val="both"/>
              <w:rPr>
                <w:color w:val="auto"/>
              </w:rPr>
            </w:pPr>
          </w:p>
        </w:tc>
        <w:tc>
          <w:tcPr>
            <w:tcW w:w="126" w:type="pct"/>
          </w:tcPr>
          <w:p w14:paraId="6E5525F2" w14:textId="77777777" w:rsidR="00065800" w:rsidRPr="007B4BEB" w:rsidRDefault="00065800" w:rsidP="00E64A0C">
            <w:pPr>
              <w:pStyle w:val="TableText"/>
              <w:spacing w:before="0" w:line="240" w:lineRule="auto"/>
              <w:rPr>
                <w:color w:val="auto"/>
              </w:rPr>
            </w:pPr>
          </w:p>
        </w:tc>
        <w:tc>
          <w:tcPr>
            <w:tcW w:w="126" w:type="pct"/>
            <w:tcBorders>
              <w:top w:val="single" w:sz="4" w:space="0" w:color="auto"/>
              <w:right w:val="single" w:sz="4" w:space="0" w:color="auto"/>
            </w:tcBorders>
          </w:tcPr>
          <w:p w14:paraId="539DA0F6" w14:textId="77777777" w:rsidR="00065800" w:rsidRPr="005C5760" w:rsidRDefault="00065800" w:rsidP="00E64A0C">
            <w:pPr>
              <w:pStyle w:val="TableText"/>
              <w:spacing w:before="0" w:line="240" w:lineRule="auto"/>
              <w:rPr>
                <w:color w:val="auto"/>
              </w:rPr>
            </w:pPr>
          </w:p>
        </w:tc>
        <w:tc>
          <w:tcPr>
            <w:tcW w:w="909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34D482" w14:textId="77777777" w:rsidR="00065800" w:rsidRPr="005C5760" w:rsidRDefault="00065800" w:rsidP="00E64A0C">
            <w:pPr>
              <w:pStyle w:val="TableText"/>
              <w:spacing w:before="0" w:line="240" w:lineRule="auto"/>
              <w:rPr>
                <w:color w:val="auto"/>
              </w:rPr>
            </w:pPr>
            <w:r w:rsidRPr="000A78D7">
              <w:rPr>
                <w:color w:val="auto"/>
                <w:lang w:val="en-US"/>
              </w:rPr>
              <w:t>ds</w:t>
            </w:r>
            <w:r w:rsidRPr="000A78D7">
              <w:rPr>
                <w:color w:val="auto"/>
              </w:rPr>
              <w:t>:</w:t>
            </w:r>
            <w:proofErr w:type="spellStart"/>
            <w:r w:rsidRPr="000A78D7">
              <w:rPr>
                <w:color w:val="auto"/>
                <w:lang w:val="en-US"/>
              </w:rPr>
              <w:t>SignedInfo</w:t>
            </w:r>
            <w:proofErr w:type="spellEnd"/>
          </w:p>
        </w:tc>
        <w:tc>
          <w:tcPr>
            <w:tcW w:w="1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C96295" w14:textId="77777777" w:rsidR="00065800" w:rsidRPr="005C5760" w:rsidRDefault="00065800" w:rsidP="00E64A0C">
            <w:pPr>
              <w:pStyle w:val="TableText"/>
              <w:spacing w:before="0" w:line="240" w:lineRule="auto"/>
              <w:rPr>
                <w:color w:val="auto"/>
              </w:rPr>
            </w:pPr>
            <w:r w:rsidRPr="000A78D7">
              <w:rPr>
                <w:color w:val="auto"/>
                <w:lang w:val="en-US"/>
              </w:rPr>
              <w:t>ds</w:t>
            </w:r>
            <w:r w:rsidRPr="000A78D7">
              <w:rPr>
                <w:color w:val="auto"/>
              </w:rPr>
              <w:t>:</w:t>
            </w:r>
            <w:proofErr w:type="spellStart"/>
            <w:r w:rsidRPr="000A78D7">
              <w:rPr>
                <w:color w:val="auto"/>
                <w:lang w:val="en-US"/>
              </w:rPr>
              <w:t>SignedInfoType</w:t>
            </w:r>
            <w:proofErr w:type="spellEnd"/>
          </w:p>
        </w:tc>
        <w:tc>
          <w:tcPr>
            <w:tcW w:w="1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D7C26C" w14:textId="77777777" w:rsidR="00065800" w:rsidRPr="005C5760" w:rsidRDefault="00065800" w:rsidP="00E64A0C">
            <w:pPr>
              <w:pStyle w:val="TableText"/>
              <w:spacing w:before="0" w:line="240" w:lineRule="auto"/>
              <w:rPr>
                <w:color w:val="auto"/>
              </w:rPr>
            </w:pPr>
            <w:r w:rsidRPr="000A78D7">
              <w:rPr>
                <w:color w:val="auto"/>
              </w:rPr>
              <w:t>оборачивающий элемент блока подписанных данных</w:t>
            </w:r>
          </w:p>
        </w:tc>
        <w:tc>
          <w:tcPr>
            <w:tcW w:w="7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4A9055" w14:textId="77777777" w:rsidR="00065800" w:rsidRPr="00B77F72" w:rsidRDefault="00065800" w:rsidP="00E64A0C">
            <w:pPr>
              <w:pStyle w:val="TableText"/>
              <w:spacing w:before="0" w:line="240" w:lineRule="auto"/>
              <w:jc w:val="center"/>
              <w:rPr>
                <w:color w:val="auto"/>
                <w:lang w:val="en-US"/>
              </w:rPr>
            </w:pPr>
            <w:r>
              <w:rPr>
                <w:color w:val="auto"/>
                <w:lang w:val="en-US"/>
              </w:rPr>
              <w:t>1</w:t>
            </w:r>
          </w:p>
        </w:tc>
      </w:tr>
      <w:tr w:rsidR="00496120" w:rsidRPr="00601FED" w14:paraId="2745AB04" w14:textId="77777777" w:rsidTr="00A75E9B">
        <w:trPr>
          <w:trHeight w:val="547"/>
          <w:jc w:val="center"/>
        </w:trPr>
        <w:tc>
          <w:tcPr>
            <w:tcW w:w="126" w:type="pct"/>
          </w:tcPr>
          <w:p w14:paraId="35F6B471" w14:textId="77777777" w:rsidR="00065800" w:rsidRPr="000A78D7" w:rsidRDefault="00065800" w:rsidP="00E64A0C">
            <w:pPr>
              <w:pStyle w:val="TableText"/>
              <w:spacing w:before="0" w:line="240" w:lineRule="auto"/>
              <w:jc w:val="both"/>
              <w:rPr>
                <w:color w:val="auto"/>
              </w:rPr>
            </w:pPr>
          </w:p>
        </w:tc>
        <w:tc>
          <w:tcPr>
            <w:tcW w:w="126" w:type="pct"/>
          </w:tcPr>
          <w:p w14:paraId="547516DC" w14:textId="77777777" w:rsidR="00065800" w:rsidRPr="007B4BEB" w:rsidRDefault="00065800" w:rsidP="00E64A0C">
            <w:pPr>
              <w:pStyle w:val="TableText"/>
              <w:spacing w:before="0" w:line="240" w:lineRule="auto"/>
              <w:rPr>
                <w:color w:val="auto"/>
              </w:rPr>
            </w:pPr>
          </w:p>
        </w:tc>
        <w:tc>
          <w:tcPr>
            <w:tcW w:w="126" w:type="pct"/>
          </w:tcPr>
          <w:p w14:paraId="2AFADE86" w14:textId="77777777" w:rsidR="00065800" w:rsidRPr="005C5760" w:rsidRDefault="00065800" w:rsidP="00E64A0C">
            <w:pPr>
              <w:pStyle w:val="TableText"/>
              <w:spacing w:before="0" w:line="240" w:lineRule="auto"/>
              <w:rPr>
                <w:color w:val="auto"/>
              </w:rPr>
            </w:pPr>
          </w:p>
        </w:tc>
        <w:tc>
          <w:tcPr>
            <w:tcW w:w="126" w:type="pct"/>
            <w:tcBorders>
              <w:top w:val="single" w:sz="4" w:space="0" w:color="auto"/>
              <w:right w:val="single" w:sz="4" w:space="0" w:color="auto"/>
            </w:tcBorders>
          </w:tcPr>
          <w:p w14:paraId="75378408" w14:textId="77777777" w:rsidR="00065800" w:rsidRPr="000A78D7" w:rsidRDefault="00065800" w:rsidP="00E64A0C">
            <w:pPr>
              <w:pStyle w:val="TableText"/>
              <w:spacing w:before="0" w:line="240" w:lineRule="auto"/>
              <w:rPr>
                <w:color w:val="auto"/>
                <w:lang w:val="en-US"/>
              </w:rPr>
            </w:pPr>
          </w:p>
        </w:tc>
        <w:tc>
          <w:tcPr>
            <w:tcW w:w="78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D12070" w14:textId="77777777" w:rsidR="00065800" w:rsidRPr="000A78D7" w:rsidRDefault="00065800" w:rsidP="00E64A0C">
            <w:pPr>
              <w:pStyle w:val="TableText"/>
              <w:spacing w:before="0" w:line="240" w:lineRule="auto"/>
              <w:rPr>
                <w:color w:val="auto"/>
                <w:lang w:val="en-US"/>
              </w:rPr>
            </w:pPr>
            <w:proofErr w:type="spellStart"/>
            <w:proofErr w:type="gramStart"/>
            <w:r w:rsidRPr="000A78D7">
              <w:rPr>
                <w:color w:val="auto"/>
              </w:rPr>
              <w:t>ds:CanonicalizationMethod</w:t>
            </w:r>
            <w:proofErr w:type="spellEnd"/>
            <w:proofErr w:type="gramEnd"/>
          </w:p>
        </w:tc>
        <w:tc>
          <w:tcPr>
            <w:tcW w:w="1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D65A82" w14:textId="77777777" w:rsidR="00065800" w:rsidRPr="000A78D7" w:rsidRDefault="00065800" w:rsidP="00E64A0C">
            <w:pPr>
              <w:pStyle w:val="TableText"/>
              <w:spacing w:before="0" w:line="240" w:lineRule="auto"/>
              <w:rPr>
                <w:color w:val="auto"/>
                <w:lang w:val="en-US"/>
              </w:rPr>
            </w:pPr>
            <w:proofErr w:type="spellStart"/>
            <w:proofErr w:type="gramStart"/>
            <w:r w:rsidRPr="000A78D7">
              <w:rPr>
                <w:color w:val="auto"/>
              </w:rPr>
              <w:t>ds:CanonicalizationMethod</w:t>
            </w:r>
            <w:proofErr w:type="spellEnd"/>
            <w:r w:rsidRPr="000A78D7">
              <w:rPr>
                <w:color w:val="auto"/>
                <w:lang w:val="en-US"/>
              </w:rPr>
              <w:t>Type</w:t>
            </w:r>
            <w:proofErr w:type="gramEnd"/>
          </w:p>
        </w:tc>
        <w:tc>
          <w:tcPr>
            <w:tcW w:w="1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5ADD67" w14:textId="77777777" w:rsidR="00065800" w:rsidRPr="000A78D7" w:rsidRDefault="00065800" w:rsidP="00E64A0C">
            <w:pPr>
              <w:pStyle w:val="TableText"/>
              <w:spacing w:before="0" w:line="240" w:lineRule="auto"/>
              <w:rPr>
                <w:color w:val="auto"/>
              </w:rPr>
            </w:pPr>
            <w:r w:rsidRPr="000A78D7">
              <w:rPr>
                <w:color w:val="auto"/>
              </w:rPr>
              <w:t xml:space="preserve">оборачивающий элемент алгоритма </w:t>
            </w:r>
            <w:proofErr w:type="spellStart"/>
            <w:r w:rsidRPr="000A78D7">
              <w:rPr>
                <w:color w:val="auto"/>
              </w:rPr>
              <w:t>каноникализации</w:t>
            </w:r>
            <w:proofErr w:type="spellEnd"/>
            <w:r w:rsidRPr="000A78D7">
              <w:rPr>
                <w:color w:val="auto"/>
              </w:rPr>
              <w:t xml:space="preserve"> XML</w:t>
            </w:r>
          </w:p>
        </w:tc>
        <w:tc>
          <w:tcPr>
            <w:tcW w:w="7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CB0C1" w14:textId="77777777" w:rsidR="00065800" w:rsidRPr="00326F95" w:rsidRDefault="00065800" w:rsidP="00E64A0C">
            <w:pPr>
              <w:pStyle w:val="TableText"/>
              <w:spacing w:before="0" w:line="240" w:lineRule="auto"/>
              <w:jc w:val="center"/>
              <w:rPr>
                <w:color w:val="auto"/>
                <w:lang w:val="en-US"/>
              </w:rPr>
            </w:pPr>
            <w:r>
              <w:rPr>
                <w:color w:val="auto"/>
                <w:lang w:val="en-US"/>
              </w:rPr>
              <w:t>1</w:t>
            </w:r>
          </w:p>
        </w:tc>
      </w:tr>
      <w:tr w:rsidR="00496120" w:rsidRPr="00601FED" w14:paraId="1A1598CD" w14:textId="77777777" w:rsidTr="00A75E9B">
        <w:trPr>
          <w:trHeight w:val="547"/>
          <w:jc w:val="center"/>
        </w:trPr>
        <w:tc>
          <w:tcPr>
            <w:tcW w:w="126" w:type="pct"/>
          </w:tcPr>
          <w:p w14:paraId="36BE7632" w14:textId="77777777" w:rsidR="00065800" w:rsidRPr="000A78D7" w:rsidRDefault="00065800" w:rsidP="00E64A0C">
            <w:pPr>
              <w:pStyle w:val="TableText"/>
              <w:spacing w:before="0" w:line="240" w:lineRule="auto"/>
              <w:jc w:val="both"/>
              <w:rPr>
                <w:color w:val="auto"/>
              </w:rPr>
            </w:pPr>
          </w:p>
        </w:tc>
        <w:tc>
          <w:tcPr>
            <w:tcW w:w="126" w:type="pct"/>
          </w:tcPr>
          <w:p w14:paraId="43C9296A" w14:textId="77777777" w:rsidR="00065800" w:rsidRPr="007B4BEB" w:rsidRDefault="00065800" w:rsidP="00E64A0C">
            <w:pPr>
              <w:pStyle w:val="TableText"/>
              <w:spacing w:before="0" w:line="240" w:lineRule="auto"/>
              <w:rPr>
                <w:color w:val="auto"/>
              </w:rPr>
            </w:pPr>
          </w:p>
        </w:tc>
        <w:tc>
          <w:tcPr>
            <w:tcW w:w="126" w:type="pct"/>
          </w:tcPr>
          <w:p w14:paraId="1746ABC4" w14:textId="77777777" w:rsidR="00065800" w:rsidRPr="005C5760" w:rsidRDefault="00065800" w:rsidP="00E64A0C">
            <w:pPr>
              <w:pStyle w:val="TableText"/>
              <w:spacing w:before="0" w:line="240" w:lineRule="auto"/>
              <w:rPr>
                <w:color w:val="auto"/>
              </w:rPr>
            </w:pPr>
          </w:p>
        </w:tc>
        <w:tc>
          <w:tcPr>
            <w:tcW w:w="126" w:type="pct"/>
          </w:tcPr>
          <w:p w14:paraId="0D383308" w14:textId="77777777" w:rsidR="00065800" w:rsidRPr="000A78D7" w:rsidRDefault="00065800" w:rsidP="00E64A0C">
            <w:pPr>
              <w:pStyle w:val="TableText"/>
              <w:spacing w:before="0" w:line="240" w:lineRule="auto"/>
              <w:rPr>
                <w:color w:val="auto"/>
                <w:lang w:val="en-US"/>
              </w:rPr>
            </w:pPr>
          </w:p>
        </w:tc>
        <w:tc>
          <w:tcPr>
            <w:tcW w:w="1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00A6F8E" w14:textId="77777777" w:rsidR="00065800" w:rsidRPr="000A78D7" w:rsidRDefault="00065800" w:rsidP="00E64A0C">
            <w:pPr>
              <w:pStyle w:val="TableText"/>
              <w:spacing w:before="0" w:line="240" w:lineRule="auto"/>
              <w:rPr>
                <w:color w:val="auto"/>
              </w:rPr>
            </w:pPr>
          </w:p>
        </w:tc>
        <w:tc>
          <w:tcPr>
            <w:tcW w:w="65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667685" w14:textId="77777777" w:rsidR="00065800" w:rsidRPr="000A78D7" w:rsidRDefault="00065800" w:rsidP="00E64A0C">
            <w:pPr>
              <w:pStyle w:val="TableText"/>
              <w:spacing w:before="0" w:line="240" w:lineRule="auto"/>
              <w:rPr>
                <w:color w:val="auto"/>
              </w:rPr>
            </w:pPr>
            <w:r w:rsidRPr="000A78D7">
              <w:rPr>
                <w:color w:val="auto"/>
                <w:lang w:val="en-US"/>
              </w:rPr>
              <w:t>@Algorithm</w:t>
            </w:r>
          </w:p>
        </w:tc>
        <w:tc>
          <w:tcPr>
            <w:tcW w:w="1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DDC7A6" w14:textId="77777777" w:rsidR="00065800" w:rsidRPr="000A78D7" w:rsidRDefault="00065800" w:rsidP="00E64A0C">
            <w:pPr>
              <w:pStyle w:val="TableText"/>
              <w:spacing w:before="0" w:line="240" w:lineRule="auto"/>
              <w:rPr>
                <w:color w:val="auto"/>
              </w:rPr>
            </w:pPr>
            <w:proofErr w:type="spellStart"/>
            <w:r w:rsidRPr="000A78D7">
              <w:rPr>
                <w:color w:val="auto"/>
                <w:lang w:val="en-US"/>
              </w:rPr>
              <w:t>xs:anyURI</w:t>
            </w:r>
            <w:proofErr w:type="spellEnd"/>
          </w:p>
        </w:tc>
        <w:tc>
          <w:tcPr>
            <w:tcW w:w="1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41048B" w14:textId="77777777" w:rsidR="00065800" w:rsidRPr="000A78D7" w:rsidRDefault="00065800" w:rsidP="00E64A0C">
            <w:pPr>
              <w:pStyle w:val="TableText"/>
              <w:spacing w:before="0" w:line="240" w:lineRule="auto"/>
              <w:rPr>
                <w:color w:val="auto"/>
              </w:rPr>
            </w:pPr>
            <w:r>
              <w:rPr>
                <w:color w:val="auto"/>
              </w:rPr>
              <w:t xml:space="preserve">указывается </w:t>
            </w:r>
            <w:r w:rsidRPr="000A78D7">
              <w:rPr>
                <w:color w:val="auto"/>
              </w:rPr>
              <w:t xml:space="preserve">идентификатор алгоритма </w:t>
            </w:r>
            <w:proofErr w:type="spellStart"/>
            <w:r w:rsidRPr="000A78D7">
              <w:rPr>
                <w:color w:val="auto"/>
              </w:rPr>
              <w:t>каноникализации</w:t>
            </w:r>
            <w:proofErr w:type="spellEnd"/>
            <w:r w:rsidRPr="000A78D7">
              <w:rPr>
                <w:color w:val="auto"/>
              </w:rPr>
              <w:t xml:space="preserve"> XML</w:t>
            </w:r>
            <w:r>
              <w:rPr>
                <w:color w:val="auto"/>
              </w:rPr>
              <w:t xml:space="preserve"> </w:t>
            </w:r>
            <w:r w:rsidRPr="000A78D7">
              <w:rPr>
                <w:color w:val="auto"/>
              </w:rPr>
              <w:t>http://www.w3.org/2001/10/xml-exc-c14n#</w:t>
            </w:r>
          </w:p>
        </w:tc>
        <w:tc>
          <w:tcPr>
            <w:tcW w:w="7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582F25" w14:textId="77777777" w:rsidR="00065800" w:rsidRPr="001442DB" w:rsidRDefault="00065800" w:rsidP="00E64A0C">
            <w:pPr>
              <w:pStyle w:val="TableText"/>
              <w:spacing w:before="0" w:line="240" w:lineRule="auto"/>
              <w:jc w:val="center"/>
              <w:rPr>
                <w:color w:val="auto"/>
                <w:lang w:val="en-US"/>
              </w:rPr>
            </w:pPr>
            <w:r>
              <w:rPr>
                <w:color w:val="auto"/>
                <w:lang w:val="en-US"/>
              </w:rPr>
              <w:t>1</w:t>
            </w:r>
          </w:p>
        </w:tc>
      </w:tr>
      <w:tr w:rsidR="00496120" w:rsidRPr="00601FED" w14:paraId="5DBD7629" w14:textId="77777777" w:rsidTr="00A75E9B">
        <w:trPr>
          <w:trHeight w:val="547"/>
          <w:jc w:val="center"/>
        </w:trPr>
        <w:tc>
          <w:tcPr>
            <w:tcW w:w="126" w:type="pct"/>
          </w:tcPr>
          <w:p w14:paraId="4993BBB3" w14:textId="77777777" w:rsidR="00065800" w:rsidRPr="000A78D7" w:rsidRDefault="00065800" w:rsidP="00E64A0C">
            <w:pPr>
              <w:pStyle w:val="TableText"/>
              <w:spacing w:before="0" w:line="240" w:lineRule="auto"/>
              <w:jc w:val="both"/>
              <w:rPr>
                <w:color w:val="auto"/>
              </w:rPr>
            </w:pPr>
          </w:p>
        </w:tc>
        <w:tc>
          <w:tcPr>
            <w:tcW w:w="126" w:type="pct"/>
          </w:tcPr>
          <w:p w14:paraId="4394A9F4" w14:textId="77777777" w:rsidR="00065800" w:rsidRPr="007B4BEB" w:rsidRDefault="00065800" w:rsidP="00E64A0C">
            <w:pPr>
              <w:pStyle w:val="TableText"/>
              <w:spacing w:before="0" w:line="240" w:lineRule="auto"/>
              <w:rPr>
                <w:color w:val="auto"/>
              </w:rPr>
            </w:pPr>
          </w:p>
        </w:tc>
        <w:tc>
          <w:tcPr>
            <w:tcW w:w="126" w:type="pct"/>
          </w:tcPr>
          <w:p w14:paraId="3948CD02" w14:textId="77777777" w:rsidR="00065800" w:rsidRPr="005C5760" w:rsidRDefault="00065800" w:rsidP="00E64A0C">
            <w:pPr>
              <w:pStyle w:val="TableText"/>
              <w:spacing w:before="0" w:line="240" w:lineRule="auto"/>
              <w:rPr>
                <w:color w:val="auto"/>
              </w:rPr>
            </w:pPr>
          </w:p>
        </w:tc>
        <w:tc>
          <w:tcPr>
            <w:tcW w:w="126" w:type="pct"/>
            <w:tcBorders>
              <w:right w:val="single" w:sz="4" w:space="0" w:color="auto"/>
            </w:tcBorders>
          </w:tcPr>
          <w:p w14:paraId="38ED97A0" w14:textId="77777777" w:rsidR="00065800" w:rsidRPr="000A78D7" w:rsidRDefault="00065800" w:rsidP="00E64A0C">
            <w:pPr>
              <w:pStyle w:val="TableText"/>
              <w:spacing w:before="0" w:line="240" w:lineRule="auto"/>
              <w:rPr>
                <w:color w:val="auto"/>
                <w:lang w:val="en-US"/>
              </w:rPr>
            </w:pPr>
          </w:p>
        </w:tc>
        <w:tc>
          <w:tcPr>
            <w:tcW w:w="78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DE9D0F" w14:textId="77777777" w:rsidR="00065800" w:rsidRPr="000A78D7" w:rsidRDefault="00065800" w:rsidP="00E64A0C">
            <w:pPr>
              <w:pStyle w:val="TableText"/>
              <w:spacing w:before="0" w:line="240" w:lineRule="auto"/>
              <w:rPr>
                <w:color w:val="auto"/>
                <w:lang w:val="en-US"/>
              </w:rPr>
            </w:pPr>
            <w:proofErr w:type="spellStart"/>
            <w:proofErr w:type="gramStart"/>
            <w:r w:rsidRPr="000A78D7">
              <w:rPr>
                <w:color w:val="auto"/>
              </w:rPr>
              <w:t>ds:SignatureMethod</w:t>
            </w:r>
            <w:proofErr w:type="spellEnd"/>
            <w:proofErr w:type="gramEnd"/>
          </w:p>
        </w:tc>
        <w:tc>
          <w:tcPr>
            <w:tcW w:w="1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3C0A50" w14:textId="77777777" w:rsidR="00065800" w:rsidRPr="000A78D7" w:rsidRDefault="00065800" w:rsidP="00E64A0C">
            <w:pPr>
              <w:pStyle w:val="TableText"/>
              <w:spacing w:before="0" w:line="240" w:lineRule="auto"/>
              <w:rPr>
                <w:color w:val="auto"/>
                <w:lang w:val="en-US"/>
              </w:rPr>
            </w:pPr>
            <w:proofErr w:type="spellStart"/>
            <w:proofErr w:type="gramStart"/>
            <w:r w:rsidRPr="000A78D7">
              <w:rPr>
                <w:color w:val="auto"/>
              </w:rPr>
              <w:t>ds:SignatureMethod</w:t>
            </w:r>
            <w:proofErr w:type="spellEnd"/>
            <w:r w:rsidRPr="000A78D7">
              <w:rPr>
                <w:color w:val="auto"/>
                <w:lang w:val="en-US"/>
              </w:rPr>
              <w:t>Type</w:t>
            </w:r>
            <w:proofErr w:type="gramEnd"/>
          </w:p>
        </w:tc>
        <w:tc>
          <w:tcPr>
            <w:tcW w:w="1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646BF1" w14:textId="77777777" w:rsidR="00065800" w:rsidRPr="000A78D7" w:rsidRDefault="00065800" w:rsidP="00E64A0C">
            <w:pPr>
              <w:pStyle w:val="TableText"/>
              <w:spacing w:before="0" w:line="240" w:lineRule="auto"/>
              <w:rPr>
                <w:color w:val="auto"/>
              </w:rPr>
            </w:pPr>
            <w:r w:rsidRPr="000A78D7">
              <w:rPr>
                <w:color w:val="auto"/>
              </w:rPr>
              <w:t>оборачивающий элемент алгоритма формирования ЭЦП</w:t>
            </w:r>
          </w:p>
        </w:tc>
        <w:tc>
          <w:tcPr>
            <w:tcW w:w="7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8DBDF7" w14:textId="77777777" w:rsidR="00065800" w:rsidRPr="00B77F72" w:rsidRDefault="00065800" w:rsidP="00E64A0C">
            <w:pPr>
              <w:pStyle w:val="TableText"/>
              <w:spacing w:before="0" w:line="240" w:lineRule="auto"/>
              <w:jc w:val="center"/>
              <w:rPr>
                <w:color w:val="auto"/>
                <w:lang w:val="en-US"/>
              </w:rPr>
            </w:pPr>
            <w:r>
              <w:rPr>
                <w:color w:val="auto"/>
                <w:lang w:val="en-US"/>
              </w:rPr>
              <w:t>1</w:t>
            </w:r>
          </w:p>
        </w:tc>
      </w:tr>
      <w:tr w:rsidR="00496120" w:rsidRPr="00601FED" w14:paraId="135CC40E" w14:textId="77777777" w:rsidTr="00A75E9B">
        <w:trPr>
          <w:trHeight w:val="547"/>
          <w:jc w:val="center"/>
        </w:trPr>
        <w:tc>
          <w:tcPr>
            <w:tcW w:w="126" w:type="pct"/>
          </w:tcPr>
          <w:p w14:paraId="486ADD08" w14:textId="77777777" w:rsidR="00065800" w:rsidRPr="000A78D7" w:rsidRDefault="00065800" w:rsidP="00E64A0C">
            <w:pPr>
              <w:pStyle w:val="TableText"/>
              <w:spacing w:before="0" w:line="240" w:lineRule="auto"/>
              <w:jc w:val="both"/>
              <w:rPr>
                <w:color w:val="auto"/>
              </w:rPr>
            </w:pPr>
          </w:p>
        </w:tc>
        <w:tc>
          <w:tcPr>
            <w:tcW w:w="126" w:type="pct"/>
          </w:tcPr>
          <w:p w14:paraId="46AE6974" w14:textId="77777777" w:rsidR="00065800" w:rsidRPr="007B4BEB" w:rsidRDefault="00065800" w:rsidP="00E64A0C">
            <w:pPr>
              <w:pStyle w:val="TableText"/>
              <w:spacing w:before="0" w:line="240" w:lineRule="auto"/>
              <w:rPr>
                <w:color w:val="auto"/>
              </w:rPr>
            </w:pPr>
          </w:p>
        </w:tc>
        <w:tc>
          <w:tcPr>
            <w:tcW w:w="126" w:type="pct"/>
          </w:tcPr>
          <w:p w14:paraId="2C10500C" w14:textId="77777777" w:rsidR="00065800" w:rsidRPr="005C5760" w:rsidRDefault="00065800" w:rsidP="00E64A0C">
            <w:pPr>
              <w:pStyle w:val="TableText"/>
              <w:spacing w:before="0" w:line="240" w:lineRule="auto"/>
              <w:rPr>
                <w:color w:val="auto"/>
              </w:rPr>
            </w:pPr>
          </w:p>
        </w:tc>
        <w:tc>
          <w:tcPr>
            <w:tcW w:w="126" w:type="pct"/>
          </w:tcPr>
          <w:p w14:paraId="08DBAC16" w14:textId="77777777" w:rsidR="00065800" w:rsidRPr="00B77F72" w:rsidRDefault="00065800" w:rsidP="00E64A0C">
            <w:pPr>
              <w:pStyle w:val="TableText"/>
              <w:spacing w:before="0" w:line="240" w:lineRule="auto"/>
              <w:rPr>
                <w:color w:val="auto"/>
              </w:rPr>
            </w:pPr>
          </w:p>
        </w:tc>
        <w:tc>
          <w:tcPr>
            <w:tcW w:w="12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6585A8" w14:textId="77777777" w:rsidR="00065800" w:rsidRPr="000A78D7" w:rsidRDefault="00065800" w:rsidP="00E64A0C">
            <w:pPr>
              <w:pStyle w:val="TableText"/>
              <w:spacing w:before="0" w:line="240" w:lineRule="auto"/>
              <w:rPr>
                <w:color w:val="auto"/>
              </w:rPr>
            </w:pPr>
          </w:p>
        </w:tc>
        <w:tc>
          <w:tcPr>
            <w:tcW w:w="65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C56AAD" w14:textId="77777777" w:rsidR="00065800" w:rsidRPr="00B77F72" w:rsidRDefault="00065800" w:rsidP="00E64A0C">
            <w:pPr>
              <w:pStyle w:val="TableText"/>
              <w:spacing w:before="0" w:line="240" w:lineRule="auto"/>
              <w:rPr>
                <w:color w:val="auto"/>
              </w:rPr>
            </w:pPr>
            <w:r w:rsidRPr="000A78D7">
              <w:rPr>
                <w:color w:val="auto"/>
              </w:rPr>
              <w:t>@</w:t>
            </w:r>
            <w:r w:rsidRPr="000A78D7">
              <w:rPr>
                <w:color w:val="auto"/>
                <w:lang w:val="en-US"/>
              </w:rPr>
              <w:t>Algorithm</w:t>
            </w:r>
          </w:p>
        </w:tc>
        <w:tc>
          <w:tcPr>
            <w:tcW w:w="1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9A575F" w14:textId="77777777" w:rsidR="00065800" w:rsidRPr="00B77F72" w:rsidRDefault="00065800" w:rsidP="00E64A0C">
            <w:pPr>
              <w:pStyle w:val="TableText"/>
              <w:spacing w:before="0" w:line="240" w:lineRule="auto"/>
              <w:rPr>
                <w:color w:val="auto"/>
              </w:rPr>
            </w:pPr>
            <w:proofErr w:type="spellStart"/>
            <w:r w:rsidRPr="000A78D7">
              <w:rPr>
                <w:color w:val="auto"/>
                <w:lang w:val="en-US"/>
              </w:rPr>
              <w:t>xs</w:t>
            </w:r>
            <w:proofErr w:type="spellEnd"/>
            <w:r w:rsidRPr="000A78D7">
              <w:rPr>
                <w:color w:val="auto"/>
              </w:rPr>
              <w:t>:</w:t>
            </w:r>
            <w:proofErr w:type="spellStart"/>
            <w:r w:rsidRPr="000A78D7">
              <w:rPr>
                <w:color w:val="auto"/>
                <w:lang w:val="en-US"/>
              </w:rPr>
              <w:t>anyURI</w:t>
            </w:r>
            <w:proofErr w:type="spellEnd"/>
          </w:p>
        </w:tc>
        <w:tc>
          <w:tcPr>
            <w:tcW w:w="1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16C042" w14:textId="77777777" w:rsidR="00065800" w:rsidRDefault="00065800" w:rsidP="00E64A0C">
            <w:pPr>
              <w:pStyle w:val="TableText"/>
              <w:spacing w:before="0" w:line="240" w:lineRule="auto"/>
              <w:rPr>
                <w:color w:val="auto"/>
              </w:rPr>
            </w:pPr>
            <w:r w:rsidRPr="000A78D7">
              <w:rPr>
                <w:color w:val="auto"/>
              </w:rPr>
              <w:t>атрибут-идентификатор алгоритма формирования ЭЦП.</w:t>
            </w:r>
          </w:p>
          <w:p w14:paraId="62DAA1C8" w14:textId="77777777" w:rsidR="00065800" w:rsidRDefault="00065800" w:rsidP="00E64A0C">
            <w:pPr>
              <w:pStyle w:val="TableText"/>
              <w:spacing w:before="0" w:line="240" w:lineRule="auto"/>
              <w:rPr>
                <w:color w:val="auto"/>
              </w:rPr>
            </w:pPr>
          </w:p>
          <w:p w14:paraId="787D4E98" w14:textId="77777777" w:rsidR="00065800" w:rsidRPr="00115F5C" w:rsidRDefault="00065800" w:rsidP="00E64A0C">
            <w:pPr>
              <w:pStyle w:val="TableText"/>
              <w:spacing w:before="0" w:line="240" w:lineRule="auto"/>
              <w:rPr>
                <w:color w:val="auto"/>
              </w:rPr>
            </w:pPr>
            <w:r>
              <w:rPr>
                <w:color w:val="auto"/>
              </w:rPr>
              <w:t xml:space="preserve">Указывается </w:t>
            </w:r>
            <w:r w:rsidRPr="005C5760">
              <w:rPr>
                <w:color w:val="auto"/>
              </w:rPr>
              <w:t xml:space="preserve">согласно приложению </w:t>
            </w:r>
            <w:r w:rsidRPr="003D5E33">
              <w:rPr>
                <w:color w:val="auto"/>
              </w:rPr>
              <w:t>№ 8 к Положени</w:t>
            </w:r>
            <w:r>
              <w:rPr>
                <w:color w:val="auto"/>
              </w:rPr>
              <w:t>ю</w:t>
            </w:r>
            <w:r w:rsidRPr="003D5E33">
              <w:rPr>
                <w:color w:val="auto"/>
              </w:rPr>
              <w:t xml:space="preserve"> об обмене электронными документами</w:t>
            </w:r>
          </w:p>
        </w:tc>
        <w:tc>
          <w:tcPr>
            <w:tcW w:w="7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3D0E5B" w14:textId="77777777" w:rsidR="00065800" w:rsidRPr="00B77F72" w:rsidRDefault="00065800" w:rsidP="00E64A0C">
            <w:pPr>
              <w:pStyle w:val="TableText"/>
              <w:spacing w:before="0" w:line="240" w:lineRule="auto"/>
              <w:jc w:val="center"/>
              <w:rPr>
                <w:color w:val="auto"/>
                <w:lang w:val="en-US"/>
              </w:rPr>
            </w:pPr>
            <w:r>
              <w:rPr>
                <w:color w:val="auto"/>
                <w:lang w:val="en-US"/>
              </w:rPr>
              <w:t>1</w:t>
            </w:r>
          </w:p>
        </w:tc>
      </w:tr>
      <w:tr w:rsidR="00496120" w:rsidRPr="00601FED" w14:paraId="47857CA6" w14:textId="77777777" w:rsidTr="00A75E9B">
        <w:trPr>
          <w:trHeight w:val="547"/>
          <w:jc w:val="center"/>
        </w:trPr>
        <w:tc>
          <w:tcPr>
            <w:tcW w:w="126" w:type="pct"/>
          </w:tcPr>
          <w:p w14:paraId="68D9FE76" w14:textId="77777777" w:rsidR="00065800" w:rsidRPr="000A78D7" w:rsidRDefault="00065800" w:rsidP="00E64A0C">
            <w:pPr>
              <w:pStyle w:val="TableText"/>
              <w:spacing w:before="0" w:line="240" w:lineRule="auto"/>
              <w:jc w:val="both"/>
              <w:rPr>
                <w:color w:val="auto"/>
              </w:rPr>
            </w:pPr>
          </w:p>
        </w:tc>
        <w:tc>
          <w:tcPr>
            <w:tcW w:w="126" w:type="pct"/>
          </w:tcPr>
          <w:p w14:paraId="0E03E99C" w14:textId="77777777" w:rsidR="00065800" w:rsidRPr="007B4BEB" w:rsidRDefault="00065800" w:rsidP="00E64A0C">
            <w:pPr>
              <w:pStyle w:val="TableText"/>
              <w:spacing w:before="0" w:line="240" w:lineRule="auto"/>
              <w:rPr>
                <w:color w:val="auto"/>
              </w:rPr>
            </w:pPr>
          </w:p>
        </w:tc>
        <w:tc>
          <w:tcPr>
            <w:tcW w:w="126" w:type="pct"/>
          </w:tcPr>
          <w:p w14:paraId="4725B8FF" w14:textId="77777777" w:rsidR="00065800" w:rsidRPr="005C5760" w:rsidRDefault="00065800" w:rsidP="00E64A0C">
            <w:pPr>
              <w:pStyle w:val="TableText"/>
              <w:spacing w:before="0" w:line="240" w:lineRule="auto"/>
              <w:rPr>
                <w:color w:val="auto"/>
              </w:rPr>
            </w:pPr>
          </w:p>
        </w:tc>
        <w:tc>
          <w:tcPr>
            <w:tcW w:w="126" w:type="pct"/>
            <w:tcBorders>
              <w:right w:val="single" w:sz="4" w:space="0" w:color="auto"/>
            </w:tcBorders>
          </w:tcPr>
          <w:p w14:paraId="0D36F8BD" w14:textId="77777777" w:rsidR="00065800" w:rsidRPr="00B77F72" w:rsidRDefault="00065800" w:rsidP="00E64A0C">
            <w:pPr>
              <w:pStyle w:val="TableText"/>
              <w:spacing w:before="0" w:line="240" w:lineRule="auto"/>
              <w:rPr>
                <w:color w:val="auto"/>
              </w:rPr>
            </w:pPr>
          </w:p>
        </w:tc>
        <w:tc>
          <w:tcPr>
            <w:tcW w:w="78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F125EE" w14:textId="77777777" w:rsidR="00065800" w:rsidRPr="00B77F72" w:rsidRDefault="00065800" w:rsidP="00E64A0C">
            <w:pPr>
              <w:pStyle w:val="TableText"/>
              <w:spacing w:before="0" w:line="240" w:lineRule="auto"/>
              <w:rPr>
                <w:color w:val="auto"/>
              </w:rPr>
            </w:pPr>
            <w:r w:rsidRPr="000A78D7">
              <w:rPr>
                <w:color w:val="auto"/>
                <w:lang w:val="en-US"/>
              </w:rPr>
              <w:t>d</w:t>
            </w:r>
            <w:r w:rsidRPr="000A78D7">
              <w:rPr>
                <w:color w:val="auto"/>
              </w:rPr>
              <w:t>s:</w:t>
            </w:r>
            <w:r w:rsidRPr="000A78D7">
              <w:rPr>
                <w:color w:val="auto"/>
                <w:lang w:val="en-US"/>
              </w:rPr>
              <w:t>Reference</w:t>
            </w:r>
          </w:p>
        </w:tc>
        <w:tc>
          <w:tcPr>
            <w:tcW w:w="1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48E8F1" w14:textId="77777777" w:rsidR="00065800" w:rsidRPr="00B77F72" w:rsidRDefault="00065800" w:rsidP="00E64A0C">
            <w:pPr>
              <w:pStyle w:val="TableText"/>
              <w:spacing w:before="0" w:line="240" w:lineRule="auto"/>
              <w:rPr>
                <w:color w:val="auto"/>
              </w:rPr>
            </w:pPr>
            <w:r w:rsidRPr="000A78D7">
              <w:rPr>
                <w:color w:val="auto"/>
                <w:lang w:val="en-US"/>
              </w:rPr>
              <w:t>d</w:t>
            </w:r>
            <w:r w:rsidRPr="000A78D7">
              <w:rPr>
                <w:color w:val="auto"/>
              </w:rPr>
              <w:t>s:</w:t>
            </w:r>
            <w:proofErr w:type="spellStart"/>
            <w:r w:rsidRPr="000A78D7">
              <w:rPr>
                <w:color w:val="auto"/>
                <w:lang w:val="en-US"/>
              </w:rPr>
              <w:t>ReferenceType</w:t>
            </w:r>
            <w:proofErr w:type="spellEnd"/>
          </w:p>
        </w:tc>
        <w:tc>
          <w:tcPr>
            <w:tcW w:w="1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1D11FC" w14:textId="77777777" w:rsidR="00065800" w:rsidRPr="000A78D7" w:rsidRDefault="00065800" w:rsidP="00E64A0C">
            <w:pPr>
              <w:pStyle w:val="TableText"/>
              <w:spacing w:before="0" w:line="240" w:lineRule="auto"/>
              <w:rPr>
                <w:color w:val="auto"/>
              </w:rPr>
            </w:pPr>
            <w:r w:rsidRPr="000A78D7">
              <w:rPr>
                <w:color w:val="auto"/>
              </w:rPr>
              <w:t>оборачивающий элемент для ссылки на подписываемый блок основных реквизитов квитанции</w:t>
            </w:r>
          </w:p>
        </w:tc>
        <w:tc>
          <w:tcPr>
            <w:tcW w:w="7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47BF5F" w14:textId="77777777" w:rsidR="00065800" w:rsidRPr="00B77F72" w:rsidRDefault="00065800" w:rsidP="00E64A0C">
            <w:pPr>
              <w:pStyle w:val="TableText"/>
              <w:spacing w:before="0" w:line="240" w:lineRule="auto"/>
              <w:jc w:val="center"/>
              <w:rPr>
                <w:color w:val="auto"/>
                <w:lang w:val="en-US"/>
              </w:rPr>
            </w:pPr>
            <w:r>
              <w:rPr>
                <w:color w:val="auto"/>
                <w:lang w:val="en-US"/>
              </w:rPr>
              <w:t>1</w:t>
            </w:r>
          </w:p>
        </w:tc>
      </w:tr>
      <w:tr w:rsidR="00496120" w:rsidRPr="00601FED" w14:paraId="04D5CB06" w14:textId="77777777" w:rsidTr="00A75E9B">
        <w:trPr>
          <w:trHeight w:val="547"/>
          <w:jc w:val="center"/>
        </w:trPr>
        <w:tc>
          <w:tcPr>
            <w:tcW w:w="126" w:type="pct"/>
          </w:tcPr>
          <w:p w14:paraId="670BBDAD" w14:textId="77777777" w:rsidR="00065800" w:rsidRPr="000A78D7" w:rsidRDefault="00065800" w:rsidP="00E64A0C">
            <w:pPr>
              <w:pStyle w:val="TableText"/>
              <w:spacing w:before="0" w:line="240" w:lineRule="auto"/>
              <w:jc w:val="both"/>
              <w:rPr>
                <w:color w:val="auto"/>
              </w:rPr>
            </w:pPr>
          </w:p>
        </w:tc>
        <w:tc>
          <w:tcPr>
            <w:tcW w:w="126" w:type="pct"/>
          </w:tcPr>
          <w:p w14:paraId="487879BA" w14:textId="77777777" w:rsidR="00065800" w:rsidRPr="007B4BEB" w:rsidRDefault="00065800" w:rsidP="00E64A0C">
            <w:pPr>
              <w:pStyle w:val="TableText"/>
              <w:spacing w:before="0" w:line="240" w:lineRule="auto"/>
              <w:rPr>
                <w:color w:val="auto"/>
              </w:rPr>
            </w:pPr>
          </w:p>
        </w:tc>
        <w:tc>
          <w:tcPr>
            <w:tcW w:w="126" w:type="pct"/>
          </w:tcPr>
          <w:p w14:paraId="50E2B347" w14:textId="77777777" w:rsidR="00065800" w:rsidRPr="005C5760" w:rsidRDefault="00065800" w:rsidP="00E64A0C">
            <w:pPr>
              <w:pStyle w:val="TableText"/>
              <w:spacing w:before="0" w:line="240" w:lineRule="auto"/>
              <w:rPr>
                <w:color w:val="auto"/>
              </w:rPr>
            </w:pPr>
          </w:p>
        </w:tc>
        <w:tc>
          <w:tcPr>
            <w:tcW w:w="126" w:type="pct"/>
          </w:tcPr>
          <w:p w14:paraId="24049B6A" w14:textId="77777777" w:rsidR="00065800" w:rsidRPr="00B77F72" w:rsidRDefault="00065800" w:rsidP="00E64A0C">
            <w:pPr>
              <w:pStyle w:val="TableText"/>
              <w:spacing w:before="0" w:line="240" w:lineRule="auto"/>
              <w:rPr>
                <w:color w:val="auto"/>
              </w:rPr>
            </w:pPr>
          </w:p>
        </w:tc>
        <w:tc>
          <w:tcPr>
            <w:tcW w:w="126" w:type="pct"/>
            <w:tcBorders>
              <w:left w:val="nil"/>
              <w:right w:val="single" w:sz="4" w:space="0" w:color="auto"/>
            </w:tcBorders>
          </w:tcPr>
          <w:p w14:paraId="5FCAE535" w14:textId="77777777" w:rsidR="00065800" w:rsidRPr="000A78D7" w:rsidRDefault="00065800" w:rsidP="00E64A0C">
            <w:pPr>
              <w:pStyle w:val="TableText"/>
              <w:spacing w:before="0" w:line="240" w:lineRule="auto"/>
              <w:rPr>
                <w:color w:val="auto"/>
              </w:rPr>
            </w:pPr>
          </w:p>
        </w:tc>
        <w:tc>
          <w:tcPr>
            <w:tcW w:w="65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C808D6" w14:textId="77777777" w:rsidR="00065800" w:rsidRPr="00B77F72" w:rsidRDefault="00065800" w:rsidP="00E64A0C">
            <w:pPr>
              <w:pStyle w:val="TableText"/>
              <w:spacing w:before="0" w:line="240" w:lineRule="auto"/>
              <w:rPr>
                <w:color w:val="auto"/>
              </w:rPr>
            </w:pPr>
            <w:r w:rsidRPr="000A78D7">
              <w:rPr>
                <w:color w:val="auto"/>
                <w:lang w:val="en-US"/>
              </w:rPr>
              <w:t>@</w:t>
            </w:r>
            <w:r w:rsidRPr="000A78D7">
              <w:rPr>
                <w:color w:val="auto"/>
              </w:rPr>
              <w:t>URI</w:t>
            </w:r>
          </w:p>
        </w:tc>
        <w:tc>
          <w:tcPr>
            <w:tcW w:w="1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07A067" w14:textId="77777777" w:rsidR="00065800" w:rsidRPr="00B77F72" w:rsidRDefault="00065800" w:rsidP="00E64A0C">
            <w:pPr>
              <w:pStyle w:val="TableText"/>
              <w:spacing w:before="0" w:line="240" w:lineRule="auto"/>
              <w:rPr>
                <w:color w:val="auto"/>
              </w:rPr>
            </w:pPr>
            <w:proofErr w:type="spellStart"/>
            <w:r w:rsidRPr="000A78D7">
              <w:rPr>
                <w:color w:val="auto"/>
                <w:lang w:val="en-US"/>
              </w:rPr>
              <w:t>xs:anyURI</w:t>
            </w:r>
            <w:proofErr w:type="spellEnd"/>
          </w:p>
        </w:tc>
        <w:tc>
          <w:tcPr>
            <w:tcW w:w="1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ED2CC2" w14:textId="15170AB8" w:rsidR="009010D0" w:rsidRDefault="00065800" w:rsidP="009010D0">
            <w:pPr>
              <w:pStyle w:val="TableText"/>
              <w:spacing w:before="0" w:line="240" w:lineRule="auto"/>
              <w:jc w:val="both"/>
              <w:rPr>
                <w:rStyle w:val="aff"/>
                <w:rFonts w:ascii="Courier New" w:eastAsia="Courier New" w:hAnsi="Courier New" w:cs="Courier New"/>
                <w:snapToGrid/>
                <w:lang w:eastAsia="ru-RU" w:bidi="ru-RU"/>
              </w:rPr>
            </w:pPr>
            <w:r w:rsidRPr="000A78D7">
              <w:rPr>
                <w:color w:val="auto"/>
              </w:rPr>
              <w:t xml:space="preserve">атрибут, идентифицирующий блок </w:t>
            </w:r>
            <w:proofErr w:type="gramStart"/>
            <w:r w:rsidRPr="000A78D7">
              <w:rPr>
                <w:color w:val="auto"/>
                <w:lang w:val="en-US"/>
              </w:rPr>
              <w:t>d</w:t>
            </w:r>
            <w:r w:rsidRPr="000A78D7">
              <w:rPr>
                <w:color w:val="auto"/>
              </w:rPr>
              <w:t>s:</w:t>
            </w:r>
            <w:r w:rsidRPr="000A78D7">
              <w:rPr>
                <w:color w:val="auto"/>
                <w:lang w:val="en-US"/>
              </w:rPr>
              <w:t>Reference</w:t>
            </w:r>
            <w:proofErr w:type="gramEnd"/>
            <w:r w:rsidRPr="000A78D7">
              <w:rPr>
                <w:color w:val="auto"/>
              </w:rPr>
              <w:t xml:space="preserve"> в качестве ссылки на блок основных реквизитов квитанции</w:t>
            </w:r>
            <w:r>
              <w:rPr>
                <w:color w:val="auto"/>
              </w:rPr>
              <w:t>.</w:t>
            </w:r>
          </w:p>
          <w:p w14:paraId="4DA18521" w14:textId="637364C1" w:rsidR="00065800" w:rsidRPr="000A78D7" w:rsidRDefault="00065800" w:rsidP="00863805">
            <w:pPr>
              <w:pStyle w:val="TableText"/>
              <w:spacing w:before="0" w:line="240" w:lineRule="auto"/>
              <w:jc w:val="both"/>
              <w:rPr>
                <w:color w:val="auto"/>
              </w:rPr>
            </w:pPr>
            <w:r>
              <w:rPr>
                <w:color w:val="auto"/>
              </w:rPr>
              <w:t>Заполняется значением «</w:t>
            </w:r>
            <w:proofErr w:type="gramStart"/>
            <w:r w:rsidRPr="000A78D7">
              <w:t>urn:EEC</w:t>
            </w:r>
            <w:proofErr w:type="gramEnd"/>
            <w:r w:rsidRPr="000A78D7">
              <w:t>:TTP:v1.0:</w:t>
            </w:r>
            <w:r>
              <w:rPr>
                <w:lang w:val="en-US"/>
              </w:rPr>
              <w:t>verify</w:t>
            </w:r>
            <w:r w:rsidRPr="000A78D7">
              <w:t>:</w:t>
            </w:r>
            <w:proofErr w:type="spellStart"/>
            <w:r>
              <w:t>response</w:t>
            </w:r>
            <w:proofErr w:type="spellEnd"/>
            <w:r>
              <w:t>»</w:t>
            </w:r>
          </w:p>
        </w:tc>
        <w:tc>
          <w:tcPr>
            <w:tcW w:w="7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7D2A8A" w14:textId="77777777" w:rsidR="00065800" w:rsidRPr="00B77F72" w:rsidRDefault="00065800" w:rsidP="00E64A0C">
            <w:pPr>
              <w:pStyle w:val="TableText"/>
              <w:spacing w:before="0" w:line="240" w:lineRule="auto"/>
              <w:jc w:val="center"/>
              <w:rPr>
                <w:color w:val="auto"/>
                <w:lang w:val="en-US"/>
              </w:rPr>
            </w:pPr>
            <w:r>
              <w:rPr>
                <w:color w:val="auto"/>
                <w:lang w:val="en-US"/>
              </w:rPr>
              <w:t>1</w:t>
            </w:r>
          </w:p>
        </w:tc>
      </w:tr>
      <w:tr w:rsidR="00496120" w:rsidRPr="00601FED" w14:paraId="333E2ED5" w14:textId="77777777" w:rsidTr="00A75E9B">
        <w:trPr>
          <w:trHeight w:val="547"/>
          <w:jc w:val="center"/>
        </w:trPr>
        <w:tc>
          <w:tcPr>
            <w:tcW w:w="126" w:type="pct"/>
          </w:tcPr>
          <w:p w14:paraId="18DA6552" w14:textId="77777777" w:rsidR="00065800" w:rsidRPr="000A78D7" w:rsidRDefault="00065800" w:rsidP="00E64A0C">
            <w:pPr>
              <w:pStyle w:val="TableText"/>
              <w:spacing w:before="0" w:line="240" w:lineRule="auto"/>
              <w:jc w:val="both"/>
              <w:rPr>
                <w:color w:val="auto"/>
              </w:rPr>
            </w:pPr>
          </w:p>
        </w:tc>
        <w:tc>
          <w:tcPr>
            <w:tcW w:w="126" w:type="pct"/>
          </w:tcPr>
          <w:p w14:paraId="0D6DC0DA" w14:textId="77777777" w:rsidR="00065800" w:rsidRPr="007B4BEB" w:rsidRDefault="00065800" w:rsidP="00E64A0C">
            <w:pPr>
              <w:pStyle w:val="TableText"/>
              <w:spacing w:before="0" w:line="240" w:lineRule="auto"/>
              <w:rPr>
                <w:color w:val="auto"/>
              </w:rPr>
            </w:pPr>
          </w:p>
        </w:tc>
        <w:tc>
          <w:tcPr>
            <w:tcW w:w="126" w:type="pct"/>
          </w:tcPr>
          <w:p w14:paraId="468C184D" w14:textId="77777777" w:rsidR="00065800" w:rsidRPr="005C5760" w:rsidRDefault="00065800" w:rsidP="00E64A0C">
            <w:pPr>
              <w:pStyle w:val="TableText"/>
              <w:spacing w:before="0" w:line="240" w:lineRule="auto"/>
              <w:rPr>
                <w:color w:val="auto"/>
              </w:rPr>
            </w:pPr>
          </w:p>
        </w:tc>
        <w:tc>
          <w:tcPr>
            <w:tcW w:w="126" w:type="pct"/>
          </w:tcPr>
          <w:p w14:paraId="078D2927" w14:textId="77777777" w:rsidR="00065800" w:rsidRPr="00B77F72" w:rsidRDefault="00065800" w:rsidP="00E64A0C">
            <w:pPr>
              <w:pStyle w:val="TableText"/>
              <w:spacing w:before="0" w:line="240" w:lineRule="auto"/>
              <w:rPr>
                <w:color w:val="auto"/>
              </w:rPr>
            </w:pPr>
          </w:p>
        </w:tc>
        <w:tc>
          <w:tcPr>
            <w:tcW w:w="126" w:type="pct"/>
            <w:tcBorders>
              <w:left w:val="nil"/>
              <w:right w:val="single" w:sz="4" w:space="0" w:color="auto"/>
            </w:tcBorders>
          </w:tcPr>
          <w:p w14:paraId="4D707537" w14:textId="77777777" w:rsidR="00065800" w:rsidRPr="000A78D7" w:rsidRDefault="00065800" w:rsidP="00E64A0C">
            <w:pPr>
              <w:pStyle w:val="TableText"/>
              <w:spacing w:before="0" w:line="240" w:lineRule="auto"/>
              <w:rPr>
                <w:color w:val="auto"/>
              </w:rPr>
            </w:pPr>
          </w:p>
        </w:tc>
        <w:tc>
          <w:tcPr>
            <w:tcW w:w="65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4D93B9" w14:textId="77777777" w:rsidR="00065800" w:rsidRPr="00B77F72" w:rsidRDefault="00065800" w:rsidP="00E64A0C">
            <w:pPr>
              <w:pStyle w:val="TableText"/>
              <w:spacing w:before="0" w:line="240" w:lineRule="auto"/>
              <w:rPr>
                <w:color w:val="auto"/>
              </w:rPr>
            </w:pPr>
            <w:proofErr w:type="spellStart"/>
            <w:r w:rsidRPr="000A78D7">
              <w:rPr>
                <w:color w:val="auto"/>
                <w:lang w:val="en-US"/>
              </w:rPr>
              <w:t>ds:Transforms</w:t>
            </w:r>
            <w:proofErr w:type="spellEnd"/>
          </w:p>
        </w:tc>
        <w:tc>
          <w:tcPr>
            <w:tcW w:w="1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290AC2" w14:textId="77777777" w:rsidR="00065800" w:rsidRPr="00B77F72" w:rsidRDefault="00065800" w:rsidP="00E64A0C">
            <w:pPr>
              <w:pStyle w:val="TableText"/>
              <w:spacing w:before="0" w:line="240" w:lineRule="auto"/>
              <w:rPr>
                <w:color w:val="auto"/>
              </w:rPr>
            </w:pPr>
            <w:proofErr w:type="spellStart"/>
            <w:r w:rsidRPr="000A78D7">
              <w:rPr>
                <w:color w:val="auto"/>
                <w:lang w:val="en-US"/>
              </w:rPr>
              <w:t>ds:TransformsType</w:t>
            </w:r>
            <w:proofErr w:type="spellEnd"/>
          </w:p>
        </w:tc>
        <w:tc>
          <w:tcPr>
            <w:tcW w:w="1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8E7358" w14:textId="77777777" w:rsidR="00065800" w:rsidRPr="000A78D7" w:rsidRDefault="00065800" w:rsidP="00E64A0C">
            <w:pPr>
              <w:pStyle w:val="TableText"/>
              <w:spacing w:before="0" w:line="240" w:lineRule="auto"/>
              <w:rPr>
                <w:color w:val="auto"/>
              </w:rPr>
            </w:pPr>
            <w:r w:rsidRPr="000A78D7">
              <w:rPr>
                <w:color w:val="auto"/>
              </w:rPr>
              <w:t>оборачивающий</w:t>
            </w:r>
            <w:r w:rsidRPr="000A78D7">
              <w:rPr>
                <w:color w:val="auto"/>
                <w:lang w:val="en-US"/>
              </w:rPr>
              <w:t xml:space="preserve"> </w:t>
            </w:r>
            <w:r w:rsidRPr="000A78D7">
              <w:rPr>
                <w:color w:val="auto"/>
              </w:rPr>
              <w:t>элемент</w:t>
            </w:r>
            <w:r w:rsidRPr="000A78D7">
              <w:rPr>
                <w:color w:val="auto"/>
                <w:lang w:val="en-US"/>
              </w:rPr>
              <w:t xml:space="preserve"> </w:t>
            </w:r>
            <w:r w:rsidRPr="000A78D7">
              <w:rPr>
                <w:color w:val="auto"/>
              </w:rPr>
              <w:t>перечня</w:t>
            </w:r>
            <w:r w:rsidRPr="000A78D7">
              <w:rPr>
                <w:color w:val="auto"/>
                <w:lang w:val="en-US"/>
              </w:rPr>
              <w:t xml:space="preserve"> </w:t>
            </w:r>
            <w:r w:rsidRPr="000A78D7">
              <w:rPr>
                <w:color w:val="auto"/>
              </w:rPr>
              <w:t>трансформаций</w:t>
            </w:r>
          </w:p>
        </w:tc>
        <w:tc>
          <w:tcPr>
            <w:tcW w:w="7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EBB9A9" w14:textId="77777777" w:rsidR="00065800" w:rsidRPr="00B77F72" w:rsidRDefault="00065800" w:rsidP="00E64A0C">
            <w:pPr>
              <w:pStyle w:val="TableText"/>
              <w:spacing w:before="0" w:line="240" w:lineRule="auto"/>
              <w:jc w:val="center"/>
              <w:rPr>
                <w:color w:val="auto"/>
                <w:lang w:val="en-US"/>
              </w:rPr>
            </w:pPr>
            <w:r>
              <w:rPr>
                <w:color w:val="auto"/>
                <w:lang w:val="en-US"/>
              </w:rPr>
              <w:t>1</w:t>
            </w:r>
          </w:p>
        </w:tc>
      </w:tr>
      <w:tr w:rsidR="00496120" w:rsidRPr="00601FED" w14:paraId="738C0BF4" w14:textId="77777777" w:rsidTr="00A75E9B">
        <w:trPr>
          <w:trHeight w:val="547"/>
          <w:jc w:val="center"/>
        </w:trPr>
        <w:tc>
          <w:tcPr>
            <w:tcW w:w="126" w:type="pct"/>
          </w:tcPr>
          <w:p w14:paraId="7397822F" w14:textId="77777777" w:rsidR="00065800" w:rsidRPr="000A78D7" w:rsidRDefault="00065800" w:rsidP="00E64A0C">
            <w:pPr>
              <w:pStyle w:val="TableText"/>
              <w:spacing w:before="0" w:line="240" w:lineRule="auto"/>
              <w:jc w:val="both"/>
              <w:rPr>
                <w:color w:val="auto"/>
              </w:rPr>
            </w:pPr>
          </w:p>
        </w:tc>
        <w:tc>
          <w:tcPr>
            <w:tcW w:w="126" w:type="pct"/>
          </w:tcPr>
          <w:p w14:paraId="166A38FE" w14:textId="77777777" w:rsidR="00065800" w:rsidRPr="007B4BEB" w:rsidRDefault="00065800" w:rsidP="00E64A0C">
            <w:pPr>
              <w:pStyle w:val="TableText"/>
              <w:spacing w:before="0" w:line="240" w:lineRule="auto"/>
              <w:rPr>
                <w:color w:val="auto"/>
              </w:rPr>
            </w:pPr>
          </w:p>
        </w:tc>
        <w:tc>
          <w:tcPr>
            <w:tcW w:w="126" w:type="pct"/>
          </w:tcPr>
          <w:p w14:paraId="04191BC1" w14:textId="77777777" w:rsidR="00065800" w:rsidRPr="005C5760" w:rsidRDefault="00065800" w:rsidP="00E64A0C">
            <w:pPr>
              <w:pStyle w:val="TableText"/>
              <w:spacing w:before="0" w:line="240" w:lineRule="auto"/>
              <w:rPr>
                <w:color w:val="auto"/>
              </w:rPr>
            </w:pPr>
          </w:p>
        </w:tc>
        <w:tc>
          <w:tcPr>
            <w:tcW w:w="126" w:type="pct"/>
          </w:tcPr>
          <w:p w14:paraId="524A666C" w14:textId="77777777" w:rsidR="00065800" w:rsidRPr="00B77F72" w:rsidRDefault="00065800" w:rsidP="00E64A0C">
            <w:pPr>
              <w:pStyle w:val="TableText"/>
              <w:spacing w:before="0" w:line="240" w:lineRule="auto"/>
              <w:rPr>
                <w:color w:val="auto"/>
              </w:rPr>
            </w:pPr>
          </w:p>
        </w:tc>
        <w:tc>
          <w:tcPr>
            <w:tcW w:w="126" w:type="pct"/>
            <w:tcBorders>
              <w:left w:val="nil"/>
            </w:tcBorders>
          </w:tcPr>
          <w:p w14:paraId="0B4816A1" w14:textId="77777777" w:rsidR="00065800" w:rsidRPr="000A78D7" w:rsidRDefault="00065800" w:rsidP="00E64A0C">
            <w:pPr>
              <w:pStyle w:val="TableText"/>
              <w:spacing w:before="0" w:line="240" w:lineRule="auto"/>
              <w:rPr>
                <w:color w:val="auto"/>
              </w:rPr>
            </w:pPr>
          </w:p>
        </w:tc>
        <w:tc>
          <w:tcPr>
            <w:tcW w:w="126" w:type="pct"/>
            <w:tcBorders>
              <w:left w:val="nil"/>
              <w:right w:val="single" w:sz="4" w:space="0" w:color="auto"/>
            </w:tcBorders>
          </w:tcPr>
          <w:p w14:paraId="6798C659" w14:textId="77777777" w:rsidR="00065800" w:rsidRPr="00E0116B" w:rsidRDefault="00065800" w:rsidP="00E64A0C">
            <w:pPr>
              <w:pStyle w:val="TableText"/>
              <w:spacing w:before="0" w:line="240" w:lineRule="auto"/>
              <w:rPr>
                <w:color w:val="auto"/>
              </w:rPr>
            </w:pPr>
          </w:p>
        </w:tc>
        <w:tc>
          <w:tcPr>
            <w:tcW w:w="5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FE3672" w14:textId="77777777" w:rsidR="00065800" w:rsidRPr="00B77F72" w:rsidRDefault="00065800" w:rsidP="00E64A0C">
            <w:pPr>
              <w:pStyle w:val="TableText"/>
              <w:spacing w:before="0" w:line="240" w:lineRule="auto"/>
              <w:rPr>
                <w:color w:val="auto"/>
              </w:rPr>
            </w:pPr>
            <w:proofErr w:type="spellStart"/>
            <w:r w:rsidRPr="000A78D7">
              <w:rPr>
                <w:color w:val="auto"/>
                <w:lang w:val="en-US"/>
              </w:rPr>
              <w:t>ds:Transform</w:t>
            </w:r>
            <w:proofErr w:type="spellEnd"/>
          </w:p>
        </w:tc>
        <w:tc>
          <w:tcPr>
            <w:tcW w:w="1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7BA5C1" w14:textId="77777777" w:rsidR="00065800" w:rsidRPr="00B77F72" w:rsidRDefault="00065800" w:rsidP="00E64A0C">
            <w:pPr>
              <w:pStyle w:val="TableText"/>
              <w:spacing w:before="0" w:line="240" w:lineRule="auto"/>
              <w:rPr>
                <w:color w:val="auto"/>
              </w:rPr>
            </w:pPr>
            <w:proofErr w:type="spellStart"/>
            <w:r w:rsidRPr="000A78D7">
              <w:rPr>
                <w:color w:val="auto"/>
                <w:lang w:val="en-US"/>
              </w:rPr>
              <w:t>ds:TransformType</w:t>
            </w:r>
            <w:proofErr w:type="spellEnd"/>
          </w:p>
        </w:tc>
        <w:tc>
          <w:tcPr>
            <w:tcW w:w="1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2BE25" w14:textId="51EE7473" w:rsidR="00065800" w:rsidRPr="000A78D7" w:rsidRDefault="00065800" w:rsidP="008643A2">
            <w:pPr>
              <w:pStyle w:val="TableText"/>
              <w:spacing w:before="0" w:line="240" w:lineRule="auto"/>
              <w:rPr>
                <w:color w:val="auto"/>
              </w:rPr>
            </w:pPr>
            <w:r w:rsidRPr="000A78D7">
              <w:rPr>
                <w:color w:val="auto"/>
              </w:rPr>
              <w:t>оборачивающий элемент трансформации</w:t>
            </w:r>
          </w:p>
        </w:tc>
        <w:tc>
          <w:tcPr>
            <w:tcW w:w="7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9573E7" w14:textId="77777777" w:rsidR="00065800" w:rsidRPr="00B77F72" w:rsidRDefault="00065800" w:rsidP="00E64A0C">
            <w:pPr>
              <w:pStyle w:val="TableText"/>
              <w:spacing w:before="0" w:line="240" w:lineRule="auto"/>
              <w:jc w:val="center"/>
              <w:rPr>
                <w:color w:val="auto"/>
                <w:lang w:val="en-US"/>
              </w:rPr>
            </w:pPr>
            <w:r>
              <w:rPr>
                <w:color w:val="auto"/>
                <w:lang w:val="en-US"/>
              </w:rPr>
              <w:t>1</w:t>
            </w:r>
          </w:p>
        </w:tc>
      </w:tr>
      <w:tr w:rsidR="00496120" w:rsidRPr="00601FED" w14:paraId="50DB4226" w14:textId="77777777" w:rsidTr="00A75E9B">
        <w:trPr>
          <w:trHeight w:val="547"/>
          <w:jc w:val="center"/>
        </w:trPr>
        <w:tc>
          <w:tcPr>
            <w:tcW w:w="126" w:type="pct"/>
          </w:tcPr>
          <w:p w14:paraId="5EB381D4" w14:textId="77777777" w:rsidR="00065800" w:rsidRPr="000A78D7" w:rsidRDefault="00065800" w:rsidP="00E64A0C">
            <w:pPr>
              <w:pStyle w:val="TableText"/>
              <w:spacing w:before="0" w:line="240" w:lineRule="auto"/>
              <w:jc w:val="both"/>
              <w:rPr>
                <w:color w:val="auto"/>
              </w:rPr>
            </w:pPr>
          </w:p>
        </w:tc>
        <w:tc>
          <w:tcPr>
            <w:tcW w:w="126" w:type="pct"/>
          </w:tcPr>
          <w:p w14:paraId="27889B54" w14:textId="77777777" w:rsidR="00065800" w:rsidRPr="007B4BEB" w:rsidRDefault="00065800" w:rsidP="00E64A0C">
            <w:pPr>
              <w:pStyle w:val="TableText"/>
              <w:spacing w:before="0" w:line="240" w:lineRule="auto"/>
              <w:rPr>
                <w:color w:val="auto"/>
              </w:rPr>
            </w:pPr>
          </w:p>
        </w:tc>
        <w:tc>
          <w:tcPr>
            <w:tcW w:w="126" w:type="pct"/>
          </w:tcPr>
          <w:p w14:paraId="3EBB9BEA" w14:textId="77777777" w:rsidR="00065800" w:rsidRPr="005C5760" w:rsidRDefault="00065800" w:rsidP="00E64A0C">
            <w:pPr>
              <w:pStyle w:val="TableText"/>
              <w:spacing w:before="0" w:line="240" w:lineRule="auto"/>
              <w:rPr>
                <w:color w:val="auto"/>
              </w:rPr>
            </w:pPr>
          </w:p>
        </w:tc>
        <w:tc>
          <w:tcPr>
            <w:tcW w:w="126" w:type="pct"/>
          </w:tcPr>
          <w:p w14:paraId="3E5934E7" w14:textId="77777777" w:rsidR="00065800" w:rsidRPr="00B77F72" w:rsidRDefault="00065800" w:rsidP="00E64A0C">
            <w:pPr>
              <w:pStyle w:val="TableText"/>
              <w:spacing w:before="0" w:line="240" w:lineRule="auto"/>
              <w:rPr>
                <w:color w:val="auto"/>
              </w:rPr>
            </w:pPr>
          </w:p>
        </w:tc>
        <w:tc>
          <w:tcPr>
            <w:tcW w:w="126" w:type="pct"/>
            <w:tcBorders>
              <w:left w:val="nil"/>
            </w:tcBorders>
          </w:tcPr>
          <w:p w14:paraId="7F4F5409" w14:textId="77777777" w:rsidR="00065800" w:rsidRPr="000A78D7" w:rsidRDefault="00065800" w:rsidP="00E64A0C">
            <w:pPr>
              <w:pStyle w:val="TableText"/>
              <w:spacing w:before="0" w:line="240" w:lineRule="auto"/>
              <w:rPr>
                <w:color w:val="auto"/>
              </w:rPr>
            </w:pPr>
          </w:p>
        </w:tc>
        <w:tc>
          <w:tcPr>
            <w:tcW w:w="126" w:type="pct"/>
            <w:tcBorders>
              <w:left w:val="nil"/>
            </w:tcBorders>
          </w:tcPr>
          <w:p w14:paraId="2157E079" w14:textId="77777777" w:rsidR="00065800" w:rsidRPr="00E0116B" w:rsidRDefault="00065800" w:rsidP="00E64A0C">
            <w:pPr>
              <w:pStyle w:val="TableText"/>
              <w:spacing w:before="0" w:line="240" w:lineRule="auto"/>
              <w:rPr>
                <w:color w:val="auto"/>
              </w:rPr>
            </w:pPr>
          </w:p>
        </w:tc>
        <w:tc>
          <w:tcPr>
            <w:tcW w:w="126" w:type="pct"/>
            <w:tcBorders>
              <w:left w:val="nil"/>
              <w:right w:val="single" w:sz="4" w:space="0" w:color="auto"/>
            </w:tcBorders>
          </w:tcPr>
          <w:p w14:paraId="434B3788" w14:textId="77777777" w:rsidR="00065800" w:rsidRPr="00E0116B" w:rsidRDefault="00065800" w:rsidP="00E64A0C">
            <w:pPr>
              <w:pStyle w:val="TableText"/>
              <w:spacing w:before="0" w:line="240" w:lineRule="auto"/>
              <w:rPr>
                <w:color w:val="auto"/>
              </w:rPr>
            </w:pP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9E3160" w14:textId="77777777" w:rsidR="00065800" w:rsidRPr="00B77F72" w:rsidRDefault="00065800" w:rsidP="00E64A0C">
            <w:pPr>
              <w:pStyle w:val="TableText"/>
              <w:spacing w:before="0" w:line="240" w:lineRule="auto"/>
              <w:rPr>
                <w:color w:val="auto"/>
              </w:rPr>
            </w:pPr>
            <w:r w:rsidRPr="000A78D7">
              <w:rPr>
                <w:color w:val="auto"/>
                <w:lang w:val="en-US"/>
              </w:rPr>
              <w:t>@Algorithm</w:t>
            </w:r>
          </w:p>
        </w:tc>
        <w:tc>
          <w:tcPr>
            <w:tcW w:w="1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D908F7" w14:textId="77777777" w:rsidR="00065800" w:rsidRPr="00B77F72" w:rsidRDefault="00065800" w:rsidP="00E64A0C">
            <w:pPr>
              <w:pStyle w:val="TableText"/>
              <w:spacing w:before="0" w:line="240" w:lineRule="auto"/>
              <w:rPr>
                <w:color w:val="auto"/>
              </w:rPr>
            </w:pPr>
            <w:proofErr w:type="spellStart"/>
            <w:r w:rsidRPr="000A78D7">
              <w:rPr>
                <w:color w:val="auto"/>
                <w:lang w:val="en-US"/>
              </w:rPr>
              <w:t>xs:anyURI</w:t>
            </w:r>
            <w:proofErr w:type="spellEnd"/>
          </w:p>
        </w:tc>
        <w:tc>
          <w:tcPr>
            <w:tcW w:w="1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39C473" w14:textId="77777777" w:rsidR="00065800" w:rsidRPr="000A78D7" w:rsidRDefault="00065800" w:rsidP="00E64A0C">
            <w:pPr>
              <w:pStyle w:val="TableText"/>
              <w:spacing w:before="0" w:line="240" w:lineRule="auto"/>
              <w:rPr>
                <w:color w:val="auto"/>
              </w:rPr>
            </w:pPr>
            <w:r>
              <w:rPr>
                <w:color w:val="auto"/>
              </w:rPr>
              <w:t xml:space="preserve">указывается </w:t>
            </w:r>
            <w:r w:rsidRPr="000A78D7">
              <w:rPr>
                <w:color w:val="auto"/>
              </w:rPr>
              <w:t xml:space="preserve">идентификатор алгоритма </w:t>
            </w:r>
            <w:proofErr w:type="spellStart"/>
            <w:r w:rsidRPr="000A78D7">
              <w:rPr>
                <w:color w:val="auto"/>
              </w:rPr>
              <w:t>каноникализации</w:t>
            </w:r>
            <w:proofErr w:type="spellEnd"/>
            <w:r w:rsidRPr="000A78D7">
              <w:rPr>
                <w:color w:val="auto"/>
              </w:rPr>
              <w:t xml:space="preserve"> XML</w:t>
            </w:r>
            <w:r>
              <w:rPr>
                <w:color w:val="auto"/>
              </w:rPr>
              <w:t xml:space="preserve"> </w:t>
            </w:r>
            <w:r w:rsidRPr="000A78D7">
              <w:rPr>
                <w:color w:val="auto"/>
              </w:rPr>
              <w:t>http://www.w3.org/2001/10/xml-exc-c14n#</w:t>
            </w:r>
          </w:p>
        </w:tc>
        <w:tc>
          <w:tcPr>
            <w:tcW w:w="7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3225A6" w14:textId="77777777" w:rsidR="00065800" w:rsidRPr="00B77F72" w:rsidRDefault="00065800" w:rsidP="00E64A0C">
            <w:pPr>
              <w:pStyle w:val="TableText"/>
              <w:spacing w:before="0" w:line="240" w:lineRule="auto"/>
              <w:jc w:val="center"/>
              <w:rPr>
                <w:color w:val="auto"/>
                <w:lang w:val="en-US"/>
              </w:rPr>
            </w:pPr>
            <w:r>
              <w:rPr>
                <w:color w:val="auto"/>
                <w:lang w:val="en-US"/>
              </w:rPr>
              <w:t>1</w:t>
            </w:r>
          </w:p>
        </w:tc>
      </w:tr>
      <w:tr w:rsidR="00496120" w:rsidRPr="00601FED" w14:paraId="65452077" w14:textId="77777777" w:rsidTr="00A75E9B">
        <w:trPr>
          <w:trHeight w:val="547"/>
          <w:jc w:val="center"/>
        </w:trPr>
        <w:tc>
          <w:tcPr>
            <w:tcW w:w="126" w:type="pct"/>
          </w:tcPr>
          <w:p w14:paraId="06858B6B" w14:textId="77777777" w:rsidR="00065800" w:rsidRPr="000A78D7" w:rsidRDefault="00065800" w:rsidP="00E64A0C">
            <w:pPr>
              <w:pStyle w:val="TableText"/>
              <w:spacing w:before="0" w:line="240" w:lineRule="auto"/>
              <w:jc w:val="both"/>
              <w:rPr>
                <w:color w:val="auto"/>
              </w:rPr>
            </w:pPr>
          </w:p>
        </w:tc>
        <w:tc>
          <w:tcPr>
            <w:tcW w:w="126" w:type="pct"/>
          </w:tcPr>
          <w:p w14:paraId="4C4232A8" w14:textId="77777777" w:rsidR="00065800" w:rsidRPr="007B4BEB" w:rsidRDefault="00065800" w:rsidP="00E64A0C">
            <w:pPr>
              <w:pStyle w:val="TableText"/>
              <w:spacing w:before="0" w:line="240" w:lineRule="auto"/>
              <w:rPr>
                <w:color w:val="auto"/>
              </w:rPr>
            </w:pPr>
          </w:p>
        </w:tc>
        <w:tc>
          <w:tcPr>
            <w:tcW w:w="126" w:type="pct"/>
          </w:tcPr>
          <w:p w14:paraId="229E2602" w14:textId="77777777" w:rsidR="00065800" w:rsidRPr="005C5760" w:rsidRDefault="00065800" w:rsidP="00E64A0C">
            <w:pPr>
              <w:pStyle w:val="TableText"/>
              <w:spacing w:before="0" w:line="240" w:lineRule="auto"/>
              <w:rPr>
                <w:color w:val="auto"/>
              </w:rPr>
            </w:pPr>
          </w:p>
        </w:tc>
        <w:tc>
          <w:tcPr>
            <w:tcW w:w="126" w:type="pct"/>
          </w:tcPr>
          <w:p w14:paraId="2824DF70" w14:textId="77777777" w:rsidR="00065800" w:rsidRPr="000A1C9F" w:rsidRDefault="00065800" w:rsidP="00E64A0C">
            <w:pPr>
              <w:pStyle w:val="TableText"/>
              <w:spacing w:before="0" w:line="240" w:lineRule="auto"/>
              <w:rPr>
                <w:color w:val="auto"/>
              </w:rPr>
            </w:pPr>
          </w:p>
        </w:tc>
        <w:tc>
          <w:tcPr>
            <w:tcW w:w="126" w:type="pct"/>
            <w:tcBorders>
              <w:left w:val="nil"/>
            </w:tcBorders>
          </w:tcPr>
          <w:p w14:paraId="299C94D2" w14:textId="77777777" w:rsidR="00065800" w:rsidRPr="000A78D7" w:rsidRDefault="00065800" w:rsidP="00E64A0C">
            <w:pPr>
              <w:pStyle w:val="TableText"/>
              <w:spacing w:before="0" w:line="240" w:lineRule="auto"/>
              <w:rPr>
                <w:color w:val="auto"/>
              </w:rPr>
            </w:pPr>
          </w:p>
        </w:tc>
        <w:tc>
          <w:tcPr>
            <w:tcW w:w="126" w:type="pct"/>
            <w:tcBorders>
              <w:left w:val="nil"/>
              <w:right w:val="single" w:sz="4" w:space="0" w:color="auto"/>
            </w:tcBorders>
          </w:tcPr>
          <w:p w14:paraId="7705FA8D" w14:textId="77777777" w:rsidR="00065800" w:rsidRPr="00E0116B" w:rsidRDefault="00065800" w:rsidP="00E64A0C">
            <w:pPr>
              <w:pStyle w:val="TableText"/>
              <w:spacing w:before="0" w:line="240" w:lineRule="auto"/>
              <w:rPr>
                <w:color w:val="auto"/>
              </w:rPr>
            </w:pPr>
          </w:p>
        </w:tc>
        <w:tc>
          <w:tcPr>
            <w:tcW w:w="531" w:type="pct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69F141" w14:textId="77777777" w:rsidR="00065800" w:rsidRPr="000A78D7" w:rsidRDefault="00065800" w:rsidP="00E64A0C">
            <w:pPr>
              <w:pStyle w:val="TableText"/>
              <w:spacing w:before="0" w:line="240" w:lineRule="auto"/>
              <w:rPr>
                <w:color w:val="auto"/>
                <w:lang w:val="en-US"/>
              </w:rPr>
            </w:pPr>
            <w:proofErr w:type="spellStart"/>
            <w:r w:rsidRPr="000A78D7">
              <w:rPr>
                <w:color w:val="auto"/>
                <w:lang w:val="en-US"/>
              </w:rPr>
              <w:t>ds:Transform</w:t>
            </w:r>
            <w:proofErr w:type="spellEnd"/>
          </w:p>
        </w:tc>
        <w:tc>
          <w:tcPr>
            <w:tcW w:w="1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59122B" w14:textId="77777777" w:rsidR="00065800" w:rsidRPr="000A78D7" w:rsidRDefault="00065800" w:rsidP="00E64A0C">
            <w:pPr>
              <w:pStyle w:val="TableText"/>
              <w:spacing w:before="0" w:line="240" w:lineRule="auto"/>
              <w:rPr>
                <w:color w:val="auto"/>
                <w:lang w:val="en-US"/>
              </w:rPr>
            </w:pPr>
            <w:proofErr w:type="spellStart"/>
            <w:r w:rsidRPr="000A78D7">
              <w:rPr>
                <w:color w:val="auto"/>
                <w:lang w:val="en-US"/>
              </w:rPr>
              <w:t>ds:TransformType</w:t>
            </w:r>
            <w:proofErr w:type="spellEnd"/>
          </w:p>
        </w:tc>
        <w:tc>
          <w:tcPr>
            <w:tcW w:w="1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1AE75D" w14:textId="77777777" w:rsidR="00065800" w:rsidRDefault="00065800" w:rsidP="00E64A0C">
            <w:pPr>
              <w:pStyle w:val="TableText"/>
              <w:spacing w:before="0" w:line="240" w:lineRule="auto"/>
              <w:rPr>
                <w:color w:val="auto"/>
              </w:rPr>
            </w:pPr>
            <w:r w:rsidRPr="000A78D7">
              <w:rPr>
                <w:color w:val="auto"/>
              </w:rPr>
              <w:t>оборачивающий элемент трансформации</w:t>
            </w:r>
          </w:p>
        </w:tc>
        <w:tc>
          <w:tcPr>
            <w:tcW w:w="7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2AE2A2" w14:textId="77777777" w:rsidR="00065800" w:rsidRDefault="00065800" w:rsidP="00E64A0C">
            <w:pPr>
              <w:pStyle w:val="TableText"/>
              <w:spacing w:before="0" w:line="240" w:lineRule="auto"/>
              <w:jc w:val="center"/>
              <w:rPr>
                <w:color w:val="auto"/>
                <w:lang w:val="en-US"/>
              </w:rPr>
            </w:pPr>
            <w:r>
              <w:rPr>
                <w:color w:val="auto"/>
                <w:lang w:val="en-US"/>
              </w:rPr>
              <w:t>1</w:t>
            </w:r>
          </w:p>
        </w:tc>
      </w:tr>
      <w:tr w:rsidR="00496120" w:rsidRPr="00601FED" w14:paraId="6FA26E45" w14:textId="77777777" w:rsidTr="00A75E9B">
        <w:trPr>
          <w:trHeight w:val="547"/>
          <w:jc w:val="center"/>
        </w:trPr>
        <w:tc>
          <w:tcPr>
            <w:tcW w:w="126" w:type="pct"/>
          </w:tcPr>
          <w:p w14:paraId="27FB573D" w14:textId="77777777" w:rsidR="00065800" w:rsidRPr="000A78D7" w:rsidRDefault="00065800" w:rsidP="00E64A0C">
            <w:pPr>
              <w:pStyle w:val="TableText"/>
              <w:spacing w:before="0" w:line="240" w:lineRule="auto"/>
              <w:jc w:val="both"/>
              <w:rPr>
                <w:color w:val="auto"/>
              </w:rPr>
            </w:pPr>
          </w:p>
        </w:tc>
        <w:tc>
          <w:tcPr>
            <w:tcW w:w="126" w:type="pct"/>
          </w:tcPr>
          <w:p w14:paraId="704E9493" w14:textId="77777777" w:rsidR="00065800" w:rsidRPr="007B4BEB" w:rsidRDefault="00065800" w:rsidP="00E64A0C">
            <w:pPr>
              <w:pStyle w:val="TableText"/>
              <w:spacing w:before="0" w:line="240" w:lineRule="auto"/>
              <w:rPr>
                <w:color w:val="auto"/>
              </w:rPr>
            </w:pPr>
          </w:p>
        </w:tc>
        <w:tc>
          <w:tcPr>
            <w:tcW w:w="126" w:type="pct"/>
          </w:tcPr>
          <w:p w14:paraId="11A6CE4E" w14:textId="77777777" w:rsidR="00065800" w:rsidRPr="005C5760" w:rsidRDefault="00065800" w:rsidP="00E64A0C">
            <w:pPr>
              <w:pStyle w:val="TableText"/>
              <w:spacing w:before="0" w:line="240" w:lineRule="auto"/>
              <w:rPr>
                <w:color w:val="auto"/>
              </w:rPr>
            </w:pPr>
          </w:p>
        </w:tc>
        <w:tc>
          <w:tcPr>
            <w:tcW w:w="126" w:type="pct"/>
          </w:tcPr>
          <w:p w14:paraId="47454666" w14:textId="77777777" w:rsidR="00065800" w:rsidRPr="000A1C9F" w:rsidRDefault="00065800" w:rsidP="00E64A0C">
            <w:pPr>
              <w:pStyle w:val="TableText"/>
              <w:spacing w:before="0" w:line="240" w:lineRule="auto"/>
              <w:rPr>
                <w:color w:val="auto"/>
              </w:rPr>
            </w:pPr>
          </w:p>
        </w:tc>
        <w:tc>
          <w:tcPr>
            <w:tcW w:w="126" w:type="pct"/>
            <w:tcBorders>
              <w:left w:val="nil"/>
            </w:tcBorders>
          </w:tcPr>
          <w:p w14:paraId="47AA9C82" w14:textId="77777777" w:rsidR="00065800" w:rsidRPr="000A78D7" w:rsidRDefault="00065800" w:rsidP="00E64A0C">
            <w:pPr>
              <w:pStyle w:val="TableText"/>
              <w:spacing w:before="0" w:line="240" w:lineRule="auto"/>
              <w:rPr>
                <w:color w:val="auto"/>
              </w:rPr>
            </w:pPr>
          </w:p>
        </w:tc>
        <w:tc>
          <w:tcPr>
            <w:tcW w:w="126" w:type="pct"/>
            <w:tcBorders>
              <w:left w:val="nil"/>
            </w:tcBorders>
          </w:tcPr>
          <w:p w14:paraId="7742FED1" w14:textId="77777777" w:rsidR="00065800" w:rsidRPr="00E0116B" w:rsidRDefault="00065800" w:rsidP="00E64A0C">
            <w:pPr>
              <w:pStyle w:val="TableText"/>
              <w:spacing w:before="0" w:line="240" w:lineRule="auto"/>
              <w:rPr>
                <w:color w:val="auto"/>
              </w:rPr>
            </w:pPr>
          </w:p>
        </w:tc>
        <w:tc>
          <w:tcPr>
            <w:tcW w:w="126" w:type="pc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14:paraId="60367EBA" w14:textId="77777777" w:rsidR="00065800" w:rsidRPr="00E0116B" w:rsidRDefault="00065800" w:rsidP="00E64A0C">
            <w:pPr>
              <w:pStyle w:val="TableText"/>
              <w:spacing w:before="0" w:line="240" w:lineRule="auto"/>
              <w:rPr>
                <w:color w:val="auto"/>
              </w:rPr>
            </w:pP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A88781" w14:textId="77777777" w:rsidR="00065800" w:rsidRPr="000A78D7" w:rsidRDefault="00065800" w:rsidP="00E64A0C">
            <w:pPr>
              <w:pStyle w:val="TableText"/>
              <w:spacing w:before="0" w:line="240" w:lineRule="auto"/>
              <w:rPr>
                <w:color w:val="auto"/>
                <w:lang w:val="en-US"/>
              </w:rPr>
            </w:pPr>
            <w:r w:rsidRPr="000A78D7">
              <w:rPr>
                <w:color w:val="auto"/>
                <w:lang w:val="en-US"/>
              </w:rPr>
              <w:t>@Algorithm</w:t>
            </w:r>
          </w:p>
        </w:tc>
        <w:tc>
          <w:tcPr>
            <w:tcW w:w="1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6322D9" w14:textId="77777777" w:rsidR="00065800" w:rsidRPr="000A78D7" w:rsidRDefault="00065800" w:rsidP="00E64A0C">
            <w:pPr>
              <w:pStyle w:val="TableText"/>
              <w:spacing w:before="0" w:line="240" w:lineRule="auto"/>
              <w:rPr>
                <w:color w:val="auto"/>
                <w:lang w:val="en-US"/>
              </w:rPr>
            </w:pPr>
            <w:proofErr w:type="spellStart"/>
            <w:r w:rsidRPr="000A78D7">
              <w:rPr>
                <w:color w:val="auto"/>
                <w:lang w:val="en-US"/>
              </w:rPr>
              <w:t>xs:anyURI</w:t>
            </w:r>
            <w:proofErr w:type="spellEnd"/>
          </w:p>
        </w:tc>
        <w:tc>
          <w:tcPr>
            <w:tcW w:w="1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CC781" w14:textId="5BE447D7" w:rsidR="00065800" w:rsidRDefault="00065800" w:rsidP="00E64A0C">
            <w:pPr>
              <w:pStyle w:val="TableText"/>
              <w:spacing w:before="0" w:line="240" w:lineRule="auto"/>
              <w:rPr>
                <w:color w:val="auto"/>
              </w:rPr>
            </w:pPr>
            <w:r>
              <w:rPr>
                <w:color w:val="auto"/>
              </w:rPr>
              <w:t xml:space="preserve">указывается </w:t>
            </w:r>
            <w:r w:rsidRPr="000A78D7">
              <w:rPr>
                <w:color w:val="auto"/>
              </w:rPr>
              <w:t xml:space="preserve">идентификатор алгоритма </w:t>
            </w:r>
            <w:r>
              <w:rPr>
                <w:color w:val="auto"/>
              </w:rPr>
              <w:t>исключения блока подписи</w:t>
            </w:r>
            <w:r w:rsidRPr="000A78D7">
              <w:rPr>
                <w:color w:val="auto"/>
              </w:rPr>
              <w:t xml:space="preserve"> </w:t>
            </w:r>
            <w:r>
              <w:rPr>
                <w:color w:val="auto"/>
              </w:rPr>
              <w:t xml:space="preserve">из квитанции </w:t>
            </w:r>
            <w:r w:rsidRPr="008643A2">
              <w:rPr>
                <w:rFonts w:eastAsia="Arial"/>
              </w:rPr>
              <w:t>http://www.w3.org/2000/09/xmldsig#enveloped-signature</w:t>
            </w:r>
          </w:p>
        </w:tc>
        <w:tc>
          <w:tcPr>
            <w:tcW w:w="7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BE968E" w14:textId="77777777" w:rsidR="00065800" w:rsidRPr="00FF22B2" w:rsidRDefault="00065800" w:rsidP="00E64A0C">
            <w:pPr>
              <w:pStyle w:val="TableText"/>
              <w:spacing w:before="0" w:line="240" w:lineRule="auto"/>
              <w:jc w:val="center"/>
              <w:rPr>
                <w:color w:val="auto"/>
                <w:lang w:val="en-US"/>
              </w:rPr>
            </w:pPr>
            <w:r>
              <w:rPr>
                <w:color w:val="auto"/>
                <w:lang w:val="en-US"/>
              </w:rPr>
              <w:t>1</w:t>
            </w:r>
          </w:p>
        </w:tc>
      </w:tr>
      <w:tr w:rsidR="00496120" w:rsidRPr="00601FED" w14:paraId="5488DD1D" w14:textId="77777777" w:rsidTr="00A75E9B">
        <w:trPr>
          <w:trHeight w:val="547"/>
          <w:jc w:val="center"/>
        </w:trPr>
        <w:tc>
          <w:tcPr>
            <w:tcW w:w="126" w:type="pct"/>
          </w:tcPr>
          <w:p w14:paraId="456D3F1B" w14:textId="77777777" w:rsidR="00065800" w:rsidRPr="000A78D7" w:rsidRDefault="00065800" w:rsidP="00E64A0C">
            <w:pPr>
              <w:pStyle w:val="TableText"/>
              <w:spacing w:before="0" w:line="240" w:lineRule="auto"/>
              <w:jc w:val="both"/>
              <w:rPr>
                <w:color w:val="auto"/>
              </w:rPr>
            </w:pPr>
          </w:p>
        </w:tc>
        <w:tc>
          <w:tcPr>
            <w:tcW w:w="126" w:type="pct"/>
          </w:tcPr>
          <w:p w14:paraId="0B1ADA56" w14:textId="77777777" w:rsidR="00065800" w:rsidRPr="007B4BEB" w:rsidRDefault="00065800" w:rsidP="00E64A0C">
            <w:pPr>
              <w:pStyle w:val="TableText"/>
              <w:spacing w:before="0" w:line="240" w:lineRule="auto"/>
              <w:rPr>
                <w:color w:val="auto"/>
              </w:rPr>
            </w:pPr>
          </w:p>
        </w:tc>
        <w:tc>
          <w:tcPr>
            <w:tcW w:w="126" w:type="pct"/>
          </w:tcPr>
          <w:p w14:paraId="2036BB75" w14:textId="77777777" w:rsidR="00065800" w:rsidRPr="005C5760" w:rsidRDefault="00065800" w:rsidP="00E64A0C">
            <w:pPr>
              <w:pStyle w:val="TableText"/>
              <w:spacing w:before="0" w:line="240" w:lineRule="auto"/>
              <w:rPr>
                <w:color w:val="auto"/>
              </w:rPr>
            </w:pPr>
          </w:p>
        </w:tc>
        <w:tc>
          <w:tcPr>
            <w:tcW w:w="126" w:type="pct"/>
          </w:tcPr>
          <w:p w14:paraId="6EC24367" w14:textId="77777777" w:rsidR="00065800" w:rsidRPr="00B77F72" w:rsidRDefault="00065800" w:rsidP="00E64A0C">
            <w:pPr>
              <w:pStyle w:val="TableText"/>
              <w:spacing w:before="0" w:line="240" w:lineRule="auto"/>
              <w:rPr>
                <w:color w:val="auto"/>
              </w:rPr>
            </w:pPr>
          </w:p>
        </w:tc>
        <w:tc>
          <w:tcPr>
            <w:tcW w:w="126" w:type="pct"/>
            <w:tcBorders>
              <w:left w:val="nil"/>
              <w:right w:val="single" w:sz="4" w:space="0" w:color="auto"/>
            </w:tcBorders>
          </w:tcPr>
          <w:p w14:paraId="2DA0C6B2" w14:textId="77777777" w:rsidR="00065800" w:rsidRPr="000A78D7" w:rsidRDefault="00065800" w:rsidP="00E64A0C">
            <w:pPr>
              <w:pStyle w:val="TableText"/>
              <w:spacing w:before="0" w:line="240" w:lineRule="auto"/>
              <w:rPr>
                <w:color w:val="auto"/>
              </w:rPr>
            </w:pPr>
          </w:p>
        </w:tc>
        <w:tc>
          <w:tcPr>
            <w:tcW w:w="65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F3734F" w14:textId="77777777" w:rsidR="00065800" w:rsidRPr="00B77F72" w:rsidRDefault="00065800" w:rsidP="00E64A0C">
            <w:pPr>
              <w:pStyle w:val="TableText"/>
              <w:spacing w:before="0" w:line="240" w:lineRule="auto"/>
              <w:rPr>
                <w:color w:val="auto"/>
              </w:rPr>
            </w:pPr>
            <w:proofErr w:type="spellStart"/>
            <w:r w:rsidRPr="000A78D7">
              <w:rPr>
                <w:color w:val="auto"/>
                <w:lang w:val="en-US"/>
              </w:rPr>
              <w:t>ds:DigestMethod</w:t>
            </w:r>
            <w:proofErr w:type="spellEnd"/>
          </w:p>
        </w:tc>
        <w:tc>
          <w:tcPr>
            <w:tcW w:w="1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9B4C9B" w14:textId="77777777" w:rsidR="00065800" w:rsidRPr="00B77F72" w:rsidRDefault="00065800" w:rsidP="00E64A0C">
            <w:pPr>
              <w:pStyle w:val="TableText"/>
              <w:spacing w:before="0" w:line="240" w:lineRule="auto"/>
              <w:rPr>
                <w:color w:val="auto"/>
              </w:rPr>
            </w:pPr>
            <w:proofErr w:type="spellStart"/>
            <w:r w:rsidRPr="000A78D7">
              <w:rPr>
                <w:color w:val="auto"/>
                <w:lang w:val="en-US"/>
              </w:rPr>
              <w:t>ds:DigestMethodType</w:t>
            </w:r>
            <w:proofErr w:type="spellEnd"/>
          </w:p>
        </w:tc>
        <w:tc>
          <w:tcPr>
            <w:tcW w:w="1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D6A4EA" w14:textId="77777777" w:rsidR="00065800" w:rsidRPr="000A78D7" w:rsidRDefault="00065800" w:rsidP="00E64A0C">
            <w:pPr>
              <w:pStyle w:val="TableText"/>
              <w:spacing w:before="0" w:line="240" w:lineRule="auto"/>
              <w:rPr>
                <w:color w:val="auto"/>
              </w:rPr>
            </w:pPr>
            <w:r w:rsidRPr="000A78D7">
              <w:rPr>
                <w:color w:val="auto"/>
              </w:rPr>
              <w:t xml:space="preserve">оборачивающий элемент алгоритма </w:t>
            </w:r>
            <w:proofErr w:type="spellStart"/>
            <w:r>
              <w:rPr>
                <w:color w:val="auto"/>
              </w:rPr>
              <w:t>хэширования</w:t>
            </w:r>
            <w:proofErr w:type="spellEnd"/>
          </w:p>
        </w:tc>
        <w:tc>
          <w:tcPr>
            <w:tcW w:w="7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8146E1" w14:textId="77777777" w:rsidR="00065800" w:rsidRPr="00B77F72" w:rsidRDefault="00065800" w:rsidP="00E64A0C">
            <w:pPr>
              <w:pStyle w:val="TableText"/>
              <w:spacing w:before="0" w:line="240" w:lineRule="auto"/>
              <w:jc w:val="center"/>
              <w:rPr>
                <w:color w:val="auto"/>
                <w:lang w:val="en-US"/>
              </w:rPr>
            </w:pPr>
            <w:r>
              <w:rPr>
                <w:color w:val="auto"/>
                <w:lang w:val="en-US"/>
              </w:rPr>
              <w:t>1</w:t>
            </w:r>
          </w:p>
        </w:tc>
      </w:tr>
      <w:tr w:rsidR="00496120" w:rsidRPr="00601FED" w14:paraId="0F31C5F8" w14:textId="77777777" w:rsidTr="00A75E9B">
        <w:trPr>
          <w:trHeight w:val="547"/>
          <w:jc w:val="center"/>
        </w:trPr>
        <w:tc>
          <w:tcPr>
            <w:tcW w:w="126" w:type="pct"/>
          </w:tcPr>
          <w:p w14:paraId="219774EF" w14:textId="77777777" w:rsidR="00065800" w:rsidRPr="000A78D7" w:rsidRDefault="00065800" w:rsidP="00E64A0C">
            <w:pPr>
              <w:pStyle w:val="TableText"/>
              <w:spacing w:before="0" w:line="240" w:lineRule="auto"/>
              <w:jc w:val="both"/>
              <w:rPr>
                <w:color w:val="auto"/>
              </w:rPr>
            </w:pPr>
          </w:p>
        </w:tc>
        <w:tc>
          <w:tcPr>
            <w:tcW w:w="126" w:type="pct"/>
          </w:tcPr>
          <w:p w14:paraId="4A6DAEAB" w14:textId="77777777" w:rsidR="00065800" w:rsidRPr="007B4BEB" w:rsidRDefault="00065800" w:rsidP="00E64A0C">
            <w:pPr>
              <w:pStyle w:val="TableText"/>
              <w:spacing w:before="0" w:line="240" w:lineRule="auto"/>
              <w:rPr>
                <w:color w:val="auto"/>
              </w:rPr>
            </w:pPr>
          </w:p>
        </w:tc>
        <w:tc>
          <w:tcPr>
            <w:tcW w:w="126" w:type="pct"/>
          </w:tcPr>
          <w:p w14:paraId="6CD2B8A6" w14:textId="77777777" w:rsidR="00065800" w:rsidRPr="005C5760" w:rsidRDefault="00065800" w:rsidP="00E64A0C">
            <w:pPr>
              <w:pStyle w:val="TableText"/>
              <w:spacing w:before="0" w:line="240" w:lineRule="auto"/>
              <w:rPr>
                <w:color w:val="auto"/>
              </w:rPr>
            </w:pPr>
          </w:p>
        </w:tc>
        <w:tc>
          <w:tcPr>
            <w:tcW w:w="126" w:type="pct"/>
          </w:tcPr>
          <w:p w14:paraId="6B02B309" w14:textId="77777777" w:rsidR="00065800" w:rsidRPr="00E0116B" w:rsidRDefault="00065800" w:rsidP="00E64A0C">
            <w:pPr>
              <w:pStyle w:val="TableText"/>
              <w:spacing w:before="0" w:line="240" w:lineRule="auto"/>
              <w:rPr>
                <w:color w:val="auto"/>
              </w:rPr>
            </w:pPr>
          </w:p>
        </w:tc>
        <w:tc>
          <w:tcPr>
            <w:tcW w:w="126" w:type="pct"/>
            <w:tcBorders>
              <w:left w:val="nil"/>
            </w:tcBorders>
          </w:tcPr>
          <w:p w14:paraId="619B4E7D" w14:textId="77777777" w:rsidR="00065800" w:rsidRPr="000A78D7" w:rsidRDefault="00065800" w:rsidP="00E64A0C">
            <w:pPr>
              <w:pStyle w:val="TableText"/>
              <w:spacing w:before="0" w:line="240" w:lineRule="auto"/>
              <w:rPr>
                <w:color w:val="auto"/>
              </w:rPr>
            </w:pPr>
          </w:p>
        </w:tc>
        <w:tc>
          <w:tcPr>
            <w:tcW w:w="1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E1EF2BF" w14:textId="77777777" w:rsidR="00065800" w:rsidRPr="000A78D7" w:rsidRDefault="00065800" w:rsidP="00E64A0C">
            <w:pPr>
              <w:pStyle w:val="TableText"/>
              <w:spacing w:before="0" w:line="240" w:lineRule="auto"/>
              <w:rPr>
                <w:color w:val="auto"/>
                <w:lang w:val="en-US"/>
              </w:rPr>
            </w:pPr>
          </w:p>
        </w:tc>
        <w:tc>
          <w:tcPr>
            <w:tcW w:w="5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533AFE" w14:textId="77777777" w:rsidR="00065800" w:rsidRPr="000A78D7" w:rsidRDefault="00065800" w:rsidP="00E64A0C">
            <w:pPr>
              <w:pStyle w:val="TableText"/>
              <w:spacing w:before="0" w:line="240" w:lineRule="auto"/>
              <w:rPr>
                <w:color w:val="auto"/>
                <w:lang w:val="en-US"/>
              </w:rPr>
            </w:pPr>
            <w:r w:rsidRPr="000A78D7">
              <w:rPr>
                <w:color w:val="auto"/>
                <w:lang w:val="en-US"/>
              </w:rPr>
              <w:t>@Algorithm</w:t>
            </w:r>
          </w:p>
        </w:tc>
        <w:tc>
          <w:tcPr>
            <w:tcW w:w="1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0ADF31" w14:textId="77777777" w:rsidR="00065800" w:rsidRPr="000A78D7" w:rsidRDefault="00065800" w:rsidP="00E64A0C">
            <w:pPr>
              <w:pStyle w:val="TableText"/>
              <w:spacing w:before="0" w:line="240" w:lineRule="auto"/>
              <w:rPr>
                <w:color w:val="auto"/>
                <w:lang w:val="en-US"/>
              </w:rPr>
            </w:pPr>
            <w:proofErr w:type="spellStart"/>
            <w:r w:rsidRPr="000A78D7">
              <w:rPr>
                <w:color w:val="auto"/>
                <w:lang w:val="en-US"/>
              </w:rPr>
              <w:t>xs:anyURI</w:t>
            </w:r>
            <w:proofErr w:type="spellEnd"/>
          </w:p>
        </w:tc>
        <w:tc>
          <w:tcPr>
            <w:tcW w:w="1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212820" w14:textId="77777777" w:rsidR="00065800" w:rsidRPr="005C5760" w:rsidRDefault="00065800" w:rsidP="00E64A0C">
            <w:pPr>
              <w:pStyle w:val="TableText"/>
              <w:spacing w:before="0" w:line="240" w:lineRule="auto"/>
              <w:rPr>
                <w:color w:val="auto"/>
              </w:rPr>
            </w:pPr>
            <w:r>
              <w:rPr>
                <w:color w:val="auto"/>
              </w:rPr>
              <w:t>П</w:t>
            </w:r>
            <w:r w:rsidRPr="005841A5">
              <w:rPr>
                <w:color w:val="auto"/>
              </w:rPr>
              <w:t>ри</w:t>
            </w:r>
            <w:r w:rsidRPr="005C5760">
              <w:rPr>
                <w:color w:val="auto"/>
              </w:rPr>
              <w:t xml:space="preserve"> формировании квитанции</w:t>
            </w:r>
            <w:r w:rsidRPr="005841A5">
              <w:rPr>
                <w:color w:val="auto"/>
              </w:rPr>
              <w:t xml:space="preserve"> </w:t>
            </w:r>
            <w:r w:rsidRPr="00331C7B">
              <w:rPr>
                <w:color w:val="auto"/>
              </w:rPr>
              <w:t>доверенной третьей стороны</w:t>
            </w:r>
            <w:r w:rsidRPr="005C5760">
              <w:rPr>
                <w:color w:val="auto"/>
              </w:rPr>
              <w:t xml:space="preserve"> для </w:t>
            </w:r>
            <w:r>
              <w:rPr>
                <w:color w:val="auto"/>
              </w:rPr>
              <w:t>инициатора запроса</w:t>
            </w:r>
            <w:r w:rsidRPr="005C5760">
              <w:rPr>
                <w:color w:val="auto"/>
              </w:rPr>
              <w:t xml:space="preserve"> </w:t>
            </w:r>
            <w:r>
              <w:rPr>
                <w:color w:val="auto"/>
              </w:rPr>
              <w:t xml:space="preserve">указывается </w:t>
            </w:r>
            <w:r>
              <w:rPr>
                <w:color w:val="auto"/>
                <w:lang w:val="en-US"/>
              </w:rPr>
              <w:t>URI</w:t>
            </w:r>
            <w:r w:rsidRPr="005C5760">
              <w:rPr>
                <w:color w:val="auto"/>
              </w:rPr>
              <w:t xml:space="preserve"> </w:t>
            </w:r>
            <w:r w:rsidRPr="000A78D7">
              <w:rPr>
                <w:color w:val="auto"/>
              </w:rPr>
              <w:t xml:space="preserve">алгоритма </w:t>
            </w:r>
            <w:proofErr w:type="spellStart"/>
            <w:r>
              <w:rPr>
                <w:color w:val="auto"/>
              </w:rPr>
              <w:t>хэширования</w:t>
            </w:r>
            <w:proofErr w:type="spellEnd"/>
            <w:r>
              <w:rPr>
                <w:color w:val="auto"/>
              </w:rPr>
              <w:t xml:space="preserve"> государства-члена</w:t>
            </w:r>
            <w:r w:rsidRPr="00601FED">
              <w:t xml:space="preserve"> </w:t>
            </w:r>
            <w:r>
              <w:rPr>
                <w:color w:val="auto"/>
              </w:rPr>
              <w:t>инициатора запроса</w:t>
            </w:r>
          </w:p>
          <w:p w14:paraId="470D3ED9" w14:textId="77777777" w:rsidR="00065800" w:rsidRPr="005C5760" w:rsidRDefault="00065800" w:rsidP="00E64A0C">
            <w:pPr>
              <w:pStyle w:val="TableText"/>
              <w:spacing w:before="0" w:line="240" w:lineRule="auto"/>
              <w:rPr>
                <w:color w:val="auto"/>
              </w:rPr>
            </w:pPr>
          </w:p>
          <w:p w14:paraId="6230E1E6" w14:textId="7CDEE934" w:rsidR="00065800" w:rsidRPr="000A78D7" w:rsidRDefault="00065800" w:rsidP="00E64A0C">
            <w:pPr>
              <w:pStyle w:val="TableText"/>
              <w:spacing w:before="0" w:line="240" w:lineRule="auto"/>
              <w:rPr>
                <w:color w:val="auto"/>
              </w:rPr>
            </w:pPr>
            <w:r>
              <w:rPr>
                <w:color w:val="auto"/>
              </w:rPr>
              <w:t>П</w:t>
            </w:r>
            <w:r w:rsidRPr="005841A5">
              <w:rPr>
                <w:color w:val="auto"/>
              </w:rPr>
              <w:t>ри</w:t>
            </w:r>
            <w:r w:rsidRPr="005C5760">
              <w:rPr>
                <w:color w:val="auto"/>
              </w:rPr>
              <w:t xml:space="preserve"> формировании квитанции </w:t>
            </w:r>
            <w:r w:rsidRPr="00331C7B">
              <w:rPr>
                <w:color w:val="auto"/>
              </w:rPr>
              <w:t>доверенной третьей сторон</w:t>
            </w:r>
            <w:r w:rsidR="00C1299E">
              <w:rPr>
                <w:color w:val="auto"/>
              </w:rPr>
              <w:t>ой</w:t>
            </w:r>
            <w:r w:rsidRPr="005841A5">
              <w:rPr>
                <w:color w:val="auto"/>
              </w:rPr>
              <w:t xml:space="preserve"> </w:t>
            </w:r>
            <w:r w:rsidRPr="005C5760">
              <w:rPr>
                <w:color w:val="auto"/>
              </w:rPr>
              <w:t xml:space="preserve">для </w:t>
            </w:r>
            <w:r w:rsidR="00C1299E">
              <w:rPr>
                <w:color w:val="auto"/>
              </w:rPr>
              <w:t>доверенной третьей стороны</w:t>
            </w:r>
            <w:r w:rsidRPr="005C5760">
              <w:rPr>
                <w:color w:val="auto"/>
              </w:rPr>
              <w:t xml:space="preserve"> </w:t>
            </w:r>
            <w:r>
              <w:rPr>
                <w:color w:val="auto"/>
              </w:rPr>
              <w:t xml:space="preserve">указывается </w:t>
            </w:r>
            <w:r>
              <w:rPr>
                <w:color w:val="auto"/>
                <w:lang w:val="en-US"/>
              </w:rPr>
              <w:t>URI</w:t>
            </w:r>
            <w:r w:rsidRPr="005C5760">
              <w:rPr>
                <w:color w:val="auto"/>
              </w:rPr>
              <w:t xml:space="preserve"> </w:t>
            </w:r>
            <w:r w:rsidRPr="000A78D7">
              <w:rPr>
                <w:color w:val="auto"/>
              </w:rPr>
              <w:t xml:space="preserve">алгоритма </w:t>
            </w:r>
            <w:proofErr w:type="spellStart"/>
            <w:r>
              <w:rPr>
                <w:color w:val="auto"/>
              </w:rPr>
              <w:t>хэширования</w:t>
            </w:r>
            <w:proofErr w:type="spellEnd"/>
            <w:r w:rsidRPr="000A183F">
              <w:t xml:space="preserve"> </w:t>
            </w:r>
            <w:r w:rsidRPr="005C5760">
              <w:rPr>
                <w:color w:val="auto"/>
              </w:rPr>
              <w:t>в соответствии с приложением№ 8 к Положению об обмене электронными документами</w:t>
            </w:r>
          </w:p>
        </w:tc>
        <w:tc>
          <w:tcPr>
            <w:tcW w:w="7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5710F2" w14:textId="77777777" w:rsidR="00065800" w:rsidRDefault="00065800" w:rsidP="00E64A0C">
            <w:pPr>
              <w:pStyle w:val="TableText"/>
              <w:spacing w:before="0" w:line="240" w:lineRule="auto"/>
              <w:jc w:val="center"/>
              <w:rPr>
                <w:color w:val="auto"/>
                <w:lang w:val="en-US"/>
              </w:rPr>
            </w:pPr>
            <w:r w:rsidRPr="000A78D7">
              <w:rPr>
                <w:color w:val="auto"/>
              </w:rPr>
              <w:t>1</w:t>
            </w:r>
          </w:p>
        </w:tc>
      </w:tr>
      <w:tr w:rsidR="00496120" w:rsidRPr="00601FED" w14:paraId="4EE263BC" w14:textId="77777777" w:rsidTr="00A75E9B">
        <w:trPr>
          <w:trHeight w:val="547"/>
          <w:jc w:val="center"/>
        </w:trPr>
        <w:tc>
          <w:tcPr>
            <w:tcW w:w="126" w:type="pct"/>
          </w:tcPr>
          <w:p w14:paraId="03847B76" w14:textId="77777777" w:rsidR="00065800" w:rsidRPr="000A78D7" w:rsidRDefault="00065800" w:rsidP="00E64A0C">
            <w:pPr>
              <w:pStyle w:val="TableText"/>
              <w:spacing w:before="0" w:line="240" w:lineRule="auto"/>
              <w:jc w:val="both"/>
              <w:rPr>
                <w:color w:val="auto"/>
              </w:rPr>
            </w:pPr>
          </w:p>
        </w:tc>
        <w:tc>
          <w:tcPr>
            <w:tcW w:w="126" w:type="pct"/>
          </w:tcPr>
          <w:p w14:paraId="0C811278" w14:textId="77777777" w:rsidR="00065800" w:rsidRPr="007B4BEB" w:rsidRDefault="00065800" w:rsidP="00E64A0C">
            <w:pPr>
              <w:pStyle w:val="TableText"/>
              <w:spacing w:before="0" w:line="240" w:lineRule="auto"/>
              <w:rPr>
                <w:color w:val="auto"/>
              </w:rPr>
            </w:pPr>
          </w:p>
        </w:tc>
        <w:tc>
          <w:tcPr>
            <w:tcW w:w="126" w:type="pct"/>
          </w:tcPr>
          <w:p w14:paraId="4EAE4CB3" w14:textId="77777777" w:rsidR="00065800" w:rsidRPr="005C5760" w:rsidRDefault="00065800" w:rsidP="00E64A0C">
            <w:pPr>
              <w:pStyle w:val="TableText"/>
              <w:spacing w:before="0" w:line="240" w:lineRule="auto"/>
              <w:rPr>
                <w:color w:val="auto"/>
              </w:rPr>
            </w:pPr>
          </w:p>
        </w:tc>
        <w:tc>
          <w:tcPr>
            <w:tcW w:w="126" w:type="pct"/>
          </w:tcPr>
          <w:p w14:paraId="0FC15755" w14:textId="77777777" w:rsidR="00065800" w:rsidRPr="00B77F72" w:rsidRDefault="00065800" w:rsidP="00E64A0C">
            <w:pPr>
              <w:pStyle w:val="TableText"/>
              <w:spacing w:before="0" w:line="240" w:lineRule="auto"/>
              <w:rPr>
                <w:color w:val="auto"/>
              </w:rPr>
            </w:pPr>
          </w:p>
        </w:tc>
        <w:tc>
          <w:tcPr>
            <w:tcW w:w="126" w:type="pct"/>
            <w:tcBorders>
              <w:left w:val="nil"/>
              <w:right w:val="single" w:sz="4" w:space="0" w:color="auto"/>
            </w:tcBorders>
          </w:tcPr>
          <w:p w14:paraId="0740055D" w14:textId="77777777" w:rsidR="00065800" w:rsidRPr="00747C67" w:rsidRDefault="00065800" w:rsidP="00E64A0C">
            <w:pPr>
              <w:pStyle w:val="TableText"/>
              <w:spacing w:before="0" w:line="240" w:lineRule="auto"/>
              <w:rPr>
                <w:color w:val="auto"/>
              </w:rPr>
            </w:pPr>
          </w:p>
        </w:tc>
        <w:tc>
          <w:tcPr>
            <w:tcW w:w="65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1A7E14" w14:textId="77777777" w:rsidR="00065800" w:rsidRPr="00B77F72" w:rsidRDefault="00065800" w:rsidP="00E64A0C">
            <w:pPr>
              <w:pStyle w:val="TableText"/>
              <w:spacing w:before="0" w:line="240" w:lineRule="auto"/>
              <w:rPr>
                <w:color w:val="auto"/>
              </w:rPr>
            </w:pPr>
            <w:proofErr w:type="spellStart"/>
            <w:r w:rsidRPr="000A78D7">
              <w:rPr>
                <w:color w:val="auto"/>
                <w:lang w:val="en-US"/>
              </w:rPr>
              <w:t>ds:DigestValue</w:t>
            </w:r>
            <w:proofErr w:type="spellEnd"/>
          </w:p>
        </w:tc>
        <w:tc>
          <w:tcPr>
            <w:tcW w:w="1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638F13" w14:textId="77777777" w:rsidR="00065800" w:rsidRPr="00B77F72" w:rsidRDefault="00065800" w:rsidP="00E64A0C">
            <w:pPr>
              <w:pStyle w:val="TableText"/>
              <w:spacing w:before="0" w:line="240" w:lineRule="auto"/>
              <w:rPr>
                <w:color w:val="auto"/>
              </w:rPr>
            </w:pPr>
            <w:proofErr w:type="spellStart"/>
            <w:proofErr w:type="gramStart"/>
            <w:r w:rsidRPr="000A78D7">
              <w:rPr>
                <w:color w:val="auto"/>
              </w:rPr>
              <w:t>ds:DigestValueType</w:t>
            </w:r>
            <w:proofErr w:type="spellEnd"/>
            <w:proofErr w:type="gramEnd"/>
          </w:p>
        </w:tc>
        <w:tc>
          <w:tcPr>
            <w:tcW w:w="1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47C29" w14:textId="4A8E9BFC" w:rsidR="00065800" w:rsidRPr="000A78D7" w:rsidRDefault="009A1E24" w:rsidP="00E64A0C">
            <w:pPr>
              <w:pStyle w:val="TableText"/>
              <w:spacing w:before="0" w:line="240" w:lineRule="auto"/>
              <w:rPr>
                <w:color w:val="auto"/>
              </w:rPr>
            </w:pPr>
            <w:proofErr w:type="spellStart"/>
            <w:r>
              <w:rPr>
                <w:color w:val="auto"/>
              </w:rPr>
              <w:t>хэш</w:t>
            </w:r>
            <w:proofErr w:type="spellEnd"/>
            <w:r>
              <w:rPr>
                <w:color w:val="auto"/>
              </w:rPr>
              <w:t>-значение</w:t>
            </w:r>
            <w:r w:rsidR="00065800" w:rsidRPr="000A78D7">
              <w:rPr>
                <w:color w:val="auto"/>
              </w:rPr>
              <w:t xml:space="preserve"> блока основных реквизитов квитанции после проведения </w:t>
            </w:r>
            <w:proofErr w:type="spellStart"/>
            <w:r w:rsidR="00065800" w:rsidRPr="000A78D7">
              <w:rPr>
                <w:color w:val="auto"/>
              </w:rPr>
              <w:t>каноникализации</w:t>
            </w:r>
            <w:proofErr w:type="spellEnd"/>
            <w:r w:rsidR="00065800" w:rsidRPr="000A78D7">
              <w:rPr>
                <w:color w:val="auto"/>
              </w:rPr>
              <w:t xml:space="preserve"> XML</w:t>
            </w:r>
          </w:p>
        </w:tc>
        <w:tc>
          <w:tcPr>
            <w:tcW w:w="7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CBE378" w14:textId="77777777" w:rsidR="00065800" w:rsidRPr="00B77F72" w:rsidRDefault="00065800" w:rsidP="00E64A0C">
            <w:pPr>
              <w:pStyle w:val="TableText"/>
              <w:spacing w:before="0" w:line="240" w:lineRule="auto"/>
              <w:jc w:val="center"/>
              <w:rPr>
                <w:color w:val="auto"/>
                <w:lang w:val="en-US"/>
              </w:rPr>
            </w:pPr>
            <w:r>
              <w:rPr>
                <w:color w:val="auto"/>
                <w:lang w:val="en-US"/>
              </w:rPr>
              <w:t>1</w:t>
            </w:r>
          </w:p>
        </w:tc>
      </w:tr>
      <w:tr w:rsidR="00496120" w:rsidRPr="00601FED" w14:paraId="692AAE2F" w14:textId="77777777" w:rsidTr="00A75E9B">
        <w:trPr>
          <w:trHeight w:val="547"/>
          <w:jc w:val="center"/>
        </w:trPr>
        <w:tc>
          <w:tcPr>
            <w:tcW w:w="126" w:type="pct"/>
          </w:tcPr>
          <w:p w14:paraId="5E1907C6" w14:textId="77777777" w:rsidR="00065800" w:rsidRPr="000A78D7" w:rsidRDefault="00065800" w:rsidP="00E64A0C">
            <w:pPr>
              <w:pStyle w:val="TableText"/>
              <w:spacing w:before="0" w:line="240" w:lineRule="auto"/>
              <w:jc w:val="both"/>
              <w:rPr>
                <w:color w:val="auto"/>
              </w:rPr>
            </w:pPr>
          </w:p>
        </w:tc>
        <w:tc>
          <w:tcPr>
            <w:tcW w:w="126" w:type="pct"/>
          </w:tcPr>
          <w:p w14:paraId="014C2707" w14:textId="77777777" w:rsidR="00065800" w:rsidRPr="007B4BEB" w:rsidRDefault="00065800" w:rsidP="00E64A0C">
            <w:pPr>
              <w:pStyle w:val="TableText"/>
              <w:spacing w:before="0" w:line="240" w:lineRule="auto"/>
              <w:rPr>
                <w:color w:val="auto"/>
              </w:rPr>
            </w:pPr>
          </w:p>
        </w:tc>
        <w:tc>
          <w:tcPr>
            <w:tcW w:w="126" w:type="pct"/>
          </w:tcPr>
          <w:p w14:paraId="6181E0D4" w14:textId="77777777" w:rsidR="00065800" w:rsidRPr="005C5760" w:rsidRDefault="00065800" w:rsidP="00E64A0C">
            <w:pPr>
              <w:pStyle w:val="TableText"/>
              <w:spacing w:before="0" w:line="240" w:lineRule="auto"/>
              <w:rPr>
                <w:color w:val="auto"/>
              </w:rPr>
            </w:pPr>
          </w:p>
        </w:tc>
        <w:tc>
          <w:tcPr>
            <w:tcW w:w="126" w:type="pct"/>
            <w:tcBorders>
              <w:right w:val="single" w:sz="4" w:space="0" w:color="auto"/>
            </w:tcBorders>
          </w:tcPr>
          <w:p w14:paraId="4E9B0214" w14:textId="77777777" w:rsidR="00065800" w:rsidRPr="00747C67" w:rsidRDefault="00065800" w:rsidP="00E64A0C">
            <w:pPr>
              <w:pStyle w:val="TableText"/>
              <w:spacing w:before="0" w:line="240" w:lineRule="auto"/>
              <w:rPr>
                <w:color w:val="auto"/>
              </w:rPr>
            </w:pPr>
          </w:p>
        </w:tc>
        <w:tc>
          <w:tcPr>
            <w:tcW w:w="78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AB8F23" w14:textId="77777777" w:rsidR="00065800" w:rsidRPr="00747C67" w:rsidRDefault="00065800" w:rsidP="00E64A0C">
            <w:pPr>
              <w:pStyle w:val="TableText"/>
              <w:spacing w:before="0" w:line="240" w:lineRule="auto"/>
              <w:rPr>
                <w:color w:val="auto"/>
              </w:rPr>
            </w:pPr>
            <w:r w:rsidRPr="000A78D7">
              <w:rPr>
                <w:color w:val="auto"/>
                <w:lang w:val="en-US"/>
              </w:rPr>
              <w:t>d</w:t>
            </w:r>
            <w:r w:rsidRPr="000A78D7">
              <w:rPr>
                <w:color w:val="auto"/>
              </w:rPr>
              <w:t>s:</w:t>
            </w:r>
            <w:r w:rsidRPr="000A78D7">
              <w:rPr>
                <w:color w:val="auto"/>
                <w:lang w:val="en-US"/>
              </w:rPr>
              <w:t>Reference</w:t>
            </w:r>
          </w:p>
        </w:tc>
        <w:tc>
          <w:tcPr>
            <w:tcW w:w="1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9EEB55" w14:textId="77777777" w:rsidR="00065800" w:rsidRPr="00747C67" w:rsidRDefault="00065800" w:rsidP="00E64A0C">
            <w:pPr>
              <w:pStyle w:val="TableText"/>
              <w:spacing w:before="0" w:line="240" w:lineRule="auto"/>
              <w:rPr>
                <w:color w:val="auto"/>
              </w:rPr>
            </w:pPr>
            <w:r w:rsidRPr="000A78D7">
              <w:rPr>
                <w:color w:val="auto"/>
                <w:lang w:val="en-US"/>
              </w:rPr>
              <w:t>d</w:t>
            </w:r>
            <w:r w:rsidRPr="000A78D7">
              <w:rPr>
                <w:color w:val="auto"/>
              </w:rPr>
              <w:t>s:</w:t>
            </w:r>
            <w:proofErr w:type="spellStart"/>
            <w:r w:rsidRPr="000A78D7">
              <w:rPr>
                <w:color w:val="auto"/>
                <w:lang w:val="en-US"/>
              </w:rPr>
              <w:t>ReferenceType</w:t>
            </w:r>
            <w:proofErr w:type="spellEnd"/>
          </w:p>
        </w:tc>
        <w:tc>
          <w:tcPr>
            <w:tcW w:w="1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B70FDE" w14:textId="77777777" w:rsidR="00065800" w:rsidRPr="000A78D7" w:rsidRDefault="00065800" w:rsidP="00E64A0C">
            <w:pPr>
              <w:pStyle w:val="TableText"/>
              <w:spacing w:before="0" w:line="240" w:lineRule="auto"/>
              <w:rPr>
                <w:color w:val="auto"/>
              </w:rPr>
            </w:pPr>
            <w:r w:rsidRPr="000A78D7">
              <w:rPr>
                <w:color w:val="auto"/>
              </w:rPr>
              <w:t xml:space="preserve">оборачивающий элемент ссылки на блок дополнительных реквизитов квитанции в формате </w:t>
            </w:r>
            <w:proofErr w:type="spellStart"/>
            <w:r w:rsidRPr="000A78D7">
              <w:rPr>
                <w:color w:val="auto"/>
              </w:rPr>
              <w:t>XAdES</w:t>
            </w:r>
            <w:proofErr w:type="spellEnd"/>
          </w:p>
        </w:tc>
        <w:tc>
          <w:tcPr>
            <w:tcW w:w="7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E89862" w14:textId="77777777" w:rsidR="00065800" w:rsidRPr="00B77F72" w:rsidRDefault="00065800" w:rsidP="00E64A0C">
            <w:pPr>
              <w:pStyle w:val="TableText"/>
              <w:spacing w:before="0" w:line="240" w:lineRule="auto"/>
              <w:jc w:val="center"/>
              <w:rPr>
                <w:color w:val="auto"/>
                <w:lang w:val="en-US"/>
              </w:rPr>
            </w:pPr>
            <w:r>
              <w:rPr>
                <w:color w:val="auto"/>
                <w:lang w:val="en-US"/>
              </w:rPr>
              <w:t>1</w:t>
            </w:r>
          </w:p>
        </w:tc>
      </w:tr>
      <w:tr w:rsidR="00496120" w:rsidRPr="00601FED" w14:paraId="5C568A9B" w14:textId="77777777" w:rsidTr="00A75E9B">
        <w:trPr>
          <w:trHeight w:val="547"/>
          <w:jc w:val="center"/>
        </w:trPr>
        <w:tc>
          <w:tcPr>
            <w:tcW w:w="126" w:type="pct"/>
          </w:tcPr>
          <w:p w14:paraId="25691EF6" w14:textId="77777777" w:rsidR="00065800" w:rsidRPr="000A78D7" w:rsidRDefault="00065800" w:rsidP="00E64A0C">
            <w:pPr>
              <w:pStyle w:val="TableText"/>
              <w:spacing w:before="0" w:line="240" w:lineRule="auto"/>
              <w:jc w:val="both"/>
              <w:rPr>
                <w:color w:val="auto"/>
              </w:rPr>
            </w:pPr>
          </w:p>
        </w:tc>
        <w:tc>
          <w:tcPr>
            <w:tcW w:w="126" w:type="pct"/>
          </w:tcPr>
          <w:p w14:paraId="4CD58DB2" w14:textId="77777777" w:rsidR="00065800" w:rsidRPr="007B4BEB" w:rsidRDefault="00065800" w:rsidP="00E64A0C">
            <w:pPr>
              <w:pStyle w:val="TableText"/>
              <w:spacing w:before="0" w:line="240" w:lineRule="auto"/>
              <w:rPr>
                <w:color w:val="auto"/>
              </w:rPr>
            </w:pPr>
          </w:p>
        </w:tc>
        <w:tc>
          <w:tcPr>
            <w:tcW w:w="126" w:type="pct"/>
          </w:tcPr>
          <w:p w14:paraId="37A9C6B2" w14:textId="77777777" w:rsidR="00065800" w:rsidRPr="005C5760" w:rsidRDefault="00065800" w:rsidP="00E64A0C">
            <w:pPr>
              <w:pStyle w:val="TableText"/>
              <w:spacing w:before="0" w:line="240" w:lineRule="auto"/>
              <w:rPr>
                <w:color w:val="auto"/>
              </w:rPr>
            </w:pPr>
          </w:p>
        </w:tc>
        <w:tc>
          <w:tcPr>
            <w:tcW w:w="126" w:type="pct"/>
          </w:tcPr>
          <w:p w14:paraId="07387D20" w14:textId="77777777" w:rsidR="00065800" w:rsidRPr="00747C67" w:rsidRDefault="00065800" w:rsidP="00E64A0C">
            <w:pPr>
              <w:pStyle w:val="TableText"/>
              <w:spacing w:before="0" w:line="240" w:lineRule="auto"/>
              <w:rPr>
                <w:color w:val="auto"/>
              </w:rPr>
            </w:pPr>
          </w:p>
        </w:tc>
        <w:tc>
          <w:tcPr>
            <w:tcW w:w="126" w:type="pct"/>
            <w:tcBorders>
              <w:left w:val="nil"/>
              <w:right w:val="single" w:sz="4" w:space="0" w:color="auto"/>
            </w:tcBorders>
          </w:tcPr>
          <w:p w14:paraId="1D24DBAA" w14:textId="77777777" w:rsidR="00065800" w:rsidRPr="00747C67" w:rsidRDefault="00065800" w:rsidP="00E64A0C">
            <w:pPr>
              <w:pStyle w:val="TableText"/>
              <w:spacing w:before="0" w:line="240" w:lineRule="auto"/>
              <w:rPr>
                <w:color w:val="auto"/>
              </w:rPr>
            </w:pPr>
          </w:p>
        </w:tc>
        <w:tc>
          <w:tcPr>
            <w:tcW w:w="65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BD496" w14:textId="77777777" w:rsidR="00065800" w:rsidRPr="00747C67" w:rsidRDefault="00065800" w:rsidP="00E64A0C">
            <w:pPr>
              <w:pStyle w:val="TableText"/>
              <w:spacing w:before="0" w:line="240" w:lineRule="auto"/>
              <w:rPr>
                <w:color w:val="auto"/>
              </w:rPr>
            </w:pPr>
            <w:r w:rsidRPr="000A78D7">
              <w:rPr>
                <w:color w:val="auto"/>
                <w:lang w:val="en-US"/>
              </w:rPr>
              <w:t>@</w:t>
            </w:r>
            <w:r w:rsidRPr="000A78D7">
              <w:rPr>
                <w:color w:val="auto"/>
              </w:rPr>
              <w:t>URI</w:t>
            </w:r>
          </w:p>
        </w:tc>
        <w:tc>
          <w:tcPr>
            <w:tcW w:w="1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E75171" w14:textId="77777777" w:rsidR="00065800" w:rsidRPr="00747C67" w:rsidRDefault="00065800" w:rsidP="00E64A0C">
            <w:pPr>
              <w:pStyle w:val="TableText"/>
              <w:spacing w:before="0" w:line="240" w:lineRule="auto"/>
              <w:rPr>
                <w:color w:val="auto"/>
              </w:rPr>
            </w:pPr>
            <w:proofErr w:type="spellStart"/>
            <w:r w:rsidRPr="000A78D7">
              <w:rPr>
                <w:color w:val="auto"/>
                <w:lang w:val="en-US"/>
              </w:rPr>
              <w:t>xs:anyURI</w:t>
            </w:r>
            <w:proofErr w:type="spellEnd"/>
          </w:p>
        </w:tc>
        <w:tc>
          <w:tcPr>
            <w:tcW w:w="1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2C1273" w14:textId="3ABAE6EC" w:rsidR="00065800" w:rsidRPr="00BB493A" w:rsidRDefault="00065800" w:rsidP="008643A2">
            <w:pPr>
              <w:pStyle w:val="TableText"/>
              <w:spacing w:before="0" w:line="240" w:lineRule="auto"/>
              <w:rPr>
                <w:color w:val="auto"/>
              </w:rPr>
            </w:pPr>
            <w:r w:rsidRPr="000A78D7">
              <w:rPr>
                <w:color w:val="auto"/>
              </w:rPr>
              <w:t xml:space="preserve">атрибут-ссылка на </w:t>
            </w:r>
            <w:r w:rsidRPr="000A78D7">
              <w:rPr>
                <w:color w:val="auto"/>
                <w:lang w:val="en-US"/>
              </w:rPr>
              <w:t>XML</w:t>
            </w:r>
            <w:r w:rsidRPr="000A78D7">
              <w:rPr>
                <w:color w:val="auto"/>
              </w:rPr>
              <w:t xml:space="preserve">-элемент блока дополнительных реквизитов квитанции в формате </w:t>
            </w:r>
            <w:proofErr w:type="spellStart"/>
            <w:r w:rsidRPr="000A78D7">
              <w:rPr>
                <w:color w:val="auto"/>
                <w:lang w:val="en-US"/>
              </w:rPr>
              <w:t>XAdES</w:t>
            </w:r>
            <w:proofErr w:type="spellEnd"/>
            <w:r w:rsidRPr="000A78D7">
              <w:rPr>
                <w:color w:val="auto"/>
              </w:rPr>
              <w:t>, приведенных в таблице 5</w:t>
            </w:r>
            <w:r>
              <w:rPr>
                <w:color w:val="auto"/>
              </w:rPr>
              <w:t>, заполняется значением «</w:t>
            </w:r>
            <w:r w:rsidRPr="000A78D7">
              <w:rPr>
                <w:color w:val="auto"/>
              </w:rPr>
              <w:t>http://uri.etsi.org/01903#SignedProperties</w:t>
            </w:r>
            <w:r>
              <w:t>»</w:t>
            </w:r>
          </w:p>
        </w:tc>
        <w:tc>
          <w:tcPr>
            <w:tcW w:w="7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CC9AAB" w14:textId="77777777" w:rsidR="00065800" w:rsidRPr="001442DB" w:rsidRDefault="00065800" w:rsidP="00E64A0C">
            <w:pPr>
              <w:pStyle w:val="TableText"/>
              <w:spacing w:before="0" w:line="240" w:lineRule="auto"/>
              <w:jc w:val="center"/>
              <w:rPr>
                <w:color w:val="auto"/>
              </w:rPr>
            </w:pPr>
            <w:r w:rsidRPr="000A78D7">
              <w:rPr>
                <w:color w:val="auto"/>
              </w:rPr>
              <w:t>1</w:t>
            </w:r>
          </w:p>
        </w:tc>
      </w:tr>
      <w:tr w:rsidR="00496120" w:rsidRPr="00601FED" w14:paraId="009527E9" w14:textId="77777777" w:rsidTr="00A75E9B">
        <w:trPr>
          <w:trHeight w:val="547"/>
          <w:jc w:val="center"/>
        </w:trPr>
        <w:tc>
          <w:tcPr>
            <w:tcW w:w="126" w:type="pct"/>
          </w:tcPr>
          <w:p w14:paraId="7F103924" w14:textId="77777777" w:rsidR="00065800" w:rsidRPr="000A78D7" w:rsidRDefault="00065800" w:rsidP="00E64A0C">
            <w:pPr>
              <w:pStyle w:val="TableText"/>
              <w:spacing w:before="0" w:line="240" w:lineRule="auto"/>
              <w:jc w:val="both"/>
              <w:rPr>
                <w:color w:val="auto"/>
              </w:rPr>
            </w:pPr>
          </w:p>
        </w:tc>
        <w:tc>
          <w:tcPr>
            <w:tcW w:w="126" w:type="pct"/>
          </w:tcPr>
          <w:p w14:paraId="2C6D1C4E" w14:textId="77777777" w:rsidR="00065800" w:rsidRPr="007B4BEB" w:rsidRDefault="00065800" w:rsidP="00E64A0C">
            <w:pPr>
              <w:pStyle w:val="TableText"/>
              <w:spacing w:before="0" w:line="240" w:lineRule="auto"/>
              <w:rPr>
                <w:color w:val="auto"/>
              </w:rPr>
            </w:pPr>
          </w:p>
        </w:tc>
        <w:tc>
          <w:tcPr>
            <w:tcW w:w="126" w:type="pct"/>
          </w:tcPr>
          <w:p w14:paraId="70E3AA7C" w14:textId="77777777" w:rsidR="00065800" w:rsidRPr="005C5760" w:rsidRDefault="00065800" w:rsidP="00E64A0C">
            <w:pPr>
              <w:pStyle w:val="TableText"/>
              <w:spacing w:before="0" w:line="240" w:lineRule="auto"/>
              <w:rPr>
                <w:color w:val="auto"/>
              </w:rPr>
            </w:pPr>
          </w:p>
        </w:tc>
        <w:tc>
          <w:tcPr>
            <w:tcW w:w="126" w:type="pct"/>
          </w:tcPr>
          <w:p w14:paraId="69104231" w14:textId="77777777" w:rsidR="00065800" w:rsidRPr="00747C67" w:rsidRDefault="00065800" w:rsidP="00E64A0C">
            <w:pPr>
              <w:pStyle w:val="TableText"/>
              <w:spacing w:before="0" w:line="240" w:lineRule="auto"/>
              <w:rPr>
                <w:color w:val="auto"/>
              </w:rPr>
            </w:pPr>
          </w:p>
        </w:tc>
        <w:tc>
          <w:tcPr>
            <w:tcW w:w="126" w:type="pct"/>
            <w:tcBorders>
              <w:left w:val="nil"/>
              <w:right w:val="single" w:sz="4" w:space="0" w:color="auto"/>
            </w:tcBorders>
          </w:tcPr>
          <w:p w14:paraId="2FC8486A" w14:textId="77777777" w:rsidR="00065800" w:rsidRPr="00747C67" w:rsidRDefault="00065800" w:rsidP="00E64A0C">
            <w:pPr>
              <w:pStyle w:val="TableText"/>
              <w:spacing w:before="0" w:line="240" w:lineRule="auto"/>
              <w:rPr>
                <w:color w:val="auto"/>
              </w:rPr>
            </w:pPr>
          </w:p>
        </w:tc>
        <w:tc>
          <w:tcPr>
            <w:tcW w:w="65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8ED297" w14:textId="77777777" w:rsidR="00065800" w:rsidRPr="00747C67" w:rsidRDefault="00065800" w:rsidP="00E64A0C">
            <w:pPr>
              <w:pStyle w:val="TableText"/>
              <w:spacing w:before="0" w:line="240" w:lineRule="auto"/>
              <w:rPr>
                <w:color w:val="auto"/>
              </w:rPr>
            </w:pPr>
            <w:r w:rsidRPr="000A78D7">
              <w:rPr>
                <w:color w:val="auto"/>
                <w:lang w:val="en-US"/>
              </w:rPr>
              <w:t>ds</w:t>
            </w:r>
            <w:r w:rsidRPr="000A78D7">
              <w:rPr>
                <w:color w:val="auto"/>
              </w:rPr>
              <w:t>:</w:t>
            </w:r>
            <w:r w:rsidRPr="000A78D7">
              <w:rPr>
                <w:color w:val="auto"/>
                <w:lang w:val="en-US"/>
              </w:rPr>
              <w:t>Transforms</w:t>
            </w:r>
          </w:p>
        </w:tc>
        <w:tc>
          <w:tcPr>
            <w:tcW w:w="1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31BAA7" w14:textId="77777777" w:rsidR="00065800" w:rsidRPr="00747C67" w:rsidRDefault="00065800" w:rsidP="00E64A0C">
            <w:pPr>
              <w:pStyle w:val="TableText"/>
              <w:spacing w:before="0" w:line="240" w:lineRule="auto"/>
              <w:rPr>
                <w:color w:val="auto"/>
              </w:rPr>
            </w:pPr>
            <w:r w:rsidRPr="000A78D7">
              <w:rPr>
                <w:color w:val="auto"/>
                <w:lang w:val="en-US"/>
              </w:rPr>
              <w:t>ds</w:t>
            </w:r>
            <w:r w:rsidRPr="000A78D7">
              <w:rPr>
                <w:color w:val="auto"/>
              </w:rPr>
              <w:t>:</w:t>
            </w:r>
            <w:proofErr w:type="spellStart"/>
            <w:r w:rsidRPr="000A78D7">
              <w:rPr>
                <w:color w:val="auto"/>
                <w:lang w:val="en-US"/>
              </w:rPr>
              <w:t>TransformsType</w:t>
            </w:r>
            <w:proofErr w:type="spellEnd"/>
          </w:p>
        </w:tc>
        <w:tc>
          <w:tcPr>
            <w:tcW w:w="1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D283AA" w14:textId="77777777" w:rsidR="00065800" w:rsidRPr="000A78D7" w:rsidRDefault="00065800" w:rsidP="00E64A0C">
            <w:pPr>
              <w:pStyle w:val="TableText"/>
              <w:spacing w:before="0" w:line="240" w:lineRule="auto"/>
              <w:rPr>
                <w:color w:val="auto"/>
              </w:rPr>
            </w:pPr>
            <w:r w:rsidRPr="000A78D7">
              <w:rPr>
                <w:color w:val="auto"/>
              </w:rPr>
              <w:t>оборачивающий элемент перечня трансформаций</w:t>
            </w:r>
          </w:p>
        </w:tc>
        <w:tc>
          <w:tcPr>
            <w:tcW w:w="7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11F948" w14:textId="77777777" w:rsidR="00065800" w:rsidRPr="001442DB" w:rsidRDefault="00065800" w:rsidP="00E64A0C">
            <w:pPr>
              <w:pStyle w:val="TableText"/>
              <w:spacing w:before="0" w:line="240" w:lineRule="auto"/>
              <w:jc w:val="center"/>
              <w:rPr>
                <w:color w:val="auto"/>
              </w:rPr>
            </w:pPr>
            <w:r w:rsidRPr="000A78D7">
              <w:rPr>
                <w:color w:val="auto"/>
              </w:rPr>
              <w:t>1</w:t>
            </w:r>
          </w:p>
        </w:tc>
      </w:tr>
      <w:tr w:rsidR="00496120" w:rsidRPr="00601FED" w14:paraId="27BEA036" w14:textId="77777777" w:rsidTr="00A75E9B">
        <w:trPr>
          <w:trHeight w:val="547"/>
          <w:jc w:val="center"/>
        </w:trPr>
        <w:tc>
          <w:tcPr>
            <w:tcW w:w="126" w:type="pct"/>
          </w:tcPr>
          <w:p w14:paraId="7528C692" w14:textId="77777777" w:rsidR="00065800" w:rsidRPr="000A78D7" w:rsidRDefault="00065800" w:rsidP="00E64A0C">
            <w:pPr>
              <w:pStyle w:val="TableText"/>
              <w:spacing w:before="0" w:line="240" w:lineRule="auto"/>
              <w:jc w:val="both"/>
              <w:rPr>
                <w:color w:val="auto"/>
              </w:rPr>
            </w:pPr>
          </w:p>
        </w:tc>
        <w:tc>
          <w:tcPr>
            <w:tcW w:w="126" w:type="pct"/>
          </w:tcPr>
          <w:p w14:paraId="3856C055" w14:textId="77777777" w:rsidR="00065800" w:rsidRPr="007B4BEB" w:rsidRDefault="00065800" w:rsidP="00E64A0C">
            <w:pPr>
              <w:pStyle w:val="TableText"/>
              <w:spacing w:before="0" w:line="240" w:lineRule="auto"/>
              <w:rPr>
                <w:color w:val="auto"/>
              </w:rPr>
            </w:pPr>
          </w:p>
        </w:tc>
        <w:tc>
          <w:tcPr>
            <w:tcW w:w="126" w:type="pct"/>
          </w:tcPr>
          <w:p w14:paraId="731D5478" w14:textId="77777777" w:rsidR="00065800" w:rsidRPr="005C5760" w:rsidRDefault="00065800" w:rsidP="00E64A0C">
            <w:pPr>
              <w:pStyle w:val="TableText"/>
              <w:spacing w:before="0" w:line="240" w:lineRule="auto"/>
              <w:rPr>
                <w:color w:val="auto"/>
              </w:rPr>
            </w:pPr>
          </w:p>
        </w:tc>
        <w:tc>
          <w:tcPr>
            <w:tcW w:w="126" w:type="pct"/>
          </w:tcPr>
          <w:p w14:paraId="473E6665" w14:textId="77777777" w:rsidR="00065800" w:rsidRPr="00747C67" w:rsidRDefault="00065800" w:rsidP="00E64A0C">
            <w:pPr>
              <w:pStyle w:val="TableText"/>
              <w:spacing w:before="0" w:line="240" w:lineRule="auto"/>
              <w:rPr>
                <w:color w:val="auto"/>
              </w:rPr>
            </w:pPr>
          </w:p>
        </w:tc>
        <w:tc>
          <w:tcPr>
            <w:tcW w:w="126" w:type="pct"/>
            <w:tcBorders>
              <w:left w:val="nil"/>
            </w:tcBorders>
          </w:tcPr>
          <w:p w14:paraId="3FEB129F" w14:textId="77777777" w:rsidR="00065800" w:rsidRPr="00747C67" w:rsidRDefault="00065800" w:rsidP="00E64A0C">
            <w:pPr>
              <w:pStyle w:val="TableText"/>
              <w:spacing w:before="0" w:line="240" w:lineRule="auto"/>
              <w:rPr>
                <w:color w:val="auto"/>
              </w:rPr>
            </w:pPr>
          </w:p>
        </w:tc>
        <w:tc>
          <w:tcPr>
            <w:tcW w:w="126" w:type="pct"/>
            <w:tcBorders>
              <w:left w:val="nil"/>
              <w:right w:val="single" w:sz="4" w:space="0" w:color="auto"/>
            </w:tcBorders>
          </w:tcPr>
          <w:p w14:paraId="3836471D" w14:textId="77777777" w:rsidR="00065800" w:rsidRPr="000A78D7" w:rsidRDefault="00065800" w:rsidP="00E64A0C">
            <w:pPr>
              <w:pStyle w:val="TableText"/>
              <w:spacing w:before="0" w:line="240" w:lineRule="auto"/>
              <w:rPr>
                <w:color w:val="auto"/>
                <w:lang w:val="en-US"/>
              </w:rPr>
            </w:pPr>
          </w:p>
        </w:tc>
        <w:tc>
          <w:tcPr>
            <w:tcW w:w="5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52E5DA" w14:textId="77777777" w:rsidR="00065800" w:rsidRPr="000A78D7" w:rsidRDefault="00065800" w:rsidP="00E64A0C">
            <w:pPr>
              <w:pStyle w:val="TableText"/>
              <w:spacing w:before="0" w:line="240" w:lineRule="auto"/>
              <w:rPr>
                <w:color w:val="auto"/>
                <w:lang w:val="en-US"/>
              </w:rPr>
            </w:pPr>
            <w:r w:rsidRPr="000A78D7">
              <w:rPr>
                <w:color w:val="auto"/>
                <w:lang w:val="en-US"/>
              </w:rPr>
              <w:t>ds</w:t>
            </w:r>
            <w:r w:rsidRPr="000A78D7">
              <w:rPr>
                <w:color w:val="auto"/>
              </w:rPr>
              <w:t>:</w:t>
            </w:r>
            <w:r w:rsidRPr="000A78D7">
              <w:rPr>
                <w:color w:val="auto"/>
                <w:lang w:val="en-US"/>
              </w:rPr>
              <w:t>Transform</w:t>
            </w:r>
          </w:p>
        </w:tc>
        <w:tc>
          <w:tcPr>
            <w:tcW w:w="1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488628" w14:textId="77777777" w:rsidR="00065800" w:rsidRPr="000A78D7" w:rsidRDefault="00065800" w:rsidP="00E64A0C">
            <w:pPr>
              <w:pStyle w:val="TableText"/>
              <w:spacing w:before="0" w:line="240" w:lineRule="auto"/>
              <w:rPr>
                <w:color w:val="auto"/>
                <w:lang w:val="en-US"/>
              </w:rPr>
            </w:pPr>
            <w:r w:rsidRPr="000A78D7">
              <w:rPr>
                <w:color w:val="auto"/>
                <w:lang w:val="en-US"/>
              </w:rPr>
              <w:t>ds</w:t>
            </w:r>
            <w:r w:rsidRPr="000A78D7">
              <w:rPr>
                <w:color w:val="auto"/>
              </w:rPr>
              <w:t>:</w:t>
            </w:r>
            <w:proofErr w:type="spellStart"/>
            <w:r w:rsidRPr="000A78D7">
              <w:rPr>
                <w:color w:val="auto"/>
                <w:lang w:val="en-US"/>
              </w:rPr>
              <w:t>TransformType</w:t>
            </w:r>
            <w:proofErr w:type="spellEnd"/>
          </w:p>
        </w:tc>
        <w:tc>
          <w:tcPr>
            <w:tcW w:w="1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4F7B96" w14:textId="77777777" w:rsidR="00065800" w:rsidRPr="000A78D7" w:rsidRDefault="00065800" w:rsidP="00E64A0C">
            <w:pPr>
              <w:pStyle w:val="TableText"/>
              <w:spacing w:before="0" w:line="240" w:lineRule="auto"/>
              <w:rPr>
                <w:color w:val="auto"/>
              </w:rPr>
            </w:pPr>
            <w:r w:rsidRPr="000A78D7">
              <w:rPr>
                <w:color w:val="auto"/>
              </w:rPr>
              <w:t>оборачивающий элемент трансформации</w:t>
            </w:r>
          </w:p>
        </w:tc>
        <w:tc>
          <w:tcPr>
            <w:tcW w:w="7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4CECE" w14:textId="77777777" w:rsidR="00065800" w:rsidRPr="000A78D7" w:rsidRDefault="00065800" w:rsidP="00E64A0C">
            <w:pPr>
              <w:pStyle w:val="TableText"/>
              <w:spacing w:before="0" w:line="240" w:lineRule="auto"/>
              <w:jc w:val="center"/>
              <w:rPr>
                <w:color w:val="auto"/>
              </w:rPr>
            </w:pPr>
            <w:r w:rsidRPr="000A78D7">
              <w:rPr>
                <w:color w:val="auto"/>
              </w:rPr>
              <w:t>1</w:t>
            </w:r>
          </w:p>
        </w:tc>
      </w:tr>
      <w:tr w:rsidR="00496120" w:rsidRPr="00601FED" w14:paraId="685383A2" w14:textId="77777777" w:rsidTr="00A75E9B">
        <w:trPr>
          <w:trHeight w:val="547"/>
          <w:jc w:val="center"/>
        </w:trPr>
        <w:tc>
          <w:tcPr>
            <w:tcW w:w="126" w:type="pct"/>
          </w:tcPr>
          <w:p w14:paraId="571501B8" w14:textId="77777777" w:rsidR="00065800" w:rsidRPr="000A78D7" w:rsidRDefault="00065800" w:rsidP="00E64A0C">
            <w:pPr>
              <w:pStyle w:val="TableText"/>
              <w:spacing w:before="0" w:line="240" w:lineRule="auto"/>
              <w:jc w:val="both"/>
              <w:rPr>
                <w:color w:val="auto"/>
              </w:rPr>
            </w:pPr>
          </w:p>
        </w:tc>
        <w:tc>
          <w:tcPr>
            <w:tcW w:w="126" w:type="pct"/>
          </w:tcPr>
          <w:p w14:paraId="5BEFE255" w14:textId="77777777" w:rsidR="00065800" w:rsidRPr="007B4BEB" w:rsidRDefault="00065800" w:rsidP="00E64A0C">
            <w:pPr>
              <w:pStyle w:val="TableText"/>
              <w:spacing w:before="0" w:line="240" w:lineRule="auto"/>
              <w:rPr>
                <w:color w:val="auto"/>
              </w:rPr>
            </w:pPr>
          </w:p>
        </w:tc>
        <w:tc>
          <w:tcPr>
            <w:tcW w:w="126" w:type="pct"/>
          </w:tcPr>
          <w:p w14:paraId="1CCAC5B3" w14:textId="77777777" w:rsidR="00065800" w:rsidRPr="005C5760" w:rsidRDefault="00065800" w:rsidP="00E64A0C">
            <w:pPr>
              <w:pStyle w:val="TableText"/>
              <w:spacing w:before="0" w:line="240" w:lineRule="auto"/>
              <w:rPr>
                <w:color w:val="auto"/>
              </w:rPr>
            </w:pPr>
          </w:p>
        </w:tc>
        <w:tc>
          <w:tcPr>
            <w:tcW w:w="126" w:type="pct"/>
          </w:tcPr>
          <w:p w14:paraId="2A0F304E" w14:textId="77777777" w:rsidR="00065800" w:rsidRPr="00747C67" w:rsidRDefault="00065800" w:rsidP="00E64A0C">
            <w:pPr>
              <w:pStyle w:val="TableText"/>
              <w:spacing w:before="0" w:line="240" w:lineRule="auto"/>
              <w:rPr>
                <w:color w:val="auto"/>
              </w:rPr>
            </w:pPr>
          </w:p>
        </w:tc>
        <w:tc>
          <w:tcPr>
            <w:tcW w:w="126" w:type="pct"/>
            <w:tcBorders>
              <w:left w:val="nil"/>
            </w:tcBorders>
          </w:tcPr>
          <w:p w14:paraId="23BCF6BB" w14:textId="77777777" w:rsidR="00065800" w:rsidRPr="00747C67" w:rsidRDefault="00065800" w:rsidP="00E64A0C">
            <w:pPr>
              <w:pStyle w:val="TableText"/>
              <w:spacing w:before="0" w:line="240" w:lineRule="auto"/>
              <w:rPr>
                <w:color w:val="auto"/>
              </w:rPr>
            </w:pPr>
          </w:p>
        </w:tc>
        <w:tc>
          <w:tcPr>
            <w:tcW w:w="126" w:type="pct"/>
            <w:tcBorders>
              <w:left w:val="nil"/>
            </w:tcBorders>
          </w:tcPr>
          <w:p w14:paraId="235227F8" w14:textId="77777777" w:rsidR="00065800" w:rsidRPr="000A78D7" w:rsidRDefault="00065800" w:rsidP="00E64A0C">
            <w:pPr>
              <w:pStyle w:val="TableText"/>
              <w:spacing w:before="0" w:line="240" w:lineRule="auto"/>
              <w:rPr>
                <w:color w:val="auto"/>
                <w:lang w:val="en-US"/>
              </w:rPr>
            </w:pPr>
          </w:p>
        </w:tc>
        <w:tc>
          <w:tcPr>
            <w:tcW w:w="126" w:type="pct"/>
            <w:tcBorders>
              <w:left w:val="nil"/>
              <w:right w:val="single" w:sz="4" w:space="0" w:color="auto"/>
            </w:tcBorders>
          </w:tcPr>
          <w:p w14:paraId="21D42C3D" w14:textId="77777777" w:rsidR="00065800" w:rsidRPr="000A78D7" w:rsidRDefault="00065800" w:rsidP="00E64A0C">
            <w:pPr>
              <w:pStyle w:val="TableText"/>
              <w:spacing w:before="0" w:line="240" w:lineRule="auto"/>
              <w:rPr>
                <w:color w:val="auto"/>
                <w:lang w:val="en-US"/>
              </w:rPr>
            </w:pP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B1DD26" w14:textId="77777777" w:rsidR="00065800" w:rsidRPr="000A78D7" w:rsidRDefault="00065800" w:rsidP="00E64A0C">
            <w:pPr>
              <w:pStyle w:val="TableText"/>
              <w:spacing w:before="0" w:line="240" w:lineRule="auto"/>
              <w:rPr>
                <w:color w:val="auto"/>
                <w:lang w:val="en-US"/>
              </w:rPr>
            </w:pPr>
            <w:r w:rsidRPr="000A78D7">
              <w:rPr>
                <w:color w:val="auto"/>
                <w:lang w:val="en-US"/>
              </w:rPr>
              <w:t>@Algorithm</w:t>
            </w:r>
          </w:p>
        </w:tc>
        <w:tc>
          <w:tcPr>
            <w:tcW w:w="1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7DF577" w14:textId="77777777" w:rsidR="00065800" w:rsidRPr="000A78D7" w:rsidRDefault="00065800" w:rsidP="00E64A0C">
            <w:pPr>
              <w:pStyle w:val="TableText"/>
              <w:spacing w:before="0" w:line="240" w:lineRule="auto"/>
              <w:rPr>
                <w:color w:val="auto"/>
                <w:lang w:val="en-US"/>
              </w:rPr>
            </w:pPr>
            <w:proofErr w:type="spellStart"/>
            <w:r w:rsidRPr="000A78D7">
              <w:rPr>
                <w:color w:val="auto"/>
                <w:lang w:val="en-US"/>
              </w:rPr>
              <w:t>xs:anyURI</w:t>
            </w:r>
            <w:proofErr w:type="spellEnd"/>
          </w:p>
        </w:tc>
        <w:tc>
          <w:tcPr>
            <w:tcW w:w="1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3E96F8" w14:textId="77777777" w:rsidR="00065800" w:rsidRPr="000A78D7" w:rsidRDefault="00065800" w:rsidP="00E64A0C">
            <w:pPr>
              <w:pStyle w:val="TableText"/>
              <w:spacing w:before="0" w:line="240" w:lineRule="auto"/>
              <w:rPr>
                <w:color w:val="auto"/>
              </w:rPr>
            </w:pPr>
            <w:r>
              <w:rPr>
                <w:color w:val="auto"/>
              </w:rPr>
              <w:t xml:space="preserve">указывается </w:t>
            </w:r>
            <w:r w:rsidRPr="000A78D7">
              <w:rPr>
                <w:color w:val="auto"/>
              </w:rPr>
              <w:t xml:space="preserve">идентификатор алгоритма </w:t>
            </w:r>
            <w:proofErr w:type="spellStart"/>
            <w:r w:rsidRPr="000A78D7">
              <w:rPr>
                <w:color w:val="auto"/>
              </w:rPr>
              <w:t>каноникализации</w:t>
            </w:r>
            <w:proofErr w:type="spellEnd"/>
            <w:r w:rsidRPr="000A78D7">
              <w:rPr>
                <w:color w:val="auto"/>
              </w:rPr>
              <w:t xml:space="preserve"> XML</w:t>
            </w:r>
            <w:r>
              <w:rPr>
                <w:color w:val="auto"/>
              </w:rPr>
              <w:t xml:space="preserve"> </w:t>
            </w:r>
            <w:r w:rsidRPr="000A78D7">
              <w:rPr>
                <w:color w:val="auto"/>
              </w:rPr>
              <w:t>http://www.w3.org/2001/10/xml-exc-c14n#</w:t>
            </w:r>
          </w:p>
        </w:tc>
        <w:tc>
          <w:tcPr>
            <w:tcW w:w="7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327F88" w14:textId="77777777" w:rsidR="00065800" w:rsidRPr="000A78D7" w:rsidRDefault="00065800" w:rsidP="00E64A0C">
            <w:pPr>
              <w:pStyle w:val="TableText"/>
              <w:spacing w:before="0" w:line="240" w:lineRule="auto"/>
              <w:jc w:val="center"/>
              <w:rPr>
                <w:color w:val="auto"/>
              </w:rPr>
            </w:pPr>
            <w:r w:rsidRPr="000A78D7">
              <w:rPr>
                <w:color w:val="auto"/>
              </w:rPr>
              <w:t>1</w:t>
            </w:r>
          </w:p>
        </w:tc>
      </w:tr>
      <w:tr w:rsidR="00496120" w:rsidRPr="00601FED" w14:paraId="77E71E43" w14:textId="77777777" w:rsidTr="00A75E9B">
        <w:trPr>
          <w:trHeight w:val="547"/>
          <w:jc w:val="center"/>
        </w:trPr>
        <w:tc>
          <w:tcPr>
            <w:tcW w:w="126" w:type="pct"/>
          </w:tcPr>
          <w:p w14:paraId="66EDC82C" w14:textId="77777777" w:rsidR="00065800" w:rsidRPr="000A78D7" w:rsidRDefault="00065800" w:rsidP="00E64A0C">
            <w:pPr>
              <w:pStyle w:val="TableText"/>
              <w:spacing w:before="0" w:line="240" w:lineRule="auto"/>
              <w:jc w:val="both"/>
              <w:rPr>
                <w:color w:val="auto"/>
              </w:rPr>
            </w:pPr>
          </w:p>
        </w:tc>
        <w:tc>
          <w:tcPr>
            <w:tcW w:w="126" w:type="pct"/>
          </w:tcPr>
          <w:p w14:paraId="4B253685" w14:textId="77777777" w:rsidR="00065800" w:rsidRPr="007B4BEB" w:rsidRDefault="00065800" w:rsidP="00E64A0C">
            <w:pPr>
              <w:pStyle w:val="TableText"/>
              <w:spacing w:before="0" w:line="240" w:lineRule="auto"/>
              <w:rPr>
                <w:color w:val="auto"/>
              </w:rPr>
            </w:pPr>
          </w:p>
        </w:tc>
        <w:tc>
          <w:tcPr>
            <w:tcW w:w="126" w:type="pct"/>
          </w:tcPr>
          <w:p w14:paraId="6DA973CA" w14:textId="77777777" w:rsidR="00065800" w:rsidRPr="005C5760" w:rsidRDefault="00065800" w:rsidP="00E64A0C">
            <w:pPr>
              <w:pStyle w:val="TableText"/>
              <w:spacing w:before="0" w:line="240" w:lineRule="auto"/>
              <w:rPr>
                <w:color w:val="auto"/>
              </w:rPr>
            </w:pPr>
          </w:p>
        </w:tc>
        <w:tc>
          <w:tcPr>
            <w:tcW w:w="126" w:type="pct"/>
            <w:tcBorders>
              <w:right w:val="single" w:sz="4" w:space="0" w:color="auto"/>
            </w:tcBorders>
          </w:tcPr>
          <w:p w14:paraId="18CC06AB" w14:textId="77777777" w:rsidR="00065800" w:rsidRPr="00747C67" w:rsidRDefault="00065800" w:rsidP="00E64A0C">
            <w:pPr>
              <w:pStyle w:val="TableText"/>
              <w:spacing w:before="0" w:line="240" w:lineRule="auto"/>
              <w:rPr>
                <w:color w:val="auto"/>
              </w:rPr>
            </w:pPr>
          </w:p>
        </w:tc>
        <w:tc>
          <w:tcPr>
            <w:tcW w:w="78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9261" w14:textId="77777777" w:rsidR="00065800" w:rsidRPr="00747C67" w:rsidRDefault="00065800" w:rsidP="00E64A0C">
            <w:pPr>
              <w:pStyle w:val="TableText"/>
              <w:spacing w:before="0" w:line="240" w:lineRule="auto"/>
              <w:rPr>
                <w:color w:val="auto"/>
              </w:rPr>
            </w:pPr>
            <w:proofErr w:type="spellStart"/>
            <w:r w:rsidRPr="000A78D7">
              <w:rPr>
                <w:color w:val="auto"/>
                <w:lang w:val="en-US"/>
              </w:rPr>
              <w:t>ds:DigestMethod</w:t>
            </w:r>
            <w:proofErr w:type="spellEnd"/>
          </w:p>
        </w:tc>
        <w:tc>
          <w:tcPr>
            <w:tcW w:w="1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847F49" w14:textId="77777777" w:rsidR="00065800" w:rsidRPr="00747C67" w:rsidRDefault="00065800" w:rsidP="00E64A0C">
            <w:pPr>
              <w:pStyle w:val="TableText"/>
              <w:spacing w:before="0" w:line="240" w:lineRule="auto"/>
              <w:rPr>
                <w:color w:val="auto"/>
              </w:rPr>
            </w:pPr>
            <w:proofErr w:type="spellStart"/>
            <w:r w:rsidRPr="000A78D7">
              <w:rPr>
                <w:color w:val="auto"/>
                <w:lang w:val="en-US"/>
              </w:rPr>
              <w:t>ds:DigestMethodType</w:t>
            </w:r>
            <w:proofErr w:type="spellEnd"/>
          </w:p>
        </w:tc>
        <w:tc>
          <w:tcPr>
            <w:tcW w:w="1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3EA83" w14:textId="77777777" w:rsidR="00065800" w:rsidRPr="000A78D7" w:rsidRDefault="00065800" w:rsidP="00E64A0C">
            <w:pPr>
              <w:pStyle w:val="TableText"/>
              <w:spacing w:before="0" w:line="240" w:lineRule="auto"/>
              <w:rPr>
                <w:color w:val="auto"/>
              </w:rPr>
            </w:pPr>
            <w:r w:rsidRPr="000A78D7">
              <w:rPr>
                <w:color w:val="auto"/>
              </w:rPr>
              <w:t xml:space="preserve">оборачивающий элемент алгоритма </w:t>
            </w:r>
            <w:proofErr w:type="spellStart"/>
            <w:r>
              <w:rPr>
                <w:color w:val="auto"/>
              </w:rPr>
              <w:t>хэширования</w:t>
            </w:r>
            <w:proofErr w:type="spellEnd"/>
          </w:p>
        </w:tc>
        <w:tc>
          <w:tcPr>
            <w:tcW w:w="7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187902" w14:textId="77777777" w:rsidR="00065800" w:rsidRPr="001442DB" w:rsidRDefault="00065800" w:rsidP="00E64A0C">
            <w:pPr>
              <w:pStyle w:val="TableText"/>
              <w:spacing w:before="0" w:line="240" w:lineRule="auto"/>
              <w:jc w:val="center"/>
              <w:rPr>
                <w:color w:val="auto"/>
              </w:rPr>
            </w:pPr>
            <w:r w:rsidRPr="000A78D7">
              <w:rPr>
                <w:color w:val="auto"/>
              </w:rPr>
              <w:t>1</w:t>
            </w:r>
          </w:p>
        </w:tc>
      </w:tr>
      <w:tr w:rsidR="00496120" w:rsidRPr="00601FED" w14:paraId="5F0B3FDD" w14:textId="77777777" w:rsidTr="00A75E9B">
        <w:trPr>
          <w:trHeight w:val="547"/>
          <w:jc w:val="center"/>
        </w:trPr>
        <w:tc>
          <w:tcPr>
            <w:tcW w:w="126" w:type="pct"/>
          </w:tcPr>
          <w:p w14:paraId="7880D6B0" w14:textId="77777777" w:rsidR="00065800" w:rsidRPr="000A78D7" w:rsidRDefault="00065800" w:rsidP="00E64A0C">
            <w:pPr>
              <w:pStyle w:val="TableText"/>
              <w:spacing w:before="0" w:line="240" w:lineRule="auto"/>
              <w:jc w:val="both"/>
              <w:rPr>
                <w:color w:val="auto"/>
              </w:rPr>
            </w:pPr>
          </w:p>
        </w:tc>
        <w:tc>
          <w:tcPr>
            <w:tcW w:w="126" w:type="pct"/>
          </w:tcPr>
          <w:p w14:paraId="01B922F0" w14:textId="77777777" w:rsidR="00065800" w:rsidRPr="007B4BEB" w:rsidRDefault="00065800" w:rsidP="00E64A0C">
            <w:pPr>
              <w:pStyle w:val="TableText"/>
              <w:spacing w:before="0" w:line="240" w:lineRule="auto"/>
              <w:rPr>
                <w:color w:val="auto"/>
              </w:rPr>
            </w:pPr>
          </w:p>
        </w:tc>
        <w:tc>
          <w:tcPr>
            <w:tcW w:w="126" w:type="pct"/>
          </w:tcPr>
          <w:p w14:paraId="367E148D" w14:textId="77777777" w:rsidR="00065800" w:rsidRPr="005C5760" w:rsidRDefault="00065800" w:rsidP="00E64A0C">
            <w:pPr>
              <w:pStyle w:val="TableText"/>
              <w:spacing w:before="0" w:line="240" w:lineRule="auto"/>
              <w:rPr>
                <w:color w:val="auto"/>
              </w:rPr>
            </w:pPr>
          </w:p>
        </w:tc>
        <w:tc>
          <w:tcPr>
            <w:tcW w:w="126" w:type="pct"/>
          </w:tcPr>
          <w:p w14:paraId="1DE72404" w14:textId="77777777" w:rsidR="00065800" w:rsidRPr="00747C67" w:rsidRDefault="00065800" w:rsidP="00E64A0C">
            <w:pPr>
              <w:pStyle w:val="TableText"/>
              <w:spacing w:before="0" w:line="240" w:lineRule="auto"/>
              <w:rPr>
                <w:color w:val="auto"/>
              </w:rPr>
            </w:pPr>
          </w:p>
        </w:tc>
        <w:tc>
          <w:tcPr>
            <w:tcW w:w="1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75D802D" w14:textId="77777777" w:rsidR="00065800" w:rsidRPr="00747C67" w:rsidRDefault="00065800" w:rsidP="00E64A0C">
            <w:pPr>
              <w:pStyle w:val="TableText"/>
              <w:spacing w:before="0" w:line="240" w:lineRule="auto"/>
              <w:rPr>
                <w:color w:val="auto"/>
              </w:rPr>
            </w:pPr>
          </w:p>
        </w:tc>
        <w:tc>
          <w:tcPr>
            <w:tcW w:w="65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0B0634" w14:textId="77777777" w:rsidR="00065800" w:rsidRPr="00747C67" w:rsidRDefault="00065800" w:rsidP="00E64A0C">
            <w:pPr>
              <w:pStyle w:val="TableText"/>
              <w:spacing w:before="0" w:line="240" w:lineRule="auto"/>
              <w:rPr>
                <w:color w:val="auto"/>
              </w:rPr>
            </w:pPr>
            <w:r w:rsidRPr="000A78D7">
              <w:rPr>
                <w:color w:val="auto"/>
                <w:lang w:val="en-US"/>
              </w:rPr>
              <w:t>@Algorithm</w:t>
            </w:r>
          </w:p>
        </w:tc>
        <w:tc>
          <w:tcPr>
            <w:tcW w:w="1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F9DA25" w14:textId="77777777" w:rsidR="00065800" w:rsidRPr="00747C67" w:rsidRDefault="00065800" w:rsidP="00E64A0C">
            <w:pPr>
              <w:pStyle w:val="TableText"/>
              <w:spacing w:before="0" w:line="240" w:lineRule="auto"/>
              <w:rPr>
                <w:color w:val="auto"/>
              </w:rPr>
            </w:pPr>
            <w:proofErr w:type="spellStart"/>
            <w:r w:rsidRPr="000A78D7">
              <w:rPr>
                <w:color w:val="auto"/>
                <w:lang w:val="en-US"/>
              </w:rPr>
              <w:t>xs:anyURI</w:t>
            </w:r>
            <w:proofErr w:type="spellEnd"/>
          </w:p>
        </w:tc>
        <w:tc>
          <w:tcPr>
            <w:tcW w:w="1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32B4CE" w14:textId="77777777" w:rsidR="00065800" w:rsidRPr="005C5760" w:rsidRDefault="00065800" w:rsidP="00E64A0C">
            <w:pPr>
              <w:pStyle w:val="TableText"/>
              <w:spacing w:before="0" w:line="240" w:lineRule="auto"/>
              <w:rPr>
                <w:color w:val="auto"/>
              </w:rPr>
            </w:pPr>
            <w:r>
              <w:rPr>
                <w:color w:val="auto"/>
              </w:rPr>
              <w:t>П</w:t>
            </w:r>
            <w:r w:rsidRPr="005841A5">
              <w:rPr>
                <w:color w:val="auto"/>
              </w:rPr>
              <w:t>ри</w:t>
            </w:r>
            <w:r w:rsidRPr="005C5760">
              <w:rPr>
                <w:color w:val="auto"/>
              </w:rPr>
              <w:t xml:space="preserve"> формировании квитанции</w:t>
            </w:r>
            <w:r w:rsidRPr="005841A5">
              <w:rPr>
                <w:color w:val="auto"/>
              </w:rPr>
              <w:t xml:space="preserve"> </w:t>
            </w:r>
            <w:r w:rsidRPr="00331C7B">
              <w:rPr>
                <w:color w:val="auto"/>
              </w:rPr>
              <w:t>доверенной третьей стороны</w:t>
            </w:r>
            <w:r w:rsidRPr="005C5760">
              <w:rPr>
                <w:color w:val="auto"/>
              </w:rPr>
              <w:t xml:space="preserve"> для </w:t>
            </w:r>
            <w:r>
              <w:rPr>
                <w:color w:val="auto"/>
              </w:rPr>
              <w:t>инициатора запроса</w:t>
            </w:r>
            <w:r w:rsidRPr="005C5760">
              <w:rPr>
                <w:color w:val="auto"/>
              </w:rPr>
              <w:t xml:space="preserve"> </w:t>
            </w:r>
            <w:r>
              <w:rPr>
                <w:color w:val="auto"/>
              </w:rPr>
              <w:t xml:space="preserve">указывается </w:t>
            </w:r>
            <w:r>
              <w:rPr>
                <w:color w:val="auto"/>
                <w:lang w:val="en-US"/>
              </w:rPr>
              <w:t>URI</w:t>
            </w:r>
            <w:r w:rsidRPr="005C5760">
              <w:rPr>
                <w:color w:val="auto"/>
              </w:rPr>
              <w:t xml:space="preserve"> </w:t>
            </w:r>
            <w:r w:rsidRPr="000A78D7">
              <w:rPr>
                <w:color w:val="auto"/>
              </w:rPr>
              <w:t xml:space="preserve">алгоритма </w:t>
            </w:r>
            <w:proofErr w:type="spellStart"/>
            <w:r>
              <w:rPr>
                <w:color w:val="auto"/>
              </w:rPr>
              <w:t>хэширования</w:t>
            </w:r>
            <w:proofErr w:type="spellEnd"/>
            <w:r>
              <w:rPr>
                <w:color w:val="auto"/>
              </w:rPr>
              <w:t xml:space="preserve"> государства-члена</w:t>
            </w:r>
            <w:r w:rsidRPr="005C5760">
              <w:rPr>
                <w:color w:val="auto"/>
              </w:rPr>
              <w:t xml:space="preserve"> </w:t>
            </w:r>
            <w:r>
              <w:rPr>
                <w:color w:val="auto"/>
              </w:rPr>
              <w:t>инициатора запроса</w:t>
            </w:r>
          </w:p>
          <w:p w14:paraId="264F03E0" w14:textId="77777777" w:rsidR="00065800" w:rsidRPr="005C5760" w:rsidRDefault="00065800" w:rsidP="00E64A0C">
            <w:pPr>
              <w:pStyle w:val="TableText"/>
              <w:spacing w:before="0" w:line="240" w:lineRule="auto"/>
              <w:rPr>
                <w:color w:val="auto"/>
              </w:rPr>
            </w:pPr>
          </w:p>
          <w:p w14:paraId="40547554" w14:textId="7CD56E5C" w:rsidR="00065800" w:rsidRPr="000A78D7" w:rsidRDefault="00065800" w:rsidP="00E64A0C">
            <w:pPr>
              <w:pStyle w:val="TableText"/>
              <w:spacing w:before="0" w:line="240" w:lineRule="auto"/>
              <w:rPr>
                <w:color w:val="auto"/>
              </w:rPr>
            </w:pPr>
            <w:r>
              <w:rPr>
                <w:color w:val="auto"/>
              </w:rPr>
              <w:t>П</w:t>
            </w:r>
            <w:r w:rsidRPr="005841A5">
              <w:rPr>
                <w:color w:val="auto"/>
              </w:rPr>
              <w:t>ри</w:t>
            </w:r>
            <w:r w:rsidRPr="005C5760">
              <w:rPr>
                <w:color w:val="auto"/>
              </w:rPr>
              <w:t xml:space="preserve"> формировании квитанции </w:t>
            </w:r>
            <w:r w:rsidRPr="00331C7B">
              <w:rPr>
                <w:color w:val="auto"/>
              </w:rPr>
              <w:t>доверенной третьей сторон</w:t>
            </w:r>
            <w:r w:rsidR="00496120">
              <w:rPr>
                <w:color w:val="auto"/>
              </w:rPr>
              <w:t>ой</w:t>
            </w:r>
            <w:r w:rsidRPr="005841A5">
              <w:rPr>
                <w:color w:val="auto"/>
              </w:rPr>
              <w:t xml:space="preserve"> </w:t>
            </w:r>
            <w:r w:rsidRPr="005C5760">
              <w:rPr>
                <w:color w:val="auto"/>
              </w:rPr>
              <w:t xml:space="preserve">для </w:t>
            </w:r>
            <w:r w:rsidR="00496120">
              <w:rPr>
                <w:color w:val="auto"/>
              </w:rPr>
              <w:t>доверенной третьей стороны</w:t>
            </w:r>
            <w:r w:rsidR="00496120" w:rsidRPr="005C5760">
              <w:rPr>
                <w:color w:val="auto"/>
              </w:rPr>
              <w:t xml:space="preserve"> </w:t>
            </w:r>
            <w:r>
              <w:rPr>
                <w:color w:val="auto"/>
              </w:rPr>
              <w:t xml:space="preserve">указывается </w:t>
            </w:r>
            <w:r>
              <w:rPr>
                <w:color w:val="auto"/>
                <w:lang w:val="en-US"/>
              </w:rPr>
              <w:t>URI</w:t>
            </w:r>
            <w:r w:rsidRPr="005C5760">
              <w:rPr>
                <w:color w:val="auto"/>
              </w:rPr>
              <w:t xml:space="preserve"> </w:t>
            </w:r>
            <w:r w:rsidRPr="000A78D7">
              <w:rPr>
                <w:color w:val="auto"/>
              </w:rPr>
              <w:t xml:space="preserve">алгоритма </w:t>
            </w:r>
            <w:proofErr w:type="spellStart"/>
            <w:r>
              <w:rPr>
                <w:color w:val="auto"/>
              </w:rPr>
              <w:t>хэширования</w:t>
            </w:r>
            <w:proofErr w:type="spellEnd"/>
            <w:r w:rsidRPr="000A183F">
              <w:t xml:space="preserve"> </w:t>
            </w:r>
            <w:r w:rsidRPr="005C5760">
              <w:rPr>
                <w:color w:val="auto"/>
              </w:rPr>
              <w:t>в соответствии с приложением№ 8 к Положению об обмене электронными документами</w:t>
            </w:r>
          </w:p>
        </w:tc>
        <w:tc>
          <w:tcPr>
            <w:tcW w:w="7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5DFE7" w14:textId="77777777" w:rsidR="00065800" w:rsidRPr="001442DB" w:rsidRDefault="00065800" w:rsidP="00E64A0C">
            <w:pPr>
              <w:pStyle w:val="TableText"/>
              <w:spacing w:before="0" w:line="240" w:lineRule="auto"/>
              <w:jc w:val="center"/>
              <w:rPr>
                <w:color w:val="auto"/>
              </w:rPr>
            </w:pPr>
            <w:r w:rsidRPr="000A78D7">
              <w:rPr>
                <w:color w:val="auto"/>
              </w:rPr>
              <w:t>1</w:t>
            </w:r>
          </w:p>
        </w:tc>
      </w:tr>
      <w:tr w:rsidR="00496120" w:rsidRPr="00601FED" w14:paraId="5C65071F" w14:textId="77777777" w:rsidTr="00A75E9B">
        <w:trPr>
          <w:trHeight w:val="547"/>
          <w:jc w:val="center"/>
        </w:trPr>
        <w:tc>
          <w:tcPr>
            <w:tcW w:w="126" w:type="pct"/>
          </w:tcPr>
          <w:p w14:paraId="4D9DDBCD" w14:textId="77777777" w:rsidR="00065800" w:rsidRPr="000A78D7" w:rsidRDefault="00065800" w:rsidP="00E64A0C">
            <w:pPr>
              <w:pStyle w:val="TableText"/>
              <w:spacing w:before="0" w:line="240" w:lineRule="auto"/>
              <w:jc w:val="both"/>
              <w:rPr>
                <w:color w:val="auto"/>
              </w:rPr>
            </w:pPr>
          </w:p>
        </w:tc>
        <w:tc>
          <w:tcPr>
            <w:tcW w:w="126" w:type="pct"/>
          </w:tcPr>
          <w:p w14:paraId="3C062223" w14:textId="77777777" w:rsidR="00065800" w:rsidRPr="007B4BEB" w:rsidRDefault="00065800" w:rsidP="00E64A0C">
            <w:pPr>
              <w:pStyle w:val="TableText"/>
              <w:spacing w:before="0" w:line="240" w:lineRule="auto"/>
              <w:rPr>
                <w:color w:val="auto"/>
              </w:rPr>
            </w:pPr>
          </w:p>
        </w:tc>
        <w:tc>
          <w:tcPr>
            <w:tcW w:w="126" w:type="pct"/>
          </w:tcPr>
          <w:p w14:paraId="52586A50" w14:textId="77777777" w:rsidR="00065800" w:rsidRPr="005C5760" w:rsidRDefault="00065800" w:rsidP="00E64A0C">
            <w:pPr>
              <w:pStyle w:val="TableText"/>
              <w:spacing w:before="0" w:line="240" w:lineRule="auto"/>
              <w:rPr>
                <w:color w:val="auto"/>
              </w:rPr>
            </w:pPr>
          </w:p>
        </w:tc>
        <w:tc>
          <w:tcPr>
            <w:tcW w:w="126" w:type="pct"/>
            <w:tcBorders>
              <w:bottom w:val="single" w:sz="4" w:space="0" w:color="auto"/>
              <w:right w:val="single" w:sz="4" w:space="0" w:color="auto"/>
            </w:tcBorders>
          </w:tcPr>
          <w:p w14:paraId="24F3517C" w14:textId="77777777" w:rsidR="00065800" w:rsidRPr="00747C67" w:rsidRDefault="00065800" w:rsidP="00E64A0C">
            <w:pPr>
              <w:pStyle w:val="TableText"/>
              <w:spacing w:before="0" w:line="240" w:lineRule="auto"/>
              <w:rPr>
                <w:color w:val="auto"/>
              </w:rPr>
            </w:pPr>
          </w:p>
        </w:tc>
        <w:tc>
          <w:tcPr>
            <w:tcW w:w="78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89D465" w14:textId="77777777" w:rsidR="00065800" w:rsidRPr="00747C67" w:rsidRDefault="00065800" w:rsidP="00E64A0C">
            <w:pPr>
              <w:pStyle w:val="TableText"/>
              <w:spacing w:before="0" w:line="240" w:lineRule="auto"/>
              <w:rPr>
                <w:color w:val="auto"/>
              </w:rPr>
            </w:pPr>
            <w:proofErr w:type="spellStart"/>
            <w:r w:rsidRPr="000A78D7">
              <w:rPr>
                <w:color w:val="auto"/>
                <w:lang w:val="en-US"/>
              </w:rPr>
              <w:t>ds:DigestValue</w:t>
            </w:r>
            <w:proofErr w:type="spellEnd"/>
          </w:p>
        </w:tc>
        <w:tc>
          <w:tcPr>
            <w:tcW w:w="1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A5F212" w14:textId="77777777" w:rsidR="00065800" w:rsidRPr="00747C67" w:rsidRDefault="00065800" w:rsidP="00E64A0C">
            <w:pPr>
              <w:pStyle w:val="TableText"/>
              <w:spacing w:before="0" w:line="240" w:lineRule="auto"/>
              <w:rPr>
                <w:color w:val="auto"/>
              </w:rPr>
            </w:pPr>
            <w:proofErr w:type="spellStart"/>
            <w:proofErr w:type="gramStart"/>
            <w:r w:rsidRPr="000A78D7">
              <w:rPr>
                <w:color w:val="auto"/>
              </w:rPr>
              <w:t>ds:DigestValueType</w:t>
            </w:r>
            <w:proofErr w:type="spellEnd"/>
            <w:proofErr w:type="gramEnd"/>
          </w:p>
        </w:tc>
        <w:tc>
          <w:tcPr>
            <w:tcW w:w="1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446C0B" w14:textId="5C02EC3C" w:rsidR="00065800" w:rsidRPr="000A78D7" w:rsidRDefault="009A1E24" w:rsidP="00E64A0C">
            <w:pPr>
              <w:pStyle w:val="TableText"/>
              <w:spacing w:before="0" w:line="240" w:lineRule="auto"/>
              <w:rPr>
                <w:color w:val="auto"/>
              </w:rPr>
            </w:pPr>
            <w:proofErr w:type="spellStart"/>
            <w:r>
              <w:rPr>
                <w:color w:val="auto"/>
              </w:rPr>
              <w:t>хэш</w:t>
            </w:r>
            <w:proofErr w:type="spellEnd"/>
            <w:r>
              <w:rPr>
                <w:color w:val="auto"/>
              </w:rPr>
              <w:t>-значение</w:t>
            </w:r>
            <w:r w:rsidR="00065800" w:rsidRPr="000A78D7">
              <w:rPr>
                <w:color w:val="auto"/>
              </w:rPr>
              <w:t xml:space="preserve"> блока дополнительных реквизитов квитанции в формате </w:t>
            </w:r>
            <w:proofErr w:type="spellStart"/>
            <w:r w:rsidR="00065800" w:rsidRPr="000A78D7">
              <w:rPr>
                <w:color w:val="auto"/>
              </w:rPr>
              <w:t>XAdES</w:t>
            </w:r>
            <w:proofErr w:type="spellEnd"/>
            <w:r w:rsidR="00065800" w:rsidRPr="000A78D7">
              <w:rPr>
                <w:color w:val="auto"/>
              </w:rPr>
              <w:t xml:space="preserve"> после проведения </w:t>
            </w:r>
            <w:proofErr w:type="spellStart"/>
            <w:r w:rsidR="00065800" w:rsidRPr="000A78D7">
              <w:rPr>
                <w:color w:val="auto"/>
              </w:rPr>
              <w:t>каноникализации</w:t>
            </w:r>
            <w:proofErr w:type="spellEnd"/>
            <w:r w:rsidR="00065800" w:rsidRPr="000A78D7">
              <w:rPr>
                <w:color w:val="auto"/>
              </w:rPr>
              <w:t xml:space="preserve"> XML</w:t>
            </w:r>
          </w:p>
        </w:tc>
        <w:tc>
          <w:tcPr>
            <w:tcW w:w="7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18AC1" w14:textId="77777777" w:rsidR="00065800" w:rsidRPr="001442DB" w:rsidRDefault="00065800" w:rsidP="00E64A0C">
            <w:pPr>
              <w:pStyle w:val="TableText"/>
              <w:spacing w:before="0" w:line="240" w:lineRule="auto"/>
              <w:jc w:val="center"/>
              <w:rPr>
                <w:color w:val="auto"/>
              </w:rPr>
            </w:pPr>
            <w:r w:rsidRPr="000A78D7">
              <w:rPr>
                <w:color w:val="auto"/>
              </w:rPr>
              <w:t>1</w:t>
            </w:r>
          </w:p>
        </w:tc>
      </w:tr>
      <w:tr w:rsidR="00496120" w:rsidRPr="00601FED" w14:paraId="3FC1A203" w14:textId="77777777" w:rsidTr="00A75E9B">
        <w:trPr>
          <w:trHeight w:val="547"/>
          <w:jc w:val="center"/>
        </w:trPr>
        <w:tc>
          <w:tcPr>
            <w:tcW w:w="126" w:type="pct"/>
          </w:tcPr>
          <w:p w14:paraId="2ACF25E7" w14:textId="77777777" w:rsidR="00065800" w:rsidRPr="000A78D7" w:rsidRDefault="00065800" w:rsidP="00E64A0C">
            <w:pPr>
              <w:pStyle w:val="TableText"/>
              <w:spacing w:before="0" w:line="240" w:lineRule="auto"/>
              <w:jc w:val="both"/>
              <w:rPr>
                <w:color w:val="auto"/>
              </w:rPr>
            </w:pPr>
          </w:p>
        </w:tc>
        <w:tc>
          <w:tcPr>
            <w:tcW w:w="126" w:type="pct"/>
          </w:tcPr>
          <w:p w14:paraId="67EDC923" w14:textId="77777777" w:rsidR="00065800" w:rsidRPr="007B4BEB" w:rsidRDefault="00065800" w:rsidP="00E64A0C">
            <w:pPr>
              <w:pStyle w:val="TableText"/>
              <w:spacing w:before="0" w:line="240" w:lineRule="auto"/>
              <w:rPr>
                <w:color w:val="auto"/>
              </w:rPr>
            </w:pPr>
          </w:p>
        </w:tc>
        <w:tc>
          <w:tcPr>
            <w:tcW w:w="126" w:type="pct"/>
            <w:tcBorders>
              <w:right w:val="single" w:sz="4" w:space="0" w:color="auto"/>
            </w:tcBorders>
          </w:tcPr>
          <w:p w14:paraId="284A22BA" w14:textId="77777777" w:rsidR="00065800" w:rsidRPr="005C5760" w:rsidRDefault="00065800" w:rsidP="00E64A0C">
            <w:pPr>
              <w:pStyle w:val="TableText"/>
              <w:spacing w:before="0" w:line="240" w:lineRule="auto"/>
              <w:rPr>
                <w:color w:val="auto"/>
              </w:rPr>
            </w:pPr>
          </w:p>
        </w:tc>
        <w:tc>
          <w:tcPr>
            <w:tcW w:w="909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22F956" w14:textId="77777777" w:rsidR="00065800" w:rsidRPr="00747C67" w:rsidRDefault="00065800" w:rsidP="00E64A0C">
            <w:pPr>
              <w:pStyle w:val="TableText"/>
              <w:spacing w:before="0" w:line="240" w:lineRule="auto"/>
              <w:rPr>
                <w:color w:val="auto"/>
              </w:rPr>
            </w:pPr>
            <w:proofErr w:type="spellStart"/>
            <w:r w:rsidRPr="000A78D7">
              <w:rPr>
                <w:color w:val="auto"/>
                <w:lang w:val="en-US"/>
              </w:rPr>
              <w:t>ds:SignatureValue</w:t>
            </w:r>
            <w:proofErr w:type="spellEnd"/>
          </w:p>
        </w:tc>
        <w:tc>
          <w:tcPr>
            <w:tcW w:w="1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C421D3" w14:textId="77777777" w:rsidR="00065800" w:rsidRPr="00747C67" w:rsidRDefault="00065800" w:rsidP="00E64A0C">
            <w:pPr>
              <w:pStyle w:val="TableText"/>
              <w:spacing w:before="0" w:line="240" w:lineRule="auto"/>
              <w:rPr>
                <w:color w:val="auto"/>
              </w:rPr>
            </w:pPr>
            <w:r w:rsidRPr="000A78D7">
              <w:rPr>
                <w:color w:val="auto"/>
                <w:lang w:val="en-US"/>
              </w:rPr>
              <w:t>ds:</w:t>
            </w:r>
            <w:proofErr w:type="spellStart"/>
            <w:r w:rsidRPr="000A78D7">
              <w:rPr>
                <w:color w:val="auto"/>
              </w:rPr>
              <w:t>SignatureValueType</w:t>
            </w:r>
            <w:proofErr w:type="spellEnd"/>
          </w:p>
        </w:tc>
        <w:tc>
          <w:tcPr>
            <w:tcW w:w="1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525D5D" w14:textId="77777777" w:rsidR="00065800" w:rsidRPr="000A78D7" w:rsidRDefault="00065800" w:rsidP="00E64A0C">
            <w:pPr>
              <w:pStyle w:val="TableText"/>
              <w:spacing w:before="0" w:line="240" w:lineRule="auto"/>
              <w:rPr>
                <w:color w:val="auto"/>
              </w:rPr>
            </w:pPr>
            <w:r w:rsidRPr="000A78D7">
              <w:rPr>
                <w:color w:val="auto"/>
              </w:rPr>
              <w:t xml:space="preserve">значение ЭЦП, рассчитанное для элемента </w:t>
            </w:r>
            <w:proofErr w:type="spellStart"/>
            <w:proofErr w:type="gramStart"/>
            <w:r w:rsidRPr="000A78D7">
              <w:rPr>
                <w:color w:val="auto"/>
              </w:rPr>
              <w:t>ds:SignedInfo</w:t>
            </w:r>
            <w:proofErr w:type="spellEnd"/>
            <w:proofErr w:type="gramEnd"/>
            <w:r w:rsidRPr="000A78D7">
              <w:rPr>
                <w:color w:val="auto"/>
              </w:rPr>
              <w:t xml:space="preserve"> квитанции после проведения </w:t>
            </w:r>
            <w:proofErr w:type="spellStart"/>
            <w:r w:rsidRPr="000A78D7">
              <w:rPr>
                <w:color w:val="auto"/>
              </w:rPr>
              <w:t>каноникализации</w:t>
            </w:r>
            <w:proofErr w:type="spellEnd"/>
            <w:r w:rsidRPr="000A78D7">
              <w:rPr>
                <w:color w:val="auto"/>
              </w:rPr>
              <w:t xml:space="preserve"> XML</w:t>
            </w:r>
          </w:p>
        </w:tc>
        <w:tc>
          <w:tcPr>
            <w:tcW w:w="7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D49E16" w14:textId="77777777" w:rsidR="00065800" w:rsidRPr="001442DB" w:rsidRDefault="00065800" w:rsidP="00E64A0C">
            <w:pPr>
              <w:pStyle w:val="TableText"/>
              <w:spacing w:before="0" w:line="240" w:lineRule="auto"/>
              <w:jc w:val="center"/>
              <w:rPr>
                <w:color w:val="auto"/>
              </w:rPr>
            </w:pPr>
            <w:r w:rsidRPr="000A78D7">
              <w:rPr>
                <w:color w:val="auto"/>
              </w:rPr>
              <w:t>1</w:t>
            </w:r>
          </w:p>
        </w:tc>
      </w:tr>
      <w:tr w:rsidR="00496120" w:rsidRPr="00601FED" w14:paraId="5B1867D2" w14:textId="77777777" w:rsidTr="00A75E9B">
        <w:trPr>
          <w:trHeight w:val="547"/>
          <w:jc w:val="center"/>
        </w:trPr>
        <w:tc>
          <w:tcPr>
            <w:tcW w:w="126" w:type="pct"/>
          </w:tcPr>
          <w:p w14:paraId="027115C6" w14:textId="77777777" w:rsidR="00065800" w:rsidRPr="000A78D7" w:rsidRDefault="00065800" w:rsidP="00E64A0C">
            <w:pPr>
              <w:pStyle w:val="TableText"/>
              <w:spacing w:before="0" w:line="240" w:lineRule="auto"/>
              <w:jc w:val="both"/>
              <w:rPr>
                <w:color w:val="auto"/>
              </w:rPr>
            </w:pPr>
          </w:p>
        </w:tc>
        <w:tc>
          <w:tcPr>
            <w:tcW w:w="126" w:type="pct"/>
          </w:tcPr>
          <w:p w14:paraId="475D07C0" w14:textId="77777777" w:rsidR="00065800" w:rsidRPr="007B4BEB" w:rsidRDefault="00065800" w:rsidP="00E64A0C">
            <w:pPr>
              <w:pStyle w:val="TableText"/>
              <w:spacing w:before="0" w:line="240" w:lineRule="auto"/>
              <w:rPr>
                <w:color w:val="auto"/>
              </w:rPr>
            </w:pPr>
          </w:p>
        </w:tc>
        <w:tc>
          <w:tcPr>
            <w:tcW w:w="126" w:type="pct"/>
            <w:tcBorders>
              <w:right w:val="single" w:sz="4" w:space="0" w:color="auto"/>
            </w:tcBorders>
          </w:tcPr>
          <w:p w14:paraId="56FF1AC8" w14:textId="77777777" w:rsidR="00065800" w:rsidRPr="005C5760" w:rsidRDefault="00065800" w:rsidP="00E64A0C">
            <w:pPr>
              <w:pStyle w:val="TableText"/>
              <w:spacing w:before="0" w:line="240" w:lineRule="auto"/>
              <w:rPr>
                <w:color w:val="auto"/>
              </w:rPr>
            </w:pPr>
          </w:p>
        </w:tc>
        <w:tc>
          <w:tcPr>
            <w:tcW w:w="909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B346D2" w14:textId="77777777" w:rsidR="00065800" w:rsidRPr="00747C67" w:rsidRDefault="00065800" w:rsidP="00E64A0C">
            <w:pPr>
              <w:pStyle w:val="TableText"/>
              <w:spacing w:before="0" w:line="240" w:lineRule="auto"/>
              <w:rPr>
                <w:color w:val="auto"/>
              </w:rPr>
            </w:pPr>
            <w:proofErr w:type="spellStart"/>
            <w:r w:rsidRPr="000A78D7">
              <w:rPr>
                <w:color w:val="auto"/>
                <w:lang w:val="en-US"/>
              </w:rPr>
              <w:t>ds:KeyInfo</w:t>
            </w:r>
            <w:proofErr w:type="spellEnd"/>
          </w:p>
        </w:tc>
        <w:tc>
          <w:tcPr>
            <w:tcW w:w="1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B0A9CC" w14:textId="77777777" w:rsidR="00065800" w:rsidRPr="00747C67" w:rsidRDefault="00065800" w:rsidP="00E64A0C">
            <w:pPr>
              <w:pStyle w:val="TableText"/>
              <w:spacing w:before="0" w:line="240" w:lineRule="auto"/>
              <w:rPr>
                <w:color w:val="auto"/>
              </w:rPr>
            </w:pPr>
            <w:proofErr w:type="spellStart"/>
            <w:r w:rsidRPr="000A78D7">
              <w:rPr>
                <w:color w:val="auto"/>
                <w:lang w:val="en-US"/>
              </w:rPr>
              <w:t>ds:KeyInfoType</w:t>
            </w:r>
            <w:proofErr w:type="spellEnd"/>
          </w:p>
        </w:tc>
        <w:tc>
          <w:tcPr>
            <w:tcW w:w="1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6EEA34" w14:textId="77777777" w:rsidR="00065800" w:rsidRPr="000A78D7" w:rsidRDefault="00065800" w:rsidP="00E64A0C">
            <w:pPr>
              <w:pStyle w:val="TableText"/>
              <w:spacing w:before="0" w:line="240" w:lineRule="auto"/>
              <w:rPr>
                <w:color w:val="auto"/>
              </w:rPr>
            </w:pPr>
            <w:r w:rsidRPr="000A78D7">
              <w:rPr>
                <w:color w:val="auto"/>
              </w:rPr>
              <w:t>оборачивающий элемент ключевой информации, использованной при формировании ЭЦП</w:t>
            </w:r>
          </w:p>
        </w:tc>
        <w:tc>
          <w:tcPr>
            <w:tcW w:w="7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1B805F" w14:textId="77777777" w:rsidR="00065800" w:rsidRPr="001442DB" w:rsidRDefault="00065800" w:rsidP="00E64A0C">
            <w:pPr>
              <w:pStyle w:val="TableText"/>
              <w:spacing w:before="0" w:line="240" w:lineRule="auto"/>
              <w:jc w:val="center"/>
              <w:rPr>
                <w:color w:val="auto"/>
              </w:rPr>
            </w:pPr>
            <w:r w:rsidRPr="000A78D7">
              <w:rPr>
                <w:color w:val="auto"/>
              </w:rPr>
              <w:t>1</w:t>
            </w:r>
          </w:p>
        </w:tc>
      </w:tr>
      <w:tr w:rsidR="00496120" w:rsidRPr="00601FED" w14:paraId="589B45AA" w14:textId="77777777" w:rsidTr="00A75E9B">
        <w:trPr>
          <w:trHeight w:val="547"/>
          <w:jc w:val="center"/>
        </w:trPr>
        <w:tc>
          <w:tcPr>
            <w:tcW w:w="126" w:type="pct"/>
          </w:tcPr>
          <w:p w14:paraId="5253BCAD" w14:textId="77777777" w:rsidR="00065800" w:rsidRPr="000A78D7" w:rsidRDefault="00065800" w:rsidP="00E64A0C">
            <w:pPr>
              <w:pStyle w:val="TableText"/>
              <w:spacing w:before="0" w:line="240" w:lineRule="auto"/>
              <w:jc w:val="both"/>
              <w:rPr>
                <w:color w:val="auto"/>
              </w:rPr>
            </w:pPr>
          </w:p>
        </w:tc>
        <w:tc>
          <w:tcPr>
            <w:tcW w:w="126" w:type="pct"/>
          </w:tcPr>
          <w:p w14:paraId="717A2D6F" w14:textId="77777777" w:rsidR="00065800" w:rsidRPr="007B4BEB" w:rsidRDefault="00065800" w:rsidP="00E64A0C">
            <w:pPr>
              <w:pStyle w:val="TableText"/>
              <w:spacing w:before="0" w:line="240" w:lineRule="auto"/>
              <w:rPr>
                <w:color w:val="auto"/>
              </w:rPr>
            </w:pPr>
          </w:p>
        </w:tc>
        <w:tc>
          <w:tcPr>
            <w:tcW w:w="126" w:type="pct"/>
          </w:tcPr>
          <w:p w14:paraId="772DED70" w14:textId="77777777" w:rsidR="00065800" w:rsidRPr="005C5760" w:rsidRDefault="00065800" w:rsidP="00E64A0C">
            <w:pPr>
              <w:pStyle w:val="TableText"/>
              <w:spacing w:before="0" w:line="240" w:lineRule="auto"/>
              <w:rPr>
                <w:color w:val="auto"/>
              </w:rPr>
            </w:pPr>
          </w:p>
        </w:tc>
        <w:tc>
          <w:tcPr>
            <w:tcW w:w="126" w:type="pct"/>
            <w:tcBorders>
              <w:left w:val="nil"/>
              <w:right w:val="single" w:sz="4" w:space="0" w:color="auto"/>
            </w:tcBorders>
          </w:tcPr>
          <w:p w14:paraId="37FAD41B" w14:textId="77777777" w:rsidR="00065800" w:rsidRPr="00747C67" w:rsidRDefault="00065800" w:rsidP="00E64A0C">
            <w:pPr>
              <w:pStyle w:val="TableText"/>
              <w:spacing w:before="0" w:line="240" w:lineRule="auto"/>
              <w:rPr>
                <w:color w:val="auto"/>
              </w:rPr>
            </w:pPr>
          </w:p>
        </w:tc>
        <w:tc>
          <w:tcPr>
            <w:tcW w:w="78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A7D15F" w14:textId="77777777" w:rsidR="00065800" w:rsidRPr="00747C67" w:rsidRDefault="00065800" w:rsidP="00E64A0C">
            <w:pPr>
              <w:pStyle w:val="TableText"/>
              <w:spacing w:before="0" w:line="240" w:lineRule="auto"/>
              <w:rPr>
                <w:color w:val="auto"/>
              </w:rPr>
            </w:pPr>
            <w:r w:rsidRPr="000A78D7">
              <w:rPr>
                <w:color w:val="auto"/>
                <w:lang w:val="en-US"/>
              </w:rPr>
              <w:t>ds:X509Data</w:t>
            </w:r>
          </w:p>
        </w:tc>
        <w:tc>
          <w:tcPr>
            <w:tcW w:w="1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1800E1" w14:textId="77777777" w:rsidR="00065800" w:rsidRPr="00747C67" w:rsidRDefault="00065800" w:rsidP="00E64A0C">
            <w:pPr>
              <w:pStyle w:val="TableText"/>
              <w:spacing w:before="0" w:line="240" w:lineRule="auto"/>
              <w:rPr>
                <w:color w:val="auto"/>
              </w:rPr>
            </w:pPr>
            <w:r w:rsidRPr="000A78D7">
              <w:rPr>
                <w:color w:val="auto"/>
                <w:lang w:val="en-US"/>
              </w:rPr>
              <w:t>ds:X509DataType</w:t>
            </w:r>
          </w:p>
        </w:tc>
        <w:tc>
          <w:tcPr>
            <w:tcW w:w="1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E689A2" w14:textId="77777777" w:rsidR="00065800" w:rsidRPr="000A78D7" w:rsidRDefault="00065800" w:rsidP="00E64A0C">
            <w:pPr>
              <w:pStyle w:val="TableText"/>
              <w:spacing w:before="0" w:line="240" w:lineRule="auto"/>
              <w:rPr>
                <w:color w:val="auto"/>
              </w:rPr>
            </w:pPr>
            <w:r w:rsidRPr="000A78D7">
              <w:rPr>
                <w:color w:val="auto"/>
              </w:rPr>
              <w:t>оборачивающий элемент сертификата ключа проверки ЭЦП доверенной третьей стороны</w:t>
            </w:r>
          </w:p>
        </w:tc>
        <w:tc>
          <w:tcPr>
            <w:tcW w:w="7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3AFA26" w14:textId="77777777" w:rsidR="00065800" w:rsidRPr="001442DB" w:rsidRDefault="00065800" w:rsidP="00E64A0C">
            <w:pPr>
              <w:pStyle w:val="TableText"/>
              <w:spacing w:before="0" w:line="240" w:lineRule="auto"/>
              <w:jc w:val="center"/>
              <w:rPr>
                <w:color w:val="auto"/>
              </w:rPr>
            </w:pPr>
            <w:r w:rsidRPr="000A78D7">
              <w:rPr>
                <w:color w:val="auto"/>
              </w:rPr>
              <w:t>1</w:t>
            </w:r>
          </w:p>
        </w:tc>
      </w:tr>
      <w:tr w:rsidR="00496120" w:rsidRPr="00601FED" w14:paraId="3B0BF06B" w14:textId="77777777" w:rsidTr="00A75E9B">
        <w:trPr>
          <w:trHeight w:val="547"/>
          <w:jc w:val="center"/>
        </w:trPr>
        <w:tc>
          <w:tcPr>
            <w:tcW w:w="126" w:type="pct"/>
          </w:tcPr>
          <w:p w14:paraId="57CC7DFF" w14:textId="77777777" w:rsidR="00065800" w:rsidRPr="000A78D7" w:rsidRDefault="00065800" w:rsidP="00E64A0C">
            <w:pPr>
              <w:pStyle w:val="TableText"/>
              <w:spacing w:before="0" w:line="240" w:lineRule="auto"/>
              <w:jc w:val="both"/>
              <w:rPr>
                <w:color w:val="auto"/>
              </w:rPr>
            </w:pPr>
          </w:p>
        </w:tc>
        <w:tc>
          <w:tcPr>
            <w:tcW w:w="126" w:type="pct"/>
          </w:tcPr>
          <w:p w14:paraId="5B0A8769" w14:textId="77777777" w:rsidR="00065800" w:rsidRPr="007B4BEB" w:rsidRDefault="00065800" w:rsidP="00E64A0C">
            <w:pPr>
              <w:pStyle w:val="TableText"/>
              <w:spacing w:before="0" w:line="240" w:lineRule="auto"/>
              <w:rPr>
                <w:color w:val="auto"/>
              </w:rPr>
            </w:pPr>
          </w:p>
        </w:tc>
        <w:tc>
          <w:tcPr>
            <w:tcW w:w="126" w:type="pct"/>
          </w:tcPr>
          <w:p w14:paraId="3DF9B6F0" w14:textId="77777777" w:rsidR="00065800" w:rsidRPr="005C5760" w:rsidRDefault="00065800" w:rsidP="00E64A0C">
            <w:pPr>
              <w:pStyle w:val="TableText"/>
              <w:spacing w:before="0" w:line="240" w:lineRule="auto"/>
              <w:rPr>
                <w:color w:val="auto"/>
              </w:rPr>
            </w:pPr>
          </w:p>
        </w:tc>
        <w:tc>
          <w:tcPr>
            <w:tcW w:w="126" w:type="pct"/>
            <w:tcBorders>
              <w:left w:val="nil"/>
              <w:bottom w:val="single" w:sz="4" w:space="0" w:color="auto"/>
            </w:tcBorders>
          </w:tcPr>
          <w:p w14:paraId="2FEBEF54" w14:textId="77777777" w:rsidR="00065800" w:rsidRPr="00747C67" w:rsidRDefault="00065800" w:rsidP="00E64A0C">
            <w:pPr>
              <w:pStyle w:val="TableText"/>
              <w:spacing w:before="0" w:line="240" w:lineRule="auto"/>
              <w:rPr>
                <w:color w:val="auto"/>
              </w:rPr>
            </w:pPr>
          </w:p>
        </w:tc>
        <w:tc>
          <w:tcPr>
            <w:tcW w:w="126" w:type="pct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094930B3" w14:textId="77777777" w:rsidR="00065800" w:rsidRPr="00747C67" w:rsidRDefault="00065800" w:rsidP="00E64A0C">
            <w:pPr>
              <w:pStyle w:val="TableText"/>
              <w:spacing w:before="0" w:line="240" w:lineRule="auto"/>
              <w:rPr>
                <w:color w:val="auto"/>
              </w:rPr>
            </w:pPr>
          </w:p>
        </w:tc>
        <w:tc>
          <w:tcPr>
            <w:tcW w:w="65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DE0BEE" w14:textId="77777777" w:rsidR="00065800" w:rsidRPr="00747C67" w:rsidRDefault="00065800" w:rsidP="00E64A0C">
            <w:pPr>
              <w:pStyle w:val="TableText"/>
              <w:spacing w:before="0" w:line="240" w:lineRule="auto"/>
              <w:rPr>
                <w:color w:val="auto"/>
              </w:rPr>
            </w:pPr>
            <w:r w:rsidRPr="000A78D7">
              <w:rPr>
                <w:color w:val="auto"/>
                <w:lang w:val="en-US"/>
              </w:rPr>
              <w:t>ds:X509Certificate</w:t>
            </w:r>
          </w:p>
        </w:tc>
        <w:tc>
          <w:tcPr>
            <w:tcW w:w="1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7C9F8B" w14:textId="77777777" w:rsidR="00065800" w:rsidRPr="00747C67" w:rsidRDefault="00065800" w:rsidP="00E64A0C">
            <w:pPr>
              <w:pStyle w:val="TableText"/>
              <w:spacing w:before="0" w:line="240" w:lineRule="auto"/>
              <w:rPr>
                <w:color w:val="auto"/>
              </w:rPr>
            </w:pPr>
            <w:r w:rsidRPr="000A78D7">
              <w:rPr>
                <w:color w:val="auto"/>
                <w:lang w:val="en-US"/>
              </w:rPr>
              <w:t>xs:base64Binary</w:t>
            </w:r>
          </w:p>
        </w:tc>
        <w:tc>
          <w:tcPr>
            <w:tcW w:w="1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01A1E3" w14:textId="77777777" w:rsidR="00065800" w:rsidRPr="000A78D7" w:rsidRDefault="00065800" w:rsidP="00E64A0C">
            <w:pPr>
              <w:pStyle w:val="TableText"/>
              <w:spacing w:before="0" w:line="240" w:lineRule="auto"/>
              <w:rPr>
                <w:color w:val="auto"/>
              </w:rPr>
            </w:pPr>
            <w:r w:rsidRPr="000A78D7">
              <w:rPr>
                <w:color w:val="auto"/>
              </w:rPr>
              <w:t>сертификат ключа проверки ЭЦП доверенной третьей стороны</w:t>
            </w:r>
          </w:p>
        </w:tc>
        <w:tc>
          <w:tcPr>
            <w:tcW w:w="7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AC6E2F" w14:textId="77777777" w:rsidR="00065800" w:rsidRPr="001442DB" w:rsidRDefault="00065800" w:rsidP="00E64A0C">
            <w:pPr>
              <w:pStyle w:val="TableText"/>
              <w:spacing w:before="0" w:line="240" w:lineRule="auto"/>
              <w:jc w:val="center"/>
              <w:rPr>
                <w:color w:val="auto"/>
              </w:rPr>
            </w:pPr>
            <w:r w:rsidRPr="000A78D7">
              <w:rPr>
                <w:color w:val="auto"/>
              </w:rPr>
              <w:t>1</w:t>
            </w:r>
          </w:p>
        </w:tc>
      </w:tr>
      <w:tr w:rsidR="00496120" w:rsidRPr="00601FED" w14:paraId="595558EF" w14:textId="77777777" w:rsidTr="00A75E9B">
        <w:trPr>
          <w:trHeight w:val="547"/>
          <w:jc w:val="center"/>
        </w:trPr>
        <w:tc>
          <w:tcPr>
            <w:tcW w:w="126" w:type="pct"/>
          </w:tcPr>
          <w:p w14:paraId="54130F90" w14:textId="77777777" w:rsidR="00065800" w:rsidRPr="000A78D7" w:rsidRDefault="00065800" w:rsidP="00E64A0C">
            <w:pPr>
              <w:pStyle w:val="TableText"/>
              <w:spacing w:before="0" w:line="240" w:lineRule="auto"/>
              <w:jc w:val="both"/>
              <w:rPr>
                <w:color w:val="auto"/>
              </w:rPr>
            </w:pPr>
          </w:p>
        </w:tc>
        <w:tc>
          <w:tcPr>
            <w:tcW w:w="126" w:type="pct"/>
          </w:tcPr>
          <w:p w14:paraId="7A48E738" w14:textId="77777777" w:rsidR="00065800" w:rsidRPr="007B4BEB" w:rsidRDefault="00065800" w:rsidP="00E64A0C">
            <w:pPr>
              <w:pStyle w:val="TableText"/>
              <w:spacing w:before="0" w:line="240" w:lineRule="auto"/>
              <w:rPr>
                <w:color w:val="auto"/>
              </w:rPr>
            </w:pPr>
          </w:p>
        </w:tc>
        <w:tc>
          <w:tcPr>
            <w:tcW w:w="126" w:type="pct"/>
            <w:tcBorders>
              <w:right w:val="single" w:sz="4" w:space="0" w:color="auto"/>
            </w:tcBorders>
          </w:tcPr>
          <w:p w14:paraId="59DB3C5D" w14:textId="77777777" w:rsidR="00065800" w:rsidRPr="005C5760" w:rsidRDefault="00065800" w:rsidP="00E64A0C">
            <w:pPr>
              <w:pStyle w:val="TableText"/>
              <w:spacing w:before="0" w:line="240" w:lineRule="auto"/>
              <w:rPr>
                <w:color w:val="auto"/>
              </w:rPr>
            </w:pPr>
          </w:p>
        </w:tc>
        <w:tc>
          <w:tcPr>
            <w:tcW w:w="909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A7A0B7" w14:textId="77777777" w:rsidR="00065800" w:rsidRPr="00747C67" w:rsidRDefault="00065800" w:rsidP="00E64A0C">
            <w:pPr>
              <w:pStyle w:val="TableText"/>
              <w:spacing w:before="0" w:line="240" w:lineRule="auto"/>
              <w:rPr>
                <w:color w:val="auto"/>
              </w:rPr>
            </w:pPr>
            <w:proofErr w:type="spellStart"/>
            <w:r w:rsidRPr="000A78D7">
              <w:rPr>
                <w:color w:val="auto"/>
                <w:lang w:val="en-US"/>
              </w:rPr>
              <w:t>ds:Object</w:t>
            </w:r>
            <w:proofErr w:type="spellEnd"/>
          </w:p>
        </w:tc>
        <w:tc>
          <w:tcPr>
            <w:tcW w:w="1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CD59A9" w14:textId="77777777" w:rsidR="00065800" w:rsidRPr="00747C67" w:rsidRDefault="00065800" w:rsidP="00E64A0C">
            <w:pPr>
              <w:pStyle w:val="TableText"/>
              <w:spacing w:before="0" w:line="240" w:lineRule="auto"/>
              <w:rPr>
                <w:color w:val="auto"/>
              </w:rPr>
            </w:pPr>
            <w:proofErr w:type="spellStart"/>
            <w:r w:rsidRPr="000A78D7">
              <w:rPr>
                <w:color w:val="auto"/>
                <w:lang w:val="en-US"/>
              </w:rPr>
              <w:t>ds:ObjectType</w:t>
            </w:r>
            <w:proofErr w:type="spellEnd"/>
          </w:p>
        </w:tc>
        <w:tc>
          <w:tcPr>
            <w:tcW w:w="1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F55F51" w14:textId="77777777" w:rsidR="00065800" w:rsidRPr="000A78D7" w:rsidRDefault="00065800" w:rsidP="00E64A0C">
            <w:pPr>
              <w:pStyle w:val="TableText"/>
              <w:spacing w:before="0" w:line="240" w:lineRule="auto"/>
              <w:rPr>
                <w:color w:val="auto"/>
              </w:rPr>
            </w:pPr>
            <w:r w:rsidRPr="000A78D7">
              <w:rPr>
                <w:color w:val="auto"/>
              </w:rPr>
              <w:t>оборачивающий элемент дополнительных блоков данных</w:t>
            </w:r>
          </w:p>
        </w:tc>
        <w:tc>
          <w:tcPr>
            <w:tcW w:w="7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5685BB" w14:textId="77777777" w:rsidR="00065800" w:rsidRPr="00B77F72" w:rsidRDefault="00065800" w:rsidP="00E64A0C">
            <w:pPr>
              <w:pStyle w:val="TableText"/>
              <w:spacing w:before="0" w:line="240" w:lineRule="auto"/>
              <w:jc w:val="center"/>
              <w:rPr>
                <w:color w:val="auto"/>
                <w:lang w:val="en-US"/>
              </w:rPr>
            </w:pPr>
            <w:r>
              <w:rPr>
                <w:color w:val="auto"/>
                <w:lang w:val="en-US"/>
              </w:rPr>
              <w:t>1</w:t>
            </w:r>
          </w:p>
        </w:tc>
      </w:tr>
      <w:tr w:rsidR="00496120" w:rsidRPr="00601FED" w14:paraId="513FB9F9" w14:textId="77777777" w:rsidTr="00A75E9B">
        <w:trPr>
          <w:trHeight w:val="547"/>
          <w:jc w:val="center"/>
        </w:trPr>
        <w:tc>
          <w:tcPr>
            <w:tcW w:w="126" w:type="pct"/>
          </w:tcPr>
          <w:p w14:paraId="3A41A85C" w14:textId="77777777" w:rsidR="00065800" w:rsidRPr="000A78D7" w:rsidRDefault="00065800" w:rsidP="00E64A0C">
            <w:pPr>
              <w:pStyle w:val="TableText"/>
              <w:spacing w:before="0" w:line="240" w:lineRule="auto"/>
              <w:jc w:val="both"/>
              <w:rPr>
                <w:color w:val="auto"/>
              </w:rPr>
            </w:pPr>
          </w:p>
        </w:tc>
        <w:tc>
          <w:tcPr>
            <w:tcW w:w="126" w:type="pct"/>
          </w:tcPr>
          <w:p w14:paraId="03E49B9B" w14:textId="77777777" w:rsidR="00065800" w:rsidRPr="007B4BEB" w:rsidRDefault="00065800" w:rsidP="00E64A0C">
            <w:pPr>
              <w:pStyle w:val="TableText"/>
              <w:spacing w:before="0" w:line="240" w:lineRule="auto"/>
              <w:rPr>
                <w:color w:val="auto"/>
              </w:rPr>
            </w:pPr>
          </w:p>
        </w:tc>
        <w:tc>
          <w:tcPr>
            <w:tcW w:w="126" w:type="pct"/>
          </w:tcPr>
          <w:p w14:paraId="7432360A" w14:textId="77777777" w:rsidR="00065800" w:rsidRPr="005C5760" w:rsidRDefault="00065800" w:rsidP="00E64A0C">
            <w:pPr>
              <w:pStyle w:val="TableText"/>
              <w:spacing w:before="0" w:line="240" w:lineRule="auto"/>
              <w:rPr>
                <w:color w:val="auto"/>
              </w:rPr>
            </w:pPr>
          </w:p>
        </w:tc>
        <w:tc>
          <w:tcPr>
            <w:tcW w:w="126" w:type="pct"/>
            <w:tcBorders>
              <w:left w:val="nil"/>
              <w:right w:val="single" w:sz="4" w:space="0" w:color="auto"/>
            </w:tcBorders>
          </w:tcPr>
          <w:p w14:paraId="45500855" w14:textId="77777777" w:rsidR="00065800" w:rsidRPr="00747C67" w:rsidRDefault="00065800" w:rsidP="00E64A0C">
            <w:pPr>
              <w:pStyle w:val="TableText"/>
              <w:spacing w:before="0" w:line="240" w:lineRule="auto"/>
              <w:rPr>
                <w:color w:val="auto"/>
              </w:rPr>
            </w:pPr>
          </w:p>
        </w:tc>
        <w:tc>
          <w:tcPr>
            <w:tcW w:w="78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5C7188" w14:textId="77777777" w:rsidR="00065800" w:rsidRPr="00747C67" w:rsidRDefault="00065800" w:rsidP="00E64A0C">
            <w:pPr>
              <w:pStyle w:val="TableText"/>
              <w:spacing w:before="0" w:line="240" w:lineRule="auto"/>
              <w:rPr>
                <w:color w:val="auto"/>
              </w:rPr>
            </w:pPr>
            <w:proofErr w:type="spellStart"/>
            <w:r w:rsidRPr="000A78D7">
              <w:rPr>
                <w:color w:val="auto"/>
                <w:lang w:val="en-US"/>
              </w:rPr>
              <w:t>xades</w:t>
            </w:r>
            <w:proofErr w:type="spellEnd"/>
            <w:r w:rsidRPr="000A78D7">
              <w:rPr>
                <w:color w:val="auto"/>
              </w:rPr>
              <w:t>:</w:t>
            </w:r>
            <w:proofErr w:type="spellStart"/>
            <w:r w:rsidRPr="000A78D7">
              <w:rPr>
                <w:color w:val="auto"/>
                <w:lang w:val="en-US"/>
              </w:rPr>
              <w:t>QualifyingProperties</w:t>
            </w:r>
            <w:proofErr w:type="spellEnd"/>
          </w:p>
        </w:tc>
        <w:tc>
          <w:tcPr>
            <w:tcW w:w="1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7C4147" w14:textId="77777777" w:rsidR="00065800" w:rsidRPr="00747C67" w:rsidRDefault="00065800" w:rsidP="00E64A0C">
            <w:pPr>
              <w:pStyle w:val="TableText"/>
              <w:spacing w:before="0" w:line="240" w:lineRule="auto"/>
              <w:rPr>
                <w:color w:val="auto"/>
              </w:rPr>
            </w:pPr>
            <w:proofErr w:type="spellStart"/>
            <w:r w:rsidRPr="000A78D7">
              <w:rPr>
                <w:color w:val="auto"/>
                <w:lang w:val="en-US"/>
              </w:rPr>
              <w:t>xades</w:t>
            </w:r>
            <w:proofErr w:type="spellEnd"/>
            <w:r w:rsidRPr="000A78D7">
              <w:rPr>
                <w:color w:val="auto"/>
              </w:rPr>
              <w:t>:</w:t>
            </w:r>
            <w:proofErr w:type="spellStart"/>
            <w:r w:rsidRPr="000A78D7">
              <w:rPr>
                <w:color w:val="auto"/>
                <w:lang w:val="en-US"/>
              </w:rPr>
              <w:t>QualifyingPropertiesType</w:t>
            </w:r>
            <w:proofErr w:type="spellEnd"/>
          </w:p>
        </w:tc>
        <w:tc>
          <w:tcPr>
            <w:tcW w:w="1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E11696" w14:textId="77777777" w:rsidR="00065800" w:rsidRPr="000A78D7" w:rsidRDefault="00065800" w:rsidP="00E64A0C">
            <w:pPr>
              <w:pStyle w:val="TableText"/>
              <w:spacing w:before="0" w:line="240" w:lineRule="auto"/>
              <w:rPr>
                <w:color w:val="auto"/>
              </w:rPr>
            </w:pPr>
            <w:r w:rsidRPr="000A78D7">
              <w:rPr>
                <w:color w:val="auto"/>
              </w:rPr>
              <w:t xml:space="preserve">блок дополнительных реквизитов квитанции в формате </w:t>
            </w:r>
            <w:proofErr w:type="spellStart"/>
            <w:r w:rsidRPr="000A78D7">
              <w:rPr>
                <w:color w:val="auto"/>
              </w:rPr>
              <w:t>XAdES</w:t>
            </w:r>
            <w:proofErr w:type="spellEnd"/>
            <w:r w:rsidRPr="000A78D7">
              <w:rPr>
                <w:color w:val="auto"/>
              </w:rPr>
              <w:t xml:space="preserve">. Описание блока приведено в таблице 5 </w:t>
            </w:r>
          </w:p>
        </w:tc>
        <w:tc>
          <w:tcPr>
            <w:tcW w:w="7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2C5182" w14:textId="77777777" w:rsidR="00065800" w:rsidRPr="001442DB" w:rsidRDefault="00065800" w:rsidP="00E64A0C">
            <w:pPr>
              <w:pStyle w:val="TableText"/>
              <w:spacing w:before="0" w:line="240" w:lineRule="auto"/>
              <w:jc w:val="center"/>
              <w:rPr>
                <w:color w:val="auto"/>
              </w:rPr>
            </w:pPr>
            <w:r w:rsidRPr="000A78D7">
              <w:rPr>
                <w:color w:val="auto"/>
              </w:rPr>
              <w:t>1</w:t>
            </w:r>
          </w:p>
        </w:tc>
      </w:tr>
    </w:tbl>
    <w:p w14:paraId="0048B74C" w14:textId="77777777" w:rsidR="001F7767" w:rsidRPr="001F7767" w:rsidRDefault="001F7767" w:rsidP="001F7767">
      <w:pPr>
        <w:rPr>
          <w:lang w:eastAsia="en-US" w:bidi="ar-SA"/>
        </w:rPr>
      </w:pPr>
    </w:p>
    <w:p w14:paraId="2849C372" w14:textId="77777777" w:rsidR="00121314" w:rsidRPr="00121314" w:rsidRDefault="00121314" w:rsidP="00121314">
      <w:pPr>
        <w:rPr>
          <w:lang w:eastAsia="en-US" w:bidi="ar-SA"/>
        </w:rPr>
      </w:pPr>
    </w:p>
    <w:p w14:paraId="22D8C4F4" w14:textId="4F735B1C" w:rsidR="00C410E3" w:rsidRPr="00121314" w:rsidRDefault="00C410E3" w:rsidP="001F7767">
      <w:pPr>
        <w:pStyle w:val="TableCaption"/>
        <w:spacing w:before="0" w:after="0" w:line="240" w:lineRule="auto"/>
        <w:ind w:left="0" w:firstLine="0"/>
        <w:jc w:val="right"/>
        <w:rPr>
          <w:szCs w:val="28"/>
        </w:rPr>
      </w:pPr>
      <w:r w:rsidRPr="006E50BD">
        <w:rPr>
          <w:szCs w:val="28"/>
        </w:rPr>
        <w:t xml:space="preserve">Таблица </w:t>
      </w:r>
      <w:r w:rsidR="008E115E" w:rsidRPr="00121314">
        <w:rPr>
          <w:szCs w:val="28"/>
        </w:rPr>
        <w:t>5</w:t>
      </w:r>
    </w:p>
    <w:p w14:paraId="710893B0" w14:textId="77777777" w:rsidR="00C410E3" w:rsidRPr="00CD1455" w:rsidRDefault="00C410E3" w:rsidP="00C410E3">
      <w:pPr>
        <w:pStyle w:val="TableCaption"/>
        <w:spacing w:line="240" w:lineRule="auto"/>
        <w:ind w:left="0" w:firstLine="0"/>
        <w:jc w:val="center"/>
        <w:rPr>
          <w:szCs w:val="28"/>
        </w:rPr>
      </w:pPr>
      <w:r w:rsidRPr="00CD1455">
        <w:rPr>
          <w:szCs w:val="28"/>
        </w:rPr>
        <w:t xml:space="preserve">Структура блока дополнительных реквизитов квитанции в формате </w:t>
      </w:r>
      <w:proofErr w:type="spellStart"/>
      <w:r w:rsidRPr="00CD1455">
        <w:rPr>
          <w:szCs w:val="28"/>
        </w:rPr>
        <w:t>XAdES</w:t>
      </w:r>
      <w:proofErr w:type="spellEnd"/>
    </w:p>
    <w:tbl>
      <w:tblPr>
        <w:tblW w:w="5052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37"/>
        <w:gridCol w:w="238"/>
        <w:gridCol w:w="240"/>
        <w:gridCol w:w="142"/>
        <w:gridCol w:w="138"/>
        <w:gridCol w:w="200"/>
        <w:gridCol w:w="85"/>
        <w:gridCol w:w="281"/>
        <w:gridCol w:w="281"/>
        <w:gridCol w:w="721"/>
        <w:gridCol w:w="9"/>
        <w:gridCol w:w="2738"/>
        <w:gridCol w:w="2714"/>
        <w:gridCol w:w="1411"/>
      </w:tblGrid>
      <w:tr w:rsidR="00542E98" w:rsidRPr="00601FED" w14:paraId="2FD97C17" w14:textId="77777777" w:rsidTr="00A75E9B">
        <w:trPr>
          <w:cantSplit/>
          <w:trHeight w:val="413"/>
          <w:tblHeader/>
          <w:jc w:val="center"/>
        </w:trPr>
        <w:tc>
          <w:tcPr>
            <w:tcW w:w="1363" w:type="pct"/>
            <w:gridSpan w:val="11"/>
            <w:tcBorders>
              <w:bottom w:val="single" w:sz="4" w:space="0" w:color="auto"/>
            </w:tcBorders>
            <w:vAlign w:val="center"/>
          </w:tcPr>
          <w:p w14:paraId="6A38F9FF" w14:textId="77777777" w:rsidR="00496120" w:rsidRPr="000A78D7" w:rsidRDefault="00496120" w:rsidP="00E64A0C">
            <w:pPr>
              <w:pStyle w:val="TableText"/>
              <w:keepNext/>
              <w:spacing w:before="0"/>
              <w:jc w:val="center"/>
              <w:rPr>
                <w:color w:val="auto"/>
              </w:rPr>
            </w:pPr>
            <w:r w:rsidRPr="000A78D7">
              <w:rPr>
                <w:color w:val="auto"/>
              </w:rPr>
              <w:t>Элемент</w:t>
            </w:r>
          </w:p>
        </w:tc>
        <w:tc>
          <w:tcPr>
            <w:tcW w:w="1451" w:type="pct"/>
            <w:tcBorders>
              <w:bottom w:val="single" w:sz="4" w:space="0" w:color="auto"/>
            </w:tcBorders>
            <w:vAlign w:val="center"/>
          </w:tcPr>
          <w:p w14:paraId="26DB9331" w14:textId="77777777" w:rsidR="00496120" w:rsidRPr="000A78D7" w:rsidRDefault="00496120" w:rsidP="00E64A0C">
            <w:pPr>
              <w:pStyle w:val="TableText"/>
              <w:keepNext/>
              <w:spacing w:before="0"/>
              <w:jc w:val="center"/>
              <w:rPr>
                <w:color w:val="auto"/>
              </w:rPr>
            </w:pPr>
            <w:r w:rsidRPr="000A78D7">
              <w:rPr>
                <w:color w:val="auto"/>
              </w:rPr>
              <w:t>Тип данных</w:t>
            </w:r>
          </w:p>
        </w:tc>
        <w:tc>
          <w:tcPr>
            <w:tcW w:w="1438" w:type="pct"/>
            <w:tcBorders>
              <w:bottom w:val="single" w:sz="4" w:space="0" w:color="auto"/>
            </w:tcBorders>
            <w:vAlign w:val="center"/>
          </w:tcPr>
          <w:p w14:paraId="50AA7353" w14:textId="77777777" w:rsidR="00496120" w:rsidRPr="000A78D7" w:rsidRDefault="00496120" w:rsidP="00E64A0C">
            <w:pPr>
              <w:pStyle w:val="TableText"/>
              <w:keepNext/>
              <w:spacing w:before="0"/>
              <w:jc w:val="center"/>
              <w:rPr>
                <w:color w:val="auto"/>
              </w:rPr>
            </w:pPr>
            <w:r w:rsidRPr="000A78D7">
              <w:rPr>
                <w:color w:val="auto"/>
              </w:rPr>
              <w:t>Описание</w:t>
            </w:r>
          </w:p>
        </w:tc>
        <w:tc>
          <w:tcPr>
            <w:tcW w:w="748" w:type="pct"/>
            <w:tcBorders>
              <w:bottom w:val="single" w:sz="4" w:space="0" w:color="auto"/>
            </w:tcBorders>
          </w:tcPr>
          <w:p w14:paraId="36171DA8" w14:textId="77777777" w:rsidR="00496120" w:rsidRPr="000A78D7" w:rsidRDefault="00496120" w:rsidP="00E64A0C">
            <w:pPr>
              <w:pStyle w:val="TableText"/>
              <w:keepNext/>
              <w:spacing w:before="0"/>
              <w:jc w:val="center"/>
              <w:rPr>
                <w:color w:val="auto"/>
              </w:rPr>
            </w:pPr>
            <w:r w:rsidRPr="000A78D7">
              <w:rPr>
                <w:color w:val="auto"/>
              </w:rPr>
              <w:t>Кратность</w:t>
            </w:r>
          </w:p>
        </w:tc>
      </w:tr>
      <w:tr w:rsidR="00542E98" w:rsidRPr="00601FED" w14:paraId="2E8AF69E" w14:textId="77777777" w:rsidTr="00A75E9B">
        <w:trPr>
          <w:trHeight w:val="413"/>
          <w:jc w:val="center"/>
        </w:trPr>
        <w:tc>
          <w:tcPr>
            <w:tcW w:w="1363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7A51D3" w14:textId="77777777" w:rsidR="00496120" w:rsidRPr="000A78D7" w:rsidRDefault="00496120" w:rsidP="00E64A0C">
            <w:pPr>
              <w:pStyle w:val="TableText"/>
              <w:spacing w:before="0" w:line="240" w:lineRule="auto"/>
              <w:rPr>
                <w:color w:val="auto"/>
                <w:lang w:val="en-US"/>
              </w:rPr>
            </w:pPr>
            <w:proofErr w:type="spellStart"/>
            <w:r w:rsidRPr="000A78D7">
              <w:rPr>
                <w:color w:val="auto"/>
                <w:lang w:val="en-US"/>
              </w:rPr>
              <w:t>xades</w:t>
            </w:r>
            <w:proofErr w:type="spellEnd"/>
            <w:r w:rsidRPr="000A78D7">
              <w:rPr>
                <w:color w:val="auto"/>
              </w:rPr>
              <w:t>:</w:t>
            </w:r>
            <w:proofErr w:type="spellStart"/>
            <w:r w:rsidRPr="000A78D7">
              <w:rPr>
                <w:color w:val="auto"/>
                <w:lang w:val="en-US"/>
              </w:rPr>
              <w:t>QualifyingProperties</w:t>
            </w:r>
            <w:proofErr w:type="spellEnd"/>
          </w:p>
        </w:tc>
        <w:tc>
          <w:tcPr>
            <w:tcW w:w="1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A1F2D5" w14:textId="77777777" w:rsidR="00496120" w:rsidRPr="000A78D7" w:rsidRDefault="00496120" w:rsidP="00E64A0C">
            <w:pPr>
              <w:pStyle w:val="TableText"/>
              <w:spacing w:before="0" w:line="240" w:lineRule="auto"/>
              <w:rPr>
                <w:color w:val="auto"/>
                <w:lang w:val="en-US"/>
              </w:rPr>
            </w:pPr>
            <w:proofErr w:type="spellStart"/>
            <w:r w:rsidRPr="000A78D7">
              <w:rPr>
                <w:color w:val="auto"/>
                <w:lang w:val="en-US"/>
              </w:rPr>
              <w:t>xades</w:t>
            </w:r>
            <w:proofErr w:type="spellEnd"/>
            <w:r w:rsidRPr="000A78D7">
              <w:rPr>
                <w:color w:val="auto"/>
              </w:rPr>
              <w:t>:</w:t>
            </w:r>
            <w:proofErr w:type="spellStart"/>
            <w:r w:rsidRPr="000A78D7">
              <w:rPr>
                <w:color w:val="auto"/>
                <w:lang w:val="en-US"/>
              </w:rPr>
              <w:t>QualifyingPropertiesType</w:t>
            </w:r>
            <w:proofErr w:type="spellEnd"/>
          </w:p>
        </w:tc>
        <w:tc>
          <w:tcPr>
            <w:tcW w:w="1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ED8D6C" w14:textId="77777777" w:rsidR="00496120" w:rsidRPr="000A78D7" w:rsidRDefault="00496120" w:rsidP="00E64A0C">
            <w:pPr>
              <w:pStyle w:val="TableText"/>
              <w:spacing w:before="0" w:line="240" w:lineRule="auto"/>
              <w:rPr>
                <w:color w:val="auto"/>
              </w:rPr>
            </w:pPr>
            <w:r w:rsidRPr="000A78D7">
              <w:rPr>
                <w:color w:val="auto"/>
              </w:rPr>
              <w:t xml:space="preserve">оборачивающий элемент блока дополнительных реквизитов квитанции в формате </w:t>
            </w:r>
            <w:proofErr w:type="spellStart"/>
            <w:r w:rsidRPr="000A78D7">
              <w:rPr>
                <w:color w:val="auto"/>
              </w:rPr>
              <w:t>XAdES</w:t>
            </w:r>
            <w:proofErr w:type="spellEnd"/>
          </w:p>
        </w:tc>
        <w:tc>
          <w:tcPr>
            <w:tcW w:w="7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576358" w14:textId="77777777" w:rsidR="00496120" w:rsidRPr="000A78D7" w:rsidRDefault="00496120" w:rsidP="00E64A0C">
            <w:pPr>
              <w:pStyle w:val="TableText"/>
              <w:spacing w:before="0" w:line="240" w:lineRule="auto"/>
              <w:jc w:val="center"/>
              <w:rPr>
                <w:color w:val="auto"/>
              </w:rPr>
            </w:pPr>
            <w:r w:rsidRPr="000A78D7">
              <w:rPr>
                <w:color w:val="auto"/>
              </w:rPr>
              <w:t>1</w:t>
            </w:r>
          </w:p>
        </w:tc>
      </w:tr>
      <w:tr w:rsidR="00542E98" w:rsidRPr="00601FED" w14:paraId="24961767" w14:textId="77777777" w:rsidTr="00A75E9B">
        <w:trPr>
          <w:trHeight w:val="233"/>
          <w:jc w:val="center"/>
        </w:trPr>
        <w:tc>
          <w:tcPr>
            <w:tcW w:w="126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423E876" w14:textId="77777777" w:rsidR="00496120" w:rsidRPr="000A78D7" w:rsidRDefault="00496120" w:rsidP="00E64A0C">
            <w:pPr>
              <w:pStyle w:val="TableText"/>
              <w:spacing w:before="0"/>
              <w:rPr>
                <w:color w:val="auto"/>
              </w:rPr>
            </w:pPr>
          </w:p>
        </w:tc>
        <w:tc>
          <w:tcPr>
            <w:tcW w:w="1237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99C146" w14:textId="77777777" w:rsidR="00496120" w:rsidRPr="000A78D7" w:rsidRDefault="00496120" w:rsidP="00E64A0C">
            <w:pPr>
              <w:pStyle w:val="TableText"/>
              <w:spacing w:before="0" w:line="240" w:lineRule="auto"/>
              <w:jc w:val="both"/>
              <w:rPr>
                <w:color w:val="auto"/>
              </w:rPr>
            </w:pPr>
            <w:proofErr w:type="spellStart"/>
            <w:r w:rsidRPr="000A78D7">
              <w:rPr>
                <w:color w:val="auto"/>
                <w:lang w:val="en-US"/>
              </w:rPr>
              <w:t>xades</w:t>
            </w:r>
            <w:proofErr w:type="spellEnd"/>
            <w:r w:rsidRPr="000A78D7">
              <w:rPr>
                <w:color w:val="auto"/>
              </w:rPr>
              <w:t>:</w:t>
            </w:r>
            <w:proofErr w:type="spellStart"/>
            <w:r w:rsidRPr="000A78D7">
              <w:rPr>
                <w:color w:val="auto"/>
                <w:lang w:val="en-US"/>
              </w:rPr>
              <w:t>SignedProperties</w:t>
            </w:r>
            <w:proofErr w:type="spellEnd"/>
          </w:p>
        </w:tc>
        <w:tc>
          <w:tcPr>
            <w:tcW w:w="1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985C10" w14:textId="77777777" w:rsidR="00496120" w:rsidRPr="000A78D7" w:rsidRDefault="00496120" w:rsidP="00E64A0C">
            <w:pPr>
              <w:pStyle w:val="TableText"/>
              <w:spacing w:before="0" w:line="240" w:lineRule="auto"/>
              <w:rPr>
                <w:color w:val="auto"/>
              </w:rPr>
            </w:pPr>
            <w:proofErr w:type="spellStart"/>
            <w:r w:rsidRPr="000A78D7">
              <w:rPr>
                <w:color w:val="auto"/>
                <w:lang w:val="en-US"/>
              </w:rPr>
              <w:t>xades</w:t>
            </w:r>
            <w:proofErr w:type="spellEnd"/>
            <w:r w:rsidRPr="000A78D7">
              <w:rPr>
                <w:color w:val="auto"/>
              </w:rPr>
              <w:t>:</w:t>
            </w:r>
            <w:proofErr w:type="spellStart"/>
            <w:r w:rsidRPr="000A78D7">
              <w:rPr>
                <w:color w:val="auto"/>
                <w:lang w:val="en-US"/>
              </w:rPr>
              <w:t>SignedPropertiesType</w:t>
            </w:r>
            <w:proofErr w:type="spellEnd"/>
          </w:p>
        </w:tc>
        <w:tc>
          <w:tcPr>
            <w:tcW w:w="1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10D682" w14:textId="77777777" w:rsidR="00496120" w:rsidRPr="000A78D7" w:rsidRDefault="00496120" w:rsidP="00E64A0C">
            <w:pPr>
              <w:pStyle w:val="TableText"/>
              <w:spacing w:before="0" w:line="240" w:lineRule="auto"/>
              <w:jc w:val="both"/>
              <w:rPr>
                <w:color w:val="auto"/>
              </w:rPr>
            </w:pPr>
            <w:r w:rsidRPr="000A78D7">
              <w:rPr>
                <w:color w:val="auto"/>
              </w:rPr>
              <w:t>блок подписываемых свойств квитанции</w:t>
            </w:r>
          </w:p>
        </w:tc>
        <w:tc>
          <w:tcPr>
            <w:tcW w:w="7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022D71" w14:textId="77777777" w:rsidR="00496120" w:rsidRPr="000A78D7" w:rsidRDefault="00496120" w:rsidP="00E64A0C">
            <w:pPr>
              <w:pStyle w:val="TableText"/>
              <w:spacing w:before="0" w:line="240" w:lineRule="auto"/>
              <w:jc w:val="center"/>
              <w:rPr>
                <w:color w:val="auto"/>
              </w:rPr>
            </w:pPr>
            <w:r w:rsidRPr="000A78D7">
              <w:rPr>
                <w:color w:val="auto"/>
              </w:rPr>
              <w:t>1</w:t>
            </w:r>
          </w:p>
        </w:tc>
      </w:tr>
      <w:tr w:rsidR="00542E98" w:rsidRPr="00601FED" w14:paraId="1823BFE1" w14:textId="77777777" w:rsidTr="00A75E9B">
        <w:trPr>
          <w:trHeight w:val="227"/>
          <w:jc w:val="center"/>
        </w:trPr>
        <w:tc>
          <w:tcPr>
            <w:tcW w:w="126" w:type="pct"/>
            <w:tcBorders>
              <w:top w:val="nil"/>
              <w:left w:val="nil"/>
              <w:bottom w:val="nil"/>
              <w:right w:val="nil"/>
            </w:tcBorders>
          </w:tcPr>
          <w:p w14:paraId="2D0C8B9B" w14:textId="77777777" w:rsidR="00496120" w:rsidRPr="000A78D7" w:rsidRDefault="00496120" w:rsidP="00E64A0C">
            <w:pPr>
              <w:pStyle w:val="TableText"/>
              <w:spacing w:before="0"/>
              <w:rPr>
                <w:color w:val="auto"/>
              </w:rPr>
            </w:pPr>
          </w:p>
        </w:tc>
        <w:tc>
          <w:tcPr>
            <w:tcW w:w="126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5549432" w14:textId="77777777" w:rsidR="00496120" w:rsidRPr="000A78D7" w:rsidRDefault="00496120" w:rsidP="00E64A0C">
            <w:pPr>
              <w:pStyle w:val="TableText"/>
              <w:spacing w:before="0" w:line="240" w:lineRule="auto"/>
              <w:jc w:val="both"/>
              <w:rPr>
                <w:color w:val="auto"/>
              </w:rPr>
            </w:pPr>
          </w:p>
        </w:tc>
        <w:tc>
          <w:tcPr>
            <w:tcW w:w="1111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C628AB" w14:textId="77777777" w:rsidR="00496120" w:rsidRPr="000A78D7" w:rsidRDefault="00496120" w:rsidP="00E64A0C">
            <w:pPr>
              <w:pStyle w:val="TableText"/>
              <w:spacing w:before="0" w:line="240" w:lineRule="auto"/>
              <w:rPr>
                <w:color w:val="auto"/>
              </w:rPr>
            </w:pPr>
            <w:proofErr w:type="spellStart"/>
            <w:r w:rsidRPr="000A78D7">
              <w:rPr>
                <w:color w:val="auto"/>
                <w:lang w:val="en-US"/>
              </w:rPr>
              <w:t>xades</w:t>
            </w:r>
            <w:proofErr w:type="spellEnd"/>
            <w:r w:rsidRPr="000A78D7">
              <w:rPr>
                <w:color w:val="auto"/>
              </w:rPr>
              <w:t>:</w:t>
            </w:r>
            <w:proofErr w:type="spellStart"/>
            <w:r w:rsidRPr="000A78D7">
              <w:rPr>
                <w:color w:val="auto"/>
                <w:lang w:val="en-US"/>
              </w:rPr>
              <w:t>SignedSignatureProperties</w:t>
            </w:r>
            <w:proofErr w:type="spellEnd"/>
          </w:p>
        </w:tc>
        <w:tc>
          <w:tcPr>
            <w:tcW w:w="1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12EE2E" w14:textId="77777777" w:rsidR="00496120" w:rsidRPr="000A78D7" w:rsidRDefault="00496120" w:rsidP="00E64A0C">
            <w:pPr>
              <w:pStyle w:val="TableText"/>
              <w:spacing w:before="0" w:line="240" w:lineRule="auto"/>
              <w:rPr>
                <w:color w:val="auto"/>
                <w:lang w:val="en-US"/>
              </w:rPr>
            </w:pPr>
            <w:proofErr w:type="spellStart"/>
            <w:proofErr w:type="gramStart"/>
            <w:r w:rsidRPr="000A78D7">
              <w:rPr>
                <w:color w:val="auto"/>
              </w:rPr>
              <w:t>xades:SignedSignatureProperties</w:t>
            </w:r>
            <w:proofErr w:type="spellEnd"/>
            <w:r w:rsidRPr="000A78D7">
              <w:rPr>
                <w:color w:val="auto"/>
                <w:lang w:val="en-US"/>
              </w:rPr>
              <w:t>Type</w:t>
            </w:r>
            <w:proofErr w:type="gramEnd"/>
          </w:p>
        </w:tc>
        <w:tc>
          <w:tcPr>
            <w:tcW w:w="1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482E2E" w14:textId="77777777" w:rsidR="00496120" w:rsidRPr="000A78D7" w:rsidRDefault="00496120" w:rsidP="00E64A0C">
            <w:pPr>
              <w:pStyle w:val="TableText"/>
              <w:spacing w:before="0" w:line="240" w:lineRule="auto"/>
              <w:rPr>
                <w:color w:val="auto"/>
              </w:rPr>
            </w:pPr>
            <w:r w:rsidRPr="000A78D7">
              <w:rPr>
                <w:color w:val="auto"/>
              </w:rPr>
              <w:t xml:space="preserve">оборачивающий элемент </w:t>
            </w:r>
          </w:p>
        </w:tc>
        <w:tc>
          <w:tcPr>
            <w:tcW w:w="7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081E3" w14:textId="77777777" w:rsidR="00496120" w:rsidRPr="000A78D7" w:rsidRDefault="00496120" w:rsidP="00E64A0C">
            <w:pPr>
              <w:pStyle w:val="TableText"/>
              <w:spacing w:before="0" w:line="240" w:lineRule="auto"/>
              <w:jc w:val="center"/>
              <w:rPr>
                <w:color w:val="auto"/>
              </w:rPr>
            </w:pPr>
            <w:r w:rsidRPr="000A78D7">
              <w:rPr>
                <w:color w:val="auto"/>
              </w:rPr>
              <w:t>1</w:t>
            </w:r>
          </w:p>
        </w:tc>
      </w:tr>
      <w:tr w:rsidR="00542E98" w:rsidRPr="00601FED" w14:paraId="20CE2226" w14:textId="77777777" w:rsidTr="00A75E9B">
        <w:trPr>
          <w:trHeight w:val="413"/>
          <w:jc w:val="center"/>
        </w:trPr>
        <w:tc>
          <w:tcPr>
            <w:tcW w:w="126" w:type="pct"/>
            <w:tcBorders>
              <w:top w:val="nil"/>
              <w:left w:val="nil"/>
              <w:bottom w:val="nil"/>
              <w:right w:val="nil"/>
            </w:tcBorders>
          </w:tcPr>
          <w:p w14:paraId="2E84C91F" w14:textId="77777777" w:rsidR="00496120" w:rsidRPr="000A78D7" w:rsidRDefault="00496120" w:rsidP="00E64A0C">
            <w:pPr>
              <w:pStyle w:val="TableText"/>
              <w:spacing w:before="0"/>
              <w:rPr>
                <w:color w:val="auto"/>
              </w:rPr>
            </w:pPr>
          </w:p>
        </w:tc>
        <w:tc>
          <w:tcPr>
            <w:tcW w:w="126" w:type="pct"/>
            <w:tcBorders>
              <w:top w:val="nil"/>
              <w:left w:val="nil"/>
              <w:bottom w:val="nil"/>
              <w:right w:val="nil"/>
            </w:tcBorders>
          </w:tcPr>
          <w:p w14:paraId="37246E73" w14:textId="77777777" w:rsidR="00496120" w:rsidRPr="000A78D7" w:rsidRDefault="00496120" w:rsidP="00E64A0C">
            <w:pPr>
              <w:pStyle w:val="TableText"/>
              <w:spacing w:before="0" w:line="240" w:lineRule="auto"/>
              <w:jc w:val="both"/>
              <w:rPr>
                <w:color w:val="auto"/>
              </w:rPr>
            </w:pPr>
          </w:p>
        </w:tc>
        <w:tc>
          <w:tcPr>
            <w:tcW w:w="127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BADF07F" w14:textId="77777777" w:rsidR="00496120" w:rsidRPr="000A78D7" w:rsidRDefault="00496120" w:rsidP="00E64A0C">
            <w:pPr>
              <w:pStyle w:val="TableText"/>
              <w:spacing w:before="0" w:line="240" w:lineRule="auto"/>
              <w:jc w:val="both"/>
              <w:rPr>
                <w:color w:val="auto"/>
              </w:rPr>
            </w:pPr>
          </w:p>
        </w:tc>
        <w:tc>
          <w:tcPr>
            <w:tcW w:w="984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EFECE3" w14:textId="77777777" w:rsidR="00496120" w:rsidRPr="00890A0D" w:rsidRDefault="00496120" w:rsidP="00E64A0C">
            <w:pPr>
              <w:pStyle w:val="TableText"/>
              <w:spacing w:before="0" w:line="240" w:lineRule="auto"/>
              <w:rPr>
                <w:color w:val="auto"/>
                <w:lang w:val="en-US"/>
              </w:rPr>
            </w:pPr>
            <w:proofErr w:type="spellStart"/>
            <w:r>
              <w:rPr>
                <w:color w:val="auto"/>
                <w:lang w:val="en-US"/>
              </w:rPr>
              <w:t>xades</w:t>
            </w:r>
            <w:proofErr w:type="spellEnd"/>
            <w:r>
              <w:rPr>
                <w:color w:val="auto"/>
                <w:lang w:val="en-US"/>
              </w:rPr>
              <w:t>:</w:t>
            </w:r>
            <w:r>
              <w:t xml:space="preserve"> </w:t>
            </w:r>
            <w:proofErr w:type="spellStart"/>
            <w:r w:rsidRPr="00890A0D">
              <w:rPr>
                <w:color w:val="auto"/>
                <w:lang w:val="en-US"/>
              </w:rPr>
              <w:t>SigningTime</w:t>
            </w:r>
            <w:proofErr w:type="spellEnd"/>
          </w:p>
        </w:tc>
        <w:tc>
          <w:tcPr>
            <w:tcW w:w="1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5F9582" w14:textId="77777777" w:rsidR="00496120" w:rsidRPr="000A78D7" w:rsidRDefault="00496120" w:rsidP="00E64A0C">
            <w:pPr>
              <w:pStyle w:val="TableText"/>
              <w:spacing w:before="0" w:line="240" w:lineRule="auto"/>
              <w:rPr>
                <w:color w:val="auto"/>
                <w:lang w:val="en-US"/>
              </w:rPr>
            </w:pPr>
            <w:proofErr w:type="spellStart"/>
            <w:r w:rsidRPr="00890A0D">
              <w:rPr>
                <w:color w:val="auto"/>
                <w:lang w:val="en-US"/>
              </w:rPr>
              <w:t>xsd:dateTime</w:t>
            </w:r>
            <w:proofErr w:type="spellEnd"/>
          </w:p>
        </w:tc>
        <w:tc>
          <w:tcPr>
            <w:tcW w:w="1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F77C49" w14:textId="77777777" w:rsidR="00496120" w:rsidRPr="00890A0D" w:rsidRDefault="00496120" w:rsidP="00E64A0C">
            <w:pPr>
              <w:pStyle w:val="TableText"/>
              <w:spacing w:before="0" w:line="240" w:lineRule="auto"/>
              <w:rPr>
                <w:color w:val="auto"/>
              </w:rPr>
            </w:pPr>
            <w:r>
              <w:rPr>
                <w:color w:val="auto"/>
              </w:rPr>
              <w:t xml:space="preserve">элемент указания времени формирования ЭЦП, не должен значительно отличаться от времени в блоке </w:t>
            </w:r>
            <w:proofErr w:type="spellStart"/>
            <w:proofErr w:type="gramStart"/>
            <w:r w:rsidRPr="000A78D7">
              <w:rPr>
                <w:color w:val="auto"/>
                <w:lang w:val="en-US"/>
              </w:rPr>
              <w:t>xades</w:t>
            </w:r>
            <w:proofErr w:type="spellEnd"/>
            <w:r w:rsidRPr="00FF22B2">
              <w:rPr>
                <w:color w:val="auto"/>
              </w:rPr>
              <w:t>:</w:t>
            </w:r>
            <w:proofErr w:type="spellStart"/>
            <w:r w:rsidRPr="000A78D7">
              <w:rPr>
                <w:color w:val="auto"/>
                <w:lang w:val="en-US"/>
              </w:rPr>
              <w:t>SignatureTimeStamp</w:t>
            </w:r>
            <w:proofErr w:type="spellEnd"/>
            <w:proofErr w:type="gramEnd"/>
          </w:p>
        </w:tc>
        <w:tc>
          <w:tcPr>
            <w:tcW w:w="7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67D11D" w14:textId="77777777" w:rsidR="00496120" w:rsidRPr="000260A2" w:rsidRDefault="00496120" w:rsidP="00E64A0C">
            <w:pPr>
              <w:pStyle w:val="TableText"/>
              <w:spacing w:before="0" w:line="240" w:lineRule="auto"/>
              <w:jc w:val="center"/>
              <w:rPr>
                <w:color w:val="auto"/>
                <w:lang w:val="en-US"/>
              </w:rPr>
            </w:pPr>
            <w:r>
              <w:rPr>
                <w:color w:val="auto"/>
                <w:lang w:val="en-US"/>
              </w:rPr>
              <w:t>1</w:t>
            </w:r>
          </w:p>
        </w:tc>
      </w:tr>
      <w:tr w:rsidR="00542E98" w:rsidRPr="00601FED" w14:paraId="0E938DB1" w14:textId="77777777" w:rsidTr="00A75E9B">
        <w:trPr>
          <w:trHeight w:val="413"/>
          <w:jc w:val="center"/>
        </w:trPr>
        <w:tc>
          <w:tcPr>
            <w:tcW w:w="126" w:type="pct"/>
            <w:tcBorders>
              <w:top w:val="nil"/>
              <w:left w:val="nil"/>
              <w:bottom w:val="nil"/>
              <w:right w:val="nil"/>
            </w:tcBorders>
          </w:tcPr>
          <w:p w14:paraId="1F00D2C4" w14:textId="77777777" w:rsidR="00496120" w:rsidRPr="000A78D7" w:rsidRDefault="00496120" w:rsidP="00E64A0C">
            <w:pPr>
              <w:pStyle w:val="TableText"/>
              <w:spacing w:before="0"/>
              <w:rPr>
                <w:color w:val="auto"/>
              </w:rPr>
            </w:pPr>
          </w:p>
        </w:tc>
        <w:tc>
          <w:tcPr>
            <w:tcW w:w="126" w:type="pct"/>
            <w:tcBorders>
              <w:top w:val="nil"/>
              <w:left w:val="nil"/>
              <w:bottom w:val="nil"/>
              <w:right w:val="nil"/>
            </w:tcBorders>
          </w:tcPr>
          <w:p w14:paraId="7DA25D33" w14:textId="77777777" w:rsidR="00496120" w:rsidRPr="000A78D7" w:rsidRDefault="00496120" w:rsidP="00E64A0C">
            <w:pPr>
              <w:pStyle w:val="TableText"/>
              <w:spacing w:before="0" w:line="240" w:lineRule="auto"/>
              <w:jc w:val="both"/>
              <w:rPr>
                <w:color w:val="auto"/>
              </w:rPr>
            </w:pPr>
          </w:p>
        </w:tc>
        <w:tc>
          <w:tcPr>
            <w:tcW w:w="127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8DE6FFA" w14:textId="77777777" w:rsidR="00496120" w:rsidRPr="000A78D7" w:rsidRDefault="00496120" w:rsidP="00E64A0C">
            <w:pPr>
              <w:pStyle w:val="TableText"/>
              <w:spacing w:before="0" w:line="240" w:lineRule="auto"/>
              <w:jc w:val="both"/>
              <w:rPr>
                <w:color w:val="auto"/>
              </w:rPr>
            </w:pPr>
          </w:p>
        </w:tc>
        <w:tc>
          <w:tcPr>
            <w:tcW w:w="984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7AACCC" w14:textId="77777777" w:rsidR="00496120" w:rsidRPr="000A78D7" w:rsidRDefault="00496120" w:rsidP="00E64A0C">
            <w:pPr>
              <w:pStyle w:val="TableText"/>
              <w:spacing w:before="0" w:line="240" w:lineRule="auto"/>
              <w:rPr>
                <w:color w:val="auto"/>
              </w:rPr>
            </w:pPr>
            <w:proofErr w:type="spellStart"/>
            <w:r w:rsidRPr="000A78D7">
              <w:rPr>
                <w:color w:val="auto"/>
                <w:lang w:val="en-US"/>
              </w:rPr>
              <w:t>xades</w:t>
            </w:r>
            <w:proofErr w:type="spellEnd"/>
            <w:r w:rsidRPr="000A78D7">
              <w:rPr>
                <w:color w:val="auto"/>
              </w:rPr>
              <w:t>:</w:t>
            </w:r>
            <w:proofErr w:type="spellStart"/>
            <w:r w:rsidRPr="000A78D7">
              <w:rPr>
                <w:color w:val="auto"/>
                <w:lang w:val="en-US"/>
              </w:rPr>
              <w:t>SigningCertificate</w:t>
            </w:r>
            <w:proofErr w:type="spellEnd"/>
          </w:p>
        </w:tc>
        <w:tc>
          <w:tcPr>
            <w:tcW w:w="1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440C4A" w14:textId="77777777" w:rsidR="00496120" w:rsidRPr="000A78D7" w:rsidRDefault="00496120" w:rsidP="00E64A0C">
            <w:pPr>
              <w:pStyle w:val="TableText"/>
              <w:spacing w:before="0" w:line="240" w:lineRule="auto"/>
              <w:rPr>
                <w:color w:val="auto"/>
              </w:rPr>
            </w:pPr>
            <w:proofErr w:type="spellStart"/>
            <w:r w:rsidRPr="000A78D7">
              <w:rPr>
                <w:color w:val="auto"/>
                <w:lang w:val="en-US"/>
              </w:rPr>
              <w:t>xades</w:t>
            </w:r>
            <w:proofErr w:type="spellEnd"/>
            <w:r w:rsidRPr="000A78D7">
              <w:rPr>
                <w:color w:val="auto"/>
              </w:rPr>
              <w:t>:</w:t>
            </w:r>
            <w:proofErr w:type="spellStart"/>
            <w:r w:rsidRPr="000A78D7">
              <w:rPr>
                <w:color w:val="auto"/>
              </w:rPr>
              <w:t>CertIDListType</w:t>
            </w:r>
            <w:proofErr w:type="spellEnd"/>
          </w:p>
        </w:tc>
        <w:tc>
          <w:tcPr>
            <w:tcW w:w="1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984839" w14:textId="77777777" w:rsidR="00496120" w:rsidRPr="000A78D7" w:rsidRDefault="00496120" w:rsidP="00E64A0C">
            <w:pPr>
              <w:pStyle w:val="TableText"/>
              <w:spacing w:before="0" w:line="240" w:lineRule="auto"/>
              <w:rPr>
                <w:color w:val="auto"/>
              </w:rPr>
            </w:pPr>
            <w:r w:rsidRPr="000A78D7">
              <w:rPr>
                <w:color w:val="auto"/>
              </w:rPr>
              <w:t xml:space="preserve">оборачивающий элемент сведений об </w:t>
            </w:r>
            <w:r w:rsidRPr="000A78D7">
              <w:rPr>
                <w:color w:val="auto"/>
                <w:szCs w:val="24"/>
              </w:rPr>
              <w:t>использованном</w:t>
            </w:r>
            <w:r w:rsidRPr="000A78D7">
              <w:rPr>
                <w:color w:val="auto"/>
              </w:rPr>
              <w:t xml:space="preserve"> сертификате </w:t>
            </w:r>
            <w:r>
              <w:rPr>
                <w:color w:val="auto"/>
              </w:rPr>
              <w:t xml:space="preserve">открытого </w:t>
            </w:r>
            <w:r w:rsidRPr="000A78D7">
              <w:rPr>
                <w:color w:val="auto"/>
              </w:rPr>
              <w:t>ключа проверки ЭЦП доверенной третьей стороны</w:t>
            </w:r>
          </w:p>
        </w:tc>
        <w:tc>
          <w:tcPr>
            <w:tcW w:w="7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17AEA4" w14:textId="77777777" w:rsidR="00496120" w:rsidRPr="000A78D7" w:rsidRDefault="00496120" w:rsidP="00E64A0C">
            <w:pPr>
              <w:pStyle w:val="TableText"/>
              <w:spacing w:before="0" w:line="240" w:lineRule="auto"/>
              <w:jc w:val="center"/>
              <w:rPr>
                <w:color w:val="auto"/>
              </w:rPr>
            </w:pPr>
            <w:r w:rsidRPr="000A78D7">
              <w:rPr>
                <w:color w:val="auto"/>
              </w:rPr>
              <w:t>1</w:t>
            </w:r>
          </w:p>
        </w:tc>
      </w:tr>
      <w:tr w:rsidR="00A75E9B" w:rsidRPr="00601FED" w14:paraId="492B55B8" w14:textId="77777777" w:rsidTr="00A75E9B">
        <w:trPr>
          <w:trHeight w:val="413"/>
          <w:jc w:val="center"/>
        </w:trPr>
        <w:tc>
          <w:tcPr>
            <w:tcW w:w="126" w:type="pct"/>
            <w:tcBorders>
              <w:top w:val="nil"/>
              <w:left w:val="nil"/>
              <w:bottom w:val="nil"/>
              <w:right w:val="nil"/>
            </w:tcBorders>
          </w:tcPr>
          <w:p w14:paraId="4DAF770C" w14:textId="77777777" w:rsidR="00496120" w:rsidRPr="000A78D7" w:rsidRDefault="00496120" w:rsidP="00E64A0C">
            <w:pPr>
              <w:pStyle w:val="TableText"/>
              <w:spacing w:before="0"/>
              <w:rPr>
                <w:color w:val="auto"/>
              </w:rPr>
            </w:pPr>
          </w:p>
        </w:tc>
        <w:tc>
          <w:tcPr>
            <w:tcW w:w="126" w:type="pct"/>
            <w:tcBorders>
              <w:top w:val="nil"/>
              <w:left w:val="nil"/>
              <w:bottom w:val="nil"/>
              <w:right w:val="nil"/>
            </w:tcBorders>
          </w:tcPr>
          <w:p w14:paraId="5F76E697" w14:textId="77777777" w:rsidR="00496120" w:rsidRPr="000A78D7" w:rsidRDefault="00496120" w:rsidP="00E64A0C">
            <w:pPr>
              <w:pStyle w:val="TableText"/>
              <w:spacing w:before="0" w:line="240" w:lineRule="auto"/>
              <w:jc w:val="both"/>
              <w:rPr>
                <w:color w:val="auto"/>
              </w:rPr>
            </w:pPr>
          </w:p>
        </w:tc>
        <w:tc>
          <w:tcPr>
            <w:tcW w:w="127" w:type="pct"/>
            <w:tcBorders>
              <w:top w:val="nil"/>
              <w:left w:val="nil"/>
              <w:bottom w:val="nil"/>
              <w:right w:val="nil"/>
            </w:tcBorders>
          </w:tcPr>
          <w:p w14:paraId="6F7929E3" w14:textId="77777777" w:rsidR="00496120" w:rsidRPr="000A78D7" w:rsidRDefault="00496120" w:rsidP="00E64A0C">
            <w:pPr>
              <w:pStyle w:val="TableText"/>
              <w:spacing w:before="0" w:line="240" w:lineRule="auto"/>
              <w:jc w:val="both"/>
              <w:rPr>
                <w:color w:val="auto"/>
              </w:rPr>
            </w:pPr>
          </w:p>
        </w:tc>
        <w:tc>
          <w:tcPr>
            <w:tcW w:w="148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648CD0C" w14:textId="77777777" w:rsidR="00496120" w:rsidRPr="000A78D7" w:rsidRDefault="00496120" w:rsidP="00E64A0C">
            <w:pPr>
              <w:pStyle w:val="TableText"/>
              <w:spacing w:before="0" w:line="240" w:lineRule="auto"/>
              <w:jc w:val="both"/>
              <w:rPr>
                <w:color w:val="auto"/>
              </w:rPr>
            </w:pPr>
          </w:p>
        </w:tc>
        <w:tc>
          <w:tcPr>
            <w:tcW w:w="836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EF0846" w14:textId="77777777" w:rsidR="00496120" w:rsidRPr="000A78D7" w:rsidRDefault="00496120" w:rsidP="00E64A0C">
            <w:pPr>
              <w:pStyle w:val="TableText"/>
              <w:spacing w:before="0" w:line="240" w:lineRule="auto"/>
              <w:rPr>
                <w:color w:val="auto"/>
                <w:lang w:val="en-US"/>
              </w:rPr>
            </w:pPr>
            <w:proofErr w:type="spellStart"/>
            <w:r w:rsidRPr="000A78D7">
              <w:rPr>
                <w:color w:val="auto"/>
                <w:lang w:val="en-US"/>
              </w:rPr>
              <w:t>xades:Cert</w:t>
            </w:r>
            <w:proofErr w:type="spellEnd"/>
          </w:p>
        </w:tc>
        <w:tc>
          <w:tcPr>
            <w:tcW w:w="1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1D20C6" w14:textId="77777777" w:rsidR="00496120" w:rsidRPr="000A78D7" w:rsidRDefault="00496120" w:rsidP="00E64A0C">
            <w:pPr>
              <w:pStyle w:val="TableText"/>
              <w:spacing w:before="0" w:line="240" w:lineRule="auto"/>
              <w:rPr>
                <w:color w:val="auto"/>
              </w:rPr>
            </w:pPr>
            <w:proofErr w:type="spellStart"/>
            <w:proofErr w:type="gramStart"/>
            <w:r w:rsidRPr="000A78D7">
              <w:rPr>
                <w:color w:val="auto"/>
              </w:rPr>
              <w:t>xades:CertIDType</w:t>
            </w:r>
            <w:proofErr w:type="spellEnd"/>
            <w:proofErr w:type="gramEnd"/>
          </w:p>
        </w:tc>
        <w:tc>
          <w:tcPr>
            <w:tcW w:w="1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7F2060" w14:textId="77777777" w:rsidR="00496120" w:rsidRPr="000A78D7" w:rsidRDefault="00496120" w:rsidP="00E64A0C">
            <w:pPr>
              <w:pStyle w:val="TableText"/>
              <w:spacing w:before="0" w:line="240" w:lineRule="auto"/>
              <w:rPr>
                <w:color w:val="auto"/>
              </w:rPr>
            </w:pPr>
            <w:r w:rsidRPr="000A78D7">
              <w:rPr>
                <w:color w:val="auto"/>
              </w:rPr>
              <w:t>оборачивающий элемент сведений об используемом сертификате ключа проверки ЭЦП доверенной третьей стороны</w:t>
            </w:r>
          </w:p>
        </w:tc>
        <w:tc>
          <w:tcPr>
            <w:tcW w:w="7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09E88D" w14:textId="77777777" w:rsidR="00496120" w:rsidRPr="000A78D7" w:rsidRDefault="00496120" w:rsidP="00E64A0C">
            <w:pPr>
              <w:pStyle w:val="TableText"/>
              <w:spacing w:before="0" w:line="240" w:lineRule="auto"/>
              <w:jc w:val="center"/>
              <w:rPr>
                <w:color w:val="auto"/>
              </w:rPr>
            </w:pPr>
            <w:r w:rsidRPr="000A78D7">
              <w:rPr>
                <w:color w:val="auto"/>
              </w:rPr>
              <w:t>1</w:t>
            </w:r>
          </w:p>
        </w:tc>
      </w:tr>
      <w:tr w:rsidR="00A75E9B" w:rsidRPr="00601FED" w14:paraId="59142F55" w14:textId="77777777" w:rsidTr="00A75E9B">
        <w:trPr>
          <w:trHeight w:val="413"/>
          <w:jc w:val="center"/>
        </w:trPr>
        <w:tc>
          <w:tcPr>
            <w:tcW w:w="126" w:type="pct"/>
            <w:tcBorders>
              <w:top w:val="nil"/>
              <w:left w:val="nil"/>
              <w:bottom w:val="nil"/>
              <w:right w:val="nil"/>
            </w:tcBorders>
          </w:tcPr>
          <w:p w14:paraId="1E844E49" w14:textId="77777777" w:rsidR="00496120" w:rsidRPr="000A78D7" w:rsidRDefault="00496120" w:rsidP="00E64A0C">
            <w:pPr>
              <w:pStyle w:val="TableText"/>
              <w:spacing w:before="0"/>
              <w:rPr>
                <w:color w:val="auto"/>
              </w:rPr>
            </w:pPr>
          </w:p>
        </w:tc>
        <w:tc>
          <w:tcPr>
            <w:tcW w:w="126" w:type="pct"/>
            <w:tcBorders>
              <w:top w:val="nil"/>
              <w:left w:val="nil"/>
              <w:bottom w:val="nil"/>
              <w:right w:val="nil"/>
            </w:tcBorders>
          </w:tcPr>
          <w:p w14:paraId="54BC0336" w14:textId="77777777" w:rsidR="00496120" w:rsidRPr="000A78D7" w:rsidRDefault="00496120" w:rsidP="00E64A0C">
            <w:pPr>
              <w:pStyle w:val="TableText"/>
              <w:spacing w:before="0" w:line="240" w:lineRule="auto"/>
              <w:jc w:val="both"/>
              <w:rPr>
                <w:color w:val="auto"/>
              </w:rPr>
            </w:pPr>
          </w:p>
        </w:tc>
        <w:tc>
          <w:tcPr>
            <w:tcW w:w="127" w:type="pct"/>
            <w:tcBorders>
              <w:top w:val="nil"/>
              <w:left w:val="nil"/>
              <w:bottom w:val="nil"/>
              <w:right w:val="nil"/>
            </w:tcBorders>
          </w:tcPr>
          <w:p w14:paraId="4BD40D67" w14:textId="77777777" w:rsidR="00496120" w:rsidRPr="000A78D7" w:rsidRDefault="00496120" w:rsidP="00E64A0C">
            <w:pPr>
              <w:pStyle w:val="TableText"/>
              <w:spacing w:before="0" w:line="240" w:lineRule="auto"/>
              <w:jc w:val="both"/>
              <w:rPr>
                <w:color w:val="auto"/>
              </w:rPr>
            </w:pPr>
          </w:p>
        </w:tc>
        <w:tc>
          <w:tcPr>
            <w:tcW w:w="148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112F9A4" w14:textId="77777777" w:rsidR="00496120" w:rsidRPr="000A78D7" w:rsidRDefault="00496120" w:rsidP="00E64A0C">
            <w:pPr>
              <w:pStyle w:val="TableText"/>
              <w:spacing w:before="0" w:line="240" w:lineRule="auto"/>
              <w:jc w:val="both"/>
              <w:rPr>
                <w:color w:val="auto"/>
              </w:rPr>
            </w:pPr>
          </w:p>
        </w:tc>
        <w:tc>
          <w:tcPr>
            <w:tcW w:w="151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FFFDE85" w14:textId="77777777" w:rsidR="00496120" w:rsidRPr="000A78D7" w:rsidRDefault="00496120" w:rsidP="00E64A0C">
            <w:pPr>
              <w:pStyle w:val="TableText"/>
              <w:spacing w:before="0" w:line="240" w:lineRule="auto"/>
              <w:jc w:val="both"/>
              <w:rPr>
                <w:color w:val="auto"/>
              </w:rPr>
            </w:pPr>
          </w:p>
        </w:tc>
        <w:tc>
          <w:tcPr>
            <w:tcW w:w="68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087B45" w14:textId="77777777" w:rsidR="00496120" w:rsidRPr="000A78D7" w:rsidRDefault="00496120" w:rsidP="00E64A0C">
            <w:pPr>
              <w:pStyle w:val="TableText"/>
              <w:spacing w:before="0" w:line="240" w:lineRule="auto"/>
              <w:rPr>
                <w:color w:val="auto"/>
                <w:lang w:val="en-US"/>
              </w:rPr>
            </w:pPr>
            <w:proofErr w:type="spellStart"/>
            <w:r w:rsidRPr="000A78D7">
              <w:rPr>
                <w:color w:val="auto"/>
                <w:lang w:val="en-US"/>
              </w:rPr>
              <w:t>xades:CertDigest</w:t>
            </w:r>
            <w:proofErr w:type="spellEnd"/>
          </w:p>
        </w:tc>
        <w:tc>
          <w:tcPr>
            <w:tcW w:w="1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6DCFB8" w14:textId="77777777" w:rsidR="00496120" w:rsidRPr="000A78D7" w:rsidRDefault="00496120" w:rsidP="00E64A0C">
            <w:pPr>
              <w:pStyle w:val="TableText"/>
              <w:spacing w:before="0" w:line="240" w:lineRule="auto"/>
              <w:rPr>
                <w:color w:val="auto"/>
              </w:rPr>
            </w:pPr>
            <w:proofErr w:type="spellStart"/>
            <w:r w:rsidRPr="000A78D7">
              <w:rPr>
                <w:color w:val="auto"/>
                <w:lang w:val="en-US"/>
              </w:rPr>
              <w:t>xades</w:t>
            </w:r>
            <w:proofErr w:type="spellEnd"/>
            <w:r w:rsidRPr="000A78D7">
              <w:rPr>
                <w:color w:val="auto"/>
                <w:lang w:val="en-US"/>
              </w:rPr>
              <w:t>:</w:t>
            </w:r>
            <w:proofErr w:type="spellStart"/>
            <w:r w:rsidRPr="000A78D7">
              <w:rPr>
                <w:color w:val="auto"/>
              </w:rPr>
              <w:t>DigestAlgAndValueType</w:t>
            </w:r>
            <w:proofErr w:type="spellEnd"/>
          </w:p>
        </w:tc>
        <w:tc>
          <w:tcPr>
            <w:tcW w:w="1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C6B4E3" w14:textId="772DA3E4" w:rsidR="00496120" w:rsidRPr="000A78D7" w:rsidRDefault="00496120" w:rsidP="009A1E24">
            <w:pPr>
              <w:pStyle w:val="TableText"/>
              <w:spacing w:before="0" w:line="240" w:lineRule="auto"/>
              <w:rPr>
                <w:color w:val="auto"/>
              </w:rPr>
            </w:pPr>
            <w:r w:rsidRPr="000A78D7">
              <w:rPr>
                <w:color w:val="auto"/>
              </w:rPr>
              <w:t xml:space="preserve">оборачивающий элемент </w:t>
            </w:r>
            <w:proofErr w:type="spellStart"/>
            <w:r w:rsidRPr="000A78D7">
              <w:rPr>
                <w:color w:val="auto"/>
              </w:rPr>
              <w:t>хэш</w:t>
            </w:r>
            <w:proofErr w:type="spellEnd"/>
            <w:r w:rsidRPr="000A78D7">
              <w:rPr>
                <w:color w:val="auto"/>
              </w:rPr>
              <w:t>-</w:t>
            </w:r>
            <w:r w:rsidR="009A1E24">
              <w:rPr>
                <w:color w:val="auto"/>
              </w:rPr>
              <w:t>значения</w:t>
            </w:r>
            <w:r w:rsidR="009A1E24" w:rsidRPr="000A78D7">
              <w:rPr>
                <w:color w:val="auto"/>
              </w:rPr>
              <w:t xml:space="preserve"> </w:t>
            </w:r>
            <w:r w:rsidRPr="000A78D7">
              <w:rPr>
                <w:color w:val="auto"/>
              </w:rPr>
              <w:t>использованного сертификата ключа проверки ЭЦП доверенной третьей стороны</w:t>
            </w:r>
          </w:p>
        </w:tc>
        <w:tc>
          <w:tcPr>
            <w:tcW w:w="7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1649A6" w14:textId="77777777" w:rsidR="00496120" w:rsidRPr="000A78D7" w:rsidRDefault="00496120" w:rsidP="00E64A0C">
            <w:pPr>
              <w:pStyle w:val="TableText"/>
              <w:spacing w:before="0" w:line="240" w:lineRule="auto"/>
              <w:jc w:val="center"/>
              <w:rPr>
                <w:color w:val="auto"/>
              </w:rPr>
            </w:pPr>
            <w:r w:rsidRPr="000A78D7">
              <w:rPr>
                <w:color w:val="auto"/>
              </w:rPr>
              <w:t>1</w:t>
            </w:r>
          </w:p>
        </w:tc>
      </w:tr>
      <w:tr w:rsidR="00A75E9B" w:rsidRPr="00601FED" w14:paraId="14D09576" w14:textId="77777777" w:rsidTr="00A75E9B">
        <w:trPr>
          <w:trHeight w:val="413"/>
          <w:jc w:val="center"/>
        </w:trPr>
        <w:tc>
          <w:tcPr>
            <w:tcW w:w="126" w:type="pct"/>
            <w:tcBorders>
              <w:top w:val="nil"/>
              <w:left w:val="nil"/>
              <w:bottom w:val="nil"/>
              <w:right w:val="nil"/>
            </w:tcBorders>
          </w:tcPr>
          <w:p w14:paraId="7668BB66" w14:textId="77777777" w:rsidR="00496120" w:rsidRPr="000A78D7" w:rsidRDefault="00496120" w:rsidP="00E64A0C">
            <w:pPr>
              <w:pStyle w:val="TableText"/>
              <w:spacing w:before="0"/>
              <w:rPr>
                <w:color w:val="auto"/>
              </w:rPr>
            </w:pPr>
          </w:p>
        </w:tc>
        <w:tc>
          <w:tcPr>
            <w:tcW w:w="126" w:type="pct"/>
            <w:tcBorders>
              <w:top w:val="nil"/>
              <w:left w:val="nil"/>
              <w:bottom w:val="nil"/>
              <w:right w:val="nil"/>
            </w:tcBorders>
          </w:tcPr>
          <w:p w14:paraId="2AEA2AFF" w14:textId="77777777" w:rsidR="00496120" w:rsidRPr="000A78D7" w:rsidRDefault="00496120" w:rsidP="00E64A0C">
            <w:pPr>
              <w:pStyle w:val="TableText"/>
              <w:spacing w:before="0" w:line="240" w:lineRule="auto"/>
              <w:jc w:val="both"/>
              <w:rPr>
                <w:color w:val="auto"/>
              </w:rPr>
            </w:pPr>
          </w:p>
        </w:tc>
        <w:tc>
          <w:tcPr>
            <w:tcW w:w="127" w:type="pct"/>
            <w:tcBorders>
              <w:top w:val="nil"/>
              <w:left w:val="nil"/>
              <w:bottom w:val="nil"/>
              <w:right w:val="nil"/>
            </w:tcBorders>
          </w:tcPr>
          <w:p w14:paraId="748044B0" w14:textId="77777777" w:rsidR="00496120" w:rsidRPr="000A78D7" w:rsidRDefault="00496120" w:rsidP="00E64A0C">
            <w:pPr>
              <w:pStyle w:val="TableText"/>
              <w:spacing w:before="0" w:line="240" w:lineRule="auto"/>
              <w:jc w:val="both"/>
              <w:rPr>
                <w:color w:val="auto"/>
              </w:rPr>
            </w:pPr>
          </w:p>
        </w:tc>
        <w:tc>
          <w:tcPr>
            <w:tcW w:w="148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7D7FBC9" w14:textId="77777777" w:rsidR="00496120" w:rsidRPr="000A78D7" w:rsidRDefault="00496120" w:rsidP="00E64A0C">
            <w:pPr>
              <w:pStyle w:val="TableText"/>
              <w:spacing w:before="0" w:line="240" w:lineRule="auto"/>
              <w:jc w:val="both"/>
              <w:rPr>
                <w:color w:val="auto"/>
              </w:rPr>
            </w:pPr>
          </w:p>
        </w:tc>
        <w:tc>
          <w:tcPr>
            <w:tcW w:w="151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3E344EF" w14:textId="77777777" w:rsidR="00496120" w:rsidRPr="000A78D7" w:rsidRDefault="00496120" w:rsidP="00E64A0C">
            <w:pPr>
              <w:pStyle w:val="TableText"/>
              <w:spacing w:before="0" w:line="240" w:lineRule="auto"/>
              <w:jc w:val="both"/>
              <w:rPr>
                <w:color w:val="auto"/>
              </w:rPr>
            </w:pPr>
          </w:p>
        </w:tc>
        <w:tc>
          <w:tcPr>
            <w:tcW w:w="149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0D8427E" w14:textId="77777777" w:rsidR="00496120" w:rsidRPr="000A78D7" w:rsidRDefault="00496120" w:rsidP="00E64A0C">
            <w:pPr>
              <w:pStyle w:val="TableText"/>
              <w:spacing w:before="0" w:line="240" w:lineRule="auto"/>
              <w:jc w:val="both"/>
              <w:rPr>
                <w:color w:val="auto"/>
              </w:rPr>
            </w:pPr>
          </w:p>
        </w:tc>
        <w:tc>
          <w:tcPr>
            <w:tcW w:w="53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7BA20E" w14:textId="77777777" w:rsidR="00496120" w:rsidRPr="000A78D7" w:rsidRDefault="00496120" w:rsidP="00E64A0C">
            <w:pPr>
              <w:pStyle w:val="TableText"/>
              <w:spacing w:before="0" w:line="240" w:lineRule="auto"/>
              <w:rPr>
                <w:color w:val="auto"/>
                <w:lang w:val="en-US"/>
              </w:rPr>
            </w:pPr>
            <w:proofErr w:type="spellStart"/>
            <w:r w:rsidRPr="000A78D7">
              <w:rPr>
                <w:color w:val="auto"/>
                <w:lang w:val="en-US"/>
              </w:rPr>
              <w:t>ds:DigestMethod</w:t>
            </w:r>
            <w:proofErr w:type="spellEnd"/>
          </w:p>
        </w:tc>
        <w:tc>
          <w:tcPr>
            <w:tcW w:w="1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04DB75" w14:textId="77777777" w:rsidR="00496120" w:rsidRPr="000A78D7" w:rsidRDefault="00496120" w:rsidP="00E64A0C">
            <w:pPr>
              <w:pStyle w:val="TableText"/>
              <w:spacing w:before="0" w:line="240" w:lineRule="auto"/>
              <w:rPr>
                <w:color w:val="auto"/>
              </w:rPr>
            </w:pPr>
            <w:proofErr w:type="spellStart"/>
            <w:r w:rsidRPr="000A78D7">
              <w:rPr>
                <w:color w:val="auto"/>
                <w:lang w:val="en-US"/>
              </w:rPr>
              <w:t>ds:DigestMethodType</w:t>
            </w:r>
            <w:proofErr w:type="spellEnd"/>
          </w:p>
        </w:tc>
        <w:tc>
          <w:tcPr>
            <w:tcW w:w="1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6418C1" w14:textId="77777777" w:rsidR="00496120" w:rsidRPr="000A78D7" w:rsidRDefault="00496120" w:rsidP="00E64A0C">
            <w:pPr>
              <w:pStyle w:val="TableText"/>
              <w:spacing w:before="0" w:line="240" w:lineRule="auto"/>
              <w:rPr>
                <w:color w:val="auto"/>
              </w:rPr>
            </w:pPr>
            <w:r w:rsidRPr="000A78D7">
              <w:rPr>
                <w:color w:val="auto"/>
              </w:rPr>
              <w:t xml:space="preserve">оборачивающий элемент алгоритма </w:t>
            </w:r>
            <w:proofErr w:type="spellStart"/>
            <w:r>
              <w:rPr>
                <w:color w:val="auto"/>
              </w:rPr>
              <w:t>хэширования</w:t>
            </w:r>
            <w:proofErr w:type="spellEnd"/>
          </w:p>
        </w:tc>
        <w:tc>
          <w:tcPr>
            <w:tcW w:w="7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168A9D" w14:textId="77777777" w:rsidR="00496120" w:rsidRPr="000A78D7" w:rsidRDefault="00496120" w:rsidP="00E64A0C">
            <w:pPr>
              <w:pStyle w:val="TableText"/>
              <w:spacing w:before="0" w:line="240" w:lineRule="auto"/>
              <w:jc w:val="center"/>
              <w:rPr>
                <w:color w:val="auto"/>
              </w:rPr>
            </w:pPr>
            <w:r w:rsidRPr="000A78D7">
              <w:rPr>
                <w:color w:val="auto"/>
              </w:rPr>
              <w:t>1</w:t>
            </w:r>
          </w:p>
        </w:tc>
      </w:tr>
      <w:tr w:rsidR="00542E98" w:rsidRPr="00601FED" w14:paraId="3AB4A25D" w14:textId="77777777" w:rsidTr="00A75E9B">
        <w:trPr>
          <w:trHeight w:val="413"/>
          <w:jc w:val="center"/>
        </w:trPr>
        <w:tc>
          <w:tcPr>
            <w:tcW w:w="126" w:type="pct"/>
            <w:tcBorders>
              <w:top w:val="nil"/>
              <w:left w:val="nil"/>
              <w:bottom w:val="nil"/>
              <w:right w:val="nil"/>
            </w:tcBorders>
          </w:tcPr>
          <w:p w14:paraId="21027D0D" w14:textId="77777777" w:rsidR="00496120" w:rsidRPr="000A78D7" w:rsidRDefault="00496120" w:rsidP="00E64A0C">
            <w:pPr>
              <w:pStyle w:val="TableText"/>
              <w:spacing w:before="0"/>
              <w:rPr>
                <w:color w:val="auto"/>
              </w:rPr>
            </w:pPr>
          </w:p>
        </w:tc>
        <w:tc>
          <w:tcPr>
            <w:tcW w:w="126" w:type="pct"/>
            <w:tcBorders>
              <w:top w:val="nil"/>
              <w:left w:val="nil"/>
              <w:bottom w:val="nil"/>
              <w:right w:val="nil"/>
            </w:tcBorders>
          </w:tcPr>
          <w:p w14:paraId="77842380" w14:textId="77777777" w:rsidR="00496120" w:rsidRPr="000A78D7" w:rsidRDefault="00496120" w:rsidP="00E64A0C">
            <w:pPr>
              <w:pStyle w:val="TableText"/>
              <w:spacing w:before="0" w:line="240" w:lineRule="auto"/>
              <w:jc w:val="both"/>
              <w:rPr>
                <w:color w:val="auto"/>
              </w:rPr>
            </w:pPr>
          </w:p>
        </w:tc>
        <w:tc>
          <w:tcPr>
            <w:tcW w:w="127" w:type="pct"/>
            <w:tcBorders>
              <w:top w:val="nil"/>
              <w:left w:val="nil"/>
              <w:bottom w:val="nil"/>
              <w:right w:val="nil"/>
            </w:tcBorders>
          </w:tcPr>
          <w:p w14:paraId="2352E627" w14:textId="77777777" w:rsidR="00496120" w:rsidRPr="000A78D7" w:rsidRDefault="00496120" w:rsidP="00E64A0C">
            <w:pPr>
              <w:pStyle w:val="TableText"/>
              <w:spacing w:before="0" w:line="240" w:lineRule="auto"/>
              <w:jc w:val="both"/>
              <w:rPr>
                <w:color w:val="auto"/>
              </w:rPr>
            </w:pPr>
          </w:p>
        </w:tc>
        <w:tc>
          <w:tcPr>
            <w:tcW w:w="148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E543B5D" w14:textId="77777777" w:rsidR="00496120" w:rsidRPr="000A78D7" w:rsidRDefault="00496120" w:rsidP="00E64A0C">
            <w:pPr>
              <w:pStyle w:val="TableText"/>
              <w:spacing w:before="0" w:line="240" w:lineRule="auto"/>
              <w:jc w:val="both"/>
              <w:rPr>
                <w:color w:val="auto"/>
              </w:rPr>
            </w:pPr>
          </w:p>
        </w:tc>
        <w:tc>
          <w:tcPr>
            <w:tcW w:w="151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076266B" w14:textId="77777777" w:rsidR="00496120" w:rsidRPr="000A78D7" w:rsidRDefault="00496120" w:rsidP="00E64A0C">
            <w:pPr>
              <w:pStyle w:val="TableText"/>
              <w:spacing w:before="0" w:line="240" w:lineRule="auto"/>
              <w:jc w:val="both"/>
              <w:rPr>
                <w:color w:val="auto"/>
              </w:rPr>
            </w:pPr>
          </w:p>
        </w:tc>
        <w:tc>
          <w:tcPr>
            <w:tcW w:w="149" w:type="pct"/>
            <w:tcBorders>
              <w:top w:val="nil"/>
              <w:left w:val="nil"/>
              <w:bottom w:val="nil"/>
              <w:right w:val="nil"/>
            </w:tcBorders>
          </w:tcPr>
          <w:p w14:paraId="0FACA33A" w14:textId="77777777" w:rsidR="00496120" w:rsidRPr="000A78D7" w:rsidRDefault="00496120" w:rsidP="00E64A0C">
            <w:pPr>
              <w:pStyle w:val="TableText"/>
              <w:spacing w:before="0" w:line="240" w:lineRule="auto"/>
              <w:jc w:val="both"/>
              <w:rPr>
                <w:color w:val="auto"/>
              </w:rPr>
            </w:pPr>
          </w:p>
        </w:tc>
        <w:tc>
          <w:tcPr>
            <w:tcW w:w="1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CFE9F11" w14:textId="77777777" w:rsidR="00496120" w:rsidRPr="000A78D7" w:rsidRDefault="00496120" w:rsidP="00E64A0C">
            <w:pPr>
              <w:pStyle w:val="TableText"/>
              <w:spacing w:before="0" w:line="240" w:lineRule="auto"/>
              <w:jc w:val="both"/>
              <w:rPr>
                <w:color w:val="auto"/>
              </w:rPr>
            </w:pPr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293573" w14:textId="77777777" w:rsidR="00496120" w:rsidRPr="000A78D7" w:rsidRDefault="00496120" w:rsidP="00E64A0C">
            <w:pPr>
              <w:pStyle w:val="TableText"/>
              <w:spacing w:before="0" w:line="240" w:lineRule="auto"/>
              <w:rPr>
                <w:color w:val="auto"/>
                <w:lang w:val="en-US"/>
              </w:rPr>
            </w:pPr>
            <w:r w:rsidRPr="000A78D7">
              <w:rPr>
                <w:color w:val="auto"/>
                <w:lang w:val="en-US"/>
              </w:rPr>
              <w:t>@Algorithm</w:t>
            </w:r>
          </w:p>
        </w:tc>
        <w:tc>
          <w:tcPr>
            <w:tcW w:w="14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F47ABB" w14:textId="77777777" w:rsidR="00496120" w:rsidRPr="000A78D7" w:rsidRDefault="00496120" w:rsidP="00E64A0C">
            <w:pPr>
              <w:pStyle w:val="TableText"/>
              <w:spacing w:before="0" w:line="240" w:lineRule="auto"/>
              <w:rPr>
                <w:color w:val="auto"/>
              </w:rPr>
            </w:pPr>
            <w:proofErr w:type="spellStart"/>
            <w:r w:rsidRPr="000A78D7">
              <w:rPr>
                <w:color w:val="auto"/>
                <w:lang w:val="en-US"/>
              </w:rPr>
              <w:t>xs:anyURI</w:t>
            </w:r>
            <w:proofErr w:type="spellEnd"/>
          </w:p>
        </w:tc>
        <w:tc>
          <w:tcPr>
            <w:tcW w:w="1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153ECF" w14:textId="77777777" w:rsidR="00496120" w:rsidRPr="005C5760" w:rsidRDefault="00496120" w:rsidP="00E64A0C">
            <w:pPr>
              <w:pStyle w:val="TableText"/>
              <w:spacing w:before="0" w:line="240" w:lineRule="auto"/>
              <w:rPr>
                <w:color w:val="auto"/>
              </w:rPr>
            </w:pPr>
            <w:r w:rsidRPr="005C5760">
              <w:rPr>
                <w:color w:val="auto"/>
                <w:lang w:val="en-US"/>
              </w:rPr>
              <w:t>URI</w:t>
            </w:r>
            <w:r w:rsidRPr="005C5760">
              <w:rPr>
                <w:color w:val="auto"/>
              </w:rPr>
              <w:t xml:space="preserve"> алгоритма </w:t>
            </w:r>
            <w:proofErr w:type="spellStart"/>
            <w:r>
              <w:rPr>
                <w:color w:val="auto"/>
              </w:rPr>
              <w:t>хэширования</w:t>
            </w:r>
            <w:proofErr w:type="spellEnd"/>
            <w:r w:rsidRPr="005C5760">
              <w:rPr>
                <w:color w:val="auto"/>
              </w:rPr>
              <w:t>:</w:t>
            </w:r>
          </w:p>
          <w:p w14:paraId="0A17742D" w14:textId="77777777" w:rsidR="00496120" w:rsidRPr="005C5760" w:rsidRDefault="00496120" w:rsidP="00E64A0C">
            <w:pPr>
              <w:pStyle w:val="TableText"/>
              <w:spacing w:before="0" w:line="240" w:lineRule="auto"/>
              <w:rPr>
                <w:color w:val="auto"/>
              </w:rPr>
            </w:pPr>
          </w:p>
          <w:p w14:paraId="40D0A82E" w14:textId="77777777" w:rsidR="00496120" w:rsidRPr="005C5760" w:rsidRDefault="00496120" w:rsidP="00E64A0C">
            <w:pPr>
              <w:pStyle w:val="TableText"/>
              <w:spacing w:before="0" w:line="240" w:lineRule="auto"/>
              <w:rPr>
                <w:color w:val="auto"/>
              </w:rPr>
            </w:pPr>
            <w:r>
              <w:rPr>
                <w:color w:val="auto"/>
              </w:rPr>
              <w:t>П</w:t>
            </w:r>
            <w:r w:rsidRPr="005841A5">
              <w:rPr>
                <w:color w:val="auto"/>
              </w:rPr>
              <w:t>ри</w:t>
            </w:r>
            <w:r w:rsidRPr="005C5760">
              <w:rPr>
                <w:color w:val="auto"/>
              </w:rPr>
              <w:t xml:space="preserve"> формировании квитанции для </w:t>
            </w:r>
            <w:r>
              <w:rPr>
                <w:color w:val="auto"/>
              </w:rPr>
              <w:t>инициатора запроса</w:t>
            </w:r>
            <w:r w:rsidRPr="005C5760">
              <w:rPr>
                <w:color w:val="auto"/>
              </w:rPr>
              <w:t xml:space="preserve">, указывается </w:t>
            </w:r>
            <w:r w:rsidRPr="005C5760">
              <w:rPr>
                <w:color w:val="auto"/>
                <w:lang w:val="en-US"/>
              </w:rPr>
              <w:t>URI</w:t>
            </w:r>
            <w:r w:rsidRPr="005C5760">
              <w:rPr>
                <w:color w:val="auto"/>
              </w:rPr>
              <w:t xml:space="preserve"> алгоритма </w:t>
            </w:r>
            <w:proofErr w:type="spellStart"/>
            <w:r>
              <w:rPr>
                <w:color w:val="auto"/>
              </w:rPr>
              <w:t>хэширования</w:t>
            </w:r>
            <w:proofErr w:type="spellEnd"/>
            <w:r>
              <w:rPr>
                <w:color w:val="auto"/>
              </w:rPr>
              <w:t xml:space="preserve"> государства-члена</w:t>
            </w:r>
            <w:r w:rsidRPr="005C5760">
              <w:rPr>
                <w:color w:val="auto"/>
              </w:rPr>
              <w:t xml:space="preserve"> </w:t>
            </w:r>
            <w:r>
              <w:rPr>
                <w:color w:val="auto"/>
              </w:rPr>
              <w:t>инициатора запроса</w:t>
            </w:r>
          </w:p>
          <w:p w14:paraId="1FD0D1A4" w14:textId="77777777" w:rsidR="00496120" w:rsidRPr="005C5760" w:rsidRDefault="00496120" w:rsidP="00E64A0C">
            <w:pPr>
              <w:pStyle w:val="TableText"/>
              <w:spacing w:before="0" w:line="240" w:lineRule="auto"/>
              <w:rPr>
                <w:color w:val="auto"/>
              </w:rPr>
            </w:pPr>
          </w:p>
          <w:p w14:paraId="29074DC2" w14:textId="77777777" w:rsidR="00496120" w:rsidRPr="000A78D7" w:rsidRDefault="00496120" w:rsidP="00E64A0C">
            <w:pPr>
              <w:pStyle w:val="TableText"/>
              <w:spacing w:before="0" w:line="240" w:lineRule="auto"/>
              <w:rPr>
                <w:color w:val="auto"/>
              </w:rPr>
            </w:pPr>
            <w:r>
              <w:rPr>
                <w:color w:val="auto"/>
              </w:rPr>
              <w:t>П</w:t>
            </w:r>
            <w:r w:rsidRPr="005841A5">
              <w:rPr>
                <w:color w:val="auto"/>
              </w:rPr>
              <w:t>ри</w:t>
            </w:r>
            <w:r w:rsidRPr="005C5760">
              <w:rPr>
                <w:color w:val="auto"/>
              </w:rPr>
              <w:t xml:space="preserve"> формировании квитанции </w:t>
            </w:r>
            <w:r w:rsidRPr="00331C7B">
              <w:rPr>
                <w:color w:val="auto"/>
              </w:rPr>
              <w:t>доверенной третьей стороны</w:t>
            </w:r>
            <w:r w:rsidRPr="005841A5">
              <w:rPr>
                <w:color w:val="auto"/>
              </w:rPr>
              <w:t xml:space="preserve"> </w:t>
            </w:r>
            <w:r w:rsidRPr="005C5760">
              <w:rPr>
                <w:color w:val="auto"/>
              </w:rPr>
              <w:t xml:space="preserve">для ДТС </w:t>
            </w:r>
            <w:r>
              <w:rPr>
                <w:color w:val="auto"/>
              </w:rPr>
              <w:t>указывается</w:t>
            </w:r>
            <w:r w:rsidRPr="005C5760">
              <w:rPr>
                <w:color w:val="auto"/>
              </w:rPr>
              <w:t xml:space="preserve"> </w:t>
            </w:r>
            <w:r w:rsidRPr="005C5760">
              <w:rPr>
                <w:color w:val="auto"/>
                <w:lang w:val="en-US"/>
              </w:rPr>
              <w:t>URI</w:t>
            </w:r>
            <w:r w:rsidRPr="005C5760">
              <w:rPr>
                <w:color w:val="auto"/>
              </w:rPr>
              <w:t xml:space="preserve"> </w:t>
            </w:r>
            <w:r>
              <w:rPr>
                <w:color w:val="auto"/>
              </w:rPr>
              <w:t>алгоритма</w:t>
            </w:r>
            <w:r w:rsidRPr="005C5760">
              <w:rPr>
                <w:color w:val="auto"/>
              </w:rPr>
              <w:t xml:space="preserve"> </w:t>
            </w:r>
            <w:proofErr w:type="spellStart"/>
            <w:r>
              <w:rPr>
                <w:color w:val="auto"/>
              </w:rPr>
              <w:t>хэширования</w:t>
            </w:r>
            <w:proofErr w:type="spellEnd"/>
            <w:r w:rsidRPr="005C5760">
              <w:rPr>
                <w:color w:val="auto"/>
              </w:rPr>
              <w:t xml:space="preserve"> согласно приложению </w:t>
            </w:r>
            <w:r w:rsidRPr="003D5E33">
              <w:rPr>
                <w:color w:val="auto"/>
              </w:rPr>
              <w:t xml:space="preserve">№ 8 </w:t>
            </w:r>
            <w:r>
              <w:rPr>
                <w:color w:val="auto"/>
              </w:rPr>
              <w:t xml:space="preserve">к </w:t>
            </w:r>
            <w:r w:rsidRPr="003D5E33">
              <w:rPr>
                <w:color w:val="auto"/>
              </w:rPr>
              <w:t>Положени</w:t>
            </w:r>
            <w:r>
              <w:rPr>
                <w:color w:val="auto"/>
              </w:rPr>
              <w:t>ю</w:t>
            </w:r>
            <w:r w:rsidRPr="003D5E33">
              <w:rPr>
                <w:color w:val="auto"/>
              </w:rPr>
              <w:t xml:space="preserve"> об обмене электронными документами</w:t>
            </w:r>
          </w:p>
        </w:tc>
        <w:tc>
          <w:tcPr>
            <w:tcW w:w="7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3EC267" w14:textId="77777777" w:rsidR="00496120" w:rsidRPr="000A78D7" w:rsidRDefault="00496120" w:rsidP="00E64A0C">
            <w:pPr>
              <w:pStyle w:val="TableText"/>
              <w:spacing w:before="0" w:line="240" w:lineRule="auto"/>
              <w:jc w:val="center"/>
              <w:rPr>
                <w:color w:val="auto"/>
              </w:rPr>
            </w:pPr>
            <w:r w:rsidRPr="000A78D7">
              <w:rPr>
                <w:color w:val="auto"/>
              </w:rPr>
              <w:t>1</w:t>
            </w:r>
          </w:p>
        </w:tc>
      </w:tr>
      <w:tr w:rsidR="00A75E9B" w:rsidRPr="00601FED" w14:paraId="69D77F7A" w14:textId="77777777" w:rsidTr="00A75E9B">
        <w:trPr>
          <w:trHeight w:val="413"/>
          <w:jc w:val="center"/>
        </w:trPr>
        <w:tc>
          <w:tcPr>
            <w:tcW w:w="126" w:type="pct"/>
            <w:tcBorders>
              <w:top w:val="nil"/>
              <w:left w:val="nil"/>
              <w:bottom w:val="nil"/>
              <w:right w:val="nil"/>
            </w:tcBorders>
          </w:tcPr>
          <w:p w14:paraId="3EC5A56C" w14:textId="77777777" w:rsidR="00496120" w:rsidRPr="000A78D7" w:rsidRDefault="00496120" w:rsidP="00E64A0C">
            <w:pPr>
              <w:pStyle w:val="TableText"/>
              <w:spacing w:before="0"/>
              <w:rPr>
                <w:color w:val="auto"/>
              </w:rPr>
            </w:pPr>
          </w:p>
        </w:tc>
        <w:tc>
          <w:tcPr>
            <w:tcW w:w="126" w:type="pct"/>
            <w:tcBorders>
              <w:top w:val="nil"/>
              <w:left w:val="nil"/>
              <w:bottom w:val="nil"/>
              <w:right w:val="nil"/>
            </w:tcBorders>
          </w:tcPr>
          <w:p w14:paraId="3F67FFB2" w14:textId="77777777" w:rsidR="00496120" w:rsidRPr="000A78D7" w:rsidRDefault="00496120" w:rsidP="00E64A0C">
            <w:pPr>
              <w:pStyle w:val="TableText"/>
              <w:spacing w:before="0" w:line="240" w:lineRule="auto"/>
              <w:jc w:val="both"/>
              <w:rPr>
                <w:color w:val="auto"/>
              </w:rPr>
            </w:pPr>
          </w:p>
        </w:tc>
        <w:tc>
          <w:tcPr>
            <w:tcW w:w="127" w:type="pct"/>
            <w:tcBorders>
              <w:top w:val="nil"/>
              <w:left w:val="nil"/>
              <w:bottom w:val="nil"/>
              <w:right w:val="nil"/>
            </w:tcBorders>
          </w:tcPr>
          <w:p w14:paraId="13C912E1" w14:textId="77777777" w:rsidR="00496120" w:rsidRPr="000A78D7" w:rsidRDefault="00496120" w:rsidP="00E64A0C">
            <w:pPr>
              <w:pStyle w:val="TableText"/>
              <w:spacing w:before="0" w:line="240" w:lineRule="auto"/>
              <w:jc w:val="both"/>
              <w:rPr>
                <w:color w:val="auto"/>
              </w:rPr>
            </w:pPr>
          </w:p>
        </w:tc>
        <w:tc>
          <w:tcPr>
            <w:tcW w:w="148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3E5F298" w14:textId="77777777" w:rsidR="00496120" w:rsidRPr="000A78D7" w:rsidRDefault="00496120" w:rsidP="00E64A0C">
            <w:pPr>
              <w:pStyle w:val="TableText"/>
              <w:spacing w:before="0" w:line="240" w:lineRule="auto"/>
              <w:jc w:val="both"/>
              <w:rPr>
                <w:color w:val="auto"/>
              </w:rPr>
            </w:pPr>
          </w:p>
        </w:tc>
        <w:tc>
          <w:tcPr>
            <w:tcW w:w="151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798752E" w14:textId="77777777" w:rsidR="00496120" w:rsidRPr="000A78D7" w:rsidRDefault="00496120" w:rsidP="00E64A0C">
            <w:pPr>
              <w:pStyle w:val="TableText"/>
              <w:spacing w:before="0" w:line="240" w:lineRule="auto"/>
              <w:jc w:val="both"/>
              <w:rPr>
                <w:color w:val="auto"/>
              </w:rPr>
            </w:pP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ED435E2" w14:textId="77777777" w:rsidR="00496120" w:rsidRPr="00EE18B4" w:rsidRDefault="00496120" w:rsidP="00E64A0C">
            <w:pPr>
              <w:pStyle w:val="TableText"/>
              <w:spacing w:before="0" w:line="240" w:lineRule="auto"/>
              <w:jc w:val="both"/>
              <w:rPr>
                <w:color w:val="auto"/>
              </w:rPr>
            </w:pPr>
          </w:p>
        </w:tc>
        <w:tc>
          <w:tcPr>
            <w:tcW w:w="53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240693" w14:textId="77777777" w:rsidR="00496120" w:rsidRPr="00EE18B4" w:rsidRDefault="00496120" w:rsidP="00E64A0C">
            <w:pPr>
              <w:pStyle w:val="TableText"/>
              <w:spacing w:before="0" w:line="240" w:lineRule="auto"/>
              <w:rPr>
                <w:color w:val="auto"/>
              </w:rPr>
            </w:pPr>
            <w:r w:rsidRPr="00EE18B4">
              <w:rPr>
                <w:color w:val="auto"/>
                <w:lang w:val="en-US"/>
              </w:rPr>
              <w:t>ds</w:t>
            </w:r>
            <w:r w:rsidRPr="00EE18B4">
              <w:rPr>
                <w:color w:val="auto"/>
              </w:rPr>
              <w:t>:</w:t>
            </w:r>
            <w:proofErr w:type="spellStart"/>
            <w:r w:rsidRPr="00EE18B4">
              <w:rPr>
                <w:color w:val="auto"/>
                <w:lang w:val="en-US"/>
              </w:rPr>
              <w:t>DigestValue</w:t>
            </w:r>
            <w:proofErr w:type="spellEnd"/>
          </w:p>
        </w:tc>
        <w:tc>
          <w:tcPr>
            <w:tcW w:w="1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1D2FAF" w14:textId="77777777" w:rsidR="00496120" w:rsidRPr="000A78D7" w:rsidRDefault="00496120" w:rsidP="00E64A0C">
            <w:pPr>
              <w:pStyle w:val="TableText"/>
              <w:spacing w:before="0" w:line="240" w:lineRule="auto"/>
              <w:rPr>
                <w:color w:val="auto"/>
              </w:rPr>
            </w:pPr>
            <w:proofErr w:type="spellStart"/>
            <w:proofErr w:type="gramStart"/>
            <w:r w:rsidRPr="000A78D7">
              <w:rPr>
                <w:color w:val="auto"/>
              </w:rPr>
              <w:t>ds:DigestValueType</w:t>
            </w:r>
            <w:proofErr w:type="spellEnd"/>
            <w:proofErr w:type="gramEnd"/>
          </w:p>
        </w:tc>
        <w:tc>
          <w:tcPr>
            <w:tcW w:w="1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BB3733" w14:textId="2CF569D3" w:rsidR="00496120" w:rsidRPr="000A78D7" w:rsidRDefault="009A1E24" w:rsidP="00E64A0C">
            <w:pPr>
              <w:pStyle w:val="TableText"/>
              <w:spacing w:before="0" w:line="240" w:lineRule="auto"/>
              <w:rPr>
                <w:color w:val="auto"/>
              </w:rPr>
            </w:pPr>
            <w:proofErr w:type="spellStart"/>
            <w:r>
              <w:rPr>
                <w:color w:val="auto"/>
              </w:rPr>
              <w:t>хэш</w:t>
            </w:r>
            <w:proofErr w:type="spellEnd"/>
            <w:r>
              <w:rPr>
                <w:color w:val="auto"/>
              </w:rPr>
              <w:t>-значение</w:t>
            </w:r>
            <w:r w:rsidR="00496120" w:rsidRPr="000A78D7">
              <w:rPr>
                <w:color w:val="auto"/>
              </w:rPr>
              <w:t xml:space="preserve"> сертификата ключа проверки ЭЦП доверенной третьей стороны</w:t>
            </w:r>
          </w:p>
        </w:tc>
        <w:tc>
          <w:tcPr>
            <w:tcW w:w="7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416549" w14:textId="77777777" w:rsidR="00496120" w:rsidRPr="000A78D7" w:rsidRDefault="00496120" w:rsidP="00E64A0C">
            <w:pPr>
              <w:pStyle w:val="TableText"/>
              <w:spacing w:before="0" w:line="240" w:lineRule="auto"/>
              <w:jc w:val="center"/>
              <w:rPr>
                <w:color w:val="auto"/>
              </w:rPr>
            </w:pPr>
            <w:r w:rsidRPr="000A78D7">
              <w:rPr>
                <w:color w:val="auto"/>
              </w:rPr>
              <w:t>1</w:t>
            </w:r>
          </w:p>
        </w:tc>
      </w:tr>
      <w:tr w:rsidR="00A75E9B" w:rsidRPr="00601FED" w14:paraId="3DDB267C" w14:textId="77777777" w:rsidTr="00A75E9B">
        <w:trPr>
          <w:trHeight w:val="132"/>
          <w:jc w:val="center"/>
        </w:trPr>
        <w:tc>
          <w:tcPr>
            <w:tcW w:w="126" w:type="pct"/>
            <w:tcBorders>
              <w:top w:val="nil"/>
              <w:left w:val="nil"/>
              <w:bottom w:val="nil"/>
              <w:right w:val="nil"/>
            </w:tcBorders>
          </w:tcPr>
          <w:p w14:paraId="0B4262FC" w14:textId="77777777" w:rsidR="00496120" w:rsidRPr="000A78D7" w:rsidRDefault="00496120" w:rsidP="00E64A0C">
            <w:pPr>
              <w:pStyle w:val="TableText"/>
              <w:spacing w:before="0"/>
              <w:rPr>
                <w:color w:val="auto"/>
              </w:rPr>
            </w:pPr>
          </w:p>
        </w:tc>
        <w:tc>
          <w:tcPr>
            <w:tcW w:w="126" w:type="pct"/>
            <w:tcBorders>
              <w:top w:val="nil"/>
              <w:left w:val="nil"/>
              <w:bottom w:val="nil"/>
              <w:right w:val="nil"/>
            </w:tcBorders>
          </w:tcPr>
          <w:p w14:paraId="0CDC1419" w14:textId="77777777" w:rsidR="00496120" w:rsidRPr="000A78D7" w:rsidRDefault="00496120" w:rsidP="00E64A0C">
            <w:pPr>
              <w:pStyle w:val="TableText"/>
              <w:spacing w:before="0" w:line="240" w:lineRule="auto"/>
              <w:jc w:val="both"/>
              <w:rPr>
                <w:color w:val="auto"/>
              </w:rPr>
            </w:pPr>
          </w:p>
        </w:tc>
        <w:tc>
          <w:tcPr>
            <w:tcW w:w="127" w:type="pct"/>
            <w:tcBorders>
              <w:top w:val="nil"/>
              <w:left w:val="nil"/>
              <w:bottom w:val="nil"/>
              <w:right w:val="nil"/>
            </w:tcBorders>
          </w:tcPr>
          <w:p w14:paraId="71FBBF8C" w14:textId="77777777" w:rsidR="00496120" w:rsidRPr="000A78D7" w:rsidRDefault="00496120" w:rsidP="00E64A0C">
            <w:pPr>
              <w:pStyle w:val="TableText"/>
              <w:spacing w:before="0" w:line="240" w:lineRule="auto"/>
              <w:jc w:val="both"/>
              <w:rPr>
                <w:color w:val="auto"/>
              </w:rPr>
            </w:pPr>
          </w:p>
        </w:tc>
        <w:tc>
          <w:tcPr>
            <w:tcW w:w="148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1F04E1A" w14:textId="77777777" w:rsidR="00496120" w:rsidRPr="000A78D7" w:rsidRDefault="00496120" w:rsidP="00E64A0C">
            <w:pPr>
              <w:pStyle w:val="TableText"/>
              <w:spacing w:before="0" w:line="240" w:lineRule="auto"/>
              <w:jc w:val="both"/>
              <w:rPr>
                <w:color w:val="auto"/>
              </w:rPr>
            </w:pPr>
          </w:p>
        </w:tc>
        <w:tc>
          <w:tcPr>
            <w:tcW w:w="151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AF1192E" w14:textId="77777777" w:rsidR="00496120" w:rsidRPr="000A78D7" w:rsidRDefault="00496120" w:rsidP="00E64A0C">
            <w:pPr>
              <w:pStyle w:val="TableText"/>
              <w:spacing w:before="0" w:line="240" w:lineRule="auto"/>
              <w:jc w:val="both"/>
              <w:rPr>
                <w:color w:val="auto"/>
              </w:rPr>
            </w:pPr>
          </w:p>
        </w:tc>
        <w:tc>
          <w:tcPr>
            <w:tcW w:w="68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5FDC77" w14:textId="77777777" w:rsidR="00496120" w:rsidRPr="00EE18B4" w:rsidRDefault="00496120" w:rsidP="00E64A0C">
            <w:pPr>
              <w:pStyle w:val="TableText"/>
              <w:spacing w:before="0" w:line="240" w:lineRule="auto"/>
              <w:rPr>
                <w:color w:val="auto"/>
                <w:lang w:val="en-US"/>
              </w:rPr>
            </w:pPr>
            <w:r w:rsidRPr="00EE18B4">
              <w:rPr>
                <w:color w:val="auto"/>
                <w:lang w:val="en-US"/>
              </w:rPr>
              <w:t>ds</w:t>
            </w:r>
            <w:r w:rsidRPr="00EE18B4">
              <w:rPr>
                <w:color w:val="auto"/>
              </w:rPr>
              <w:t>:</w:t>
            </w:r>
            <w:proofErr w:type="spellStart"/>
            <w:r w:rsidRPr="00EE18B4">
              <w:rPr>
                <w:color w:val="auto"/>
                <w:lang w:val="en-US"/>
              </w:rPr>
              <w:t>IssuerSerial</w:t>
            </w:r>
            <w:proofErr w:type="spellEnd"/>
          </w:p>
        </w:tc>
        <w:tc>
          <w:tcPr>
            <w:tcW w:w="1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99AA81" w14:textId="77777777" w:rsidR="00496120" w:rsidRPr="000A78D7" w:rsidRDefault="00496120" w:rsidP="00E64A0C">
            <w:pPr>
              <w:pStyle w:val="TableText"/>
              <w:spacing w:before="0" w:line="240" w:lineRule="auto"/>
              <w:rPr>
                <w:color w:val="auto"/>
              </w:rPr>
            </w:pPr>
            <w:proofErr w:type="gramStart"/>
            <w:r w:rsidRPr="000A78D7">
              <w:rPr>
                <w:color w:val="auto"/>
              </w:rPr>
              <w:t>ds:X</w:t>
            </w:r>
            <w:proofErr w:type="gramEnd"/>
            <w:r w:rsidRPr="000A78D7">
              <w:rPr>
                <w:color w:val="auto"/>
              </w:rPr>
              <w:t>509IssuerSerialType</w:t>
            </w:r>
          </w:p>
        </w:tc>
        <w:tc>
          <w:tcPr>
            <w:tcW w:w="1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2EF8A6" w14:textId="77777777" w:rsidR="00496120" w:rsidRPr="000A78D7" w:rsidRDefault="00496120" w:rsidP="00E64A0C">
            <w:pPr>
              <w:pStyle w:val="TableText"/>
              <w:spacing w:before="0" w:line="240" w:lineRule="auto"/>
              <w:rPr>
                <w:color w:val="auto"/>
              </w:rPr>
            </w:pPr>
            <w:r w:rsidRPr="000A78D7">
              <w:rPr>
                <w:color w:val="auto"/>
              </w:rPr>
              <w:t xml:space="preserve">оборачивающий элемент </w:t>
            </w:r>
          </w:p>
        </w:tc>
        <w:tc>
          <w:tcPr>
            <w:tcW w:w="7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05AD6D" w14:textId="77777777" w:rsidR="00496120" w:rsidRPr="000A78D7" w:rsidRDefault="00496120" w:rsidP="00E64A0C">
            <w:pPr>
              <w:pStyle w:val="TableText"/>
              <w:spacing w:before="0" w:line="240" w:lineRule="auto"/>
              <w:jc w:val="center"/>
              <w:rPr>
                <w:color w:val="auto"/>
              </w:rPr>
            </w:pPr>
            <w:r w:rsidRPr="000A78D7">
              <w:rPr>
                <w:color w:val="auto"/>
              </w:rPr>
              <w:t>1</w:t>
            </w:r>
          </w:p>
        </w:tc>
      </w:tr>
      <w:tr w:rsidR="00A75E9B" w:rsidRPr="00601FED" w14:paraId="762CFBC3" w14:textId="77777777" w:rsidTr="00A75E9B">
        <w:trPr>
          <w:trHeight w:val="413"/>
          <w:jc w:val="center"/>
        </w:trPr>
        <w:tc>
          <w:tcPr>
            <w:tcW w:w="126" w:type="pct"/>
            <w:tcBorders>
              <w:top w:val="nil"/>
              <w:left w:val="nil"/>
              <w:bottom w:val="nil"/>
              <w:right w:val="nil"/>
            </w:tcBorders>
          </w:tcPr>
          <w:p w14:paraId="1B602E81" w14:textId="77777777" w:rsidR="00496120" w:rsidRPr="000A78D7" w:rsidRDefault="00496120" w:rsidP="00E64A0C">
            <w:pPr>
              <w:pStyle w:val="TableText"/>
              <w:spacing w:before="0"/>
              <w:rPr>
                <w:color w:val="auto"/>
              </w:rPr>
            </w:pPr>
          </w:p>
        </w:tc>
        <w:tc>
          <w:tcPr>
            <w:tcW w:w="126" w:type="pct"/>
            <w:tcBorders>
              <w:top w:val="nil"/>
              <w:left w:val="nil"/>
              <w:bottom w:val="nil"/>
              <w:right w:val="nil"/>
            </w:tcBorders>
          </w:tcPr>
          <w:p w14:paraId="53E4BAF7" w14:textId="77777777" w:rsidR="00496120" w:rsidRPr="000A78D7" w:rsidRDefault="00496120" w:rsidP="00E64A0C">
            <w:pPr>
              <w:pStyle w:val="TableText"/>
              <w:spacing w:before="0" w:line="240" w:lineRule="auto"/>
              <w:jc w:val="both"/>
              <w:rPr>
                <w:color w:val="auto"/>
              </w:rPr>
            </w:pPr>
          </w:p>
        </w:tc>
        <w:tc>
          <w:tcPr>
            <w:tcW w:w="127" w:type="pct"/>
            <w:tcBorders>
              <w:top w:val="nil"/>
              <w:left w:val="nil"/>
              <w:bottom w:val="nil"/>
              <w:right w:val="nil"/>
            </w:tcBorders>
          </w:tcPr>
          <w:p w14:paraId="08E5871A" w14:textId="77777777" w:rsidR="00496120" w:rsidRPr="000A78D7" w:rsidRDefault="00496120" w:rsidP="00E64A0C">
            <w:pPr>
              <w:pStyle w:val="TableText"/>
              <w:spacing w:before="0" w:line="240" w:lineRule="auto"/>
              <w:jc w:val="both"/>
              <w:rPr>
                <w:color w:val="auto"/>
              </w:rPr>
            </w:pPr>
          </w:p>
        </w:tc>
        <w:tc>
          <w:tcPr>
            <w:tcW w:w="148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87C9D1A" w14:textId="77777777" w:rsidR="00496120" w:rsidRPr="000A78D7" w:rsidRDefault="00496120" w:rsidP="00E64A0C">
            <w:pPr>
              <w:pStyle w:val="TableText"/>
              <w:spacing w:before="0" w:line="240" w:lineRule="auto"/>
              <w:jc w:val="both"/>
              <w:rPr>
                <w:color w:val="auto"/>
              </w:rPr>
            </w:pPr>
          </w:p>
        </w:tc>
        <w:tc>
          <w:tcPr>
            <w:tcW w:w="151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FA3D22E" w14:textId="77777777" w:rsidR="00496120" w:rsidRPr="000A78D7" w:rsidRDefault="00496120" w:rsidP="00E64A0C">
            <w:pPr>
              <w:pStyle w:val="TableText"/>
              <w:spacing w:before="0" w:line="240" w:lineRule="auto"/>
              <w:jc w:val="both"/>
              <w:rPr>
                <w:color w:val="auto"/>
              </w:rPr>
            </w:pPr>
          </w:p>
        </w:tc>
        <w:tc>
          <w:tcPr>
            <w:tcW w:w="149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AC2D91F" w14:textId="77777777" w:rsidR="00496120" w:rsidRPr="000A78D7" w:rsidRDefault="00496120" w:rsidP="00E64A0C">
            <w:pPr>
              <w:pStyle w:val="TableText"/>
              <w:spacing w:before="0" w:line="240" w:lineRule="auto"/>
              <w:jc w:val="both"/>
              <w:rPr>
                <w:color w:val="auto"/>
              </w:rPr>
            </w:pPr>
          </w:p>
        </w:tc>
        <w:tc>
          <w:tcPr>
            <w:tcW w:w="53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104CC2" w14:textId="77777777" w:rsidR="00496120" w:rsidRPr="000A78D7" w:rsidRDefault="00496120" w:rsidP="00E64A0C">
            <w:pPr>
              <w:pStyle w:val="TableText"/>
              <w:spacing w:before="0" w:line="240" w:lineRule="auto"/>
              <w:rPr>
                <w:color w:val="auto"/>
                <w:lang w:val="en-US"/>
              </w:rPr>
            </w:pPr>
            <w:r w:rsidRPr="000A78D7">
              <w:rPr>
                <w:color w:val="auto"/>
                <w:lang w:val="en-US"/>
              </w:rPr>
              <w:t>ds:X509IssuerName</w:t>
            </w:r>
          </w:p>
        </w:tc>
        <w:tc>
          <w:tcPr>
            <w:tcW w:w="1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5D87CA" w14:textId="77777777" w:rsidR="00496120" w:rsidRPr="000A78D7" w:rsidRDefault="00496120" w:rsidP="00E64A0C">
            <w:pPr>
              <w:pStyle w:val="TableText"/>
              <w:spacing w:before="0" w:line="240" w:lineRule="auto"/>
              <w:rPr>
                <w:color w:val="auto"/>
                <w:lang w:val="en-US"/>
              </w:rPr>
            </w:pPr>
            <w:proofErr w:type="spellStart"/>
            <w:r w:rsidRPr="000A78D7">
              <w:rPr>
                <w:color w:val="auto"/>
                <w:lang w:val="en-US"/>
              </w:rPr>
              <w:t>xs:string</w:t>
            </w:r>
            <w:proofErr w:type="spellEnd"/>
          </w:p>
        </w:tc>
        <w:tc>
          <w:tcPr>
            <w:tcW w:w="1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2F3E01" w14:textId="77777777" w:rsidR="00496120" w:rsidRPr="000A78D7" w:rsidRDefault="00496120" w:rsidP="00E64A0C">
            <w:pPr>
              <w:pStyle w:val="TableText"/>
              <w:spacing w:before="0" w:line="240" w:lineRule="auto"/>
              <w:rPr>
                <w:color w:val="auto"/>
              </w:rPr>
            </w:pPr>
            <w:r w:rsidRPr="000A78D7">
              <w:rPr>
                <w:color w:val="auto"/>
              </w:rPr>
              <w:t xml:space="preserve">наименование удостоверяющего центра, выпустившего сертификат </w:t>
            </w:r>
            <w:r>
              <w:rPr>
                <w:color w:val="auto"/>
              </w:rPr>
              <w:t xml:space="preserve">открытого </w:t>
            </w:r>
            <w:r w:rsidRPr="000A78D7">
              <w:rPr>
                <w:color w:val="auto"/>
              </w:rPr>
              <w:t xml:space="preserve">ключа проверки ЭЦП доверенной третьей стороны (поле </w:t>
            </w:r>
            <w:r w:rsidRPr="000A78D7">
              <w:rPr>
                <w:color w:val="auto"/>
                <w:lang w:val="en-US"/>
              </w:rPr>
              <w:t>Issuer</w:t>
            </w:r>
            <w:r w:rsidRPr="000A78D7">
              <w:rPr>
                <w:color w:val="auto"/>
              </w:rPr>
              <w:t xml:space="preserve"> заполняется согласно стандарту </w:t>
            </w:r>
            <w:r w:rsidRPr="000A78D7">
              <w:rPr>
                <w:color w:val="auto"/>
                <w:lang w:val="en-US"/>
              </w:rPr>
              <w:t>X</w:t>
            </w:r>
            <w:r w:rsidRPr="000A78D7">
              <w:rPr>
                <w:color w:val="auto"/>
              </w:rPr>
              <w:t>.509)</w:t>
            </w:r>
          </w:p>
        </w:tc>
        <w:tc>
          <w:tcPr>
            <w:tcW w:w="7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6A7C3D" w14:textId="77777777" w:rsidR="00496120" w:rsidRPr="000A78D7" w:rsidRDefault="00496120" w:rsidP="00E64A0C">
            <w:pPr>
              <w:pStyle w:val="TableText"/>
              <w:spacing w:before="0" w:line="240" w:lineRule="auto"/>
              <w:jc w:val="center"/>
              <w:rPr>
                <w:color w:val="auto"/>
              </w:rPr>
            </w:pPr>
            <w:r w:rsidRPr="000A78D7">
              <w:rPr>
                <w:color w:val="auto"/>
              </w:rPr>
              <w:t>1</w:t>
            </w:r>
          </w:p>
        </w:tc>
      </w:tr>
      <w:tr w:rsidR="00A75E9B" w:rsidRPr="00601FED" w14:paraId="38C8C4EB" w14:textId="77777777" w:rsidTr="00A75E9B">
        <w:trPr>
          <w:trHeight w:val="413"/>
          <w:jc w:val="center"/>
        </w:trPr>
        <w:tc>
          <w:tcPr>
            <w:tcW w:w="126" w:type="pct"/>
            <w:tcBorders>
              <w:top w:val="nil"/>
              <w:left w:val="nil"/>
              <w:bottom w:val="nil"/>
              <w:right w:val="nil"/>
            </w:tcBorders>
          </w:tcPr>
          <w:p w14:paraId="36C34C3F" w14:textId="77777777" w:rsidR="00496120" w:rsidRPr="000A78D7" w:rsidRDefault="00496120" w:rsidP="00E64A0C">
            <w:pPr>
              <w:pStyle w:val="TableText"/>
              <w:spacing w:before="0"/>
              <w:rPr>
                <w:color w:val="auto"/>
              </w:rPr>
            </w:pPr>
          </w:p>
        </w:tc>
        <w:tc>
          <w:tcPr>
            <w:tcW w:w="126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50CFA5" w14:textId="77777777" w:rsidR="00496120" w:rsidRPr="000A78D7" w:rsidRDefault="00496120" w:rsidP="00E64A0C">
            <w:pPr>
              <w:pStyle w:val="TableText"/>
              <w:spacing w:before="0" w:line="240" w:lineRule="auto"/>
              <w:jc w:val="both"/>
              <w:rPr>
                <w:color w:val="auto"/>
              </w:rPr>
            </w:pPr>
          </w:p>
        </w:tc>
        <w:tc>
          <w:tcPr>
            <w:tcW w:w="127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03AE714" w14:textId="77777777" w:rsidR="00496120" w:rsidRPr="000A78D7" w:rsidRDefault="00496120" w:rsidP="00E64A0C">
            <w:pPr>
              <w:pStyle w:val="TableText"/>
              <w:spacing w:before="0" w:line="240" w:lineRule="auto"/>
              <w:jc w:val="both"/>
              <w:rPr>
                <w:color w:val="auto"/>
              </w:rPr>
            </w:pPr>
          </w:p>
        </w:tc>
        <w:tc>
          <w:tcPr>
            <w:tcW w:w="148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EBFA0BE" w14:textId="77777777" w:rsidR="00496120" w:rsidRPr="000A78D7" w:rsidRDefault="00496120" w:rsidP="00E64A0C">
            <w:pPr>
              <w:pStyle w:val="TableText"/>
              <w:spacing w:before="0" w:line="240" w:lineRule="auto"/>
              <w:jc w:val="both"/>
              <w:rPr>
                <w:color w:val="auto"/>
              </w:rPr>
            </w:pPr>
          </w:p>
        </w:tc>
        <w:tc>
          <w:tcPr>
            <w:tcW w:w="151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8864E85" w14:textId="77777777" w:rsidR="00496120" w:rsidRPr="000A78D7" w:rsidRDefault="00496120" w:rsidP="00E64A0C">
            <w:pPr>
              <w:pStyle w:val="TableText"/>
              <w:spacing w:before="0" w:line="240" w:lineRule="auto"/>
              <w:jc w:val="both"/>
              <w:rPr>
                <w:color w:val="auto"/>
              </w:rPr>
            </w:pP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37F38AF" w14:textId="77777777" w:rsidR="00496120" w:rsidRPr="000A78D7" w:rsidRDefault="00496120" w:rsidP="00E64A0C">
            <w:pPr>
              <w:pStyle w:val="TableText"/>
              <w:spacing w:before="0" w:line="240" w:lineRule="auto"/>
              <w:jc w:val="both"/>
              <w:rPr>
                <w:color w:val="auto"/>
              </w:rPr>
            </w:pPr>
          </w:p>
        </w:tc>
        <w:tc>
          <w:tcPr>
            <w:tcW w:w="53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AE486C" w14:textId="77777777" w:rsidR="00496120" w:rsidRPr="000A78D7" w:rsidRDefault="00496120" w:rsidP="00E64A0C">
            <w:pPr>
              <w:pStyle w:val="TableText"/>
              <w:tabs>
                <w:tab w:val="center" w:pos="4677"/>
                <w:tab w:val="right" w:pos="9355"/>
              </w:tabs>
              <w:spacing w:before="0" w:line="240" w:lineRule="auto"/>
              <w:rPr>
                <w:color w:val="auto"/>
                <w:spacing w:val="-10"/>
                <w:lang w:val="en-US"/>
              </w:rPr>
            </w:pPr>
            <w:r w:rsidRPr="000A78D7">
              <w:rPr>
                <w:color w:val="auto"/>
                <w:spacing w:val="-10"/>
                <w:lang w:val="en-US"/>
              </w:rPr>
              <w:t>ds:X509SerialNumber</w:t>
            </w:r>
          </w:p>
        </w:tc>
        <w:tc>
          <w:tcPr>
            <w:tcW w:w="1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1D2F93" w14:textId="77777777" w:rsidR="00496120" w:rsidRPr="000A78D7" w:rsidRDefault="00496120" w:rsidP="00E64A0C">
            <w:pPr>
              <w:pStyle w:val="TableText"/>
              <w:spacing w:before="0" w:line="240" w:lineRule="auto"/>
              <w:rPr>
                <w:color w:val="auto"/>
                <w:lang w:val="en-US"/>
              </w:rPr>
            </w:pPr>
            <w:proofErr w:type="spellStart"/>
            <w:r w:rsidRPr="000A78D7">
              <w:rPr>
                <w:color w:val="auto"/>
                <w:lang w:val="en-US"/>
              </w:rPr>
              <w:t>xs:integer</w:t>
            </w:r>
            <w:proofErr w:type="spellEnd"/>
          </w:p>
        </w:tc>
        <w:tc>
          <w:tcPr>
            <w:tcW w:w="1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B6FA2A" w14:textId="77777777" w:rsidR="00496120" w:rsidRPr="000A78D7" w:rsidRDefault="00496120" w:rsidP="00E64A0C">
            <w:pPr>
              <w:pStyle w:val="TableText"/>
              <w:spacing w:before="0" w:line="240" w:lineRule="auto"/>
              <w:rPr>
                <w:color w:val="auto"/>
              </w:rPr>
            </w:pPr>
            <w:r w:rsidRPr="000A78D7">
              <w:rPr>
                <w:color w:val="auto"/>
              </w:rPr>
              <w:t xml:space="preserve">серийный номер сертификата </w:t>
            </w:r>
            <w:r>
              <w:rPr>
                <w:color w:val="auto"/>
              </w:rPr>
              <w:t xml:space="preserve">открытого </w:t>
            </w:r>
            <w:r w:rsidRPr="000A78D7">
              <w:rPr>
                <w:color w:val="auto"/>
              </w:rPr>
              <w:t>ключа проверки</w:t>
            </w:r>
            <w:r w:rsidRPr="000A78D7">
              <w:rPr>
                <w:color w:val="auto"/>
                <w:szCs w:val="24"/>
              </w:rPr>
              <w:t xml:space="preserve"> ЭЦП</w:t>
            </w:r>
            <w:r w:rsidRPr="000A78D7">
              <w:rPr>
                <w:color w:val="auto"/>
              </w:rPr>
              <w:t xml:space="preserve"> доверенной третьей стороны</w:t>
            </w:r>
            <w:r>
              <w:rPr>
                <w:color w:val="auto"/>
              </w:rPr>
              <w:t>,</w:t>
            </w:r>
            <w:r w:rsidRPr="000A78D7">
              <w:rPr>
                <w:color w:val="auto"/>
              </w:rPr>
              <w:t xml:space="preserve"> </w:t>
            </w:r>
            <w:proofErr w:type="spellStart"/>
            <w:r w:rsidRPr="000A78D7">
              <w:rPr>
                <w:color w:val="auto"/>
                <w:lang w:val="en-US"/>
              </w:rPr>
              <w:t>SerialNumber</w:t>
            </w:r>
            <w:proofErr w:type="spellEnd"/>
            <w:r w:rsidRPr="000A78D7">
              <w:rPr>
                <w:color w:val="auto"/>
              </w:rPr>
              <w:t xml:space="preserve"> заполняется согласно стандарту </w:t>
            </w:r>
            <w:r w:rsidRPr="000A78D7">
              <w:rPr>
                <w:color w:val="auto"/>
                <w:lang w:val="en-US"/>
              </w:rPr>
              <w:t>X</w:t>
            </w:r>
            <w:r w:rsidRPr="000A78D7">
              <w:rPr>
                <w:color w:val="auto"/>
              </w:rPr>
              <w:t>.509</w:t>
            </w:r>
          </w:p>
        </w:tc>
        <w:tc>
          <w:tcPr>
            <w:tcW w:w="7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A7D5FA" w14:textId="77777777" w:rsidR="00496120" w:rsidRPr="000A78D7" w:rsidRDefault="00496120" w:rsidP="00E64A0C">
            <w:pPr>
              <w:pStyle w:val="TableText"/>
              <w:spacing w:before="0" w:line="240" w:lineRule="auto"/>
              <w:jc w:val="center"/>
              <w:rPr>
                <w:color w:val="auto"/>
              </w:rPr>
            </w:pPr>
            <w:r w:rsidRPr="000A78D7">
              <w:rPr>
                <w:color w:val="auto"/>
              </w:rPr>
              <w:t>1</w:t>
            </w:r>
          </w:p>
        </w:tc>
      </w:tr>
      <w:tr w:rsidR="00542E98" w:rsidRPr="00601FED" w14:paraId="2309D5B9" w14:textId="77777777" w:rsidTr="00A75E9B">
        <w:trPr>
          <w:trHeight w:val="413"/>
          <w:jc w:val="center"/>
        </w:trPr>
        <w:tc>
          <w:tcPr>
            <w:tcW w:w="126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93747D6" w14:textId="77777777" w:rsidR="00496120" w:rsidRPr="000A78D7" w:rsidRDefault="00496120" w:rsidP="00E64A0C">
            <w:pPr>
              <w:pStyle w:val="TableText"/>
              <w:spacing w:before="0"/>
              <w:rPr>
                <w:color w:val="auto"/>
              </w:rPr>
            </w:pPr>
          </w:p>
        </w:tc>
        <w:tc>
          <w:tcPr>
            <w:tcW w:w="1237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CB95C4" w14:textId="77777777" w:rsidR="00496120" w:rsidRPr="000A78D7" w:rsidRDefault="00496120" w:rsidP="00E64A0C">
            <w:pPr>
              <w:pStyle w:val="TableText"/>
              <w:spacing w:before="0" w:line="240" w:lineRule="auto"/>
              <w:rPr>
                <w:color w:val="auto"/>
                <w:lang w:val="en-US"/>
              </w:rPr>
            </w:pPr>
            <w:proofErr w:type="spellStart"/>
            <w:r w:rsidRPr="000A78D7">
              <w:rPr>
                <w:color w:val="auto"/>
                <w:lang w:val="en-US"/>
              </w:rPr>
              <w:t>xades:UnsignedProperties</w:t>
            </w:r>
            <w:proofErr w:type="spellEnd"/>
          </w:p>
        </w:tc>
        <w:tc>
          <w:tcPr>
            <w:tcW w:w="1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3D3C73" w14:textId="77777777" w:rsidR="00496120" w:rsidRPr="000A78D7" w:rsidRDefault="00496120" w:rsidP="00E64A0C">
            <w:pPr>
              <w:pStyle w:val="TableText"/>
              <w:spacing w:before="0" w:line="240" w:lineRule="auto"/>
              <w:rPr>
                <w:color w:val="auto"/>
                <w:lang w:val="en-US"/>
              </w:rPr>
            </w:pPr>
            <w:proofErr w:type="spellStart"/>
            <w:r w:rsidRPr="000A78D7">
              <w:rPr>
                <w:color w:val="auto"/>
                <w:lang w:val="en-US"/>
              </w:rPr>
              <w:t>xades:UnsignedPropertiesType</w:t>
            </w:r>
            <w:proofErr w:type="spellEnd"/>
          </w:p>
        </w:tc>
        <w:tc>
          <w:tcPr>
            <w:tcW w:w="1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44BCC1" w14:textId="22F7BF8D" w:rsidR="00496120" w:rsidRPr="000A78D7" w:rsidRDefault="00496120" w:rsidP="00E64A0C">
            <w:pPr>
              <w:pStyle w:val="TableText"/>
              <w:spacing w:before="0" w:line="240" w:lineRule="auto"/>
              <w:rPr>
                <w:color w:val="auto"/>
              </w:rPr>
            </w:pPr>
            <w:r w:rsidRPr="000A78D7">
              <w:rPr>
                <w:color w:val="auto"/>
              </w:rPr>
              <w:t xml:space="preserve">блок </w:t>
            </w:r>
            <w:proofErr w:type="spellStart"/>
            <w:r w:rsidRPr="000A78D7">
              <w:rPr>
                <w:color w:val="auto"/>
              </w:rPr>
              <w:t>неподписываемых</w:t>
            </w:r>
            <w:proofErr w:type="spellEnd"/>
            <w:r w:rsidRPr="000A78D7">
              <w:rPr>
                <w:color w:val="auto"/>
              </w:rPr>
              <w:t xml:space="preserve"> свойств квитанции, содержащий </w:t>
            </w:r>
            <w:r>
              <w:rPr>
                <w:color w:val="auto"/>
              </w:rPr>
              <w:t>штамп</w:t>
            </w:r>
            <w:r w:rsidRPr="000A78D7">
              <w:rPr>
                <w:color w:val="auto"/>
              </w:rPr>
              <w:t xml:space="preserve"> времени</w:t>
            </w:r>
          </w:p>
        </w:tc>
        <w:tc>
          <w:tcPr>
            <w:tcW w:w="7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09FBB3" w14:textId="77777777" w:rsidR="00496120" w:rsidRPr="000A78D7" w:rsidRDefault="00496120" w:rsidP="00E64A0C">
            <w:pPr>
              <w:pStyle w:val="TableText"/>
              <w:spacing w:before="0" w:line="240" w:lineRule="auto"/>
              <w:jc w:val="center"/>
              <w:rPr>
                <w:color w:val="auto"/>
              </w:rPr>
            </w:pPr>
            <w:r w:rsidRPr="000A78D7">
              <w:rPr>
                <w:color w:val="auto"/>
              </w:rPr>
              <w:t>1</w:t>
            </w:r>
          </w:p>
        </w:tc>
      </w:tr>
      <w:tr w:rsidR="00542E98" w:rsidRPr="00601FED" w14:paraId="369354EC" w14:textId="77777777" w:rsidTr="00A75E9B">
        <w:trPr>
          <w:trHeight w:val="177"/>
          <w:jc w:val="center"/>
        </w:trPr>
        <w:tc>
          <w:tcPr>
            <w:tcW w:w="126" w:type="pct"/>
            <w:tcBorders>
              <w:top w:val="nil"/>
              <w:left w:val="nil"/>
              <w:bottom w:val="nil"/>
              <w:right w:val="nil"/>
            </w:tcBorders>
          </w:tcPr>
          <w:p w14:paraId="4B58EFED" w14:textId="77777777" w:rsidR="00AD4D19" w:rsidRPr="000A78D7" w:rsidRDefault="00AD4D19" w:rsidP="00AD4D19">
            <w:pPr>
              <w:pStyle w:val="TableText"/>
              <w:spacing w:before="0"/>
              <w:rPr>
                <w:color w:val="auto"/>
              </w:rPr>
            </w:pPr>
          </w:p>
        </w:tc>
        <w:tc>
          <w:tcPr>
            <w:tcW w:w="126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DF92925" w14:textId="77777777" w:rsidR="00AD4D19" w:rsidRPr="000A78D7" w:rsidRDefault="00AD4D19" w:rsidP="00AD4D19">
            <w:pPr>
              <w:pStyle w:val="TableText"/>
              <w:spacing w:before="0" w:line="240" w:lineRule="auto"/>
              <w:jc w:val="both"/>
              <w:rPr>
                <w:color w:val="auto"/>
              </w:rPr>
            </w:pPr>
          </w:p>
        </w:tc>
        <w:tc>
          <w:tcPr>
            <w:tcW w:w="1111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AC464F" w14:textId="157C4F14" w:rsidR="00AD4D19" w:rsidRPr="000A78D7" w:rsidRDefault="00AD4D19" w:rsidP="00AD4D19">
            <w:pPr>
              <w:pStyle w:val="TableText"/>
              <w:spacing w:before="0" w:line="240" w:lineRule="auto"/>
              <w:rPr>
                <w:color w:val="auto"/>
                <w:lang w:val="en-US"/>
              </w:rPr>
            </w:pPr>
            <w:proofErr w:type="spellStart"/>
            <w:r w:rsidRPr="005B5722">
              <w:rPr>
                <w:color w:val="auto"/>
                <w:lang w:val="en-US"/>
              </w:rPr>
              <w:t>xades:UnsignedSignatureProperties</w:t>
            </w:r>
            <w:proofErr w:type="spellEnd"/>
          </w:p>
        </w:tc>
        <w:tc>
          <w:tcPr>
            <w:tcW w:w="1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1224AF" w14:textId="5CF27759" w:rsidR="00AD4D19" w:rsidRPr="000A78D7" w:rsidRDefault="00AD4D19" w:rsidP="00AD4D19">
            <w:pPr>
              <w:pStyle w:val="TableText"/>
              <w:spacing w:before="0" w:line="240" w:lineRule="auto"/>
              <w:rPr>
                <w:color w:val="auto"/>
                <w:lang w:val="en-US"/>
              </w:rPr>
            </w:pPr>
            <w:proofErr w:type="spellStart"/>
            <w:r>
              <w:rPr>
                <w:color w:val="auto"/>
                <w:lang w:val="en-US"/>
              </w:rPr>
              <w:t>xades:</w:t>
            </w:r>
            <w:r w:rsidRPr="005B5722">
              <w:rPr>
                <w:color w:val="auto"/>
                <w:lang w:val="en-US"/>
              </w:rPr>
              <w:t>UnsignedSignaturePropertiesType</w:t>
            </w:r>
            <w:proofErr w:type="spellEnd"/>
          </w:p>
        </w:tc>
        <w:tc>
          <w:tcPr>
            <w:tcW w:w="1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161B34" w14:textId="5CD97D4D" w:rsidR="00AD4D19" w:rsidRPr="000A78D7" w:rsidRDefault="00AD4D19" w:rsidP="00AD4D19">
            <w:pPr>
              <w:pStyle w:val="TableText"/>
              <w:spacing w:before="0" w:line="240" w:lineRule="auto"/>
              <w:rPr>
                <w:color w:val="auto"/>
              </w:rPr>
            </w:pPr>
            <w:r w:rsidRPr="000A78D7">
              <w:rPr>
                <w:color w:val="auto"/>
              </w:rPr>
              <w:t xml:space="preserve">блок </w:t>
            </w:r>
            <w:proofErr w:type="spellStart"/>
            <w:r w:rsidRPr="000A78D7">
              <w:rPr>
                <w:color w:val="auto"/>
              </w:rPr>
              <w:t>неподписываемых</w:t>
            </w:r>
            <w:proofErr w:type="spellEnd"/>
            <w:r w:rsidRPr="000A78D7">
              <w:rPr>
                <w:color w:val="auto"/>
              </w:rPr>
              <w:t xml:space="preserve"> свойств </w:t>
            </w:r>
            <w:r>
              <w:rPr>
                <w:color w:val="auto"/>
              </w:rPr>
              <w:t xml:space="preserve">ЭЦП, </w:t>
            </w:r>
            <w:r w:rsidRPr="000A78D7">
              <w:rPr>
                <w:color w:val="auto"/>
              </w:rPr>
              <w:t xml:space="preserve">содержащий </w:t>
            </w:r>
            <w:r>
              <w:rPr>
                <w:color w:val="auto"/>
              </w:rPr>
              <w:t>штамп</w:t>
            </w:r>
            <w:r w:rsidRPr="000A78D7">
              <w:rPr>
                <w:color w:val="auto"/>
              </w:rPr>
              <w:t xml:space="preserve"> времени</w:t>
            </w:r>
          </w:p>
        </w:tc>
        <w:tc>
          <w:tcPr>
            <w:tcW w:w="7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1E5442" w14:textId="1EA8E95D" w:rsidR="00AD4D19" w:rsidRPr="000A78D7" w:rsidRDefault="00AD4D19" w:rsidP="00AD4D19">
            <w:pPr>
              <w:pStyle w:val="TableText"/>
              <w:spacing w:before="0" w:line="240" w:lineRule="auto"/>
              <w:jc w:val="center"/>
              <w:rPr>
                <w:color w:val="auto"/>
              </w:rPr>
            </w:pPr>
            <w:r>
              <w:rPr>
                <w:color w:val="auto"/>
              </w:rPr>
              <w:t>1</w:t>
            </w:r>
          </w:p>
        </w:tc>
      </w:tr>
      <w:tr w:rsidR="00542E98" w:rsidRPr="00601FED" w14:paraId="7C051EA0" w14:textId="77777777" w:rsidTr="00A75E9B">
        <w:trPr>
          <w:trHeight w:val="413"/>
          <w:jc w:val="center"/>
        </w:trPr>
        <w:tc>
          <w:tcPr>
            <w:tcW w:w="126" w:type="pct"/>
            <w:tcBorders>
              <w:top w:val="nil"/>
              <w:left w:val="nil"/>
              <w:bottom w:val="nil"/>
              <w:right w:val="nil"/>
            </w:tcBorders>
          </w:tcPr>
          <w:p w14:paraId="4D2DBF9E" w14:textId="77777777" w:rsidR="00AD4D19" w:rsidRPr="000A78D7" w:rsidRDefault="00AD4D19" w:rsidP="00AD4D19">
            <w:pPr>
              <w:pStyle w:val="TableText"/>
              <w:spacing w:before="0"/>
              <w:rPr>
                <w:color w:val="auto"/>
              </w:rPr>
            </w:pPr>
          </w:p>
        </w:tc>
        <w:tc>
          <w:tcPr>
            <w:tcW w:w="126" w:type="pct"/>
            <w:tcBorders>
              <w:top w:val="nil"/>
              <w:left w:val="nil"/>
              <w:bottom w:val="nil"/>
              <w:right w:val="nil"/>
            </w:tcBorders>
          </w:tcPr>
          <w:p w14:paraId="6F1D0117" w14:textId="77777777" w:rsidR="00AD4D19" w:rsidRPr="000A78D7" w:rsidRDefault="00AD4D19" w:rsidP="00AD4D19">
            <w:pPr>
              <w:pStyle w:val="TableText"/>
              <w:spacing w:before="0" w:line="240" w:lineRule="auto"/>
              <w:jc w:val="both"/>
              <w:rPr>
                <w:color w:val="auto"/>
              </w:rPr>
            </w:pPr>
          </w:p>
        </w:tc>
        <w:tc>
          <w:tcPr>
            <w:tcW w:w="202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6BFB063" w14:textId="77777777" w:rsidR="00AD4D19" w:rsidRPr="000A78D7" w:rsidRDefault="00AD4D19" w:rsidP="00AD4D19">
            <w:pPr>
              <w:pStyle w:val="TableText"/>
              <w:spacing w:before="0" w:line="240" w:lineRule="auto"/>
              <w:jc w:val="both"/>
              <w:rPr>
                <w:color w:val="auto"/>
              </w:rPr>
            </w:pPr>
          </w:p>
        </w:tc>
        <w:tc>
          <w:tcPr>
            <w:tcW w:w="909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DEA87F" w14:textId="510D47F6" w:rsidR="00AD4D19" w:rsidRPr="000A78D7" w:rsidRDefault="00AD4D19" w:rsidP="00AD4D19">
            <w:pPr>
              <w:pStyle w:val="TableText"/>
              <w:spacing w:before="0" w:line="240" w:lineRule="auto"/>
              <w:rPr>
                <w:color w:val="auto"/>
                <w:lang w:val="en-US"/>
              </w:rPr>
            </w:pPr>
            <w:proofErr w:type="spellStart"/>
            <w:r w:rsidRPr="000A78D7">
              <w:rPr>
                <w:color w:val="auto"/>
                <w:lang w:val="en-US"/>
              </w:rPr>
              <w:t>xades:SignatureTimeStamp</w:t>
            </w:r>
            <w:proofErr w:type="spellEnd"/>
          </w:p>
        </w:tc>
        <w:tc>
          <w:tcPr>
            <w:tcW w:w="1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F2E481" w14:textId="477F18EB" w:rsidR="00AD4D19" w:rsidRPr="000A78D7" w:rsidRDefault="00AD4D19" w:rsidP="00AD4D19">
            <w:pPr>
              <w:pStyle w:val="TableText"/>
              <w:spacing w:before="0" w:line="240" w:lineRule="auto"/>
              <w:rPr>
                <w:color w:val="auto"/>
                <w:lang w:val="en-US"/>
              </w:rPr>
            </w:pPr>
            <w:proofErr w:type="spellStart"/>
            <w:r w:rsidRPr="000A78D7">
              <w:rPr>
                <w:color w:val="auto"/>
                <w:lang w:val="en-US"/>
              </w:rPr>
              <w:t>xades:</w:t>
            </w:r>
            <w:r w:rsidRPr="005B5722">
              <w:rPr>
                <w:color w:val="auto"/>
                <w:lang w:val="en-US"/>
              </w:rPr>
              <w:t>XAdESTimeStampType</w:t>
            </w:r>
            <w:proofErr w:type="spellEnd"/>
          </w:p>
        </w:tc>
        <w:tc>
          <w:tcPr>
            <w:tcW w:w="1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3516EE" w14:textId="6354661D" w:rsidR="00AD4D19" w:rsidRPr="000A78D7" w:rsidRDefault="00AD4D19" w:rsidP="00AD4D19">
            <w:pPr>
              <w:pStyle w:val="TableText"/>
              <w:spacing w:before="0" w:line="240" w:lineRule="auto"/>
              <w:rPr>
                <w:color w:val="auto"/>
              </w:rPr>
            </w:pPr>
            <w:r w:rsidRPr="000A78D7">
              <w:rPr>
                <w:color w:val="auto"/>
              </w:rPr>
              <w:t>оборачивающий элемент для штампа времени</w:t>
            </w:r>
          </w:p>
        </w:tc>
        <w:tc>
          <w:tcPr>
            <w:tcW w:w="7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BDA238" w14:textId="37DE5DF9" w:rsidR="00AD4D19" w:rsidRPr="000A78D7" w:rsidRDefault="00AD4D19" w:rsidP="00AD4D19">
            <w:pPr>
              <w:pStyle w:val="TableText"/>
              <w:spacing w:before="0" w:line="240" w:lineRule="auto"/>
              <w:jc w:val="center"/>
              <w:rPr>
                <w:color w:val="auto"/>
              </w:rPr>
            </w:pPr>
            <w:r w:rsidRPr="000A78D7">
              <w:rPr>
                <w:color w:val="auto"/>
              </w:rPr>
              <w:t>1</w:t>
            </w:r>
          </w:p>
        </w:tc>
      </w:tr>
      <w:tr w:rsidR="00542E98" w:rsidRPr="00601FED" w14:paraId="77D972EE" w14:textId="77777777" w:rsidTr="00A75E9B">
        <w:trPr>
          <w:trHeight w:val="413"/>
          <w:jc w:val="center"/>
        </w:trPr>
        <w:tc>
          <w:tcPr>
            <w:tcW w:w="126" w:type="pct"/>
            <w:tcBorders>
              <w:top w:val="nil"/>
              <w:left w:val="nil"/>
              <w:bottom w:val="nil"/>
              <w:right w:val="nil"/>
            </w:tcBorders>
          </w:tcPr>
          <w:p w14:paraId="4C0D45CA" w14:textId="77777777" w:rsidR="00AD4D19" w:rsidRPr="000A78D7" w:rsidRDefault="00AD4D19" w:rsidP="00AD4D19">
            <w:pPr>
              <w:pStyle w:val="TableText"/>
              <w:spacing w:before="0"/>
              <w:rPr>
                <w:color w:val="auto"/>
              </w:rPr>
            </w:pPr>
          </w:p>
        </w:tc>
        <w:tc>
          <w:tcPr>
            <w:tcW w:w="126" w:type="pct"/>
            <w:tcBorders>
              <w:top w:val="nil"/>
              <w:left w:val="nil"/>
              <w:bottom w:val="nil"/>
              <w:right w:val="nil"/>
            </w:tcBorders>
          </w:tcPr>
          <w:p w14:paraId="343B3C10" w14:textId="77777777" w:rsidR="00AD4D19" w:rsidRPr="000A78D7" w:rsidRDefault="00AD4D19" w:rsidP="00AD4D19">
            <w:pPr>
              <w:pStyle w:val="TableText"/>
              <w:spacing w:before="0" w:line="240" w:lineRule="auto"/>
              <w:jc w:val="both"/>
              <w:rPr>
                <w:color w:val="auto"/>
              </w:rPr>
            </w:pPr>
          </w:p>
        </w:tc>
        <w:tc>
          <w:tcPr>
            <w:tcW w:w="202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F7BF7F2" w14:textId="77777777" w:rsidR="00AD4D19" w:rsidRPr="000A78D7" w:rsidRDefault="00AD4D19" w:rsidP="00AD4D19">
            <w:pPr>
              <w:pStyle w:val="TableText"/>
              <w:spacing w:before="0" w:line="240" w:lineRule="auto"/>
              <w:jc w:val="both"/>
              <w:rPr>
                <w:color w:val="auto"/>
              </w:rPr>
            </w:pPr>
          </w:p>
        </w:tc>
        <w:tc>
          <w:tcPr>
            <w:tcW w:w="179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31E3D95B" w14:textId="77777777" w:rsidR="00AD4D19" w:rsidRPr="000A78D7" w:rsidDel="00AD4D19" w:rsidRDefault="00AD4D19" w:rsidP="00AD4D19">
            <w:pPr>
              <w:pStyle w:val="TableText"/>
              <w:spacing w:before="0" w:line="240" w:lineRule="auto"/>
              <w:rPr>
                <w:color w:val="auto"/>
                <w:lang w:val="en-US"/>
              </w:rPr>
            </w:pPr>
          </w:p>
        </w:tc>
        <w:tc>
          <w:tcPr>
            <w:tcW w:w="73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1634C1" w14:textId="46EECDD8" w:rsidR="00AD4D19" w:rsidRPr="000A78D7" w:rsidRDefault="00AD4D19" w:rsidP="00AD4D19">
            <w:pPr>
              <w:pStyle w:val="TableText"/>
              <w:spacing w:before="0" w:line="240" w:lineRule="auto"/>
              <w:rPr>
                <w:color w:val="auto"/>
                <w:lang w:val="en-US"/>
              </w:rPr>
            </w:pPr>
            <w:proofErr w:type="spellStart"/>
            <w:proofErr w:type="gramStart"/>
            <w:r w:rsidRPr="000A78D7">
              <w:rPr>
                <w:color w:val="auto"/>
              </w:rPr>
              <w:t>ds:CanonicalizationMethod</w:t>
            </w:r>
            <w:proofErr w:type="spellEnd"/>
            <w:proofErr w:type="gramEnd"/>
          </w:p>
        </w:tc>
        <w:tc>
          <w:tcPr>
            <w:tcW w:w="1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F28889" w14:textId="525BB641" w:rsidR="00AD4D19" w:rsidRPr="000A78D7" w:rsidRDefault="00AD4D19" w:rsidP="00AD4D19">
            <w:pPr>
              <w:pStyle w:val="TableText"/>
              <w:spacing w:before="0" w:line="240" w:lineRule="auto"/>
              <w:rPr>
                <w:color w:val="auto"/>
                <w:lang w:val="en-US"/>
              </w:rPr>
            </w:pPr>
            <w:proofErr w:type="spellStart"/>
            <w:proofErr w:type="gramStart"/>
            <w:r w:rsidRPr="000A78D7">
              <w:rPr>
                <w:color w:val="auto"/>
              </w:rPr>
              <w:t>ds:CanonicalizationMethod</w:t>
            </w:r>
            <w:proofErr w:type="spellEnd"/>
            <w:r w:rsidRPr="000A78D7">
              <w:rPr>
                <w:color w:val="auto"/>
                <w:lang w:val="en-US"/>
              </w:rPr>
              <w:t>Type</w:t>
            </w:r>
            <w:proofErr w:type="gramEnd"/>
          </w:p>
        </w:tc>
        <w:tc>
          <w:tcPr>
            <w:tcW w:w="1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6CC0FF" w14:textId="236BACD6" w:rsidR="00AD4D19" w:rsidRPr="000A78D7" w:rsidRDefault="00AD4D19" w:rsidP="00AD4D19">
            <w:pPr>
              <w:pStyle w:val="TableText"/>
              <w:spacing w:before="0" w:line="240" w:lineRule="auto"/>
              <w:rPr>
                <w:color w:val="auto"/>
              </w:rPr>
            </w:pPr>
            <w:r>
              <w:rPr>
                <w:color w:val="auto"/>
              </w:rPr>
              <w:t xml:space="preserve">указывается </w:t>
            </w:r>
            <w:r w:rsidRPr="000A78D7">
              <w:rPr>
                <w:color w:val="auto"/>
              </w:rPr>
              <w:t xml:space="preserve">идентификатор алгоритма </w:t>
            </w:r>
            <w:proofErr w:type="spellStart"/>
            <w:r w:rsidRPr="000A78D7">
              <w:rPr>
                <w:color w:val="auto"/>
              </w:rPr>
              <w:t>каноникализации</w:t>
            </w:r>
            <w:proofErr w:type="spellEnd"/>
            <w:r w:rsidRPr="000A78D7">
              <w:rPr>
                <w:color w:val="auto"/>
              </w:rPr>
              <w:t xml:space="preserve"> XML</w:t>
            </w:r>
            <w:r>
              <w:rPr>
                <w:color w:val="auto"/>
              </w:rPr>
              <w:t xml:space="preserve"> </w:t>
            </w:r>
            <w:r w:rsidRPr="000A78D7">
              <w:rPr>
                <w:color w:val="auto"/>
              </w:rPr>
              <w:t>http://www.w3.org/2001/10/xml-exc-c14n#</w:t>
            </w:r>
          </w:p>
        </w:tc>
        <w:tc>
          <w:tcPr>
            <w:tcW w:w="7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4A637" w14:textId="74D263AF" w:rsidR="00AD4D19" w:rsidRPr="000A78D7" w:rsidRDefault="00AD4D19" w:rsidP="00AD4D19">
            <w:pPr>
              <w:pStyle w:val="TableText"/>
              <w:spacing w:before="0" w:line="240" w:lineRule="auto"/>
              <w:jc w:val="center"/>
              <w:rPr>
                <w:color w:val="auto"/>
              </w:rPr>
            </w:pPr>
            <w:r w:rsidRPr="000A78D7">
              <w:rPr>
                <w:color w:val="auto"/>
              </w:rPr>
              <w:t>1</w:t>
            </w:r>
          </w:p>
        </w:tc>
      </w:tr>
      <w:tr w:rsidR="00542E98" w:rsidRPr="00601FED" w14:paraId="175E5BF4" w14:textId="77777777" w:rsidTr="00A75E9B">
        <w:trPr>
          <w:trHeight w:val="413"/>
          <w:jc w:val="center"/>
        </w:trPr>
        <w:tc>
          <w:tcPr>
            <w:tcW w:w="126" w:type="pct"/>
            <w:tcBorders>
              <w:top w:val="nil"/>
              <w:left w:val="nil"/>
              <w:bottom w:val="nil"/>
              <w:right w:val="nil"/>
            </w:tcBorders>
          </w:tcPr>
          <w:p w14:paraId="6B74C9B2" w14:textId="77777777" w:rsidR="00AD4D19" w:rsidRPr="000A78D7" w:rsidRDefault="00AD4D19" w:rsidP="00AD4D19">
            <w:pPr>
              <w:pStyle w:val="TableText"/>
              <w:spacing w:before="0"/>
              <w:rPr>
                <w:color w:val="auto"/>
              </w:rPr>
            </w:pPr>
          </w:p>
        </w:tc>
        <w:tc>
          <w:tcPr>
            <w:tcW w:w="126" w:type="pct"/>
            <w:tcBorders>
              <w:top w:val="nil"/>
              <w:left w:val="nil"/>
              <w:bottom w:val="nil"/>
              <w:right w:val="nil"/>
            </w:tcBorders>
          </w:tcPr>
          <w:p w14:paraId="7A6AAF51" w14:textId="77777777" w:rsidR="00AD4D19" w:rsidRPr="000A78D7" w:rsidRDefault="00AD4D19" w:rsidP="00AD4D19">
            <w:pPr>
              <w:pStyle w:val="TableText"/>
              <w:spacing w:before="0" w:line="240" w:lineRule="auto"/>
              <w:jc w:val="both"/>
              <w:rPr>
                <w:color w:val="auto"/>
              </w:rPr>
            </w:pPr>
          </w:p>
        </w:tc>
        <w:tc>
          <w:tcPr>
            <w:tcW w:w="202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9D4A7CA" w14:textId="77777777" w:rsidR="00AD4D19" w:rsidRPr="000A78D7" w:rsidRDefault="00AD4D19" w:rsidP="00AD4D19">
            <w:pPr>
              <w:pStyle w:val="TableText"/>
              <w:spacing w:before="0" w:line="240" w:lineRule="auto"/>
              <w:jc w:val="both"/>
              <w:rPr>
                <w:color w:val="auto"/>
              </w:rPr>
            </w:pPr>
          </w:p>
        </w:tc>
        <w:tc>
          <w:tcPr>
            <w:tcW w:w="179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7EF824C" w14:textId="57215B0F" w:rsidR="00AD4D19" w:rsidRPr="00EE18B4" w:rsidRDefault="00AD4D19" w:rsidP="00AD4D19">
            <w:pPr>
              <w:pStyle w:val="TableText"/>
              <w:spacing w:before="0" w:line="240" w:lineRule="auto"/>
              <w:rPr>
                <w:color w:val="auto"/>
              </w:rPr>
            </w:pPr>
          </w:p>
        </w:tc>
        <w:tc>
          <w:tcPr>
            <w:tcW w:w="73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35E9D8" w14:textId="60260C5E" w:rsidR="00AD4D19" w:rsidRPr="00EE18B4" w:rsidRDefault="00AD4D19" w:rsidP="00AD4D19">
            <w:pPr>
              <w:pStyle w:val="TableText"/>
              <w:spacing w:before="0" w:line="240" w:lineRule="auto"/>
              <w:rPr>
                <w:color w:val="auto"/>
              </w:rPr>
            </w:pPr>
            <w:proofErr w:type="spellStart"/>
            <w:r w:rsidRPr="000A78D7">
              <w:rPr>
                <w:color w:val="auto"/>
                <w:lang w:val="en-US"/>
              </w:rPr>
              <w:t>xades</w:t>
            </w:r>
            <w:proofErr w:type="spellEnd"/>
            <w:r w:rsidRPr="000A78D7">
              <w:rPr>
                <w:color w:val="auto"/>
                <w:lang w:val="en-US"/>
              </w:rPr>
              <w:t>:</w:t>
            </w:r>
            <w:proofErr w:type="spellStart"/>
            <w:r w:rsidRPr="000A78D7">
              <w:rPr>
                <w:color w:val="auto"/>
              </w:rPr>
              <w:t>EncapsulatedTimeStamp</w:t>
            </w:r>
            <w:proofErr w:type="spellEnd"/>
          </w:p>
        </w:tc>
        <w:tc>
          <w:tcPr>
            <w:tcW w:w="1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58C7CE" w14:textId="77777777" w:rsidR="00AD4D19" w:rsidRPr="000A78D7" w:rsidRDefault="00AD4D19" w:rsidP="00AD4D19">
            <w:pPr>
              <w:pStyle w:val="TableText"/>
              <w:spacing w:before="0" w:line="240" w:lineRule="auto"/>
              <w:rPr>
                <w:color w:val="auto"/>
              </w:rPr>
            </w:pPr>
            <w:proofErr w:type="spellStart"/>
            <w:r w:rsidRPr="000A78D7">
              <w:rPr>
                <w:color w:val="auto"/>
                <w:lang w:val="en-US"/>
              </w:rPr>
              <w:t>xades</w:t>
            </w:r>
            <w:proofErr w:type="spellEnd"/>
            <w:r w:rsidRPr="000A78D7">
              <w:rPr>
                <w:color w:val="auto"/>
                <w:lang w:val="en-US"/>
              </w:rPr>
              <w:t>:</w:t>
            </w:r>
            <w:proofErr w:type="spellStart"/>
            <w:r w:rsidRPr="000A78D7">
              <w:rPr>
                <w:color w:val="auto"/>
              </w:rPr>
              <w:t>EncapsulatedPKIDataType</w:t>
            </w:r>
            <w:proofErr w:type="spellEnd"/>
          </w:p>
        </w:tc>
        <w:tc>
          <w:tcPr>
            <w:tcW w:w="1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F5F67E" w14:textId="1ED9CBD4" w:rsidR="00AD4D19" w:rsidRPr="000A78D7" w:rsidRDefault="00AD4D19" w:rsidP="00AD4D19">
            <w:pPr>
              <w:pStyle w:val="TableText"/>
              <w:spacing w:before="0" w:line="240" w:lineRule="auto"/>
              <w:rPr>
                <w:color w:val="auto"/>
              </w:rPr>
            </w:pPr>
            <w:r w:rsidRPr="000A78D7">
              <w:rPr>
                <w:color w:val="auto"/>
              </w:rPr>
              <w:t xml:space="preserve">штамп времени, оформленный согласно </w:t>
            </w:r>
            <w:proofErr w:type="gramStart"/>
            <w:r w:rsidRPr="000A78D7">
              <w:rPr>
                <w:color w:val="auto"/>
              </w:rPr>
              <w:t>стандарту протокола штампов времени</w:t>
            </w:r>
            <w:proofErr w:type="gramEnd"/>
            <w:r w:rsidRPr="000A78D7">
              <w:rPr>
                <w:color w:val="auto"/>
              </w:rPr>
              <w:t xml:space="preserve"> RFC 3161. Правила формирования штампа времени приведены в пункте 1</w:t>
            </w:r>
            <w:r>
              <w:rPr>
                <w:color w:val="auto"/>
              </w:rPr>
              <w:t>1</w:t>
            </w:r>
            <w:r w:rsidRPr="000A78D7">
              <w:rPr>
                <w:color w:val="auto"/>
              </w:rPr>
              <w:t xml:space="preserve"> настоящ</w:t>
            </w:r>
            <w:r>
              <w:rPr>
                <w:color w:val="auto"/>
              </w:rPr>
              <w:t>их</w:t>
            </w:r>
            <w:r w:rsidRPr="000A78D7">
              <w:rPr>
                <w:color w:val="auto"/>
              </w:rPr>
              <w:t xml:space="preserve"> </w:t>
            </w:r>
            <w:r>
              <w:rPr>
                <w:color w:val="auto"/>
              </w:rPr>
              <w:t>требований</w:t>
            </w:r>
            <w:r w:rsidRPr="000A78D7">
              <w:rPr>
                <w:color w:val="auto"/>
              </w:rPr>
              <w:t>.</w:t>
            </w:r>
          </w:p>
        </w:tc>
        <w:tc>
          <w:tcPr>
            <w:tcW w:w="7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FDEC48" w14:textId="77777777" w:rsidR="00AD4D19" w:rsidRPr="000A78D7" w:rsidRDefault="00AD4D19" w:rsidP="00AD4D19">
            <w:pPr>
              <w:pStyle w:val="TableText"/>
              <w:spacing w:before="0" w:line="240" w:lineRule="auto"/>
              <w:jc w:val="center"/>
              <w:rPr>
                <w:color w:val="auto"/>
              </w:rPr>
            </w:pPr>
            <w:r w:rsidRPr="000A78D7">
              <w:rPr>
                <w:color w:val="auto"/>
              </w:rPr>
              <w:t>1</w:t>
            </w:r>
          </w:p>
        </w:tc>
      </w:tr>
    </w:tbl>
    <w:p w14:paraId="1256EE96" w14:textId="77777777" w:rsidR="00CA0BBC" w:rsidRDefault="00CA0BBC" w:rsidP="00542E98">
      <w:pPr>
        <w:pStyle w:val="aff9"/>
        <w:tabs>
          <w:tab w:val="left" w:pos="1134"/>
        </w:tabs>
        <w:ind w:firstLine="0"/>
        <w:rPr>
          <w:rFonts w:cs="Times New Roman"/>
          <w:sz w:val="28"/>
          <w:szCs w:val="28"/>
        </w:rPr>
      </w:pPr>
    </w:p>
    <w:p w14:paraId="4A483E55" w14:textId="5DE99134" w:rsidR="001D0A46" w:rsidRPr="00C67115" w:rsidRDefault="001D0A46" w:rsidP="004B5A72">
      <w:pPr>
        <w:pStyle w:val="aff9"/>
        <w:tabs>
          <w:tab w:val="left" w:pos="1134"/>
        </w:tabs>
        <w:rPr>
          <w:szCs w:val="30"/>
        </w:rPr>
      </w:pPr>
      <w:r w:rsidRPr="00C410E3">
        <w:rPr>
          <w:rFonts w:cs="Times New Roman"/>
          <w:sz w:val="28"/>
          <w:szCs w:val="28"/>
        </w:rPr>
        <w:t>9</w:t>
      </w:r>
      <w:r w:rsidR="00A8487C" w:rsidRPr="00C410E3">
        <w:rPr>
          <w:rFonts w:cs="Times New Roman"/>
          <w:sz w:val="28"/>
          <w:szCs w:val="28"/>
        </w:rPr>
        <w:t>.</w:t>
      </w:r>
      <w:r w:rsidRPr="00C410E3">
        <w:rPr>
          <w:sz w:val="28"/>
          <w:szCs w:val="28"/>
        </w:rPr>
        <w:t> </w:t>
      </w:r>
      <w:r w:rsidRPr="00C67115">
        <w:rPr>
          <w:szCs w:val="30"/>
        </w:rPr>
        <w:t xml:space="preserve">В квитанции доверенной третьей стороны в блоке </w:t>
      </w:r>
      <w:proofErr w:type="spellStart"/>
      <w:r w:rsidRPr="00840742">
        <w:rPr>
          <w:sz w:val="31"/>
          <w:szCs w:val="31"/>
          <w:lang w:val="en-US"/>
        </w:rPr>
        <w:t>VerifyResponse</w:t>
      </w:r>
      <w:proofErr w:type="spellEnd"/>
      <w:r w:rsidRPr="00840742">
        <w:rPr>
          <w:sz w:val="31"/>
          <w:szCs w:val="31"/>
        </w:rPr>
        <w:t>/</w:t>
      </w:r>
      <w:proofErr w:type="spellStart"/>
      <w:proofErr w:type="gramStart"/>
      <w:r w:rsidRPr="00840742">
        <w:rPr>
          <w:sz w:val="31"/>
          <w:szCs w:val="31"/>
          <w:lang w:val="en-US"/>
        </w:rPr>
        <w:t>dss</w:t>
      </w:r>
      <w:proofErr w:type="spellEnd"/>
      <w:r w:rsidRPr="00840742">
        <w:rPr>
          <w:sz w:val="31"/>
          <w:szCs w:val="31"/>
        </w:rPr>
        <w:t>:</w:t>
      </w:r>
      <w:proofErr w:type="spellStart"/>
      <w:r w:rsidRPr="00840742">
        <w:rPr>
          <w:sz w:val="31"/>
          <w:szCs w:val="31"/>
          <w:lang w:val="en-US"/>
        </w:rPr>
        <w:t>OptionalOutputs</w:t>
      </w:r>
      <w:proofErr w:type="spellEnd"/>
      <w:proofErr w:type="gramEnd"/>
      <w:r w:rsidRPr="00840742">
        <w:rPr>
          <w:sz w:val="31"/>
          <w:szCs w:val="31"/>
        </w:rPr>
        <w:t>/</w:t>
      </w:r>
      <w:proofErr w:type="spellStart"/>
      <w:r w:rsidRPr="00840742">
        <w:rPr>
          <w:sz w:val="31"/>
          <w:szCs w:val="31"/>
        </w:rPr>
        <w:t>dss:DocumentHash</w:t>
      </w:r>
      <w:proofErr w:type="spellEnd"/>
      <w:r w:rsidRPr="00840742">
        <w:rPr>
          <w:sz w:val="31"/>
          <w:szCs w:val="31"/>
        </w:rPr>
        <w:t>/</w:t>
      </w:r>
      <w:r w:rsidRPr="00840742">
        <w:rPr>
          <w:sz w:val="31"/>
          <w:szCs w:val="31"/>
          <w:lang w:val="en-US"/>
        </w:rPr>
        <w:t>ds</w:t>
      </w:r>
      <w:r w:rsidRPr="00840742">
        <w:rPr>
          <w:sz w:val="31"/>
          <w:szCs w:val="31"/>
        </w:rPr>
        <w:t>:</w:t>
      </w:r>
      <w:proofErr w:type="spellStart"/>
      <w:r w:rsidRPr="00840742">
        <w:rPr>
          <w:sz w:val="31"/>
          <w:szCs w:val="31"/>
          <w:lang w:val="en-US"/>
        </w:rPr>
        <w:t>DigestValue</w:t>
      </w:r>
      <w:proofErr w:type="spellEnd"/>
      <w:r w:rsidRPr="00C67115">
        <w:rPr>
          <w:szCs w:val="30"/>
        </w:rPr>
        <w:t xml:space="preserve"> передается </w:t>
      </w:r>
      <w:proofErr w:type="spellStart"/>
      <w:r w:rsidR="009A1E24">
        <w:rPr>
          <w:szCs w:val="30"/>
        </w:rPr>
        <w:t>хэш</w:t>
      </w:r>
      <w:proofErr w:type="spellEnd"/>
      <w:r w:rsidR="009A1E24">
        <w:rPr>
          <w:szCs w:val="30"/>
        </w:rPr>
        <w:t>-значение</w:t>
      </w:r>
      <w:r w:rsidRPr="00C67115">
        <w:rPr>
          <w:szCs w:val="30"/>
        </w:rPr>
        <w:t xml:space="preserve"> электронного документа, переданного для проверки ЭЦП.</w:t>
      </w:r>
    </w:p>
    <w:p w14:paraId="508C11DA" w14:textId="647451A7" w:rsidR="001D0A46" w:rsidRPr="00C67115" w:rsidRDefault="001D0A46" w:rsidP="00F754DA">
      <w:pPr>
        <w:pStyle w:val="aff9"/>
        <w:tabs>
          <w:tab w:val="left" w:pos="1134"/>
        </w:tabs>
        <w:rPr>
          <w:szCs w:val="30"/>
        </w:rPr>
      </w:pPr>
      <w:r w:rsidRPr="00C67115">
        <w:rPr>
          <w:szCs w:val="30"/>
        </w:rPr>
        <w:t>При формировании квита</w:t>
      </w:r>
      <w:r w:rsidR="00CF783F">
        <w:rPr>
          <w:szCs w:val="30"/>
        </w:rPr>
        <w:t>нции доверенной третьей стороны</w:t>
      </w:r>
      <w:r w:rsidR="00C67115" w:rsidRPr="00C67115">
        <w:rPr>
          <w:szCs w:val="30"/>
        </w:rPr>
        <w:t xml:space="preserve"> </w:t>
      </w:r>
      <w:r w:rsidR="00CF783F">
        <w:rPr>
          <w:szCs w:val="30"/>
        </w:rPr>
        <w:br/>
      </w:r>
      <w:r w:rsidRPr="00C67115">
        <w:rPr>
          <w:szCs w:val="30"/>
        </w:rPr>
        <w:t>для инициатора запроса</w:t>
      </w:r>
      <w:r w:rsidR="00CF783F">
        <w:rPr>
          <w:szCs w:val="30"/>
        </w:rPr>
        <w:t xml:space="preserve"> </w:t>
      </w:r>
      <w:proofErr w:type="spellStart"/>
      <w:r w:rsidR="009A1E24">
        <w:rPr>
          <w:szCs w:val="30"/>
        </w:rPr>
        <w:t>хэш</w:t>
      </w:r>
      <w:proofErr w:type="spellEnd"/>
      <w:r w:rsidR="009A1E24">
        <w:rPr>
          <w:szCs w:val="30"/>
        </w:rPr>
        <w:t>-значение</w:t>
      </w:r>
      <w:r w:rsidR="00CF783F">
        <w:rPr>
          <w:szCs w:val="30"/>
        </w:rPr>
        <w:t xml:space="preserve"> вычисляется</w:t>
      </w:r>
      <w:r w:rsidR="00C67115" w:rsidRPr="00C67115">
        <w:rPr>
          <w:szCs w:val="30"/>
        </w:rPr>
        <w:t xml:space="preserve"> </w:t>
      </w:r>
      <w:r w:rsidR="00CF783F">
        <w:rPr>
          <w:szCs w:val="30"/>
        </w:rPr>
        <w:br/>
      </w:r>
      <w:r w:rsidRPr="00C67115">
        <w:rPr>
          <w:szCs w:val="30"/>
        </w:rPr>
        <w:t>с использованием криптографического стандарта</w:t>
      </w:r>
      <w:r w:rsidRPr="00C67115" w:rsidDel="004602A8">
        <w:rPr>
          <w:szCs w:val="30"/>
        </w:rPr>
        <w:t xml:space="preserve"> </w:t>
      </w:r>
      <w:r w:rsidR="003E5E42" w:rsidRPr="00C67115">
        <w:rPr>
          <w:szCs w:val="30"/>
        </w:rPr>
        <w:t>государства-члена</w:t>
      </w:r>
      <w:r w:rsidRPr="00C67115">
        <w:rPr>
          <w:szCs w:val="30"/>
        </w:rPr>
        <w:t xml:space="preserve"> инициатора запроса.</w:t>
      </w:r>
    </w:p>
    <w:p w14:paraId="4C09BC6E" w14:textId="5D6D64BC" w:rsidR="003E5E42" w:rsidRPr="00C67115" w:rsidRDefault="003E5E42" w:rsidP="00F754DA">
      <w:pPr>
        <w:pStyle w:val="aff9"/>
        <w:tabs>
          <w:tab w:val="left" w:pos="1134"/>
        </w:tabs>
        <w:rPr>
          <w:rFonts w:cs="Times New Roman"/>
          <w:szCs w:val="30"/>
        </w:rPr>
      </w:pPr>
      <w:r w:rsidRPr="00C67115">
        <w:rPr>
          <w:szCs w:val="30"/>
        </w:rPr>
        <w:t>При формировании квита</w:t>
      </w:r>
      <w:r w:rsidR="009B07E5">
        <w:rPr>
          <w:szCs w:val="30"/>
        </w:rPr>
        <w:t>нции доверенной третьей стороны</w:t>
      </w:r>
      <w:r w:rsidR="00C67115" w:rsidRPr="00C67115">
        <w:rPr>
          <w:szCs w:val="30"/>
        </w:rPr>
        <w:t xml:space="preserve"> </w:t>
      </w:r>
      <w:r w:rsidR="009B07E5">
        <w:rPr>
          <w:szCs w:val="30"/>
        </w:rPr>
        <w:br/>
      </w:r>
      <w:r w:rsidR="00C67115">
        <w:rPr>
          <w:szCs w:val="30"/>
        </w:rPr>
        <w:t xml:space="preserve">для </w:t>
      </w:r>
      <w:r w:rsidRPr="00C67115">
        <w:rPr>
          <w:szCs w:val="30"/>
        </w:rPr>
        <w:t xml:space="preserve">доверенной третьей стороны </w:t>
      </w:r>
      <w:proofErr w:type="spellStart"/>
      <w:r w:rsidR="009A1E24">
        <w:rPr>
          <w:szCs w:val="30"/>
        </w:rPr>
        <w:t>хэш</w:t>
      </w:r>
      <w:proofErr w:type="spellEnd"/>
      <w:r w:rsidR="009A1E24">
        <w:rPr>
          <w:szCs w:val="30"/>
        </w:rPr>
        <w:t>-значение</w:t>
      </w:r>
      <w:r w:rsidRPr="00C67115">
        <w:rPr>
          <w:szCs w:val="30"/>
        </w:rPr>
        <w:t xml:space="preserve"> электронного документа вычисляется с использованием трансграничного алгоритма </w:t>
      </w:r>
      <w:proofErr w:type="spellStart"/>
      <w:r w:rsidRPr="00C67115">
        <w:rPr>
          <w:szCs w:val="30"/>
        </w:rPr>
        <w:t>хэширования</w:t>
      </w:r>
      <w:proofErr w:type="spellEnd"/>
      <w:r w:rsidRPr="00C67115">
        <w:rPr>
          <w:szCs w:val="30"/>
        </w:rPr>
        <w:t xml:space="preserve"> в соответствии с приложением № 8 </w:t>
      </w:r>
      <w:r w:rsidR="00AC0C2B">
        <w:rPr>
          <w:szCs w:val="30"/>
        </w:rPr>
        <w:t xml:space="preserve">к </w:t>
      </w:r>
      <w:r w:rsidR="00AC0C2B" w:rsidRPr="00C67115">
        <w:rPr>
          <w:rFonts w:cs="Times New Roman"/>
          <w:szCs w:val="30"/>
        </w:rPr>
        <w:t>Положени</w:t>
      </w:r>
      <w:r w:rsidR="00AC0C2B">
        <w:rPr>
          <w:rFonts w:cs="Times New Roman"/>
          <w:szCs w:val="30"/>
        </w:rPr>
        <w:t>ю</w:t>
      </w:r>
      <w:r w:rsidR="00AC0C2B" w:rsidRPr="00C67115">
        <w:rPr>
          <w:rFonts w:cs="Times New Roman"/>
          <w:szCs w:val="30"/>
        </w:rPr>
        <w:t xml:space="preserve"> </w:t>
      </w:r>
      <w:r w:rsidRPr="00C67115">
        <w:rPr>
          <w:rFonts w:cs="Times New Roman"/>
          <w:szCs w:val="30"/>
        </w:rPr>
        <w:t>об обмене электронными документами.</w:t>
      </w:r>
    </w:p>
    <w:p w14:paraId="1470F733" w14:textId="48BE5DCF" w:rsidR="001D0A46" w:rsidRPr="00C67115" w:rsidRDefault="001D0A46" w:rsidP="00F754DA">
      <w:pPr>
        <w:pStyle w:val="aff9"/>
        <w:tabs>
          <w:tab w:val="left" w:pos="1134"/>
        </w:tabs>
        <w:rPr>
          <w:rFonts w:cs="Times New Roman"/>
          <w:szCs w:val="30"/>
        </w:rPr>
      </w:pPr>
      <w:r w:rsidRPr="00C67115">
        <w:rPr>
          <w:rFonts w:cs="Times New Roman"/>
          <w:szCs w:val="30"/>
        </w:rPr>
        <w:t xml:space="preserve">Идентификатор </w:t>
      </w:r>
      <w:r w:rsidR="003E5E42" w:rsidRPr="00C67115">
        <w:rPr>
          <w:szCs w:val="30"/>
        </w:rPr>
        <w:t xml:space="preserve">алгоритма </w:t>
      </w:r>
      <w:proofErr w:type="spellStart"/>
      <w:r w:rsidR="003E5E42" w:rsidRPr="00C67115">
        <w:rPr>
          <w:szCs w:val="30"/>
        </w:rPr>
        <w:t>хэширования</w:t>
      </w:r>
      <w:proofErr w:type="spellEnd"/>
      <w:r w:rsidR="009B07E5">
        <w:rPr>
          <w:szCs w:val="30"/>
        </w:rPr>
        <w:t>, используемого</w:t>
      </w:r>
      <w:r w:rsidR="00C67115" w:rsidRPr="00C67115">
        <w:rPr>
          <w:szCs w:val="30"/>
        </w:rPr>
        <w:t xml:space="preserve"> </w:t>
      </w:r>
      <w:r w:rsidRPr="00C67115">
        <w:rPr>
          <w:szCs w:val="30"/>
        </w:rPr>
        <w:t xml:space="preserve">для вычисления </w:t>
      </w:r>
      <w:proofErr w:type="spellStart"/>
      <w:r w:rsidRPr="00C67115">
        <w:rPr>
          <w:szCs w:val="30"/>
        </w:rPr>
        <w:t>хэш</w:t>
      </w:r>
      <w:proofErr w:type="spellEnd"/>
      <w:r w:rsidRPr="00C67115">
        <w:rPr>
          <w:szCs w:val="30"/>
        </w:rPr>
        <w:t>-</w:t>
      </w:r>
      <w:r w:rsidR="009A1E24">
        <w:rPr>
          <w:szCs w:val="30"/>
        </w:rPr>
        <w:t>значения</w:t>
      </w:r>
      <w:r w:rsidR="009A1E24" w:rsidRPr="00C67115">
        <w:rPr>
          <w:szCs w:val="30"/>
        </w:rPr>
        <w:t xml:space="preserve"> </w:t>
      </w:r>
      <w:r w:rsidRPr="00C67115">
        <w:rPr>
          <w:szCs w:val="30"/>
        </w:rPr>
        <w:t>электронного д</w:t>
      </w:r>
      <w:r w:rsidR="00C67115">
        <w:rPr>
          <w:szCs w:val="30"/>
        </w:rPr>
        <w:t xml:space="preserve">окумента, передается </w:t>
      </w:r>
      <w:r w:rsidR="004F4676">
        <w:rPr>
          <w:szCs w:val="30"/>
        </w:rPr>
        <w:t>в </w:t>
      </w:r>
      <w:r w:rsidR="00C67115">
        <w:rPr>
          <w:szCs w:val="30"/>
        </w:rPr>
        <w:t>атрибуте </w:t>
      </w:r>
      <w:proofErr w:type="spellStart"/>
      <w:r w:rsidRPr="00C67115">
        <w:rPr>
          <w:szCs w:val="30"/>
          <w:lang w:val="en-US"/>
        </w:rPr>
        <w:t>VerifyResponse</w:t>
      </w:r>
      <w:proofErr w:type="spellEnd"/>
      <w:r w:rsidRPr="00C67115">
        <w:rPr>
          <w:szCs w:val="30"/>
        </w:rPr>
        <w:t>/</w:t>
      </w:r>
      <w:proofErr w:type="spellStart"/>
      <w:proofErr w:type="gramStart"/>
      <w:r w:rsidRPr="00C67115">
        <w:rPr>
          <w:szCs w:val="30"/>
          <w:lang w:val="en-US"/>
        </w:rPr>
        <w:t>dss</w:t>
      </w:r>
      <w:proofErr w:type="spellEnd"/>
      <w:r w:rsidRPr="00C67115">
        <w:rPr>
          <w:szCs w:val="30"/>
        </w:rPr>
        <w:t>:</w:t>
      </w:r>
      <w:proofErr w:type="spellStart"/>
      <w:r w:rsidRPr="00C67115">
        <w:rPr>
          <w:szCs w:val="30"/>
          <w:lang w:val="en-US"/>
        </w:rPr>
        <w:t>OptionalOutputs</w:t>
      </w:r>
      <w:proofErr w:type="spellEnd"/>
      <w:proofErr w:type="gramEnd"/>
      <w:r w:rsidRPr="00C67115">
        <w:rPr>
          <w:szCs w:val="30"/>
        </w:rPr>
        <w:t>/</w:t>
      </w:r>
      <w:proofErr w:type="spellStart"/>
      <w:r w:rsidRPr="00C67115">
        <w:rPr>
          <w:szCs w:val="30"/>
        </w:rPr>
        <w:t>dss:DocumentHash</w:t>
      </w:r>
      <w:proofErr w:type="spellEnd"/>
      <w:r w:rsidRPr="00C67115">
        <w:rPr>
          <w:szCs w:val="30"/>
        </w:rPr>
        <w:t>/</w:t>
      </w:r>
      <w:r w:rsidRPr="00C67115">
        <w:rPr>
          <w:szCs w:val="30"/>
          <w:lang w:val="en-US"/>
        </w:rPr>
        <w:t>ds</w:t>
      </w:r>
      <w:r w:rsidRPr="00C67115">
        <w:rPr>
          <w:szCs w:val="30"/>
        </w:rPr>
        <w:t>:</w:t>
      </w:r>
      <w:proofErr w:type="spellStart"/>
      <w:r w:rsidRPr="00C67115">
        <w:rPr>
          <w:szCs w:val="30"/>
          <w:lang w:val="en-US"/>
        </w:rPr>
        <w:t>DigestMethod</w:t>
      </w:r>
      <w:proofErr w:type="spellEnd"/>
      <w:r w:rsidRPr="00C67115">
        <w:rPr>
          <w:szCs w:val="30"/>
        </w:rPr>
        <w:t>@</w:t>
      </w:r>
      <w:r w:rsidRPr="00C67115">
        <w:rPr>
          <w:szCs w:val="30"/>
          <w:lang w:val="en-US"/>
        </w:rPr>
        <w:t>Algorithm</w:t>
      </w:r>
      <w:r w:rsidRPr="00C67115">
        <w:rPr>
          <w:szCs w:val="30"/>
        </w:rPr>
        <w:t>.</w:t>
      </w:r>
    </w:p>
    <w:p w14:paraId="27D9D33C" w14:textId="4A219C0D" w:rsidR="00A8487C" w:rsidRPr="00C67115" w:rsidRDefault="001D0A46" w:rsidP="00F754DA">
      <w:pPr>
        <w:pStyle w:val="aff9"/>
        <w:rPr>
          <w:rFonts w:cs="Times New Roman"/>
          <w:szCs w:val="30"/>
        </w:rPr>
      </w:pPr>
      <w:r w:rsidRPr="00C67115">
        <w:rPr>
          <w:rFonts w:cs="Times New Roman"/>
          <w:szCs w:val="30"/>
        </w:rPr>
        <w:t>1</w:t>
      </w:r>
      <w:r w:rsidR="003E5E42" w:rsidRPr="00C67115">
        <w:rPr>
          <w:rFonts w:cs="Times New Roman"/>
          <w:szCs w:val="30"/>
        </w:rPr>
        <w:t>0</w:t>
      </w:r>
      <w:r w:rsidRPr="00C67115">
        <w:rPr>
          <w:rFonts w:cs="Times New Roman"/>
          <w:szCs w:val="30"/>
        </w:rPr>
        <w:t>.</w:t>
      </w:r>
      <w:r w:rsidR="007A376A" w:rsidRPr="00C67115">
        <w:rPr>
          <w:rFonts w:cs="Times New Roman"/>
          <w:szCs w:val="30"/>
        </w:rPr>
        <w:t> </w:t>
      </w:r>
      <w:r w:rsidRPr="00C67115">
        <w:rPr>
          <w:rFonts w:cs="Times New Roman"/>
          <w:szCs w:val="30"/>
        </w:rPr>
        <w:t xml:space="preserve">Идентификаторы алгоритмов формирования ЭЦП и вычисления </w:t>
      </w:r>
      <w:r w:rsidRPr="00C67115">
        <w:rPr>
          <w:rFonts w:cs="Times New Roman"/>
          <w:szCs w:val="30"/>
        </w:rPr>
        <w:br/>
      </w:r>
      <w:proofErr w:type="spellStart"/>
      <w:r w:rsidRPr="00C67115">
        <w:rPr>
          <w:rFonts w:cs="Times New Roman"/>
          <w:szCs w:val="30"/>
        </w:rPr>
        <w:t>хэш</w:t>
      </w:r>
      <w:proofErr w:type="spellEnd"/>
      <w:r w:rsidRPr="00C67115">
        <w:rPr>
          <w:rFonts w:cs="Times New Roman"/>
          <w:szCs w:val="30"/>
        </w:rPr>
        <w:t>-</w:t>
      </w:r>
      <w:r w:rsidR="009A1E24">
        <w:rPr>
          <w:rFonts w:cs="Times New Roman"/>
          <w:szCs w:val="30"/>
        </w:rPr>
        <w:t>значений</w:t>
      </w:r>
      <w:r w:rsidRPr="00C67115">
        <w:rPr>
          <w:rFonts w:cs="Times New Roman"/>
          <w:szCs w:val="30"/>
        </w:rPr>
        <w:t>, используемые при ф</w:t>
      </w:r>
      <w:r w:rsidR="009B07E5">
        <w:rPr>
          <w:rFonts w:cs="Times New Roman"/>
          <w:szCs w:val="30"/>
        </w:rPr>
        <w:t>ормировании запроса на проверку</w:t>
      </w:r>
      <w:r w:rsidR="00C67115" w:rsidRPr="00C67115">
        <w:rPr>
          <w:rFonts w:cs="Times New Roman"/>
          <w:szCs w:val="30"/>
        </w:rPr>
        <w:t xml:space="preserve"> </w:t>
      </w:r>
      <w:r w:rsidR="009B07E5">
        <w:rPr>
          <w:rFonts w:cs="Times New Roman"/>
          <w:szCs w:val="30"/>
        </w:rPr>
        <w:br/>
      </w:r>
      <w:r w:rsidRPr="00C67115">
        <w:rPr>
          <w:rFonts w:cs="Times New Roman"/>
          <w:szCs w:val="30"/>
        </w:rPr>
        <w:t>ЭЦП электронного документа</w:t>
      </w:r>
      <w:r w:rsidR="00DA4540" w:rsidRPr="00C67115">
        <w:rPr>
          <w:rFonts w:cs="Times New Roman"/>
          <w:szCs w:val="30"/>
        </w:rPr>
        <w:t>,</w:t>
      </w:r>
      <w:r w:rsidRPr="00C67115">
        <w:rPr>
          <w:rFonts w:cs="Times New Roman"/>
          <w:szCs w:val="30"/>
        </w:rPr>
        <w:t xml:space="preserve"> </w:t>
      </w:r>
      <w:r w:rsidR="00DA4540" w:rsidRPr="00C67115">
        <w:rPr>
          <w:rFonts w:cs="Times New Roman"/>
          <w:szCs w:val="30"/>
        </w:rPr>
        <w:t>а также</w:t>
      </w:r>
      <w:r w:rsidRPr="00C67115">
        <w:rPr>
          <w:rFonts w:cs="Times New Roman"/>
          <w:szCs w:val="30"/>
        </w:rPr>
        <w:t xml:space="preserve"> квитанции доверенной третьей стороны, определяются согл</w:t>
      </w:r>
      <w:r w:rsidR="009B07E5">
        <w:rPr>
          <w:rFonts w:cs="Times New Roman"/>
          <w:szCs w:val="30"/>
        </w:rPr>
        <w:t>асно приложению № 8 к Положению</w:t>
      </w:r>
      <w:r w:rsidR="00C67115" w:rsidRPr="00840742">
        <w:rPr>
          <w:rFonts w:cs="Times New Roman"/>
          <w:szCs w:val="30"/>
        </w:rPr>
        <w:t xml:space="preserve"> </w:t>
      </w:r>
      <w:r w:rsidR="009B07E5">
        <w:rPr>
          <w:rFonts w:cs="Times New Roman"/>
          <w:szCs w:val="30"/>
        </w:rPr>
        <w:br/>
      </w:r>
      <w:r w:rsidRPr="00C67115">
        <w:rPr>
          <w:rFonts w:cs="Times New Roman"/>
          <w:szCs w:val="30"/>
        </w:rPr>
        <w:t>об обмене электронными документами.</w:t>
      </w:r>
    </w:p>
    <w:p w14:paraId="5BAB9CE8" w14:textId="066C6E00" w:rsidR="003E5E42" w:rsidRPr="00C67115" w:rsidRDefault="003E5E42" w:rsidP="003E5E42">
      <w:pPr>
        <w:pStyle w:val="aff9"/>
        <w:rPr>
          <w:rFonts w:cs="Times New Roman"/>
          <w:szCs w:val="30"/>
        </w:rPr>
      </w:pPr>
      <w:r w:rsidRPr="00C67115">
        <w:rPr>
          <w:rFonts w:cs="Times New Roman"/>
          <w:szCs w:val="30"/>
        </w:rPr>
        <w:t>11. Формирование</w:t>
      </w:r>
      <w:r w:rsidR="00A75E9B">
        <w:rPr>
          <w:rFonts w:cs="Times New Roman"/>
          <w:szCs w:val="30"/>
        </w:rPr>
        <w:t> </w:t>
      </w:r>
      <w:proofErr w:type="gramStart"/>
      <w:r w:rsidRPr="00C67115">
        <w:rPr>
          <w:rFonts w:cs="Times New Roman"/>
          <w:szCs w:val="30"/>
        </w:rPr>
        <w:t xml:space="preserve">штампа </w:t>
      </w:r>
      <w:r w:rsidR="00A75E9B">
        <w:rPr>
          <w:rFonts w:cs="Times New Roman"/>
          <w:szCs w:val="30"/>
        </w:rPr>
        <w:t> </w:t>
      </w:r>
      <w:r w:rsidRPr="00C67115">
        <w:rPr>
          <w:rFonts w:cs="Times New Roman"/>
          <w:szCs w:val="30"/>
        </w:rPr>
        <w:t>времени</w:t>
      </w:r>
      <w:proofErr w:type="gramEnd"/>
      <w:r w:rsidR="00A75E9B">
        <w:rPr>
          <w:rFonts w:cs="Times New Roman"/>
          <w:szCs w:val="30"/>
        </w:rPr>
        <w:t> </w:t>
      </w:r>
      <w:r w:rsidRPr="00C67115">
        <w:rPr>
          <w:rFonts w:cs="Times New Roman"/>
          <w:szCs w:val="30"/>
        </w:rPr>
        <w:t xml:space="preserve"> (элемент</w:t>
      </w:r>
      <w:r w:rsidR="00A75E9B">
        <w:rPr>
          <w:rFonts w:cs="Times New Roman"/>
          <w:szCs w:val="30"/>
        </w:rPr>
        <w:t> </w:t>
      </w:r>
      <w:r w:rsidRPr="00C67115">
        <w:rPr>
          <w:rFonts w:cs="Times New Roman"/>
          <w:szCs w:val="30"/>
        </w:rPr>
        <w:t xml:space="preserve"> </w:t>
      </w:r>
      <w:proofErr w:type="spellStart"/>
      <w:r w:rsidRPr="00C67115">
        <w:rPr>
          <w:rFonts w:cs="Times New Roman"/>
          <w:szCs w:val="30"/>
        </w:rPr>
        <w:t>xades:EncapsulatedTimeStamp</w:t>
      </w:r>
      <w:proofErr w:type="spellEnd"/>
      <w:r w:rsidRPr="00C67115">
        <w:rPr>
          <w:rFonts w:cs="Times New Roman"/>
          <w:szCs w:val="30"/>
        </w:rPr>
        <w:t xml:space="preserve">) для квитанции доверенной третьей стороны </w:t>
      </w:r>
      <w:r w:rsidRPr="00614588">
        <w:rPr>
          <w:rFonts w:cs="Times New Roman"/>
          <w:szCs w:val="30"/>
        </w:rPr>
        <w:t>проверяемого участника выполняется</w:t>
      </w:r>
      <w:r w:rsidRPr="00C67115">
        <w:rPr>
          <w:rFonts w:cs="Times New Roman"/>
          <w:szCs w:val="30"/>
        </w:rPr>
        <w:t xml:space="preserve"> с использованием сервиса штампа времени удостоверяющего центра службы доверенной третьей стороны.</w:t>
      </w:r>
    </w:p>
    <w:p w14:paraId="61AF46F9" w14:textId="77777777" w:rsidR="003E5E42" w:rsidRDefault="003E5E42" w:rsidP="003E5E42">
      <w:pPr>
        <w:pStyle w:val="aff9"/>
        <w:rPr>
          <w:rFonts w:cs="Times New Roman"/>
          <w:szCs w:val="30"/>
        </w:rPr>
      </w:pPr>
      <w:r w:rsidRPr="00C67115">
        <w:rPr>
          <w:rFonts w:cs="Times New Roman"/>
          <w:szCs w:val="30"/>
        </w:rPr>
        <w:t xml:space="preserve">Формирование штампа времени для квитанции доверенной третьей стороны инициатора запроса выполняется с использованием сервиса штампа времени государства-члена. </w:t>
      </w:r>
    </w:p>
    <w:p w14:paraId="12202300" w14:textId="57DFE634" w:rsidR="00C37A18" w:rsidRDefault="00AD04DF" w:rsidP="00C37A18">
      <w:pPr>
        <w:pStyle w:val="aff9"/>
        <w:rPr>
          <w:rFonts w:cs="Times New Roman"/>
          <w:szCs w:val="30"/>
        </w:rPr>
      </w:pPr>
      <w:r w:rsidRPr="00AD04DF">
        <w:rPr>
          <w:rFonts w:cs="Times New Roman"/>
          <w:szCs w:val="30"/>
        </w:rPr>
        <w:t xml:space="preserve">В случае недоступности сервиса штампа времени удостоверяющего центра службы доверенной третьей стороны должен использоваться автономный сервис штампа времени доверенной третьей стороны проверяемого участника с формированием штампа времени при помощи криптографических стандартов ГОСТ Р 34.11-2012 «Информационная технология. Криптографическая защита информации. Функция </w:t>
      </w:r>
      <w:proofErr w:type="spellStart"/>
      <w:r w:rsidRPr="00AD04DF">
        <w:rPr>
          <w:rFonts w:cs="Times New Roman"/>
          <w:szCs w:val="30"/>
        </w:rPr>
        <w:t>хэширования</w:t>
      </w:r>
      <w:proofErr w:type="spellEnd"/>
      <w:r w:rsidRPr="00AD04DF">
        <w:rPr>
          <w:rFonts w:cs="Times New Roman"/>
          <w:szCs w:val="30"/>
        </w:rPr>
        <w:t xml:space="preserve">» и ГОСТ Р 34.10-2012 «Информационная технология. Криптографическая защита информации. Процессы формирования </w:t>
      </w:r>
      <w:r w:rsidR="009B07E5">
        <w:rPr>
          <w:rFonts w:cs="Times New Roman"/>
          <w:szCs w:val="30"/>
        </w:rPr>
        <w:br/>
      </w:r>
      <w:r w:rsidRPr="00AD04DF">
        <w:rPr>
          <w:rFonts w:cs="Times New Roman"/>
          <w:szCs w:val="30"/>
        </w:rPr>
        <w:t>и проверки электронной цифровой подписи</w:t>
      </w:r>
      <w:r w:rsidR="00496120">
        <w:rPr>
          <w:rFonts w:cs="Times New Roman"/>
          <w:szCs w:val="30"/>
        </w:rPr>
        <w:t>»</w:t>
      </w:r>
      <w:r w:rsidRPr="00AD04DF">
        <w:rPr>
          <w:rFonts w:cs="Times New Roman"/>
          <w:szCs w:val="30"/>
        </w:rPr>
        <w:t>.</w:t>
      </w:r>
    </w:p>
    <w:p w14:paraId="5E391E1E" w14:textId="77777777" w:rsidR="00AD4D19" w:rsidRDefault="00AD4D19" w:rsidP="00AD4D19">
      <w:pPr>
        <w:pStyle w:val="aff9"/>
        <w:rPr>
          <w:rFonts w:cs="Times New Roman"/>
          <w:szCs w:val="30"/>
        </w:rPr>
      </w:pPr>
      <w:r w:rsidRPr="005A4B2F">
        <w:rPr>
          <w:rFonts w:cs="Times New Roman"/>
          <w:szCs w:val="30"/>
        </w:rPr>
        <w:t>12. Порядок проверки ЭЦП квитанции доверенной третьей стороны должен осуществляться в соответствии с</w:t>
      </w:r>
      <w:r>
        <w:rPr>
          <w:rFonts w:cs="Times New Roman"/>
          <w:szCs w:val="30"/>
        </w:rPr>
        <w:t>о</w:t>
      </w:r>
      <w:r w:rsidRPr="005A4B2F">
        <w:rPr>
          <w:rFonts w:cs="Times New Roman"/>
          <w:szCs w:val="30"/>
        </w:rPr>
        <w:t xml:space="preserve"> стандарт</w:t>
      </w:r>
      <w:r>
        <w:rPr>
          <w:rFonts w:cs="Times New Roman"/>
          <w:szCs w:val="30"/>
        </w:rPr>
        <w:t>ом</w:t>
      </w:r>
      <w:r w:rsidRPr="005A4B2F">
        <w:rPr>
          <w:rFonts w:cs="Times New Roman"/>
          <w:szCs w:val="30"/>
        </w:rPr>
        <w:t xml:space="preserve"> </w:t>
      </w:r>
      <w:proofErr w:type="spellStart"/>
      <w:r w:rsidRPr="005A4B2F">
        <w:rPr>
          <w:rFonts w:cs="Times New Roman"/>
          <w:szCs w:val="30"/>
        </w:rPr>
        <w:t>Signature</w:t>
      </w:r>
      <w:proofErr w:type="spellEnd"/>
      <w:r w:rsidRPr="005A4B2F">
        <w:rPr>
          <w:rFonts w:cs="Times New Roman"/>
          <w:szCs w:val="30"/>
        </w:rPr>
        <w:t xml:space="preserve"> </w:t>
      </w:r>
      <w:proofErr w:type="spellStart"/>
      <w:r w:rsidRPr="005A4B2F">
        <w:rPr>
          <w:rFonts w:cs="Times New Roman"/>
          <w:szCs w:val="30"/>
        </w:rPr>
        <w:t>Syntax</w:t>
      </w:r>
      <w:proofErr w:type="spellEnd"/>
      <w:r w:rsidRPr="005A4B2F">
        <w:rPr>
          <w:rFonts w:cs="Times New Roman"/>
          <w:szCs w:val="30"/>
        </w:rPr>
        <w:t xml:space="preserve"> </w:t>
      </w:r>
      <w:proofErr w:type="spellStart"/>
      <w:r w:rsidRPr="005A4B2F">
        <w:rPr>
          <w:rFonts w:cs="Times New Roman"/>
          <w:szCs w:val="30"/>
        </w:rPr>
        <w:t>and</w:t>
      </w:r>
      <w:proofErr w:type="spellEnd"/>
      <w:r w:rsidRPr="005A4B2F">
        <w:rPr>
          <w:rFonts w:cs="Times New Roman"/>
          <w:szCs w:val="30"/>
        </w:rPr>
        <w:t xml:space="preserve"> </w:t>
      </w:r>
      <w:proofErr w:type="spellStart"/>
      <w:r w:rsidRPr="005A4B2F">
        <w:rPr>
          <w:rFonts w:cs="Times New Roman"/>
          <w:szCs w:val="30"/>
        </w:rPr>
        <w:t>Processing</w:t>
      </w:r>
      <w:proofErr w:type="spellEnd"/>
      <w:r w:rsidRPr="005A4B2F">
        <w:rPr>
          <w:rFonts w:cs="Times New Roman"/>
          <w:szCs w:val="30"/>
        </w:rPr>
        <w:t xml:space="preserve"> (</w:t>
      </w:r>
      <w:proofErr w:type="spellStart"/>
      <w:r w:rsidRPr="005A4B2F">
        <w:rPr>
          <w:rFonts w:cs="Times New Roman"/>
          <w:szCs w:val="30"/>
        </w:rPr>
        <w:t>XMLDsig</w:t>
      </w:r>
      <w:proofErr w:type="spellEnd"/>
      <w:r w:rsidRPr="005A4B2F">
        <w:rPr>
          <w:rFonts w:cs="Times New Roman"/>
          <w:szCs w:val="30"/>
        </w:rPr>
        <w:t>, https://www.w3.org/TR/xmldsig-core1) с учетом следующих особенностей:</w:t>
      </w:r>
    </w:p>
    <w:p w14:paraId="50453B5D" w14:textId="57EE5820" w:rsidR="00AD4D19" w:rsidRPr="005A4B2F" w:rsidRDefault="00AD4D19" w:rsidP="00AD4D19">
      <w:pPr>
        <w:pStyle w:val="aff9"/>
        <w:rPr>
          <w:rFonts w:cs="Times New Roman"/>
          <w:szCs w:val="30"/>
        </w:rPr>
      </w:pPr>
      <w:r w:rsidRPr="005A449C">
        <w:rPr>
          <w:rFonts w:cs="Times New Roman"/>
          <w:szCs w:val="30"/>
        </w:rPr>
        <w:t>–</w:t>
      </w:r>
      <w:r w:rsidRPr="005A4B2F">
        <w:rPr>
          <w:rFonts w:cs="Times New Roman"/>
          <w:szCs w:val="30"/>
          <w:lang w:val="en-US"/>
        </w:rPr>
        <w:t> </w:t>
      </w:r>
      <w:r>
        <w:rPr>
          <w:rFonts w:cs="Times New Roman"/>
          <w:szCs w:val="30"/>
        </w:rPr>
        <w:t xml:space="preserve">подлинность ЭЦП квитанции доверенной третьей стороны подтверждается в соответствии с </w:t>
      </w:r>
      <w:r w:rsidRPr="005A4B2F">
        <w:rPr>
          <w:rFonts w:cs="Times New Roman"/>
          <w:szCs w:val="30"/>
        </w:rPr>
        <w:t xml:space="preserve">порядком, указанным в разделе </w:t>
      </w:r>
      <w:r w:rsidRPr="005A4B2F">
        <w:rPr>
          <w:rFonts w:cs="Times New Roman"/>
          <w:szCs w:val="30"/>
        </w:rPr>
        <w:br/>
        <w:t>3.2 «</w:t>
      </w:r>
      <w:proofErr w:type="spellStart"/>
      <w:r w:rsidRPr="005A4B2F">
        <w:rPr>
          <w:rFonts w:cs="Times New Roman"/>
          <w:szCs w:val="30"/>
        </w:rPr>
        <w:t>Core</w:t>
      </w:r>
      <w:proofErr w:type="spellEnd"/>
      <w:r w:rsidRPr="005A4B2F">
        <w:rPr>
          <w:rFonts w:cs="Times New Roman"/>
          <w:szCs w:val="30"/>
        </w:rPr>
        <w:t xml:space="preserve"> </w:t>
      </w:r>
      <w:proofErr w:type="spellStart"/>
      <w:r w:rsidRPr="005A4B2F">
        <w:rPr>
          <w:rFonts w:cs="Times New Roman"/>
          <w:szCs w:val="30"/>
        </w:rPr>
        <w:t>Validation</w:t>
      </w:r>
      <w:proofErr w:type="spellEnd"/>
      <w:r w:rsidRPr="005A4B2F">
        <w:rPr>
          <w:rFonts w:cs="Times New Roman"/>
          <w:szCs w:val="30"/>
        </w:rPr>
        <w:t xml:space="preserve">» </w:t>
      </w:r>
      <w:r>
        <w:rPr>
          <w:rFonts w:cs="Times New Roman"/>
          <w:szCs w:val="30"/>
        </w:rPr>
        <w:t xml:space="preserve">стандарта </w:t>
      </w:r>
      <w:proofErr w:type="spellStart"/>
      <w:r w:rsidRPr="005A4B2F">
        <w:rPr>
          <w:rFonts w:cs="Times New Roman"/>
          <w:szCs w:val="30"/>
        </w:rPr>
        <w:t>XMLDsig</w:t>
      </w:r>
      <w:proofErr w:type="spellEnd"/>
      <w:r>
        <w:rPr>
          <w:rFonts w:cs="Times New Roman"/>
          <w:szCs w:val="30"/>
        </w:rPr>
        <w:t>, на основании значения</w:t>
      </w:r>
      <w:r w:rsidRPr="005A449C">
        <w:rPr>
          <w:rFonts w:cs="Times New Roman"/>
          <w:szCs w:val="30"/>
        </w:rPr>
        <w:t xml:space="preserve"> </w:t>
      </w:r>
      <w:proofErr w:type="gramStart"/>
      <w:r>
        <w:rPr>
          <w:rFonts w:cs="Times New Roman"/>
          <w:szCs w:val="30"/>
        </w:rPr>
        <w:t>блока</w:t>
      </w:r>
      <w:r w:rsidR="00CA0BBC">
        <w:rPr>
          <w:rFonts w:cs="Times New Roman"/>
          <w:szCs w:val="30"/>
        </w:rPr>
        <w:t xml:space="preserve"> </w:t>
      </w:r>
      <w:r w:rsidRPr="005A4B2F">
        <w:rPr>
          <w:rFonts w:cs="Times New Roman"/>
          <w:szCs w:val="30"/>
        </w:rPr>
        <w:t>.</w:t>
      </w:r>
      <w:proofErr w:type="gramEnd"/>
      <w:r w:rsidRPr="005A4B2F">
        <w:rPr>
          <w:rFonts w:cs="Times New Roman"/>
          <w:szCs w:val="30"/>
        </w:rPr>
        <w:t>//</w:t>
      </w:r>
      <w:r w:rsidRPr="005A4B2F">
        <w:rPr>
          <w:lang w:val="en-US"/>
        </w:rPr>
        <w:t>ds</w:t>
      </w:r>
      <w:r w:rsidRPr="005A449C">
        <w:t>:</w:t>
      </w:r>
      <w:r w:rsidRPr="005A4B2F">
        <w:rPr>
          <w:lang w:val="en-US"/>
        </w:rPr>
        <w:t>Signature</w:t>
      </w:r>
      <w:r w:rsidRPr="005A4B2F">
        <w:t>/</w:t>
      </w:r>
      <w:proofErr w:type="spellStart"/>
      <w:r w:rsidRPr="005A4B2F">
        <w:rPr>
          <w:rFonts w:cs="Times New Roman"/>
          <w:szCs w:val="30"/>
          <w:lang w:val="en-US"/>
        </w:rPr>
        <w:t>SignatureValue</w:t>
      </w:r>
      <w:proofErr w:type="spellEnd"/>
      <w:r w:rsidRPr="005A449C">
        <w:rPr>
          <w:rFonts w:cs="Times New Roman"/>
          <w:szCs w:val="30"/>
        </w:rPr>
        <w:t xml:space="preserve"> </w:t>
      </w:r>
      <w:r>
        <w:rPr>
          <w:rFonts w:cs="Times New Roman"/>
          <w:szCs w:val="30"/>
        </w:rPr>
        <w:t>и</w:t>
      </w:r>
      <w:r w:rsidRPr="005A449C">
        <w:rPr>
          <w:rFonts w:cs="Times New Roman"/>
          <w:szCs w:val="30"/>
        </w:rPr>
        <w:t xml:space="preserve"> </w:t>
      </w:r>
      <w:r>
        <w:rPr>
          <w:rFonts w:cs="Times New Roman"/>
          <w:szCs w:val="30"/>
        </w:rPr>
        <w:t xml:space="preserve">расчётного значения для блока </w:t>
      </w:r>
      <w:r w:rsidRPr="005A4B2F">
        <w:rPr>
          <w:rFonts w:cs="Times New Roman"/>
          <w:szCs w:val="30"/>
        </w:rPr>
        <w:t>.//</w:t>
      </w:r>
      <w:r w:rsidRPr="005A4B2F">
        <w:rPr>
          <w:lang w:val="en-US"/>
        </w:rPr>
        <w:t>ds</w:t>
      </w:r>
      <w:r w:rsidRPr="005A449C">
        <w:t>:</w:t>
      </w:r>
      <w:r w:rsidRPr="005A4B2F">
        <w:rPr>
          <w:lang w:val="en-US"/>
        </w:rPr>
        <w:t>Signature</w:t>
      </w:r>
      <w:r w:rsidRPr="005A4B2F">
        <w:t>/</w:t>
      </w:r>
      <w:proofErr w:type="spellStart"/>
      <w:r w:rsidRPr="005A449C">
        <w:t>ds:SignedInfo</w:t>
      </w:r>
      <w:proofErr w:type="spellEnd"/>
      <w:r>
        <w:t xml:space="preserve">, с использованием сертификата ключа проверки </w:t>
      </w:r>
      <w:r w:rsidR="00A75E9B">
        <w:t> </w:t>
      </w:r>
      <w:r>
        <w:t xml:space="preserve">ЭЦП, </w:t>
      </w:r>
      <w:r w:rsidR="00A75E9B">
        <w:t> </w:t>
      </w:r>
      <w:r>
        <w:t>передаваемого</w:t>
      </w:r>
      <w:r w:rsidR="00A75E9B">
        <w:t> </w:t>
      </w:r>
      <w:r>
        <w:t xml:space="preserve"> в</w:t>
      </w:r>
      <w:r w:rsidR="00A75E9B">
        <w:t> </w:t>
      </w:r>
      <w:r>
        <w:t xml:space="preserve"> </w:t>
      </w:r>
      <w:r w:rsidRPr="006C7808">
        <w:rPr>
          <w:szCs w:val="30"/>
        </w:rPr>
        <w:t>блоке .//</w:t>
      </w:r>
      <w:proofErr w:type="spellStart"/>
      <w:r w:rsidRPr="006C7808">
        <w:rPr>
          <w:szCs w:val="30"/>
        </w:rPr>
        <w:t>ds:Signature</w:t>
      </w:r>
      <w:proofErr w:type="spellEnd"/>
      <w:r w:rsidRPr="006C7808">
        <w:rPr>
          <w:szCs w:val="30"/>
        </w:rPr>
        <w:t>/</w:t>
      </w:r>
      <w:r w:rsidRPr="006C7808">
        <w:rPr>
          <w:szCs w:val="30"/>
          <w:lang w:val="en-US"/>
        </w:rPr>
        <w:t>ds</w:t>
      </w:r>
      <w:r w:rsidRPr="006C7808">
        <w:rPr>
          <w:szCs w:val="30"/>
        </w:rPr>
        <w:t>:</w:t>
      </w:r>
      <w:proofErr w:type="spellStart"/>
      <w:r w:rsidRPr="006C7808">
        <w:rPr>
          <w:szCs w:val="30"/>
          <w:lang w:val="en-US"/>
        </w:rPr>
        <w:t>SignedInfo</w:t>
      </w:r>
      <w:proofErr w:type="spellEnd"/>
      <w:r w:rsidRPr="006C7808">
        <w:rPr>
          <w:szCs w:val="30"/>
        </w:rPr>
        <w:t>/</w:t>
      </w:r>
      <w:r w:rsidRPr="006C7808">
        <w:rPr>
          <w:szCs w:val="30"/>
          <w:lang w:val="en-US"/>
        </w:rPr>
        <w:t>ds</w:t>
      </w:r>
      <w:r w:rsidRPr="005A4B2F">
        <w:rPr>
          <w:szCs w:val="30"/>
        </w:rPr>
        <w:t>:</w:t>
      </w:r>
      <w:proofErr w:type="spellStart"/>
      <w:r w:rsidRPr="006C7808">
        <w:rPr>
          <w:szCs w:val="30"/>
          <w:lang w:val="en-US"/>
        </w:rPr>
        <w:t>KeyInfo</w:t>
      </w:r>
      <w:proofErr w:type="spellEnd"/>
      <w:r w:rsidRPr="006C7808">
        <w:rPr>
          <w:szCs w:val="30"/>
        </w:rPr>
        <w:t>/</w:t>
      </w:r>
      <w:r w:rsidRPr="006C7808">
        <w:rPr>
          <w:szCs w:val="30"/>
          <w:lang w:val="en-US"/>
        </w:rPr>
        <w:t>ds</w:t>
      </w:r>
      <w:r w:rsidRPr="005A4B2F">
        <w:rPr>
          <w:szCs w:val="30"/>
        </w:rPr>
        <w:t>:</w:t>
      </w:r>
      <w:r w:rsidRPr="006C7808">
        <w:rPr>
          <w:szCs w:val="30"/>
          <w:lang w:val="en-US"/>
        </w:rPr>
        <w:t>X</w:t>
      </w:r>
      <w:r w:rsidRPr="005A4B2F">
        <w:rPr>
          <w:szCs w:val="30"/>
        </w:rPr>
        <w:t>509</w:t>
      </w:r>
      <w:r w:rsidRPr="006C7808">
        <w:rPr>
          <w:szCs w:val="30"/>
          <w:lang w:val="en-US"/>
        </w:rPr>
        <w:t>Data</w:t>
      </w:r>
      <w:r w:rsidRPr="006C7808">
        <w:rPr>
          <w:szCs w:val="30"/>
        </w:rPr>
        <w:t>/</w:t>
      </w:r>
      <w:r w:rsidRPr="006C7808">
        <w:rPr>
          <w:szCs w:val="30"/>
          <w:lang w:val="en-US"/>
        </w:rPr>
        <w:t>ds</w:t>
      </w:r>
      <w:r w:rsidRPr="005A4B2F">
        <w:rPr>
          <w:szCs w:val="30"/>
        </w:rPr>
        <w:t>:</w:t>
      </w:r>
      <w:r w:rsidRPr="006C7808">
        <w:rPr>
          <w:szCs w:val="30"/>
          <w:lang w:val="en-US"/>
        </w:rPr>
        <w:t>X</w:t>
      </w:r>
      <w:r w:rsidRPr="005A4B2F">
        <w:rPr>
          <w:szCs w:val="30"/>
        </w:rPr>
        <w:t>509</w:t>
      </w:r>
      <w:r w:rsidRPr="006C7808">
        <w:rPr>
          <w:szCs w:val="30"/>
          <w:lang w:val="en-US"/>
        </w:rPr>
        <w:t>Certificate</w:t>
      </w:r>
      <w:r>
        <w:rPr>
          <w:rFonts w:cs="Times New Roman"/>
          <w:szCs w:val="30"/>
        </w:rPr>
        <w:t>;</w:t>
      </w:r>
    </w:p>
    <w:p w14:paraId="0B035028" w14:textId="1DEB1BB9" w:rsidR="00AD4D19" w:rsidRPr="006C7808" w:rsidRDefault="00AD4D19" w:rsidP="00AD4D19">
      <w:pPr>
        <w:pStyle w:val="aff9"/>
        <w:rPr>
          <w:szCs w:val="30"/>
        </w:rPr>
      </w:pPr>
      <w:r w:rsidRPr="005A4B2F">
        <w:rPr>
          <w:rFonts w:cs="Times New Roman"/>
          <w:szCs w:val="30"/>
        </w:rPr>
        <w:t>– </w:t>
      </w:r>
      <w:r w:rsidRPr="006C7808">
        <w:rPr>
          <w:szCs w:val="30"/>
        </w:rPr>
        <w:t xml:space="preserve">сертификат ключа проверки ЭЦП доверенной третьей стороны </w:t>
      </w:r>
      <w:proofErr w:type="gramStart"/>
      <w:r w:rsidRPr="006C7808">
        <w:rPr>
          <w:szCs w:val="30"/>
        </w:rPr>
        <w:t xml:space="preserve">проверяемого </w:t>
      </w:r>
      <w:r w:rsidR="00A75E9B">
        <w:rPr>
          <w:szCs w:val="30"/>
        </w:rPr>
        <w:t> </w:t>
      </w:r>
      <w:r w:rsidRPr="006C7808">
        <w:rPr>
          <w:szCs w:val="30"/>
        </w:rPr>
        <w:t>участника</w:t>
      </w:r>
      <w:proofErr w:type="gramEnd"/>
      <w:r w:rsidRPr="006C7808">
        <w:rPr>
          <w:szCs w:val="30"/>
        </w:rPr>
        <w:t xml:space="preserve">, </w:t>
      </w:r>
      <w:r w:rsidR="00A75E9B">
        <w:rPr>
          <w:szCs w:val="30"/>
        </w:rPr>
        <w:t> </w:t>
      </w:r>
      <w:r w:rsidRPr="006C7808">
        <w:rPr>
          <w:szCs w:val="30"/>
        </w:rPr>
        <w:t>передаваемый</w:t>
      </w:r>
      <w:r w:rsidR="00A75E9B">
        <w:rPr>
          <w:szCs w:val="30"/>
        </w:rPr>
        <w:t> </w:t>
      </w:r>
      <w:r w:rsidRPr="006C7808">
        <w:rPr>
          <w:szCs w:val="30"/>
        </w:rPr>
        <w:t xml:space="preserve"> в</w:t>
      </w:r>
      <w:r w:rsidR="00A75E9B">
        <w:rPr>
          <w:szCs w:val="30"/>
        </w:rPr>
        <w:t> </w:t>
      </w:r>
      <w:r w:rsidRPr="006C7808">
        <w:rPr>
          <w:szCs w:val="30"/>
        </w:rPr>
        <w:t xml:space="preserve"> блоке .//</w:t>
      </w:r>
      <w:proofErr w:type="spellStart"/>
      <w:r w:rsidRPr="006C7808">
        <w:rPr>
          <w:szCs w:val="30"/>
        </w:rPr>
        <w:t>ds:Signature</w:t>
      </w:r>
      <w:proofErr w:type="spellEnd"/>
      <w:r w:rsidRPr="006C7808">
        <w:rPr>
          <w:szCs w:val="30"/>
        </w:rPr>
        <w:t>/</w:t>
      </w:r>
      <w:r w:rsidRPr="006C7808">
        <w:rPr>
          <w:szCs w:val="30"/>
          <w:lang w:val="en-US"/>
        </w:rPr>
        <w:t>ds</w:t>
      </w:r>
      <w:r w:rsidRPr="006C7808">
        <w:rPr>
          <w:szCs w:val="30"/>
        </w:rPr>
        <w:t>:</w:t>
      </w:r>
      <w:proofErr w:type="spellStart"/>
      <w:r w:rsidRPr="006C7808">
        <w:rPr>
          <w:szCs w:val="30"/>
          <w:lang w:val="en-US"/>
        </w:rPr>
        <w:t>SignedInfo</w:t>
      </w:r>
      <w:proofErr w:type="spellEnd"/>
      <w:r w:rsidRPr="006C7808">
        <w:rPr>
          <w:szCs w:val="30"/>
        </w:rPr>
        <w:t>/</w:t>
      </w:r>
      <w:r w:rsidRPr="006C7808">
        <w:rPr>
          <w:szCs w:val="30"/>
          <w:lang w:val="en-US"/>
        </w:rPr>
        <w:t>ds</w:t>
      </w:r>
      <w:r w:rsidRPr="005A4B2F">
        <w:rPr>
          <w:szCs w:val="30"/>
        </w:rPr>
        <w:t>:</w:t>
      </w:r>
      <w:proofErr w:type="spellStart"/>
      <w:r w:rsidRPr="006C7808">
        <w:rPr>
          <w:szCs w:val="30"/>
          <w:lang w:val="en-US"/>
        </w:rPr>
        <w:t>KeyInfo</w:t>
      </w:r>
      <w:proofErr w:type="spellEnd"/>
      <w:r w:rsidRPr="006C7808">
        <w:rPr>
          <w:szCs w:val="30"/>
        </w:rPr>
        <w:t>/</w:t>
      </w:r>
      <w:r w:rsidRPr="006C7808">
        <w:rPr>
          <w:szCs w:val="30"/>
          <w:lang w:val="en-US"/>
        </w:rPr>
        <w:t>ds</w:t>
      </w:r>
      <w:r w:rsidRPr="005A4B2F">
        <w:rPr>
          <w:szCs w:val="30"/>
        </w:rPr>
        <w:t>:</w:t>
      </w:r>
      <w:r w:rsidRPr="006C7808">
        <w:rPr>
          <w:szCs w:val="30"/>
          <w:lang w:val="en-US"/>
        </w:rPr>
        <w:t>X</w:t>
      </w:r>
      <w:r w:rsidRPr="005A4B2F">
        <w:rPr>
          <w:szCs w:val="30"/>
        </w:rPr>
        <w:t>509</w:t>
      </w:r>
      <w:r w:rsidRPr="006C7808">
        <w:rPr>
          <w:szCs w:val="30"/>
          <w:lang w:val="en-US"/>
        </w:rPr>
        <w:t>Data</w:t>
      </w:r>
      <w:r w:rsidRPr="006C7808">
        <w:rPr>
          <w:szCs w:val="30"/>
        </w:rPr>
        <w:t>/</w:t>
      </w:r>
      <w:r w:rsidRPr="006C7808">
        <w:rPr>
          <w:szCs w:val="30"/>
          <w:lang w:val="en-US"/>
        </w:rPr>
        <w:t>ds</w:t>
      </w:r>
      <w:r w:rsidRPr="005A4B2F">
        <w:rPr>
          <w:szCs w:val="30"/>
        </w:rPr>
        <w:t>:</w:t>
      </w:r>
      <w:r w:rsidRPr="006C7808">
        <w:rPr>
          <w:szCs w:val="30"/>
          <w:lang w:val="en-US"/>
        </w:rPr>
        <w:t>X</w:t>
      </w:r>
      <w:r w:rsidRPr="005A4B2F">
        <w:rPr>
          <w:szCs w:val="30"/>
        </w:rPr>
        <w:t>509</w:t>
      </w:r>
      <w:r w:rsidRPr="006C7808">
        <w:rPr>
          <w:szCs w:val="30"/>
          <w:lang w:val="en-US"/>
        </w:rPr>
        <w:t>Certificate</w:t>
      </w:r>
      <w:r w:rsidRPr="006C7808">
        <w:rPr>
          <w:szCs w:val="30"/>
        </w:rPr>
        <w:t>, должен быть</w:t>
      </w:r>
      <w:r w:rsidRPr="005A4B2F">
        <w:rPr>
          <w:szCs w:val="30"/>
        </w:rPr>
        <w:t xml:space="preserve"> </w:t>
      </w:r>
      <w:r w:rsidRPr="006C7808">
        <w:rPr>
          <w:szCs w:val="30"/>
        </w:rPr>
        <w:t xml:space="preserve">издан удостоверяющим центром службы доверенной третьей стороны </w:t>
      </w:r>
      <w:r w:rsidR="009B07E5">
        <w:rPr>
          <w:szCs w:val="30"/>
        </w:rPr>
        <w:br/>
      </w:r>
      <w:r w:rsidRPr="006C7808">
        <w:rPr>
          <w:szCs w:val="30"/>
        </w:rPr>
        <w:t>и действителен на момент подписания квитанции доверенной третьей стороны проверяемого участника;</w:t>
      </w:r>
    </w:p>
    <w:p w14:paraId="1926BB31" w14:textId="08C4B039" w:rsidR="00AD4D19" w:rsidRPr="006C7808" w:rsidRDefault="00AD4D19" w:rsidP="00AD4D19">
      <w:pPr>
        <w:pStyle w:val="aff9"/>
        <w:rPr>
          <w:szCs w:val="30"/>
        </w:rPr>
      </w:pPr>
      <w:r w:rsidRPr="005A4B2F">
        <w:rPr>
          <w:rFonts w:cs="Times New Roman"/>
          <w:szCs w:val="30"/>
        </w:rPr>
        <w:t>– </w:t>
      </w:r>
      <w:r w:rsidRPr="006C7808">
        <w:rPr>
          <w:szCs w:val="30"/>
        </w:rPr>
        <w:t xml:space="preserve">сертификат ключа проверки ЭЦП доверенной третьей стороны инициатора </w:t>
      </w:r>
      <w:proofErr w:type="gramStart"/>
      <w:r w:rsidRPr="006C7808">
        <w:rPr>
          <w:szCs w:val="30"/>
        </w:rPr>
        <w:t xml:space="preserve">запроса, </w:t>
      </w:r>
      <w:r w:rsidR="00A75E9B">
        <w:rPr>
          <w:szCs w:val="30"/>
        </w:rPr>
        <w:t> </w:t>
      </w:r>
      <w:r w:rsidRPr="006C7808">
        <w:rPr>
          <w:szCs w:val="30"/>
        </w:rPr>
        <w:t>передаваемый</w:t>
      </w:r>
      <w:proofErr w:type="gramEnd"/>
      <w:r w:rsidR="00A75E9B">
        <w:rPr>
          <w:szCs w:val="30"/>
        </w:rPr>
        <w:t> </w:t>
      </w:r>
      <w:r w:rsidRPr="006C7808">
        <w:rPr>
          <w:szCs w:val="30"/>
        </w:rPr>
        <w:t xml:space="preserve"> в</w:t>
      </w:r>
      <w:r w:rsidR="00A75E9B">
        <w:rPr>
          <w:szCs w:val="30"/>
        </w:rPr>
        <w:t> </w:t>
      </w:r>
      <w:r w:rsidRPr="006C7808">
        <w:rPr>
          <w:szCs w:val="30"/>
        </w:rPr>
        <w:t xml:space="preserve"> блоке .//</w:t>
      </w:r>
      <w:proofErr w:type="spellStart"/>
      <w:r w:rsidRPr="006C7808">
        <w:rPr>
          <w:szCs w:val="30"/>
        </w:rPr>
        <w:t>ds:Signature</w:t>
      </w:r>
      <w:proofErr w:type="spellEnd"/>
      <w:r w:rsidRPr="006C7808">
        <w:rPr>
          <w:szCs w:val="30"/>
        </w:rPr>
        <w:t>/</w:t>
      </w:r>
      <w:r w:rsidRPr="006C7808">
        <w:rPr>
          <w:szCs w:val="30"/>
          <w:lang w:val="en-US"/>
        </w:rPr>
        <w:t>ds</w:t>
      </w:r>
      <w:r w:rsidRPr="006C7808">
        <w:rPr>
          <w:szCs w:val="30"/>
        </w:rPr>
        <w:t>:</w:t>
      </w:r>
      <w:proofErr w:type="spellStart"/>
      <w:r w:rsidRPr="006A230E">
        <w:rPr>
          <w:szCs w:val="30"/>
          <w:lang w:val="en-US"/>
        </w:rPr>
        <w:t>KeyInfo</w:t>
      </w:r>
      <w:proofErr w:type="spellEnd"/>
      <w:r w:rsidRPr="006A230E">
        <w:rPr>
          <w:szCs w:val="30"/>
        </w:rPr>
        <w:t>/</w:t>
      </w:r>
      <w:r w:rsidR="00A75E9B">
        <w:rPr>
          <w:szCs w:val="30"/>
        </w:rPr>
        <w:t xml:space="preserve"> </w:t>
      </w:r>
      <w:r w:rsidRPr="0096252F">
        <w:rPr>
          <w:szCs w:val="30"/>
          <w:lang w:val="en-US"/>
        </w:rPr>
        <w:t>ds</w:t>
      </w:r>
      <w:r w:rsidRPr="0096252F">
        <w:rPr>
          <w:szCs w:val="30"/>
        </w:rPr>
        <w:t>:</w:t>
      </w:r>
      <w:r w:rsidRPr="0096252F">
        <w:rPr>
          <w:szCs w:val="30"/>
          <w:lang w:val="en-US"/>
        </w:rPr>
        <w:t>X</w:t>
      </w:r>
      <w:r w:rsidRPr="0096252F">
        <w:rPr>
          <w:szCs w:val="30"/>
        </w:rPr>
        <w:t>509</w:t>
      </w:r>
      <w:r w:rsidRPr="0096252F">
        <w:rPr>
          <w:szCs w:val="30"/>
          <w:lang w:val="en-US"/>
        </w:rPr>
        <w:t>Data</w:t>
      </w:r>
      <w:r w:rsidRPr="0096252F">
        <w:rPr>
          <w:szCs w:val="30"/>
        </w:rPr>
        <w:t>/</w:t>
      </w:r>
      <w:r w:rsidRPr="005A449C">
        <w:rPr>
          <w:szCs w:val="30"/>
          <w:lang w:val="en-US"/>
        </w:rPr>
        <w:t>ds</w:t>
      </w:r>
      <w:r w:rsidRPr="005A449C">
        <w:rPr>
          <w:szCs w:val="30"/>
        </w:rPr>
        <w:t>:</w:t>
      </w:r>
      <w:r w:rsidRPr="005A449C">
        <w:rPr>
          <w:szCs w:val="30"/>
          <w:lang w:val="en-US"/>
        </w:rPr>
        <w:t>X</w:t>
      </w:r>
      <w:r w:rsidRPr="005A449C">
        <w:rPr>
          <w:szCs w:val="30"/>
        </w:rPr>
        <w:t>509</w:t>
      </w:r>
      <w:r w:rsidRPr="005A449C">
        <w:rPr>
          <w:szCs w:val="30"/>
          <w:lang w:val="en-US"/>
        </w:rPr>
        <w:t>Certificate</w:t>
      </w:r>
      <w:r w:rsidRPr="005A449C">
        <w:rPr>
          <w:szCs w:val="30"/>
        </w:rPr>
        <w:t>, должен быть</w:t>
      </w:r>
      <w:r w:rsidRPr="006C7808">
        <w:rPr>
          <w:szCs w:val="30"/>
        </w:rPr>
        <w:t xml:space="preserve"> издан уполномоченным удостоверяющим центром государства-члена и действителен на момент подписания квитанции доверенной третьей стороны инициатора запроса;</w:t>
      </w:r>
    </w:p>
    <w:p w14:paraId="7DE8042A" w14:textId="0FA16E56" w:rsidR="00AD4D19" w:rsidRPr="006C7808" w:rsidRDefault="00AD4D19" w:rsidP="00AD4D19">
      <w:pPr>
        <w:pStyle w:val="aff9"/>
        <w:rPr>
          <w:szCs w:val="30"/>
        </w:rPr>
      </w:pPr>
      <w:r w:rsidRPr="005A4B2F">
        <w:rPr>
          <w:rFonts w:cs="Times New Roman"/>
          <w:szCs w:val="30"/>
        </w:rPr>
        <w:t>– </w:t>
      </w:r>
      <w:proofErr w:type="gramStart"/>
      <w:r w:rsidRPr="005A4B2F">
        <w:rPr>
          <w:rFonts w:cs="Times New Roman"/>
          <w:szCs w:val="30"/>
        </w:rPr>
        <w:t xml:space="preserve">блок </w:t>
      </w:r>
      <w:r w:rsidRPr="006C7808">
        <w:rPr>
          <w:szCs w:val="30"/>
        </w:rPr>
        <w:t>.</w:t>
      </w:r>
      <w:proofErr w:type="gramEnd"/>
      <w:r w:rsidRPr="006C7808">
        <w:rPr>
          <w:szCs w:val="30"/>
        </w:rPr>
        <w:t>//</w:t>
      </w:r>
      <w:proofErr w:type="spellStart"/>
      <w:r w:rsidRPr="006C7808">
        <w:rPr>
          <w:szCs w:val="30"/>
        </w:rPr>
        <w:t>ds:Signature</w:t>
      </w:r>
      <w:proofErr w:type="spellEnd"/>
      <w:r w:rsidRPr="006C7808">
        <w:rPr>
          <w:szCs w:val="30"/>
        </w:rPr>
        <w:t>/</w:t>
      </w:r>
      <w:proofErr w:type="spellStart"/>
      <w:r w:rsidRPr="006C7808">
        <w:rPr>
          <w:szCs w:val="30"/>
        </w:rPr>
        <w:t>ds:Objectxades:QualifyingProperties</w:t>
      </w:r>
      <w:proofErr w:type="spellEnd"/>
      <w:r w:rsidRPr="006C7808">
        <w:rPr>
          <w:szCs w:val="30"/>
        </w:rPr>
        <w:t>/</w:t>
      </w:r>
      <w:proofErr w:type="spellStart"/>
      <w:r w:rsidRPr="006C7808">
        <w:rPr>
          <w:szCs w:val="30"/>
          <w:lang w:val="en-US"/>
        </w:rPr>
        <w:t>xades</w:t>
      </w:r>
      <w:proofErr w:type="spellEnd"/>
      <w:r w:rsidRPr="006C7808">
        <w:rPr>
          <w:szCs w:val="30"/>
        </w:rPr>
        <w:t>:</w:t>
      </w:r>
      <w:proofErr w:type="spellStart"/>
      <w:r w:rsidRPr="006C7808">
        <w:rPr>
          <w:szCs w:val="30"/>
          <w:lang w:val="en-US"/>
        </w:rPr>
        <w:t>SignedProperties</w:t>
      </w:r>
      <w:proofErr w:type="spellEnd"/>
      <w:r w:rsidRPr="006C7808">
        <w:rPr>
          <w:szCs w:val="30"/>
        </w:rPr>
        <w:t xml:space="preserve">, соответствующий формату </w:t>
      </w:r>
      <w:proofErr w:type="spellStart"/>
      <w:r w:rsidRPr="006C7808">
        <w:rPr>
          <w:szCs w:val="30"/>
          <w:lang w:val="en-US"/>
        </w:rPr>
        <w:t>XAdES</w:t>
      </w:r>
      <w:proofErr w:type="spellEnd"/>
      <w:r w:rsidRPr="005A4B2F">
        <w:rPr>
          <w:szCs w:val="30"/>
        </w:rPr>
        <w:t xml:space="preserve"> </w:t>
      </w:r>
      <w:r w:rsidR="009B07E5">
        <w:rPr>
          <w:szCs w:val="30"/>
        </w:rPr>
        <w:t>и заполняемый</w:t>
      </w:r>
      <w:r w:rsidR="00A75E9B">
        <w:rPr>
          <w:szCs w:val="30"/>
        </w:rPr>
        <w:t xml:space="preserve"> </w:t>
      </w:r>
      <w:r w:rsidR="009B07E5">
        <w:rPr>
          <w:szCs w:val="30"/>
        </w:rPr>
        <w:br/>
      </w:r>
      <w:r w:rsidRPr="006C7808">
        <w:rPr>
          <w:szCs w:val="30"/>
        </w:rPr>
        <w:t xml:space="preserve">в соответствии с Таблицей 5, должен учитываться при выполнении проверки ЭЦП </w:t>
      </w:r>
      <w:r w:rsidRPr="005A4B2F">
        <w:rPr>
          <w:rFonts w:cs="Times New Roman"/>
          <w:szCs w:val="30"/>
        </w:rPr>
        <w:t>квитанции доверенной третьей стороны</w:t>
      </w:r>
      <w:r w:rsidRPr="006C7808">
        <w:rPr>
          <w:szCs w:val="30"/>
        </w:rPr>
        <w:t>;</w:t>
      </w:r>
    </w:p>
    <w:p w14:paraId="48F4B665" w14:textId="7CA93359" w:rsidR="00AD4D19" w:rsidRPr="005A4B2F" w:rsidRDefault="00AD4D19" w:rsidP="00AD4D19">
      <w:pPr>
        <w:pStyle w:val="aff9"/>
        <w:rPr>
          <w:rFonts w:cs="Times New Roman"/>
          <w:szCs w:val="30"/>
        </w:rPr>
      </w:pPr>
      <w:r w:rsidRPr="005A4B2F">
        <w:rPr>
          <w:rFonts w:cs="Times New Roman"/>
          <w:szCs w:val="30"/>
        </w:rPr>
        <w:t>13. Порядок</w:t>
      </w:r>
      <w:r w:rsidR="00A75E9B">
        <w:rPr>
          <w:rFonts w:cs="Times New Roman"/>
          <w:szCs w:val="30"/>
        </w:rPr>
        <w:t> </w:t>
      </w:r>
      <w:proofErr w:type="gramStart"/>
      <w:r w:rsidRPr="005A4B2F">
        <w:rPr>
          <w:rFonts w:cs="Times New Roman"/>
          <w:szCs w:val="30"/>
        </w:rPr>
        <w:t>проверки</w:t>
      </w:r>
      <w:r w:rsidR="00A75E9B">
        <w:rPr>
          <w:rFonts w:cs="Times New Roman"/>
          <w:szCs w:val="30"/>
        </w:rPr>
        <w:t> </w:t>
      </w:r>
      <w:r w:rsidRPr="005A4B2F">
        <w:rPr>
          <w:rFonts w:cs="Times New Roman"/>
          <w:szCs w:val="30"/>
        </w:rPr>
        <w:t xml:space="preserve"> блока</w:t>
      </w:r>
      <w:proofErr w:type="gramEnd"/>
      <w:r w:rsidRPr="005A4B2F">
        <w:rPr>
          <w:rFonts w:cs="Times New Roman"/>
          <w:szCs w:val="30"/>
        </w:rPr>
        <w:t xml:space="preserve"> </w:t>
      </w:r>
      <w:r w:rsidRPr="006C7808">
        <w:rPr>
          <w:szCs w:val="30"/>
        </w:rPr>
        <w:t>.//</w:t>
      </w:r>
      <w:proofErr w:type="spellStart"/>
      <w:r w:rsidRPr="006C7808">
        <w:rPr>
          <w:szCs w:val="30"/>
        </w:rPr>
        <w:t>ds:Signature</w:t>
      </w:r>
      <w:proofErr w:type="spellEnd"/>
      <w:r w:rsidRPr="006C7808">
        <w:rPr>
          <w:szCs w:val="30"/>
        </w:rPr>
        <w:t>/</w:t>
      </w:r>
      <w:proofErr w:type="spellStart"/>
      <w:r w:rsidRPr="006C7808">
        <w:rPr>
          <w:szCs w:val="30"/>
        </w:rPr>
        <w:t>ds:Objectxades:QualifyingProperties</w:t>
      </w:r>
      <w:proofErr w:type="spellEnd"/>
      <w:r w:rsidRPr="006C7808">
        <w:rPr>
          <w:szCs w:val="30"/>
        </w:rPr>
        <w:t>/</w:t>
      </w:r>
      <w:proofErr w:type="spellStart"/>
      <w:r w:rsidRPr="006C7808">
        <w:rPr>
          <w:szCs w:val="30"/>
          <w:lang w:val="en-US"/>
        </w:rPr>
        <w:t>xades</w:t>
      </w:r>
      <w:proofErr w:type="spellEnd"/>
      <w:r w:rsidRPr="006C7808">
        <w:rPr>
          <w:szCs w:val="30"/>
        </w:rPr>
        <w:t>:</w:t>
      </w:r>
      <w:proofErr w:type="spellStart"/>
      <w:r w:rsidRPr="006C7808">
        <w:rPr>
          <w:szCs w:val="30"/>
          <w:lang w:val="en-US"/>
        </w:rPr>
        <w:t>SignedProperties</w:t>
      </w:r>
      <w:proofErr w:type="spellEnd"/>
      <w:r w:rsidRPr="005A4B2F">
        <w:rPr>
          <w:rFonts w:cs="Times New Roman"/>
          <w:szCs w:val="30"/>
        </w:rPr>
        <w:t xml:space="preserve"> дополнительной информации ЭЦП квитанции доверенной третьей стороны в формате </w:t>
      </w:r>
      <w:proofErr w:type="spellStart"/>
      <w:r w:rsidRPr="005A4B2F">
        <w:rPr>
          <w:rFonts w:cs="Times New Roman"/>
          <w:szCs w:val="30"/>
          <w:lang w:val="en-US"/>
        </w:rPr>
        <w:t>XAdES</w:t>
      </w:r>
      <w:proofErr w:type="spellEnd"/>
      <w:r w:rsidRPr="005A4B2F">
        <w:rPr>
          <w:rFonts w:cs="Times New Roman"/>
          <w:szCs w:val="30"/>
        </w:rPr>
        <w:t xml:space="preserve"> должен осуществляться в соответствии с положениями стандарта XML </w:t>
      </w:r>
      <w:proofErr w:type="spellStart"/>
      <w:r w:rsidRPr="005A4B2F">
        <w:rPr>
          <w:rFonts w:cs="Times New Roman"/>
          <w:szCs w:val="30"/>
        </w:rPr>
        <w:t>Advanced</w:t>
      </w:r>
      <w:proofErr w:type="spellEnd"/>
      <w:r w:rsidRPr="005A4B2F">
        <w:rPr>
          <w:rFonts w:cs="Times New Roman"/>
          <w:szCs w:val="30"/>
        </w:rPr>
        <w:t xml:space="preserve"> </w:t>
      </w:r>
      <w:proofErr w:type="spellStart"/>
      <w:r w:rsidRPr="005A4B2F">
        <w:rPr>
          <w:rFonts w:cs="Times New Roman"/>
          <w:szCs w:val="30"/>
        </w:rPr>
        <w:t>Electronic</w:t>
      </w:r>
      <w:proofErr w:type="spellEnd"/>
      <w:r w:rsidRPr="005A4B2F">
        <w:rPr>
          <w:rFonts w:cs="Times New Roman"/>
          <w:szCs w:val="30"/>
        </w:rPr>
        <w:t xml:space="preserve"> </w:t>
      </w:r>
      <w:proofErr w:type="spellStart"/>
      <w:r w:rsidRPr="005A4B2F">
        <w:rPr>
          <w:rFonts w:cs="Times New Roman"/>
          <w:szCs w:val="30"/>
        </w:rPr>
        <w:t>Signatures</w:t>
      </w:r>
      <w:proofErr w:type="spellEnd"/>
      <w:r w:rsidRPr="005A4B2F">
        <w:rPr>
          <w:rFonts w:cs="Times New Roman"/>
          <w:szCs w:val="30"/>
        </w:rPr>
        <w:t xml:space="preserve"> (</w:t>
      </w:r>
      <w:r w:rsidRPr="008643A2">
        <w:rPr>
          <w:rFonts w:cs="Times New Roman"/>
          <w:szCs w:val="30"/>
        </w:rPr>
        <w:t>https://www.w3.org/TR/XAdES</w:t>
      </w:r>
      <w:r w:rsidRPr="005A4B2F">
        <w:rPr>
          <w:rFonts w:cs="Times New Roman"/>
          <w:szCs w:val="30"/>
        </w:rPr>
        <w:t>) с учетом следующих особенностей:</w:t>
      </w:r>
    </w:p>
    <w:p w14:paraId="6F061356" w14:textId="14ABC1AF" w:rsidR="00AD4D19" w:rsidRPr="006C7808" w:rsidRDefault="00AD4D19" w:rsidP="00AD4D19">
      <w:pPr>
        <w:pStyle w:val="aff9"/>
        <w:rPr>
          <w:szCs w:val="30"/>
        </w:rPr>
      </w:pPr>
      <w:r w:rsidRPr="005A4B2F">
        <w:rPr>
          <w:rFonts w:cs="Times New Roman"/>
          <w:szCs w:val="30"/>
        </w:rPr>
        <w:t xml:space="preserve">– штамп времени квитанции доверенной третьей стороны, передаваемый в </w:t>
      </w:r>
      <w:proofErr w:type="gramStart"/>
      <w:r w:rsidRPr="005A4B2F">
        <w:rPr>
          <w:rFonts w:cs="Times New Roman"/>
          <w:szCs w:val="30"/>
        </w:rPr>
        <w:t xml:space="preserve">блоке </w:t>
      </w:r>
      <w:r w:rsidRPr="006C7808">
        <w:rPr>
          <w:szCs w:val="30"/>
        </w:rPr>
        <w:t>.</w:t>
      </w:r>
      <w:proofErr w:type="gramEnd"/>
      <w:r w:rsidRPr="006C7808">
        <w:rPr>
          <w:szCs w:val="30"/>
        </w:rPr>
        <w:t>//</w:t>
      </w:r>
      <w:proofErr w:type="spellStart"/>
      <w:r w:rsidRPr="006C7808">
        <w:rPr>
          <w:szCs w:val="30"/>
        </w:rPr>
        <w:t>ds:Signature</w:t>
      </w:r>
      <w:proofErr w:type="spellEnd"/>
      <w:r w:rsidRPr="006C7808">
        <w:rPr>
          <w:szCs w:val="30"/>
        </w:rPr>
        <w:t>/</w:t>
      </w:r>
      <w:proofErr w:type="spellStart"/>
      <w:r w:rsidRPr="006C7808">
        <w:rPr>
          <w:szCs w:val="30"/>
        </w:rPr>
        <w:t>ds:Objectxades:QualifyingProperties</w:t>
      </w:r>
      <w:proofErr w:type="spellEnd"/>
      <w:r w:rsidRPr="006C7808">
        <w:rPr>
          <w:szCs w:val="30"/>
        </w:rPr>
        <w:t xml:space="preserve">/ xades:UnsignedProperties/xades:SignatureTimeStamp/xades:EncapsulatedTimeStamp (далее – штамп времени квитанции доверенной третьей стороны), должен быть сформирован в соответствии со </w:t>
      </w:r>
      <w:r w:rsidRPr="006A230E">
        <w:rPr>
          <w:szCs w:val="30"/>
        </w:rPr>
        <w:t>стандартом</w:t>
      </w:r>
      <w:r w:rsidRPr="0096252F">
        <w:rPr>
          <w:szCs w:val="30"/>
        </w:rPr>
        <w:t xml:space="preserve"> протокола штампов времени </w:t>
      </w:r>
      <w:proofErr w:type="spellStart"/>
      <w:r w:rsidRPr="0096252F">
        <w:rPr>
          <w:szCs w:val="30"/>
        </w:rPr>
        <w:t>Internet</w:t>
      </w:r>
      <w:proofErr w:type="spellEnd"/>
      <w:r w:rsidRPr="0096252F">
        <w:rPr>
          <w:szCs w:val="30"/>
        </w:rPr>
        <w:t xml:space="preserve"> </w:t>
      </w:r>
      <w:r w:rsidR="009B07E5">
        <w:rPr>
          <w:szCs w:val="30"/>
        </w:rPr>
        <w:t xml:space="preserve">X.509 </w:t>
      </w:r>
      <w:proofErr w:type="spellStart"/>
      <w:r w:rsidR="009B07E5">
        <w:rPr>
          <w:szCs w:val="30"/>
        </w:rPr>
        <w:t>Public</w:t>
      </w:r>
      <w:proofErr w:type="spellEnd"/>
      <w:r w:rsidR="009B07E5">
        <w:rPr>
          <w:szCs w:val="30"/>
        </w:rPr>
        <w:t xml:space="preserve"> </w:t>
      </w:r>
      <w:proofErr w:type="spellStart"/>
      <w:r w:rsidR="009B07E5">
        <w:rPr>
          <w:szCs w:val="30"/>
        </w:rPr>
        <w:t>Key</w:t>
      </w:r>
      <w:proofErr w:type="spellEnd"/>
      <w:r w:rsidR="009B07E5">
        <w:rPr>
          <w:szCs w:val="30"/>
        </w:rPr>
        <w:t xml:space="preserve"> </w:t>
      </w:r>
      <w:proofErr w:type="spellStart"/>
      <w:r w:rsidR="009B07E5">
        <w:rPr>
          <w:szCs w:val="30"/>
        </w:rPr>
        <w:t>Infrastructure</w:t>
      </w:r>
      <w:proofErr w:type="spellEnd"/>
      <w:r w:rsidRPr="0096252F">
        <w:rPr>
          <w:szCs w:val="30"/>
        </w:rPr>
        <w:t xml:space="preserve"> </w:t>
      </w:r>
      <w:proofErr w:type="spellStart"/>
      <w:r w:rsidRPr="0096252F">
        <w:rPr>
          <w:szCs w:val="30"/>
        </w:rPr>
        <w:t>Time-Stamp</w:t>
      </w:r>
      <w:proofErr w:type="spellEnd"/>
      <w:r w:rsidRPr="0096252F">
        <w:rPr>
          <w:szCs w:val="30"/>
        </w:rPr>
        <w:t xml:space="preserve"> </w:t>
      </w:r>
      <w:proofErr w:type="spellStart"/>
      <w:r w:rsidRPr="0096252F">
        <w:rPr>
          <w:szCs w:val="30"/>
        </w:rPr>
        <w:t>Protocol</w:t>
      </w:r>
      <w:proofErr w:type="spellEnd"/>
      <w:r w:rsidRPr="0096252F">
        <w:rPr>
          <w:szCs w:val="30"/>
        </w:rPr>
        <w:t xml:space="preserve"> (TSP, </w:t>
      </w:r>
      <w:r w:rsidRPr="005A449C">
        <w:rPr>
          <w:szCs w:val="30"/>
        </w:rPr>
        <w:t xml:space="preserve">RFC 3161, </w:t>
      </w:r>
      <w:r w:rsidRPr="008643A2">
        <w:rPr>
          <w:szCs w:val="30"/>
        </w:rPr>
        <w:t>https://www.ietf.org/rfc/rfc3161.txt</w:t>
      </w:r>
      <w:r w:rsidRPr="006C7808">
        <w:rPr>
          <w:szCs w:val="30"/>
        </w:rPr>
        <w:t>);</w:t>
      </w:r>
    </w:p>
    <w:p w14:paraId="5720B17E" w14:textId="77777777" w:rsidR="00AD4D19" w:rsidRPr="005A4B2F" w:rsidRDefault="00AD4D19" w:rsidP="00AD4D19">
      <w:pPr>
        <w:pStyle w:val="aff9"/>
        <w:rPr>
          <w:rFonts w:cs="Times New Roman"/>
          <w:szCs w:val="30"/>
        </w:rPr>
      </w:pPr>
      <w:r w:rsidRPr="005A4B2F">
        <w:rPr>
          <w:rFonts w:cs="Times New Roman"/>
          <w:szCs w:val="30"/>
        </w:rPr>
        <w:t>– поле «</w:t>
      </w:r>
      <w:proofErr w:type="spellStart"/>
      <w:r w:rsidRPr="005A4B2F">
        <w:rPr>
          <w:rFonts w:cs="Times New Roman"/>
          <w:szCs w:val="30"/>
        </w:rPr>
        <w:t>messageImprint</w:t>
      </w:r>
      <w:proofErr w:type="spellEnd"/>
      <w:r w:rsidRPr="005A4B2F">
        <w:rPr>
          <w:rFonts w:cs="Times New Roman"/>
          <w:szCs w:val="30"/>
        </w:rPr>
        <w:t>» штампа времени квитанции доверенной третьей стороны проверяемого</w:t>
      </w:r>
      <w:r>
        <w:rPr>
          <w:rFonts w:cs="Times New Roman"/>
          <w:szCs w:val="30"/>
        </w:rPr>
        <w:t xml:space="preserve"> участника</w:t>
      </w:r>
      <w:r w:rsidRPr="005A4B2F">
        <w:rPr>
          <w:rFonts w:cs="Times New Roman"/>
          <w:szCs w:val="30"/>
        </w:rPr>
        <w:t xml:space="preserve"> формир</w:t>
      </w:r>
      <w:r>
        <w:rPr>
          <w:rFonts w:cs="Times New Roman"/>
          <w:szCs w:val="30"/>
        </w:rPr>
        <w:t xml:space="preserve">уется </w:t>
      </w:r>
      <w:r w:rsidRPr="00C67115">
        <w:rPr>
          <w:szCs w:val="30"/>
        </w:rPr>
        <w:t xml:space="preserve">использованием трансграничного алгоритма </w:t>
      </w:r>
      <w:proofErr w:type="spellStart"/>
      <w:r w:rsidRPr="00C67115">
        <w:rPr>
          <w:szCs w:val="30"/>
        </w:rPr>
        <w:t>хэширования</w:t>
      </w:r>
      <w:proofErr w:type="spellEnd"/>
      <w:r w:rsidRPr="00C67115">
        <w:rPr>
          <w:szCs w:val="30"/>
        </w:rPr>
        <w:t xml:space="preserve"> в соответствии с приложением № 8 </w:t>
      </w:r>
      <w:r>
        <w:rPr>
          <w:szCs w:val="30"/>
        </w:rPr>
        <w:t xml:space="preserve">к </w:t>
      </w:r>
      <w:r w:rsidRPr="00C67115">
        <w:rPr>
          <w:rFonts w:cs="Times New Roman"/>
          <w:szCs w:val="30"/>
        </w:rPr>
        <w:t>Положени</w:t>
      </w:r>
      <w:r>
        <w:rPr>
          <w:rFonts w:cs="Times New Roman"/>
          <w:szCs w:val="30"/>
        </w:rPr>
        <w:t>ю</w:t>
      </w:r>
      <w:r w:rsidRPr="00C67115">
        <w:rPr>
          <w:rFonts w:cs="Times New Roman"/>
          <w:szCs w:val="30"/>
        </w:rPr>
        <w:t xml:space="preserve"> об обмене электронными документами</w:t>
      </w:r>
      <w:r>
        <w:rPr>
          <w:rFonts w:cs="Times New Roman"/>
          <w:szCs w:val="30"/>
        </w:rPr>
        <w:t>;</w:t>
      </w:r>
    </w:p>
    <w:p w14:paraId="1C46144E" w14:textId="77777777" w:rsidR="00AD4D19" w:rsidRPr="005A4B2F" w:rsidRDefault="00AD4D19" w:rsidP="00AD4D19">
      <w:pPr>
        <w:pStyle w:val="aff9"/>
        <w:rPr>
          <w:rFonts w:cs="Times New Roman"/>
          <w:szCs w:val="30"/>
        </w:rPr>
      </w:pPr>
      <w:r w:rsidRPr="005A4B2F">
        <w:rPr>
          <w:rFonts w:cs="Times New Roman"/>
          <w:szCs w:val="30"/>
        </w:rPr>
        <w:t>– время подписания</w:t>
      </w:r>
      <w:r>
        <w:rPr>
          <w:rFonts w:cs="Times New Roman"/>
          <w:szCs w:val="30"/>
        </w:rPr>
        <w:t xml:space="preserve"> квитанции доверенной третьей стороны</w:t>
      </w:r>
      <w:r w:rsidRPr="005A4B2F">
        <w:rPr>
          <w:rFonts w:cs="Times New Roman"/>
          <w:szCs w:val="30"/>
        </w:rPr>
        <w:t xml:space="preserve">, указанное в блоке </w:t>
      </w:r>
      <w:proofErr w:type="spellStart"/>
      <w:r w:rsidRPr="005A4B2F">
        <w:rPr>
          <w:rFonts w:cs="Times New Roman"/>
          <w:szCs w:val="30"/>
        </w:rPr>
        <w:t>xades</w:t>
      </w:r>
      <w:proofErr w:type="spellEnd"/>
      <w:r w:rsidRPr="005A4B2F">
        <w:rPr>
          <w:rFonts w:cs="Times New Roman"/>
          <w:szCs w:val="30"/>
        </w:rPr>
        <w:t xml:space="preserve">: </w:t>
      </w:r>
      <w:proofErr w:type="spellStart"/>
      <w:r w:rsidRPr="005A4B2F">
        <w:rPr>
          <w:rFonts w:cs="Times New Roman"/>
          <w:szCs w:val="30"/>
        </w:rPr>
        <w:t>SigningTime</w:t>
      </w:r>
      <w:proofErr w:type="spellEnd"/>
      <w:r w:rsidRPr="005A4B2F">
        <w:rPr>
          <w:rFonts w:cs="Times New Roman"/>
          <w:szCs w:val="30"/>
        </w:rPr>
        <w:t>, не должно значительно отличаться от времени генерации</w:t>
      </w:r>
      <w:r>
        <w:rPr>
          <w:rFonts w:cs="Times New Roman"/>
          <w:szCs w:val="30"/>
        </w:rPr>
        <w:t xml:space="preserve"> </w:t>
      </w:r>
      <w:r w:rsidRPr="000A736D">
        <w:rPr>
          <w:rFonts w:cs="Times New Roman"/>
          <w:szCs w:val="30"/>
        </w:rPr>
        <w:t>в поле «</w:t>
      </w:r>
      <w:proofErr w:type="spellStart"/>
      <w:r w:rsidRPr="000A736D">
        <w:rPr>
          <w:rFonts w:cs="Times New Roman"/>
          <w:szCs w:val="30"/>
          <w:lang w:val="en-US"/>
        </w:rPr>
        <w:t>genTime</w:t>
      </w:r>
      <w:proofErr w:type="spellEnd"/>
      <w:r w:rsidRPr="000A736D">
        <w:rPr>
          <w:rFonts w:cs="Times New Roman"/>
          <w:szCs w:val="30"/>
        </w:rPr>
        <w:t xml:space="preserve">» </w:t>
      </w:r>
      <w:r w:rsidRPr="005A4B2F">
        <w:rPr>
          <w:rFonts w:cs="Times New Roman"/>
          <w:szCs w:val="30"/>
        </w:rPr>
        <w:t>штампа времени</w:t>
      </w:r>
      <w:r>
        <w:rPr>
          <w:rFonts w:cs="Times New Roman"/>
          <w:szCs w:val="30"/>
        </w:rPr>
        <w:t xml:space="preserve"> квитанции доверенной третьей стороны;</w:t>
      </w:r>
    </w:p>
    <w:p w14:paraId="4785AC88" w14:textId="527FAA72" w:rsidR="00AD4D19" w:rsidRPr="00542E98" w:rsidRDefault="00AD4D19" w:rsidP="00542E98">
      <w:pPr>
        <w:pStyle w:val="aff9"/>
        <w:rPr>
          <w:rFonts w:cs="Times New Roman"/>
          <w:szCs w:val="30"/>
        </w:rPr>
      </w:pPr>
      <w:r w:rsidRPr="005A4B2F">
        <w:rPr>
          <w:rFonts w:cs="Times New Roman"/>
          <w:szCs w:val="30"/>
        </w:rPr>
        <w:t>– </w:t>
      </w:r>
      <w:proofErr w:type="spellStart"/>
      <w:r w:rsidRPr="005A4B2F">
        <w:rPr>
          <w:rFonts w:cs="Times New Roman"/>
          <w:szCs w:val="30"/>
        </w:rPr>
        <w:t>хэш</w:t>
      </w:r>
      <w:proofErr w:type="spellEnd"/>
      <w:r w:rsidRPr="005A4B2F">
        <w:rPr>
          <w:rFonts w:cs="Times New Roman"/>
          <w:szCs w:val="30"/>
        </w:rPr>
        <w:t>-</w:t>
      </w:r>
      <w:r>
        <w:rPr>
          <w:rFonts w:cs="Times New Roman"/>
          <w:szCs w:val="30"/>
        </w:rPr>
        <w:t>значение сертификата ключа доверенной третьей стороны</w:t>
      </w:r>
      <w:r w:rsidR="00542E98">
        <w:rPr>
          <w:rFonts w:cs="Times New Roman"/>
          <w:szCs w:val="30"/>
        </w:rPr>
        <w:t>, указанная </w:t>
      </w:r>
      <w:r w:rsidRPr="005A4B2F">
        <w:rPr>
          <w:rFonts w:cs="Times New Roman"/>
          <w:szCs w:val="30"/>
        </w:rPr>
        <w:t>в</w:t>
      </w:r>
      <w:r w:rsidR="00542E98">
        <w:rPr>
          <w:rFonts w:cs="Times New Roman"/>
          <w:szCs w:val="30"/>
        </w:rPr>
        <w:t xml:space="preserve">  </w:t>
      </w:r>
      <w:r w:rsidRPr="005A4B2F">
        <w:rPr>
          <w:rFonts w:cs="Times New Roman"/>
          <w:szCs w:val="30"/>
        </w:rPr>
        <w:t xml:space="preserve">блоке </w:t>
      </w:r>
      <w:r>
        <w:rPr>
          <w:rFonts w:cs="Times New Roman"/>
          <w:szCs w:val="30"/>
        </w:rPr>
        <w:t>.//</w:t>
      </w:r>
      <w:r w:rsidRPr="006C7808">
        <w:rPr>
          <w:rFonts w:cs="Times New Roman"/>
          <w:szCs w:val="30"/>
        </w:rPr>
        <w:t>xades:SignedSignatureProperties</w:t>
      </w:r>
      <w:r>
        <w:rPr>
          <w:rFonts w:cs="Times New Roman"/>
          <w:szCs w:val="30"/>
        </w:rPr>
        <w:t>/</w:t>
      </w:r>
      <w:r w:rsidRPr="006C7808">
        <w:rPr>
          <w:rFonts w:cs="Times New Roman"/>
          <w:szCs w:val="30"/>
        </w:rPr>
        <w:t>xades:SigningCertificate</w:t>
      </w:r>
      <w:r>
        <w:rPr>
          <w:rFonts w:cs="Times New Roman"/>
          <w:szCs w:val="30"/>
        </w:rPr>
        <w:t>/</w:t>
      </w:r>
      <w:r w:rsidRPr="006C7808">
        <w:rPr>
          <w:rFonts w:cs="Times New Roman"/>
          <w:szCs w:val="30"/>
        </w:rPr>
        <w:t>xades:Cert</w:t>
      </w:r>
      <w:r>
        <w:rPr>
          <w:rFonts w:cs="Times New Roman"/>
          <w:szCs w:val="30"/>
        </w:rPr>
        <w:t>/</w:t>
      </w:r>
      <w:r w:rsidRPr="006C7808">
        <w:rPr>
          <w:rFonts w:cs="Times New Roman"/>
          <w:szCs w:val="30"/>
        </w:rPr>
        <w:t>xades:CertDigest</w:t>
      </w:r>
      <w:r>
        <w:rPr>
          <w:rFonts w:cs="Times New Roman"/>
          <w:szCs w:val="30"/>
        </w:rPr>
        <w:t>/</w:t>
      </w:r>
      <w:r w:rsidRPr="006A230E">
        <w:rPr>
          <w:rFonts w:cs="Times New Roman"/>
          <w:szCs w:val="30"/>
        </w:rPr>
        <w:t>ds:DigestValue</w:t>
      </w:r>
      <w:r>
        <w:rPr>
          <w:rFonts w:cs="Times New Roman"/>
          <w:szCs w:val="30"/>
        </w:rPr>
        <w:t xml:space="preserve"> должна совпадать с </w:t>
      </w:r>
      <w:proofErr w:type="spellStart"/>
      <w:r>
        <w:rPr>
          <w:rFonts w:cs="Times New Roman"/>
          <w:szCs w:val="30"/>
        </w:rPr>
        <w:t>хэш</w:t>
      </w:r>
      <w:proofErr w:type="spellEnd"/>
      <w:r>
        <w:rPr>
          <w:rFonts w:cs="Times New Roman"/>
          <w:szCs w:val="30"/>
        </w:rPr>
        <w:t>-значением, рассчитанным для с</w:t>
      </w:r>
      <w:r w:rsidR="009B07E5">
        <w:rPr>
          <w:rFonts w:cs="Times New Roman"/>
          <w:szCs w:val="30"/>
        </w:rPr>
        <w:t>ертификата ключа, передаваемого</w:t>
      </w:r>
      <w:r w:rsidR="00542E98">
        <w:rPr>
          <w:rFonts w:cs="Times New Roman"/>
          <w:szCs w:val="30"/>
        </w:rPr>
        <w:t xml:space="preserve"> </w:t>
      </w:r>
      <w:r>
        <w:rPr>
          <w:rFonts w:cs="Times New Roman"/>
          <w:szCs w:val="30"/>
        </w:rPr>
        <w:t xml:space="preserve">в </w:t>
      </w:r>
      <w:r w:rsidR="00A75E9B">
        <w:rPr>
          <w:rFonts w:cs="Times New Roman"/>
          <w:szCs w:val="30"/>
        </w:rPr>
        <w:t> </w:t>
      </w:r>
      <w:r>
        <w:rPr>
          <w:rFonts w:cs="Times New Roman"/>
          <w:szCs w:val="30"/>
        </w:rPr>
        <w:t>ЭЦП</w:t>
      </w:r>
      <w:r w:rsidR="00542E98">
        <w:rPr>
          <w:rFonts w:cs="Times New Roman"/>
          <w:szCs w:val="30"/>
        </w:rPr>
        <w:t> </w:t>
      </w:r>
      <w:r w:rsidR="00A75E9B">
        <w:rPr>
          <w:rFonts w:cs="Times New Roman"/>
          <w:szCs w:val="30"/>
        </w:rPr>
        <w:t> </w:t>
      </w:r>
      <w:r>
        <w:rPr>
          <w:rFonts w:cs="Times New Roman"/>
          <w:szCs w:val="30"/>
        </w:rPr>
        <w:t xml:space="preserve">квитанции </w:t>
      </w:r>
      <w:r w:rsidR="00A75E9B">
        <w:rPr>
          <w:rFonts w:cs="Times New Roman"/>
          <w:szCs w:val="30"/>
        </w:rPr>
        <w:t> </w:t>
      </w:r>
      <w:r>
        <w:rPr>
          <w:rFonts w:cs="Times New Roman"/>
          <w:szCs w:val="30"/>
        </w:rPr>
        <w:t xml:space="preserve">доверенной </w:t>
      </w:r>
      <w:r w:rsidR="00A75E9B">
        <w:rPr>
          <w:rFonts w:cs="Times New Roman"/>
          <w:szCs w:val="30"/>
        </w:rPr>
        <w:t> </w:t>
      </w:r>
      <w:r>
        <w:rPr>
          <w:rFonts w:cs="Times New Roman"/>
          <w:szCs w:val="30"/>
        </w:rPr>
        <w:t>третьей</w:t>
      </w:r>
      <w:r w:rsidR="00A75E9B">
        <w:rPr>
          <w:rFonts w:cs="Times New Roman"/>
          <w:szCs w:val="30"/>
        </w:rPr>
        <w:t> </w:t>
      </w:r>
      <w:r>
        <w:rPr>
          <w:rFonts w:cs="Times New Roman"/>
          <w:szCs w:val="30"/>
        </w:rPr>
        <w:t xml:space="preserve"> стороны</w:t>
      </w:r>
      <w:r w:rsidR="00A75E9B">
        <w:rPr>
          <w:rFonts w:cs="Times New Roman"/>
          <w:szCs w:val="30"/>
        </w:rPr>
        <w:t> </w:t>
      </w:r>
      <w:r w:rsidRPr="00542E98">
        <w:rPr>
          <w:rFonts w:cs="Times New Roman"/>
          <w:szCs w:val="30"/>
        </w:rPr>
        <w:t xml:space="preserve"> </w:t>
      </w:r>
      <w:r>
        <w:rPr>
          <w:rFonts w:cs="Times New Roman"/>
          <w:szCs w:val="30"/>
        </w:rPr>
        <w:t>в</w:t>
      </w:r>
      <w:r w:rsidR="00542E98" w:rsidRPr="00542E98">
        <w:rPr>
          <w:rFonts w:cs="Times New Roman"/>
          <w:szCs w:val="30"/>
          <w:lang w:val="en-US"/>
        </w:rPr>
        <w:t> </w:t>
      </w:r>
      <w:r>
        <w:rPr>
          <w:rFonts w:cs="Times New Roman"/>
          <w:szCs w:val="30"/>
        </w:rPr>
        <w:t>блоке</w:t>
      </w:r>
      <w:r w:rsidRPr="00542E98">
        <w:rPr>
          <w:rFonts w:cs="Times New Roman"/>
          <w:szCs w:val="30"/>
        </w:rPr>
        <w:t>.//</w:t>
      </w:r>
      <w:r w:rsidRPr="00542E98">
        <w:rPr>
          <w:rFonts w:cs="Times New Roman"/>
          <w:szCs w:val="30"/>
          <w:lang w:val="en-US"/>
        </w:rPr>
        <w:t>ds</w:t>
      </w:r>
      <w:r w:rsidRPr="00542E98">
        <w:rPr>
          <w:rFonts w:cs="Times New Roman"/>
          <w:szCs w:val="30"/>
        </w:rPr>
        <w:t>:</w:t>
      </w:r>
      <w:r w:rsidR="009B07E5">
        <w:rPr>
          <w:rFonts w:cs="Times New Roman"/>
          <w:szCs w:val="30"/>
        </w:rPr>
        <w:t xml:space="preserve"> </w:t>
      </w:r>
      <w:r w:rsidRPr="00542E98">
        <w:rPr>
          <w:rFonts w:cs="Times New Roman"/>
          <w:szCs w:val="30"/>
          <w:lang w:val="en-US"/>
        </w:rPr>
        <w:t>Signature</w:t>
      </w:r>
      <w:r w:rsidR="004B5A72">
        <w:rPr>
          <w:rFonts w:cs="Times New Roman"/>
          <w:szCs w:val="30"/>
        </w:rPr>
        <w:t> </w:t>
      </w:r>
      <w:r w:rsidRPr="00542E98">
        <w:rPr>
          <w:rFonts w:cs="Times New Roman"/>
          <w:szCs w:val="30"/>
        </w:rPr>
        <w:t>/</w:t>
      </w:r>
      <w:r w:rsidRPr="00542E98">
        <w:rPr>
          <w:rFonts w:cs="Times New Roman"/>
          <w:szCs w:val="30"/>
          <w:lang w:val="en-US"/>
        </w:rPr>
        <w:t>ds</w:t>
      </w:r>
      <w:r w:rsidRPr="00542E98">
        <w:rPr>
          <w:rFonts w:cs="Times New Roman"/>
          <w:szCs w:val="30"/>
        </w:rPr>
        <w:t>:</w:t>
      </w:r>
      <w:proofErr w:type="spellStart"/>
      <w:r w:rsidRPr="00542E98">
        <w:rPr>
          <w:rFonts w:cs="Times New Roman"/>
          <w:szCs w:val="30"/>
          <w:lang w:val="en-US"/>
        </w:rPr>
        <w:t>SignedInfo</w:t>
      </w:r>
      <w:proofErr w:type="spellEnd"/>
      <w:r w:rsidRPr="00542E98">
        <w:rPr>
          <w:rFonts w:cs="Times New Roman"/>
          <w:szCs w:val="30"/>
        </w:rPr>
        <w:t>/</w:t>
      </w:r>
      <w:r w:rsidRPr="00542E98">
        <w:rPr>
          <w:rFonts w:cs="Times New Roman"/>
          <w:szCs w:val="30"/>
          <w:lang w:val="en-US"/>
        </w:rPr>
        <w:t>ds</w:t>
      </w:r>
      <w:r w:rsidRPr="00542E98">
        <w:rPr>
          <w:rFonts w:cs="Times New Roman"/>
          <w:szCs w:val="30"/>
        </w:rPr>
        <w:t>:</w:t>
      </w:r>
      <w:proofErr w:type="spellStart"/>
      <w:r w:rsidRPr="00542E98">
        <w:rPr>
          <w:rFonts w:cs="Times New Roman"/>
          <w:szCs w:val="30"/>
          <w:lang w:val="en-US"/>
        </w:rPr>
        <w:t>KeyInfo</w:t>
      </w:r>
      <w:proofErr w:type="spellEnd"/>
      <w:r w:rsidRPr="00542E98">
        <w:rPr>
          <w:rFonts w:cs="Times New Roman"/>
          <w:szCs w:val="30"/>
        </w:rPr>
        <w:t>/</w:t>
      </w:r>
      <w:r w:rsidRPr="00542E98">
        <w:rPr>
          <w:rFonts w:cs="Times New Roman"/>
          <w:szCs w:val="30"/>
          <w:lang w:val="en-US"/>
        </w:rPr>
        <w:t>ds</w:t>
      </w:r>
      <w:r w:rsidRPr="00542E98">
        <w:rPr>
          <w:rFonts w:cs="Times New Roman"/>
          <w:szCs w:val="30"/>
        </w:rPr>
        <w:t>:</w:t>
      </w:r>
      <w:r w:rsidRPr="00542E98">
        <w:rPr>
          <w:rFonts w:cs="Times New Roman"/>
          <w:szCs w:val="30"/>
          <w:lang w:val="en-US"/>
        </w:rPr>
        <w:t>X</w:t>
      </w:r>
      <w:r w:rsidRPr="00542E98">
        <w:rPr>
          <w:rFonts w:cs="Times New Roman"/>
          <w:szCs w:val="30"/>
        </w:rPr>
        <w:t>509</w:t>
      </w:r>
      <w:r w:rsidRPr="00542E98">
        <w:rPr>
          <w:rFonts w:cs="Times New Roman"/>
          <w:szCs w:val="30"/>
          <w:lang w:val="en-US"/>
        </w:rPr>
        <w:t>Data</w:t>
      </w:r>
      <w:r w:rsidRPr="00542E98">
        <w:rPr>
          <w:rFonts w:cs="Times New Roman"/>
          <w:szCs w:val="30"/>
        </w:rPr>
        <w:t>/</w:t>
      </w:r>
      <w:r w:rsidRPr="00542E98">
        <w:rPr>
          <w:rFonts w:cs="Times New Roman"/>
          <w:szCs w:val="30"/>
          <w:lang w:val="en-US"/>
        </w:rPr>
        <w:t>ds</w:t>
      </w:r>
      <w:r w:rsidRPr="00542E98">
        <w:rPr>
          <w:rFonts w:cs="Times New Roman"/>
          <w:szCs w:val="30"/>
        </w:rPr>
        <w:t>:</w:t>
      </w:r>
      <w:r w:rsidRPr="00542E98">
        <w:rPr>
          <w:rFonts w:cs="Times New Roman"/>
          <w:szCs w:val="30"/>
          <w:lang w:val="en-US"/>
        </w:rPr>
        <w:t>X</w:t>
      </w:r>
      <w:r w:rsidRPr="00542E98">
        <w:rPr>
          <w:rFonts w:cs="Times New Roman"/>
          <w:szCs w:val="30"/>
        </w:rPr>
        <w:t>509</w:t>
      </w:r>
      <w:r w:rsidRPr="00542E98">
        <w:rPr>
          <w:rFonts w:cs="Times New Roman"/>
          <w:szCs w:val="30"/>
          <w:lang w:val="en-US"/>
        </w:rPr>
        <w:t>Certificate</w:t>
      </w:r>
      <w:r w:rsidR="00542E98" w:rsidRPr="00542E98">
        <w:rPr>
          <w:rFonts w:cs="Times New Roman"/>
          <w:szCs w:val="30"/>
        </w:rPr>
        <w:t>,</w:t>
      </w:r>
      <w:r w:rsidR="00542E98" w:rsidRPr="00542E98">
        <w:rPr>
          <w:rFonts w:cs="Times New Roman"/>
          <w:szCs w:val="30"/>
          <w:lang w:val="en-US"/>
        </w:rPr>
        <w:t> </w:t>
      </w:r>
      <w:r w:rsidR="00A75E9B">
        <w:rPr>
          <w:rFonts w:cs="Times New Roman"/>
          <w:szCs w:val="30"/>
        </w:rPr>
        <w:t xml:space="preserve"> </w:t>
      </w:r>
      <w:r>
        <w:rPr>
          <w:rFonts w:cs="Times New Roman"/>
          <w:szCs w:val="30"/>
        </w:rPr>
        <w:t>по</w:t>
      </w:r>
      <w:r w:rsidR="004B5A72">
        <w:rPr>
          <w:rFonts w:cs="Times New Roman"/>
          <w:szCs w:val="30"/>
        </w:rPr>
        <w:t xml:space="preserve"> </w:t>
      </w:r>
      <w:r>
        <w:rPr>
          <w:rFonts w:cs="Times New Roman"/>
          <w:szCs w:val="30"/>
        </w:rPr>
        <w:t>алгоритму</w:t>
      </w:r>
      <w:r w:rsidRPr="00542E98">
        <w:rPr>
          <w:rFonts w:cs="Times New Roman"/>
          <w:szCs w:val="30"/>
        </w:rPr>
        <w:t>.//</w:t>
      </w:r>
      <w:proofErr w:type="spellStart"/>
      <w:r w:rsidRPr="00542E98">
        <w:rPr>
          <w:rFonts w:cs="Times New Roman"/>
          <w:szCs w:val="30"/>
          <w:lang w:val="en-US"/>
        </w:rPr>
        <w:t>xades</w:t>
      </w:r>
      <w:proofErr w:type="spellEnd"/>
      <w:r w:rsidRPr="00542E98">
        <w:rPr>
          <w:rFonts w:cs="Times New Roman"/>
          <w:szCs w:val="30"/>
        </w:rPr>
        <w:t>:</w:t>
      </w:r>
      <w:proofErr w:type="spellStart"/>
      <w:r w:rsidRPr="00542E98">
        <w:rPr>
          <w:rFonts w:cs="Times New Roman"/>
          <w:szCs w:val="30"/>
          <w:lang w:val="en-US"/>
        </w:rPr>
        <w:t>SignedSignatureProperties</w:t>
      </w:r>
      <w:proofErr w:type="spellEnd"/>
      <w:r w:rsidRPr="00542E98">
        <w:rPr>
          <w:rFonts w:cs="Times New Roman"/>
          <w:szCs w:val="30"/>
        </w:rPr>
        <w:t>/</w:t>
      </w:r>
      <w:proofErr w:type="spellStart"/>
      <w:r w:rsidRPr="00542E98">
        <w:rPr>
          <w:rFonts w:cs="Times New Roman"/>
          <w:szCs w:val="30"/>
          <w:lang w:val="en-US"/>
        </w:rPr>
        <w:t>xades</w:t>
      </w:r>
      <w:proofErr w:type="spellEnd"/>
      <w:r w:rsidRPr="00542E98">
        <w:rPr>
          <w:rFonts w:cs="Times New Roman"/>
          <w:szCs w:val="30"/>
        </w:rPr>
        <w:t>:</w:t>
      </w:r>
      <w:proofErr w:type="spellStart"/>
      <w:r w:rsidRPr="00542E98">
        <w:rPr>
          <w:rFonts w:cs="Times New Roman"/>
          <w:szCs w:val="30"/>
          <w:lang w:val="en-US"/>
        </w:rPr>
        <w:t>SigningCertificate</w:t>
      </w:r>
      <w:proofErr w:type="spellEnd"/>
      <w:r w:rsidRPr="00542E98">
        <w:rPr>
          <w:rFonts w:cs="Times New Roman"/>
          <w:szCs w:val="30"/>
        </w:rPr>
        <w:t>/</w:t>
      </w:r>
      <w:proofErr w:type="spellStart"/>
      <w:r w:rsidRPr="00542E98">
        <w:rPr>
          <w:rFonts w:cs="Times New Roman"/>
          <w:szCs w:val="30"/>
          <w:lang w:val="en-US"/>
        </w:rPr>
        <w:t>xades</w:t>
      </w:r>
      <w:proofErr w:type="spellEnd"/>
      <w:r w:rsidRPr="00542E98">
        <w:rPr>
          <w:rFonts w:cs="Times New Roman"/>
          <w:szCs w:val="30"/>
        </w:rPr>
        <w:t>:</w:t>
      </w:r>
      <w:r w:rsidRPr="00542E98">
        <w:rPr>
          <w:rFonts w:cs="Times New Roman"/>
          <w:szCs w:val="30"/>
          <w:lang w:val="en-US"/>
        </w:rPr>
        <w:t>Cert</w:t>
      </w:r>
      <w:r w:rsidRPr="00542E98">
        <w:rPr>
          <w:rFonts w:cs="Times New Roman"/>
          <w:szCs w:val="30"/>
        </w:rPr>
        <w:t>/</w:t>
      </w:r>
      <w:proofErr w:type="spellStart"/>
      <w:r w:rsidRPr="00542E98">
        <w:rPr>
          <w:rFonts w:cs="Times New Roman"/>
          <w:szCs w:val="30"/>
          <w:lang w:val="en-US"/>
        </w:rPr>
        <w:t>xades</w:t>
      </w:r>
      <w:proofErr w:type="spellEnd"/>
      <w:r w:rsidRPr="00542E98">
        <w:rPr>
          <w:rFonts w:cs="Times New Roman"/>
          <w:szCs w:val="30"/>
        </w:rPr>
        <w:t>:</w:t>
      </w:r>
      <w:proofErr w:type="spellStart"/>
      <w:r w:rsidRPr="00542E98">
        <w:rPr>
          <w:rFonts w:cs="Times New Roman"/>
          <w:szCs w:val="30"/>
          <w:lang w:val="en-US"/>
        </w:rPr>
        <w:t>CertDigest</w:t>
      </w:r>
      <w:proofErr w:type="spellEnd"/>
      <w:r w:rsidRPr="00542E98">
        <w:rPr>
          <w:rFonts w:cs="Times New Roman"/>
          <w:szCs w:val="30"/>
        </w:rPr>
        <w:t>/</w:t>
      </w:r>
      <w:r w:rsidRPr="000A78D7">
        <w:rPr>
          <w:lang w:val="en-US"/>
        </w:rPr>
        <w:t>ds</w:t>
      </w:r>
      <w:r w:rsidRPr="00542E98">
        <w:t>:</w:t>
      </w:r>
      <w:proofErr w:type="spellStart"/>
      <w:r w:rsidRPr="000A78D7">
        <w:rPr>
          <w:lang w:val="en-US"/>
        </w:rPr>
        <w:t>DigestMethod</w:t>
      </w:r>
      <w:proofErr w:type="spellEnd"/>
      <w:r w:rsidRPr="00542E98">
        <w:t>[@</w:t>
      </w:r>
      <w:r>
        <w:rPr>
          <w:lang w:val="en-US"/>
        </w:rPr>
        <w:t>Attribute</w:t>
      </w:r>
      <w:r w:rsidRPr="00542E98">
        <w:t>=’</w:t>
      </w:r>
      <w:r w:rsidRPr="000A78D7">
        <w:rPr>
          <w:lang w:val="en-US"/>
        </w:rPr>
        <w:t>Algorithm</w:t>
      </w:r>
      <w:r w:rsidRPr="00542E98">
        <w:t>’];</w:t>
      </w:r>
    </w:p>
    <w:p w14:paraId="6E38C016" w14:textId="73688952" w:rsidR="00AD4D19" w:rsidRPr="00542E98" w:rsidRDefault="00AD4D19" w:rsidP="00AD4D19">
      <w:pPr>
        <w:pStyle w:val="aff9"/>
        <w:rPr>
          <w:rFonts w:cs="Times New Roman"/>
          <w:szCs w:val="30"/>
        </w:rPr>
      </w:pPr>
      <w:r w:rsidRPr="00542E98">
        <w:rPr>
          <w:rFonts w:cs="Times New Roman"/>
          <w:szCs w:val="30"/>
        </w:rPr>
        <w:t>–</w:t>
      </w:r>
      <w:r w:rsidRPr="00542E98">
        <w:rPr>
          <w:rFonts w:cs="Times New Roman"/>
          <w:szCs w:val="30"/>
          <w:lang w:val="en-US"/>
        </w:rPr>
        <w:t> </w:t>
      </w:r>
      <w:r w:rsidRPr="0096252F">
        <w:rPr>
          <w:rFonts w:cs="Times New Roman"/>
          <w:szCs w:val="30"/>
        </w:rPr>
        <w:t>наименование</w:t>
      </w:r>
      <w:r w:rsidRPr="00542E98">
        <w:rPr>
          <w:rFonts w:cs="Times New Roman"/>
          <w:szCs w:val="30"/>
        </w:rPr>
        <w:t xml:space="preserve"> </w:t>
      </w:r>
      <w:r w:rsidRPr="0096252F">
        <w:rPr>
          <w:rFonts w:cs="Times New Roman"/>
          <w:szCs w:val="30"/>
        </w:rPr>
        <w:t>удостоверяющего</w:t>
      </w:r>
      <w:r w:rsidRPr="00542E98">
        <w:rPr>
          <w:rFonts w:cs="Times New Roman"/>
          <w:szCs w:val="30"/>
        </w:rPr>
        <w:t xml:space="preserve"> </w:t>
      </w:r>
      <w:r w:rsidRPr="0096252F">
        <w:rPr>
          <w:rFonts w:cs="Times New Roman"/>
          <w:szCs w:val="30"/>
        </w:rPr>
        <w:t>центра</w:t>
      </w:r>
      <w:r w:rsidRPr="00542E98">
        <w:rPr>
          <w:rFonts w:cs="Times New Roman"/>
          <w:szCs w:val="30"/>
        </w:rPr>
        <w:t xml:space="preserve">, </w:t>
      </w:r>
      <w:r w:rsidRPr="0096252F">
        <w:rPr>
          <w:rFonts w:cs="Times New Roman"/>
          <w:szCs w:val="30"/>
        </w:rPr>
        <w:t>выпустившего</w:t>
      </w:r>
      <w:r w:rsidRPr="00542E98">
        <w:rPr>
          <w:rFonts w:cs="Times New Roman"/>
          <w:szCs w:val="30"/>
        </w:rPr>
        <w:t xml:space="preserve"> </w:t>
      </w:r>
      <w:r w:rsidRPr="0096252F">
        <w:rPr>
          <w:rFonts w:cs="Times New Roman"/>
          <w:szCs w:val="30"/>
        </w:rPr>
        <w:t>сертификат</w:t>
      </w:r>
      <w:r w:rsidRPr="00542E98">
        <w:rPr>
          <w:rFonts w:cs="Times New Roman"/>
          <w:szCs w:val="30"/>
        </w:rPr>
        <w:t xml:space="preserve"> </w:t>
      </w:r>
      <w:r w:rsidRPr="0096252F">
        <w:rPr>
          <w:rFonts w:cs="Times New Roman"/>
          <w:szCs w:val="30"/>
        </w:rPr>
        <w:t>ключа</w:t>
      </w:r>
      <w:r w:rsidRPr="00542E98">
        <w:rPr>
          <w:rFonts w:cs="Times New Roman"/>
          <w:szCs w:val="30"/>
        </w:rPr>
        <w:t xml:space="preserve"> </w:t>
      </w:r>
      <w:r w:rsidRPr="0096252F">
        <w:rPr>
          <w:rFonts w:cs="Times New Roman"/>
          <w:szCs w:val="30"/>
        </w:rPr>
        <w:t>проверки</w:t>
      </w:r>
      <w:r w:rsidRPr="00542E98">
        <w:rPr>
          <w:rFonts w:cs="Times New Roman"/>
          <w:szCs w:val="30"/>
        </w:rPr>
        <w:t xml:space="preserve"> </w:t>
      </w:r>
      <w:r w:rsidRPr="0096252F">
        <w:rPr>
          <w:rFonts w:cs="Times New Roman"/>
          <w:szCs w:val="30"/>
        </w:rPr>
        <w:t>ЭЦП</w:t>
      </w:r>
      <w:r w:rsidRPr="00542E98">
        <w:rPr>
          <w:rFonts w:cs="Times New Roman"/>
          <w:szCs w:val="30"/>
        </w:rPr>
        <w:t xml:space="preserve"> </w:t>
      </w:r>
      <w:r w:rsidRPr="0096252F">
        <w:rPr>
          <w:rFonts w:cs="Times New Roman"/>
          <w:szCs w:val="30"/>
        </w:rPr>
        <w:t>доверенной</w:t>
      </w:r>
      <w:r w:rsidRPr="00542E98">
        <w:rPr>
          <w:rFonts w:cs="Times New Roman"/>
          <w:szCs w:val="30"/>
        </w:rPr>
        <w:t xml:space="preserve"> </w:t>
      </w:r>
      <w:r w:rsidRPr="0096252F">
        <w:rPr>
          <w:rFonts w:cs="Times New Roman"/>
          <w:szCs w:val="30"/>
        </w:rPr>
        <w:t>третьей</w:t>
      </w:r>
      <w:r w:rsidRPr="00542E98">
        <w:rPr>
          <w:rFonts w:cs="Times New Roman"/>
          <w:szCs w:val="30"/>
        </w:rPr>
        <w:t xml:space="preserve"> </w:t>
      </w:r>
      <w:r w:rsidRPr="0096252F">
        <w:rPr>
          <w:rFonts w:cs="Times New Roman"/>
          <w:szCs w:val="30"/>
        </w:rPr>
        <w:t>стороны</w:t>
      </w:r>
      <w:r w:rsidR="00542E98">
        <w:rPr>
          <w:rFonts w:cs="Times New Roman"/>
          <w:szCs w:val="30"/>
        </w:rPr>
        <w:t xml:space="preserve"> </w:t>
      </w:r>
      <w:r w:rsidR="009B07E5">
        <w:rPr>
          <w:rFonts w:cs="Times New Roman"/>
          <w:szCs w:val="30"/>
        </w:rPr>
        <w:br/>
      </w:r>
      <w:r>
        <w:rPr>
          <w:rFonts w:cs="Times New Roman"/>
          <w:szCs w:val="30"/>
        </w:rPr>
        <w:t>и</w:t>
      </w:r>
      <w:r w:rsidRPr="00542E98">
        <w:rPr>
          <w:rFonts w:cs="Times New Roman"/>
          <w:szCs w:val="30"/>
        </w:rPr>
        <w:t xml:space="preserve"> </w:t>
      </w:r>
      <w:r w:rsidRPr="0096252F">
        <w:rPr>
          <w:rFonts w:cs="Times New Roman"/>
          <w:szCs w:val="30"/>
        </w:rPr>
        <w:t>серийный</w:t>
      </w:r>
      <w:r w:rsidRPr="00542E98">
        <w:rPr>
          <w:rFonts w:cs="Times New Roman"/>
          <w:szCs w:val="30"/>
        </w:rPr>
        <w:t xml:space="preserve"> </w:t>
      </w:r>
      <w:r w:rsidRPr="0096252F">
        <w:rPr>
          <w:rFonts w:cs="Times New Roman"/>
          <w:szCs w:val="30"/>
        </w:rPr>
        <w:t>номер</w:t>
      </w:r>
      <w:r w:rsidRPr="00542E98">
        <w:rPr>
          <w:rFonts w:cs="Times New Roman"/>
          <w:szCs w:val="30"/>
        </w:rPr>
        <w:t xml:space="preserve"> </w:t>
      </w:r>
      <w:r w:rsidRPr="0096252F">
        <w:rPr>
          <w:rFonts w:cs="Times New Roman"/>
          <w:szCs w:val="30"/>
        </w:rPr>
        <w:t>сертификата</w:t>
      </w:r>
      <w:r w:rsidRPr="00542E98">
        <w:rPr>
          <w:rFonts w:cs="Times New Roman"/>
          <w:szCs w:val="30"/>
        </w:rPr>
        <w:t xml:space="preserve"> </w:t>
      </w:r>
      <w:r w:rsidRPr="0096252F">
        <w:rPr>
          <w:rFonts w:cs="Times New Roman"/>
          <w:szCs w:val="30"/>
        </w:rPr>
        <w:t>ключа</w:t>
      </w:r>
      <w:r w:rsidRPr="00542E98">
        <w:rPr>
          <w:rFonts w:cs="Times New Roman"/>
          <w:szCs w:val="30"/>
        </w:rPr>
        <w:t xml:space="preserve"> </w:t>
      </w:r>
      <w:r w:rsidRPr="0096252F">
        <w:rPr>
          <w:rFonts w:cs="Times New Roman"/>
          <w:szCs w:val="30"/>
        </w:rPr>
        <w:t>доверенной</w:t>
      </w:r>
      <w:r w:rsidRPr="00542E98">
        <w:rPr>
          <w:rFonts w:cs="Times New Roman"/>
          <w:szCs w:val="30"/>
        </w:rPr>
        <w:t xml:space="preserve"> </w:t>
      </w:r>
      <w:r w:rsidRPr="0096252F">
        <w:rPr>
          <w:rFonts w:cs="Times New Roman"/>
          <w:szCs w:val="30"/>
        </w:rPr>
        <w:t>третьей</w:t>
      </w:r>
      <w:r w:rsidRPr="00542E98">
        <w:rPr>
          <w:rFonts w:cs="Times New Roman"/>
          <w:szCs w:val="30"/>
        </w:rPr>
        <w:t xml:space="preserve"> </w:t>
      </w:r>
      <w:r w:rsidRPr="0096252F">
        <w:rPr>
          <w:rFonts w:cs="Times New Roman"/>
          <w:szCs w:val="30"/>
        </w:rPr>
        <w:t>стороны</w:t>
      </w:r>
      <w:r w:rsidRPr="00542E98">
        <w:rPr>
          <w:rFonts w:cs="Times New Roman"/>
          <w:szCs w:val="30"/>
        </w:rPr>
        <w:t xml:space="preserve">, </w:t>
      </w:r>
      <w:r>
        <w:rPr>
          <w:rFonts w:cs="Times New Roman"/>
          <w:szCs w:val="30"/>
        </w:rPr>
        <w:t>передаваемые</w:t>
      </w:r>
      <w:r w:rsidR="00542E98">
        <w:rPr>
          <w:rFonts w:cs="Times New Roman"/>
          <w:szCs w:val="30"/>
        </w:rPr>
        <w:t> </w:t>
      </w:r>
      <w:r>
        <w:rPr>
          <w:rFonts w:cs="Times New Roman"/>
          <w:szCs w:val="30"/>
        </w:rPr>
        <w:t>в</w:t>
      </w:r>
      <w:r w:rsidRPr="00542E98">
        <w:rPr>
          <w:rFonts w:cs="Times New Roman"/>
          <w:szCs w:val="30"/>
        </w:rPr>
        <w:t xml:space="preserve"> </w:t>
      </w:r>
      <w:r w:rsidR="00542E98">
        <w:rPr>
          <w:rFonts w:cs="Times New Roman"/>
          <w:szCs w:val="30"/>
        </w:rPr>
        <w:t> </w:t>
      </w:r>
      <w:r>
        <w:rPr>
          <w:rFonts w:cs="Times New Roman"/>
          <w:szCs w:val="30"/>
        </w:rPr>
        <w:t>блоках</w:t>
      </w:r>
      <w:r w:rsidRPr="00542E98">
        <w:rPr>
          <w:rFonts w:cs="Times New Roman"/>
          <w:szCs w:val="30"/>
        </w:rPr>
        <w:t xml:space="preserve"> .//</w:t>
      </w:r>
      <w:proofErr w:type="spellStart"/>
      <w:r w:rsidRPr="00542E98">
        <w:rPr>
          <w:rFonts w:cs="Times New Roman"/>
          <w:szCs w:val="30"/>
          <w:lang w:val="en-US"/>
        </w:rPr>
        <w:t>xades</w:t>
      </w:r>
      <w:proofErr w:type="spellEnd"/>
      <w:r w:rsidRPr="00542E98">
        <w:rPr>
          <w:rFonts w:cs="Times New Roman"/>
          <w:szCs w:val="30"/>
        </w:rPr>
        <w:t>:</w:t>
      </w:r>
      <w:proofErr w:type="spellStart"/>
      <w:r w:rsidRPr="00542E98">
        <w:rPr>
          <w:rFonts w:cs="Times New Roman"/>
          <w:szCs w:val="30"/>
          <w:lang w:val="en-US"/>
        </w:rPr>
        <w:t>SignedSignatureProperties</w:t>
      </w:r>
      <w:proofErr w:type="spellEnd"/>
      <w:r w:rsidRPr="00542E98">
        <w:rPr>
          <w:rFonts w:cs="Times New Roman"/>
          <w:szCs w:val="30"/>
        </w:rPr>
        <w:t>/</w:t>
      </w:r>
      <w:proofErr w:type="spellStart"/>
      <w:r w:rsidRPr="00542E98">
        <w:rPr>
          <w:rFonts w:cs="Times New Roman"/>
          <w:szCs w:val="30"/>
          <w:lang w:val="en-US"/>
        </w:rPr>
        <w:t>xades</w:t>
      </w:r>
      <w:proofErr w:type="spellEnd"/>
      <w:r w:rsidRPr="00542E98">
        <w:rPr>
          <w:rFonts w:cs="Times New Roman"/>
          <w:szCs w:val="30"/>
        </w:rPr>
        <w:t>:</w:t>
      </w:r>
      <w:r w:rsidRPr="00542E98">
        <w:rPr>
          <w:rFonts w:cs="Times New Roman"/>
          <w:szCs w:val="30"/>
          <w:lang w:val="en-US"/>
        </w:rPr>
        <w:t>Signing</w:t>
      </w:r>
      <w:r w:rsidR="00A75E9B">
        <w:rPr>
          <w:rFonts w:cs="Times New Roman"/>
          <w:szCs w:val="30"/>
        </w:rPr>
        <w:t xml:space="preserve"> </w:t>
      </w:r>
      <w:r w:rsidRPr="00542E98">
        <w:rPr>
          <w:rFonts w:cs="Times New Roman"/>
          <w:szCs w:val="30"/>
          <w:lang w:val="en-US"/>
        </w:rPr>
        <w:t>Certificate</w:t>
      </w:r>
      <w:r w:rsidRPr="00542E98">
        <w:rPr>
          <w:rFonts w:cs="Times New Roman"/>
          <w:szCs w:val="30"/>
        </w:rPr>
        <w:t>/</w:t>
      </w:r>
      <w:proofErr w:type="spellStart"/>
      <w:r w:rsidRPr="00542E98">
        <w:rPr>
          <w:rFonts w:cs="Times New Roman"/>
          <w:szCs w:val="30"/>
          <w:lang w:val="en-US"/>
        </w:rPr>
        <w:t>xades</w:t>
      </w:r>
      <w:proofErr w:type="spellEnd"/>
      <w:r w:rsidRPr="00542E98">
        <w:rPr>
          <w:rFonts w:cs="Times New Roman"/>
          <w:szCs w:val="30"/>
        </w:rPr>
        <w:t>:</w:t>
      </w:r>
      <w:r w:rsidRPr="00542E98">
        <w:rPr>
          <w:rFonts w:cs="Times New Roman"/>
          <w:szCs w:val="30"/>
          <w:lang w:val="en-US"/>
        </w:rPr>
        <w:t>Cert</w:t>
      </w:r>
      <w:r w:rsidRPr="00542E98">
        <w:rPr>
          <w:rFonts w:cs="Times New Roman"/>
          <w:szCs w:val="30"/>
        </w:rPr>
        <w:t>/</w:t>
      </w:r>
      <w:r w:rsidRPr="00542E98">
        <w:rPr>
          <w:rFonts w:cs="Times New Roman"/>
          <w:szCs w:val="30"/>
          <w:lang w:val="en-US"/>
        </w:rPr>
        <w:t>ds</w:t>
      </w:r>
      <w:r w:rsidRPr="00542E98">
        <w:rPr>
          <w:rFonts w:cs="Times New Roman"/>
          <w:szCs w:val="30"/>
        </w:rPr>
        <w:t>:</w:t>
      </w:r>
      <w:proofErr w:type="spellStart"/>
      <w:r w:rsidRPr="00542E98">
        <w:rPr>
          <w:rFonts w:cs="Times New Roman"/>
          <w:szCs w:val="30"/>
          <w:lang w:val="en-US"/>
        </w:rPr>
        <w:t>IssuerSerial</w:t>
      </w:r>
      <w:proofErr w:type="spellEnd"/>
      <w:r w:rsidRPr="00542E98">
        <w:rPr>
          <w:rFonts w:cs="Times New Roman"/>
          <w:szCs w:val="30"/>
        </w:rPr>
        <w:t>/</w:t>
      </w:r>
      <w:r w:rsidRPr="000A78D7">
        <w:rPr>
          <w:lang w:val="en-US"/>
        </w:rPr>
        <w:t>ds</w:t>
      </w:r>
      <w:r w:rsidRPr="00542E98">
        <w:t>:</w:t>
      </w:r>
      <w:r w:rsidRPr="000A78D7">
        <w:rPr>
          <w:lang w:val="en-US"/>
        </w:rPr>
        <w:t>X</w:t>
      </w:r>
      <w:r w:rsidRPr="00542E98">
        <w:t>509</w:t>
      </w:r>
      <w:proofErr w:type="spellStart"/>
      <w:r w:rsidRPr="000A78D7">
        <w:rPr>
          <w:lang w:val="en-US"/>
        </w:rPr>
        <w:t>IssuerName</w:t>
      </w:r>
      <w:proofErr w:type="spellEnd"/>
      <w:r w:rsidRPr="00542E98">
        <w:rPr>
          <w:rFonts w:cs="Times New Roman"/>
          <w:szCs w:val="30"/>
        </w:rPr>
        <w:t xml:space="preserve"> </w:t>
      </w:r>
      <w:r w:rsidR="00542E98">
        <w:rPr>
          <w:rFonts w:cs="Times New Roman"/>
          <w:szCs w:val="30"/>
        </w:rPr>
        <w:t> </w:t>
      </w:r>
      <w:r>
        <w:rPr>
          <w:rFonts w:cs="Times New Roman"/>
          <w:szCs w:val="30"/>
        </w:rPr>
        <w:t>и</w:t>
      </w:r>
      <w:r w:rsidRPr="00542E98">
        <w:rPr>
          <w:rFonts w:cs="Times New Roman"/>
          <w:szCs w:val="30"/>
        </w:rPr>
        <w:t xml:space="preserve"> .//</w:t>
      </w:r>
      <w:proofErr w:type="spellStart"/>
      <w:r w:rsidRPr="00542E98">
        <w:rPr>
          <w:rFonts w:cs="Times New Roman"/>
          <w:szCs w:val="30"/>
          <w:lang w:val="en-US"/>
        </w:rPr>
        <w:t>xades</w:t>
      </w:r>
      <w:proofErr w:type="spellEnd"/>
      <w:r w:rsidRPr="00542E98">
        <w:rPr>
          <w:rFonts w:cs="Times New Roman"/>
          <w:szCs w:val="30"/>
        </w:rPr>
        <w:t>:</w:t>
      </w:r>
      <w:proofErr w:type="spellStart"/>
      <w:r w:rsidRPr="00542E98">
        <w:rPr>
          <w:rFonts w:cs="Times New Roman"/>
          <w:szCs w:val="30"/>
          <w:lang w:val="en-US"/>
        </w:rPr>
        <w:t>SignedSignatureProperties</w:t>
      </w:r>
      <w:proofErr w:type="spellEnd"/>
      <w:r w:rsidRPr="00542E98">
        <w:rPr>
          <w:rFonts w:cs="Times New Roman"/>
          <w:szCs w:val="30"/>
        </w:rPr>
        <w:t>/</w:t>
      </w:r>
      <w:proofErr w:type="spellStart"/>
      <w:r w:rsidRPr="00542E98">
        <w:rPr>
          <w:rFonts w:cs="Times New Roman"/>
          <w:szCs w:val="30"/>
          <w:lang w:val="en-US"/>
        </w:rPr>
        <w:t>xades</w:t>
      </w:r>
      <w:proofErr w:type="spellEnd"/>
      <w:r w:rsidRPr="00542E98">
        <w:rPr>
          <w:rFonts w:cs="Times New Roman"/>
          <w:szCs w:val="30"/>
        </w:rPr>
        <w:t>:</w:t>
      </w:r>
      <w:proofErr w:type="spellStart"/>
      <w:r w:rsidRPr="00542E98">
        <w:rPr>
          <w:rFonts w:cs="Times New Roman"/>
          <w:szCs w:val="30"/>
          <w:lang w:val="en-US"/>
        </w:rPr>
        <w:t>SigningCertificate</w:t>
      </w:r>
      <w:proofErr w:type="spellEnd"/>
      <w:r w:rsidRPr="00542E98">
        <w:rPr>
          <w:rFonts w:cs="Times New Roman"/>
          <w:szCs w:val="30"/>
        </w:rPr>
        <w:t>/</w:t>
      </w:r>
      <w:proofErr w:type="spellStart"/>
      <w:r w:rsidRPr="00542E98">
        <w:rPr>
          <w:rFonts w:cs="Times New Roman"/>
          <w:szCs w:val="30"/>
          <w:lang w:val="en-US"/>
        </w:rPr>
        <w:t>xades</w:t>
      </w:r>
      <w:proofErr w:type="spellEnd"/>
      <w:r w:rsidRPr="00542E98">
        <w:rPr>
          <w:rFonts w:cs="Times New Roman"/>
          <w:szCs w:val="30"/>
        </w:rPr>
        <w:t>:</w:t>
      </w:r>
      <w:r w:rsidRPr="00542E98">
        <w:rPr>
          <w:rFonts w:cs="Times New Roman"/>
          <w:szCs w:val="30"/>
          <w:lang w:val="en-US"/>
        </w:rPr>
        <w:t>Cert</w:t>
      </w:r>
      <w:r w:rsidRPr="00542E98">
        <w:rPr>
          <w:rFonts w:cs="Times New Roman"/>
          <w:szCs w:val="30"/>
        </w:rPr>
        <w:t>/</w:t>
      </w:r>
      <w:r w:rsidRPr="00542E98">
        <w:rPr>
          <w:rFonts w:cs="Times New Roman"/>
          <w:szCs w:val="30"/>
          <w:lang w:val="en-US"/>
        </w:rPr>
        <w:t>ds</w:t>
      </w:r>
      <w:r w:rsidRPr="00542E98">
        <w:rPr>
          <w:rFonts w:cs="Times New Roman"/>
          <w:szCs w:val="30"/>
        </w:rPr>
        <w:t>:</w:t>
      </w:r>
      <w:proofErr w:type="spellStart"/>
      <w:r w:rsidRPr="00542E98">
        <w:rPr>
          <w:rFonts w:cs="Times New Roman"/>
          <w:szCs w:val="30"/>
          <w:lang w:val="en-US"/>
        </w:rPr>
        <w:t>IssuerSerial</w:t>
      </w:r>
      <w:proofErr w:type="spellEnd"/>
      <w:r w:rsidRPr="00542E98">
        <w:rPr>
          <w:rFonts w:cs="Times New Roman"/>
          <w:szCs w:val="30"/>
        </w:rPr>
        <w:t>/</w:t>
      </w:r>
      <w:r w:rsidRPr="00542E98">
        <w:rPr>
          <w:rFonts w:cs="Times New Roman"/>
          <w:szCs w:val="30"/>
          <w:lang w:val="en-US"/>
        </w:rPr>
        <w:t>ds</w:t>
      </w:r>
      <w:r w:rsidRPr="00542E98">
        <w:rPr>
          <w:rFonts w:cs="Times New Roman"/>
          <w:szCs w:val="30"/>
        </w:rPr>
        <w:t>:</w:t>
      </w:r>
      <w:r w:rsidR="00A75E9B">
        <w:rPr>
          <w:rFonts w:cs="Times New Roman"/>
          <w:szCs w:val="30"/>
        </w:rPr>
        <w:t xml:space="preserve"> </w:t>
      </w:r>
      <w:r w:rsidRPr="00542E98">
        <w:rPr>
          <w:rFonts w:cs="Times New Roman"/>
          <w:szCs w:val="30"/>
          <w:lang w:val="en-US"/>
        </w:rPr>
        <w:t>X</w:t>
      </w:r>
      <w:r w:rsidRPr="00542E98">
        <w:rPr>
          <w:rFonts w:cs="Times New Roman"/>
          <w:szCs w:val="30"/>
        </w:rPr>
        <w:t>509</w:t>
      </w:r>
      <w:proofErr w:type="spellStart"/>
      <w:r w:rsidRPr="00542E98">
        <w:rPr>
          <w:rFonts w:cs="Times New Roman"/>
          <w:szCs w:val="30"/>
          <w:lang w:val="en-US"/>
        </w:rPr>
        <w:t>SerialNumber</w:t>
      </w:r>
      <w:proofErr w:type="spellEnd"/>
      <w:r w:rsidRPr="00542E98">
        <w:rPr>
          <w:rFonts w:cs="Times New Roman"/>
          <w:szCs w:val="30"/>
        </w:rPr>
        <w:t xml:space="preserve">, </w:t>
      </w:r>
      <w:r>
        <w:rPr>
          <w:rFonts w:cs="Times New Roman"/>
          <w:szCs w:val="30"/>
        </w:rPr>
        <w:t>должны</w:t>
      </w:r>
      <w:r w:rsidRPr="00542E98">
        <w:rPr>
          <w:rFonts w:cs="Times New Roman"/>
          <w:szCs w:val="30"/>
        </w:rPr>
        <w:t xml:space="preserve"> </w:t>
      </w:r>
      <w:r>
        <w:rPr>
          <w:rFonts w:cs="Times New Roman"/>
          <w:szCs w:val="30"/>
        </w:rPr>
        <w:t>совпадать</w:t>
      </w:r>
      <w:r w:rsidRPr="00542E98">
        <w:rPr>
          <w:rFonts w:cs="Times New Roman"/>
          <w:szCs w:val="30"/>
        </w:rPr>
        <w:t xml:space="preserve"> </w:t>
      </w:r>
      <w:r>
        <w:rPr>
          <w:rFonts w:cs="Times New Roman"/>
          <w:szCs w:val="30"/>
        </w:rPr>
        <w:t>со</w:t>
      </w:r>
      <w:r w:rsidRPr="00542E98">
        <w:rPr>
          <w:rFonts w:cs="Times New Roman"/>
          <w:szCs w:val="30"/>
        </w:rPr>
        <w:t xml:space="preserve"> </w:t>
      </w:r>
      <w:r>
        <w:rPr>
          <w:rFonts w:cs="Times New Roman"/>
          <w:szCs w:val="30"/>
        </w:rPr>
        <w:t>значениями</w:t>
      </w:r>
      <w:r w:rsidRPr="00542E98">
        <w:rPr>
          <w:rFonts w:cs="Times New Roman"/>
          <w:szCs w:val="30"/>
        </w:rPr>
        <w:t xml:space="preserve"> </w:t>
      </w:r>
      <w:r>
        <w:rPr>
          <w:rFonts w:cs="Times New Roman"/>
          <w:szCs w:val="30"/>
        </w:rPr>
        <w:t>соответствующих</w:t>
      </w:r>
      <w:r w:rsidRPr="00542E98">
        <w:rPr>
          <w:rFonts w:cs="Times New Roman"/>
          <w:szCs w:val="30"/>
        </w:rPr>
        <w:t xml:space="preserve"> </w:t>
      </w:r>
      <w:r>
        <w:rPr>
          <w:rFonts w:cs="Times New Roman"/>
          <w:szCs w:val="30"/>
        </w:rPr>
        <w:t>полей</w:t>
      </w:r>
      <w:r w:rsidRPr="00542E98">
        <w:rPr>
          <w:rFonts w:cs="Times New Roman"/>
          <w:szCs w:val="30"/>
        </w:rPr>
        <w:t xml:space="preserve"> </w:t>
      </w:r>
      <w:r w:rsidRPr="0096252F">
        <w:rPr>
          <w:rFonts w:cs="Times New Roman"/>
          <w:szCs w:val="30"/>
        </w:rPr>
        <w:t>сертификат</w:t>
      </w:r>
      <w:r>
        <w:rPr>
          <w:rFonts w:cs="Times New Roman"/>
          <w:szCs w:val="30"/>
        </w:rPr>
        <w:t>а</w:t>
      </w:r>
      <w:r w:rsidRPr="00542E98">
        <w:rPr>
          <w:rFonts w:cs="Times New Roman"/>
          <w:szCs w:val="30"/>
        </w:rPr>
        <w:t xml:space="preserve"> </w:t>
      </w:r>
      <w:r w:rsidRPr="0096252F">
        <w:rPr>
          <w:rFonts w:cs="Times New Roman"/>
          <w:szCs w:val="30"/>
        </w:rPr>
        <w:t>ключа</w:t>
      </w:r>
      <w:r w:rsidRPr="00542E98">
        <w:rPr>
          <w:rFonts w:cs="Times New Roman"/>
          <w:szCs w:val="30"/>
        </w:rPr>
        <w:t xml:space="preserve"> </w:t>
      </w:r>
      <w:r w:rsidRPr="0096252F">
        <w:rPr>
          <w:rFonts w:cs="Times New Roman"/>
          <w:szCs w:val="30"/>
        </w:rPr>
        <w:t>проверки</w:t>
      </w:r>
      <w:r w:rsidRPr="00542E98">
        <w:rPr>
          <w:rFonts w:cs="Times New Roman"/>
          <w:szCs w:val="30"/>
        </w:rPr>
        <w:t xml:space="preserve"> </w:t>
      </w:r>
      <w:r w:rsidRPr="0096252F">
        <w:rPr>
          <w:rFonts w:cs="Times New Roman"/>
          <w:szCs w:val="30"/>
        </w:rPr>
        <w:t>ЭЦП</w:t>
      </w:r>
      <w:r w:rsidRPr="00542E98">
        <w:rPr>
          <w:rFonts w:cs="Times New Roman"/>
          <w:szCs w:val="30"/>
        </w:rPr>
        <w:t xml:space="preserve"> </w:t>
      </w:r>
      <w:r w:rsidRPr="0096252F">
        <w:rPr>
          <w:rFonts w:cs="Times New Roman"/>
          <w:szCs w:val="30"/>
        </w:rPr>
        <w:t>доверенной</w:t>
      </w:r>
      <w:r w:rsidRPr="00542E98">
        <w:rPr>
          <w:rFonts w:cs="Times New Roman"/>
          <w:szCs w:val="30"/>
        </w:rPr>
        <w:t xml:space="preserve"> </w:t>
      </w:r>
      <w:r w:rsidRPr="0096252F">
        <w:rPr>
          <w:rFonts w:cs="Times New Roman"/>
          <w:szCs w:val="30"/>
        </w:rPr>
        <w:t>третьей</w:t>
      </w:r>
      <w:r w:rsidRPr="00542E98">
        <w:rPr>
          <w:rFonts w:cs="Times New Roman"/>
          <w:szCs w:val="30"/>
        </w:rPr>
        <w:t xml:space="preserve"> </w:t>
      </w:r>
      <w:r w:rsidRPr="0096252F">
        <w:rPr>
          <w:rFonts w:cs="Times New Roman"/>
          <w:szCs w:val="30"/>
        </w:rPr>
        <w:t>стороны</w:t>
      </w:r>
      <w:r w:rsidRPr="00542E98">
        <w:rPr>
          <w:rFonts w:cs="Times New Roman"/>
          <w:szCs w:val="30"/>
        </w:rPr>
        <w:t xml:space="preserve"> </w:t>
      </w:r>
      <w:r w:rsidRPr="0096252F">
        <w:rPr>
          <w:rFonts w:cs="Times New Roman"/>
          <w:szCs w:val="30"/>
        </w:rPr>
        <w:t>проверяемого</w:t>
      </w:r>
      <w:r w:rsidR="00542E98">
        <w:rPr>
          <w:rFonts w:cs="Times New Roman"/>
          <w:szCs w:val="30"/>
        </w:rPr>
        <w:t> </w:t>
      </w:r>
      <w:r w:rsidRPr="0096252F">
        <w:rPr>
          <w:rFonts w:cs="Times New Roman"/>
          <w:szCs w:val="30"/>
        </w:rPr>
        <w:t>участника</w:t>
      </w:r>
      <w:r w:rsidRPr="00542E98">
        <w:rPr>
          <w:rFonts w:cs="Times New Roman"/>
          <w:szCs w:val="30"/>
        </w:rPr>
        <w:t xml:space="preserve">, </w:t>
      </w:r>
      <w:r w:rsidRPr="0096252F">
        <w:rPr>
          <w:rFonts w:cs="Times New Roman"/>
          <w:szCs w:val="30"/>
        </w:rPr>
        <w:t>передаваемый</w:t>
      </w:r>
      <w:r w:rsidR="00542E98">
        <w:rPr>
          <w:rFonts w:cs="Times New Roman"/>
          <w:szCs w:val="30"/>
        </w:rPr>
        <w:t> </w:t>
      </w:r>
      <w:r w:rsidRPr="00542E98">
        <w:rPr>
          <w:rFonts w:cs="Times New Roman"/>
          <w:szCs w:val="30"/>
        </w:rPr>
        <w:t xml:space="preserve"> </w:t>
      </w:r>
      <w:r w:rsidRPr="0096252F">
        <w:rPr>
          <w:rFonts w:cs="Times New Roman"/>
          <w:szCs w:val="30"/>
        </w:rPr>
        <w:t>в</w:t>
      </w:r>
      <w:r w:rsidR="00542E98">
        <w:rPr>
          <w:rFonts w:cs="Times New Roman"/>
          <w:szCs w:val="30"/>
        </w:rPr>
        <w:t> </w:t>
      </w:r>
      <w:r w:rsidRPr="00542E98">
        <w:rPr>
          <w:rFonts w:cs="Times New Roman"/>
          <w:szCs w:val="30"/>
        </w:rPr>
        <w:t xml:space="preserve"> </w:t>
      </w:r>
      <w:r w:rsidRPr="0096252F">
        <w:rPr>
          <w:rFonts w:cs="Times New Roman"/>
          <w:szCs w:val="30"/>
        </w:rPr>
        <w:t>блоке</w:t>
      </w:r>
      <w:r w:rsidRPr="00542E98">
        <w:rPr>
          <w:rFonts w:cs="Times New Roman"/>
          <w:szCs w:val="30"/>
        </w:rPr>
        <w:t xml:space="preserve"> .//</w:t>
      </w:r>
      <w:r w:rsidRPr="00542E98">
        <w:rPr>
          <w:rFonts w:cs="Times New Roman"/>
          <w:szCs w:val="30"/>
          <w:lang w:val="en-US"/>
        </w:rPr>
        <w:t>ds</w:t>
      </w:r>
      <w:r w:rsidRPr="00542E98">
        <w:rPr>
          <w:rFonts w:cs="Times New Roman"/>
          <w:szCs w:val="30"/>
        </w:rPr>
        <w:t>:</w:t>
      </w:r>
      <w:r w:rsidRPr="00542E98">
        <w:rPr>
          <w:rFonts w:cs="Times New Roman"/>
          <w:szCs w:val="30"/>
          <w:lang w:val="en-US"/>
        </w:rPr>
        <w:t>Signature</w:t>
      </w:r>
      <w:r w:rsidRPr="00542E98">
        <w:rPr>
          <w:rFonts w:cs="Times New Roman"/>
          <w:szCs w:val="30"/>
        </w:rPr>
        <w:t>/</w:t>
      </w:r>
      <w:r w:rsidRPr="00542E98">
        <w:rPr>
          <w:rFonts w:cs="Times New Roman"/>
          <w:szCs w:val="30"/>
          <w:lang w:val="en-US"/>
        </w:rPr>
        <w:t>ds</w:t>
      </w:r>
      <w:r w:rsidRPr="00542E98">
        <w:rPr>
          <w:rFonts w:cs="Times New Roman"/>
          <w:szCs w:val="30"/>
        </w:rPr>
        <w:t>:</w:t>
      </w:r>
      <w:r w:rsidR="00A75E9B">
        <w:rPr>
          <w:rFonts w:cs="Times New Roman"/>
          <w:szCs w:val="30"/>
        </w:rPr>
        <w:t xml:space="preserve"> </w:t>
      </w:r>
      <w:proofErr w:type="spellStart"/>
      <w:r w:rsidRPr="00542E98">
        <w:rPr>
          <w:rFonts w:cs="Times New Roman"/>
          <w:szCs w:val="30"/>
          <w:lang w:val="en-US"/>
        </w:rPr>
        <w:t>SignedInfo</w:t>
      </w:r>
      <w:proofErr w:type="spellEnd"/>
      <w:r w:rsidRPr="00542E98">
        <w:rPr>
          <w:rFonts w:cs="Times New Roman"/>
          <w:szCs w:val="30"/>
        </w:rPr>
        <w:t>/</w:t>
      </w:r>
      <w:r w:rsidRPr="00542E98">
        <w:rPr>
          <w:rFonts w:cs="Times New Roman"/>
          <w:szCs w:val="30"/>
          <w:lang w:val="en-US"/>
        </w:rPr>
        <w:t>ds</w:t>
      </w:r>
      <w:r w:rsidRPr="00542E98">
        <w:rPr>
          <w:rFonts w:cs="Times New Roman"/>
          <w:szCs w:val="30"/>
        </w:rPr>
        <w:t>:</w:t>
      </w:r>
      <w:proofErr w:type="spellStart"/>
      <w:r w:rsidRPr="00542E98">
        <w:rPr>
          <w:rFonts w:cs="Times New Roman"/>
          <w:szCs w:val="30"/>
          <w:lang w:val="en-US"/>
        </w:rPr>
        <w:t>KeyInfo</w:t>
      </w:r>
      <w:proofErr w:type="spellEnd"/>
      <w:r w:rsidRPr="00542E98">
        <w:rPr>
          <w:rFonts w:cs="Times New Roman"/>
          <w:szCs w:val="30"/>
        </w:rPr>
        <w:t>/</w:t>
      </w:r>
      <w:r w:rsidRPr="00542E98">
        <w:rPr>
          <w:rFonts w:cs="Times New Roman"/>
          <w:szCs w:val="30"/>
          <w:lang w:val="en-US"/>
        </w:rPr>
        <w:t>ds</w:t>
      </w:r>
      <w:r w:rsidRPr="00542E98">
        <w:rPr>
          <w:rFonts w:cs="Times New Roman"/>
          <w:szCs w:val="30"/>
        </w:rPr>
        <w:t>:</w:t>
      </w:r>
      <w:r w:rsidRPr="00542E98">
        <w:rPr>
          <w:rFonts w:cs="Times New Roman"/>
          <w:szCs w:val="30"/>
          <w:lang w:val="en-US"/>
        </w:rPr>
        <w:t>X</w:t>
      </w:r>
      <w:r w:rsidRPr="00542E98">
        <w:rPr>
          <w:rFonts w:cs="Times New Roman"/>
          <w:szCs w:val="30"/>
        </w:rPr>
        <w:t>509</w:t>
      </w:r>
      <w:r w:rsidRPr="00542E98">
        <w:rPr>
          <w:rFonts w:cs="Times New Roman"/>
          <w:szCs w:val="30"/>
          <w:lang w:val="en-US"/>
        </w:rPr>
        <w:t>Data</w:t>
      </w:r>
      <w:r w:rsidRPr="00542E98">
        <w:rPr>
          <w:rFonts w:cs="Times New Roman"/>
          <w:szCs w:val="30"/>
        </w:rPr>
        <w:t>/</w:t>
      </w:r>
      <w:r w:rsidRPr="00542E98">
        <w:rPr>
          <w:rFonts w:cs="Times New Roman"/>
          <w:szCs w:val="30"/>
          <w:lang w:val="en-US"/>
        </w:rPr>
        <w:t>ds</w:t>
      </w:r>
      <w:r w:rsidRPr="00542E98">
        <w:rPr>
          <w:rFonts w:cs="Times New Roman"/>
          <w:szCs w:val="30"/>
        </w:rPr>
        <w:t>:</w:t>
      </w:r>
      <w:r w:rsidRPr="00542E98">
        <w:rPr>
          <w:rFonts w:cs="Times New Roman"/>
          <w:szCs w:val="30"/>
          <w:lang w:val="en-US"/>
        </w:rPr>
        <w:t>X</w:t>
      </w:r>
      <w:r w:rsidRPr="00542E98">
        <w:rPr>
          <w:rFonts w:cs="Times New Roman"/>
          <w:szCs w:val="30"/>
        </w:rPr>
        <w:t>509</w:t>
      </w:r>
      <w:r w:rsidRPr="00542E98">
        <w:rPr>
          <w:rFonts w:cs="Times New Roman"/>
          <w:szCs w:val="30"/>
          <w:lang w:val="en-US"/>
        </w:rPr>
        <w:t>Certificate</w:t>
      </w:r>
      <w:r w:rsidRPr="00542E98">
        <w:rPr>
          <w:rFonts w:cs="Times New Roman"/>
          <w:szCs w:val="30"/>
        </w:rPr>
        <w:t>;</w:t>
      </w:r>
    </w:p>
    <w:p w14:paraId="77C7930F" w14:textId="6DB79811" w:rsidR="006F65E6" w:rsidRDefault="00AD4D19" w:rsidP="00CA0BBC">
      <w:pPr>
        <w:pStyle w:val="aff9"/>
        <w:rPr>
          <w:rFonts w:cs="Times New Roman"/>
          <w:szCs w:val="30"/>
        </w:rPr>
      </w:pPr>
      <w:r w:rsidRPr="00571591">
        <w:rPr>
          <w:rFonts w:cs="Times New Roman"/>
          <w:szCs w:val="30"/>
        </w:rPr>
        <w:t>– </w:t>
      </w:r>
      <w:r>
        <w:rPr>
          <w:rFonts w:cs="Times New Roman"/>
          <w:szCs w:val="30"/>
        </w:rPr>
        <w:t xml:space="preserve">подлинность штампа времени квитанции доверенной третьей стороны подтверждена на основании переданного в штампе времени значения ЭЦП и рассчитанного </w:t>
      </w:r>
      <w:proofErr w:type="spellStart"/>
      <w:r>
        <w:rPr>
          <w:rFonts w:cs="Times New Roman"/>
          <w:szCs w:val="30"/>
        </w:rPr>
        <w:t>хэш</w:t>
      </w:r>
      <w:proofErr w:type="spellEnd"/>
      <w:r>
        <w:rPr>
          <w:rFonts w:cs="Times New Roman"/>
          <w:szCs w:val="30"/>
        </w:rPr>
        <w:t xml:space="preserve">-значения для квитанции доверенной третьей стороны на основании порядка, определенного стандартом </w:t>
      </w:r>
      <w:proofErr w:type="gramStart"/>
      <w:r w:rsidRPr="00C67115">
        <w:rPr>
          <w:rFonts w:cs="Times New Roman"/>
          <w:color w:val="000000"/>
          <w:szCs w:val="30"/>
          <w:shd w:val="clear" w:color="auto" w:fill="FFFFFF"/>
          <w:lang w:val="en-US"/>
        </w:rPr>
        <w:t>Cryptographic</w:t>
      </w:r>
      <w:r w:rsidRPr="005A4B2F">
        <w:rPr>
          <w:rFonts w:cs="Times New Roman"/>
          <w:color w:val="000000"/>
          <w:szCs w:val="30"/>
          <w:shd w:val="clear" w:color="auto" w:fill="FFFFFF"/>
        </w:rPr>
        <w:t xml:space="preserve"> </w:t>
      </w:r>
      <w:r w:rsidR="00A75E9B">
        <w:rPr>
          <w:rFonts w:cs="Times New Roman"/>
          <w:color w:val="000000"/>
          <w:szCs w:val="30"/>
          <w:shd w:val="clear" w:color="auto" w:fill="FFFFFF"/>
        </w:rPr>
        <w:t> </w:t>
      </w:r>
      <w:r w:rsidRPr="00C67115">
        <w:rPr>
          <w:rFonts w:cs="Times New Roman"/>
          <w:color w:val="000000"/>
          <w:szCs w:val="30"/>
          <w:shd w:val="clear" w:color="auto" w:fill="FFFFFF"/>
          <w:lang w:val="en-US"/>
        </w:rPr>
        <w:t>Message</w:t>
      </w:r>
      <w:proofErr w:type="gramEnd"/>
      <w:r w:rsidRPr="005A4B2F">
        <w:rPr>
          <w:rFonts w:cs="Times New Roman"/>
          <w:color w:val="000000"/>
          <w:szCs w:val="30"/>
          <w:shd w:val="clear" w:color="auto" w:fill="FFFFFF"/>
        </w:rPr>
        <w:t xml:space="preserve"> </w:t>
      </w:r>
      <w:r w:rsidR="00A75E9B">
        <w:rPr>
          <w:rFonts w:cs="Times New Roman"/>
          <w:color w:val="000000"/>
          <w:szCs w:val="30"/>
          <w:shd w:val="clear" w:color="auto" w:fill="FFFFFF"/>
        </w:rPr>
        <w:t> </w:t>
      </w:r>
      <w:r w:rsidRPr="00C67115">
        <w:rPr>
          <w:rFonts w:cs="Times New Roman"/>
          <w:color w:val="000000"/>
          <w:szCs w:val="30"/>
          <w:shd w:val="clear" w:color="auto" w:fill="FFFFFF"/>
          <w:lang w:val="en-US"/>
        </w:rPr>
        <w:t>Syntax</w:t>
      </w:r>
      <w:r w:rsidRPr="005A4B2F">
        <w:rPr>
          <w:rFonts w:cs="Times New Roman"/>
          <w:color w:val="000000"/>
          <w:szCs w:val="30"/>
          <w:shd w:val="clear" w:color="auto" w:fill="FFFFFF"/>
        </w:rPr>
        <w:t xml:space="preserve"> </w:t>
      </w:r>
      <w:r w:rsidR="00A75E9B">
        <w:rPr>
          <w:rFonts w:cs="Times New Roman"/>
          <w:color w:val="000000"/>
          <w:szCs w:val="30"/>
          <w:shd w:val="clear" w:color="auto" w:fill="FFFFFF"/>
        </w:rPr>
        <w:t> </w:t>
      </w:r>
      <w:r w:rsidRPr="005A4B2F">
        <w:rPr>
          <w:rFonts w:cs="Times New Roman"/>
          <w:color w:val="000000"/>
          <w:szCs w:val="30"/>
          <w:shd w:val="clear" w:color="auto" w:fill="FFFFFF"/>
        </w:rPr>
        <w:t>(</w:t>
      </w:r>
      <w:r w:rsidRPr="00C67115">
        <w:rPr>
          <w:rFonts w:cs="Times New Roman"/>
          <w:color w:val="000000"/>
          <w:szCs w:val="30"/>
          <w:shd w:val="clear" w:color="auto" w:fill="FFFFFF"/>
          <w:lang w:val="en-US"/>
        </w:rPr>
        <w:t>CMS</w:t>
      </w:r>
      <w:r w:rsidRPr="005A4B2F">
        <w:rPr>
          <w:rFonts w:cs="Times New Roman"/>
          <w:color w:val="000000"/>
          <w:szCs w:val="30"/>
          <w:shd w:val="clear" w:color="auto" w:fill="FFFFFF"/>
        </w:rPr>
        <w:t xml:space="preserve">, </w:t>
      </w:r>
      <w:r w:rsidR="00A75E9B">
        <w:rPr>
          <w:rFonts w:cs="Times New Roman"/>
          <w:color w:val="000000"/>
          <w:szCs w:val="30"/>
          <w:shd w:val="clear" w:color="auto" w:fill="FFFFFF"/>
        </w:rPr>
        <w:t> </w:t>
      </w:r>
      <w:r w:rsidRPr="00C67115">
        <w:rPr>
          <w:rFonts w:cs="Times New Roman"/>
          <w:color w:val="000000"/>
          <w:szCs w:val="30"/>
          <w:shd w:val="clear" w:color="auto" w:fill="FFFFFF"/>
          <w:lang w:val="en-US"/>
        </w:rPr>
        <w:t>RFC</w:t>
      </w:r>
      <w:r w:rsidRPr="005A4B2F">
        <w:rPr>
          <w:rFonts w:cs="Times New Roman"/>
          <w:color w:val="000000"/>
          <w:szCs w:val="30"/>
          <w:shd w:val="clear" w:color="auto" w:fill="FFFFFF"/>
        </w:rPr>
        <w:t xml:space="preserve"> </w:t>
      </w:r>
      <w:r w:rsidR="00A75E9B">
        <w:rPr>
          <w:rFonts w:cs="Times New Roman"/>
          <w:color w:val="000000"/>
          <w:szCs w:val="30"/>
          <w:shd w:val="clear" w:color="auto" w:fill="FFFFFF"/>
        </w:rPr>
        <w:t> </w:t>
      </w:r>
      <w:r w:rsidRPr="005A4B2F">
        <w:rPr>
          <w:rFonts w:cs="Times New Roman"/>
          <w:color w:val="000000"/>
          <w:szCs w:val="30"/>
          <w:shd w:val="clear" w:color="auto" w:fill="FFFFFF"/>
        </w:rPr>
        <w:t>5652,</w:t>
      </w:r>
      <w:r w:rsidR="00A75E9B">
        <w:rPr>
          <w:rFonts w:cs="Times New Roman"/>
          <w:color w:val="000000"/>
          <w:szCs w:val="30"/>
          <w:shd w:val="clear" w:color="auto" w:fill="FFFFFF"/>
        </w:rPr>
        <w:t> </w:t>
      </w:r>
      <w:r w:rsidRPr="005A4B2F">
        <w:rPr>
          <w:rFonts w:cs="Times New Roman"/>
          <w:color w:val="000000"/>
          <w:szCs w:val="30"/>
          <w:shd w:val="clear" w:color="auto" w:fill="FFFFFF"/>
        </w:rPr>
        <w:t xml:space="preserve"> </w:t>
      </w:r>
      <w:r w:rsidRPr="00C67115">
        <w:rPr>
          <w:rFonts w:cs="Times New Roman"/>
          <w:color w:val="000000"/>
          <w:szCs w:val="30"/>
          <w:shd w:val="clear" w:color="auto" w:fill="FFFFFF"/>
          <w:lang w:val="en-US"/>
        </w:rPr>
        <w:t>https</w:t>
      </w:r>
      <w:r w:rsidRPr="005A4B2F">
        <w:rPr>
          <w:rFonts w:cs="Times New Roman"/>
          <w:color w:val="000000"/>
          <w:szCs w:val="30"/>
          <w:shd w:val="clear" w:color="auto" w:fill="FFFFFF"/>
        </w:rPr>
        <w:t>://</w:t>
      </w:r>
      <w:proofErr w:type="spellStart"/>
      <w:r w:rsidRPr="00C67115">
        <w:rPr>
          <w:rFonts w:cs="Times New Roman"/>
          <w:color w:val="000000"/>
          <w:szCs w:val="30"/>
          <w:shd w:val="clear" w:color="auto" w:fill="FFFFFF"/>
          <w:lang w:val="en-US"/>
        </w:rPr>
        <w:t>datatracker</w:t>
      </w:r>
      <w:proofErr w:type="spellEnd"/>
      <w:r w:rsidRPr="005A4B2F">
        <w:rPr>
          <w:rFonts w:cs="Times New Roman"/>
          <w:color w:val="000000"/>
          <w:szCs w:val="30"/>
          <w:shd w:val="clear" w:color="auto" w:fill="FFFFFF"/>
        </w:rPr>
        <w:t>.</w:t>
      </w:r>
      <w:proofErr w:type="spellStart"/>
      <w:r w:rsidRPr="00C67115">
        <w:rPr>
          <w:rFonts w:cs="Times New Roman"/>
          <w:color w:val="000000"/>
          <w:szCs w:val="30"/>
          <w:shd w:val="clear" w:color="auto" w:fill="FFFFFF"/>
          <w:lang w:val="en-US"/>
        </w:rPr>
        <w:t>ietf</w:t>
      </w:r>
      <w:proofErr w:type="spellEnd"/>
      <w:r w:rsidRPr="005A4B2F">
        <w:rPr>
          <w:rFonts w:cs="Times New Roman"/>
          <w:color w:val="000000"/>
          <w:szCs w:val="30"/>
          <w:shd w:val="clear" w:color="auto" w:fill="FFFFFF"/>
        </w:rPr>
        <w:t>.</w:t>
      </w:r>
      <w:r w:rsidRPr="00C67115">
        <w:rPr>
          <w:rFonts w:cs="Times New Roman"/>
          <w:color w:val="000000"/>
          <w:szCs w:val="30"/>
          <w:shd w:val="clear" w:color="auto" w:fill="FFFFFF"/>
          <w:lang w:val="en-US"/>
        </w:rPr>
        <w:t>org</w:t>
      </w:r>
      <w:r w:rsidRPr="005A4B2F">
        <w:rPr>
          <w:rFonts w:cs="Times New Roman"/>
          <w:color w:val="000000"/>
          <w:szCs w:val="30"/>
          <w:shd w:val="clear" w:color="auto" w:fill="FFFFFF"/>
        </w:rPr>
        <w:t>/</w:t>
      </w:r>
      <w:r w:rsidRPr="00C67115">
        <w:rPr>
          <w:rFonts w:cs="Times New Roman"/>
          <w:color w:val="000000"/>
          <w:szCs w:val="30"/>
          <w:shd w:val="clear" w:color="auto" w:fill="FFFFFF"/>
          <w:lang w:val="en-US"/>
        </w:rPr>
        <w:t>doc</w:t>
      </w:r>
      <w:r w:rsidRPr="005A4B2F">
        <w:rPr>
          <w:rFonts w:cs="Times New Roman"/>
          <w:color w:val="000000"/>
          <w:szCs w:val="30"/>
          <w:shd w:val="clear" w:color="auto" w:fill="FFFFFF"/>
        </w:rPr>
        <w:t>/</w:t>
      </w:r>
      <w:r w:rsidRPr="00C67115">
        <w:rPr>
          <w:rFonts w:cs="Times New Roman"/>
          <w:color w:val="000000"/>
          <w:szCs w:val="30"/>
          <w:shd w:val="clear" w:color="auto" w:fill="FFFFFF"/>
          <w:lang w:val="en-US"/>
        </w:rPr>
        <w:t>html</w:t>
      </w:r>
      <w:r w:rsidRPr="005A4B2F">
        <w:rPr>
          <w:rFonts w:cs="Times New Roman"/>
          <w:color w:val="000000"/>
          <w:szCs w:val="30"/>
          <w:shd w:val="clear" w:color="auto" w:fill="FFFFFF"/>
        </w:rPr>
        <w:t>/</w:t>
      </w:r>
      <w:proofErr w:type="spellStart"/>
      <w:r w:rsidRPr="00C67115">
        <w:rPr>
          <w:rFonts w:cs="Times New Roman"/>
          <w:color w:val="000000"/>
          <w:szCs w:val="30"/>
          <w:shd w:val="clear" w:color="auto" w:fill="FFFFFF"/>
          <w:lang w:val="en-US"/>
        </w:rPr>
        <w:t>rfc</w:t>
      </w:r>
      <w:proofErr w:type="spellEnd"/>
      <w:r w:rsidRPr="005A4B2F">
        <w:rPr>
          <w:rFonts w:cs="Times New Roman"/>
          <w:color w:val="000000"/>
          <w:szCs w:val="30"/>
          <w:shd w:val="clear" w:color="auto" w:fill="FFFFFF"/>
        </w:rPr>
        <w:t>5652)</w:t>
      </w:r>
      <w:r>
        <w:rPr>
          <w:rFonts w:cs="Times New Roman"/>
          <w:szCs w:val="30"/>
        </w:rPr>
        <w:t>.</w:t>
      </w:r>
      <w:r w:rsidR="006F65E6">
        <w:rPr>
          <w:rFonts w:cs="Times New Roman"/>
          <w:szCs w:val="30"/>
        </w:rPr>
        <w:br w:type="page"/>
      </w:r>
    </w:p>
    <w:p w14:paraId="6201EBC5" w14:textId="77777777" w:rsidR="00C37A18" w:rsidRDefault="00A8487C" w:rsidP="00C37A18">
      <w:pPr>
        <w:pStyle w:val="TableCaption"/>
        <w:spacing w:before="0" w:after="0" w:line="240" w:lineRule="auto"/>
        <w:ind w:left="0" w:firstLine="0"/>
        <w:jc w:val="right"/>
      </w:pPr>
      <w:r w:rsidRPr="005841A5">
        <w:t xml:space="preserve">Таблица </w:t>
      </w:r>
      <w:r w:rsidR="008E115E" w:rsidRPr="00CA6D87">
        <w:t>6</w:t>
      </w:r>
      <w:r w:rsidR="00C37A18" w:rsidRPr="00C37A18">
        <w:t xml:space="preserve"> </w:t>
      </w:r>
    </w:p>
    <w:p w14:paraId="7BE62E3A" w14:textId="7EBEC200" w:rsidR="00C37A18" w:rsidRDefault="00C37A18" w:rsidP="00C37A18">
      <w:pPr>
        <w:pStyle w:val="TableCaption"/>
        <w:spacing w:before="0" w:after="0" w:line="240" w:lineRule="auto"/>
        <w:ind w:left="0" w:firstLine="0"/>
        <w:jc w:val="center"/>
      </w:pPr>
      <w:r>
        <w:t>Основные сведения о проведенной проверке</w:t>
      </w:r>
    </w:p>
    <w:tbl>
      <w:tblPr>
        <w:tblW w:w="501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121"/>
        <w:gridCol w:w="6236"/>
      </w:tblGrid>
      <w:tr w:rsidR="00C37A18" w:rsidRPr="00601FED" w14:paraId="60ABA379" w14:textId="77777777" w:rsidTr="00C37A18">
        <w:trPr>
          <w:trHeight w:val="175"/>
          <w:tblHeader/>
          <w:jc w:val="center"/>
        </w:trPr>
        <w:tc>
          <w:tcPr>
            <w:tcW w:w="1668" w:type="pct"/>
            <w:tcBorders>
              <w:bottom w:val="single" w:sz="4" w:space="0" w:color="auto"/>
            </w:tcBorders>
            <w:shd w:val="clear" w:color="auto" w:fill="FFFFFF"/>
          </w:tcPr>
          <w:p w14:paraId="4888615A" w14:textId="77777777" w:rsidR="00C37A18" w:rsidRPr="000A78D7" w:rsidRDefault="00C37A18" w:rsidP="00C37A18">
            <w:pPr>
              <w:pStyle w:val="TableText"/>
              <w:spacing w:before="0" w:after="0" w:line="240" w:lineRule="auto"/>
              <w:jc w:val="center"/>
              <w:rPr>
                <w:color w:val="auto"/>
              </w:rPr>
            </w:pPr>
            <w:r>
              <w:rPr>
                <w:color w:val="auto"/>
              </w:rPr>
              <w:t>Статус проверки</w:t>
            </w:r>
          </w:p>
        </w:tc>
        <w:tc>
          <w:tcPr>
            <w:tcW w:w="3332" w:type="pct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30BA452" w14:textId="77777777" w:rsidR="00C37A18" w:rsidRPr="00013567" w:rsidRDefault="00C37A18" w:rsidP="00C37A18">
            <w:pPr>
              <w:pStyle w:val="TableText"/>
              <w:spacing w:before="0" w:after="0" w:line="240" w:lineRule="auto"/>
              <w:jc w:val="center"/>
              <w:rPr>
                <w:color w:val="auto"/>
              </w:rPr>
            </w:pPr>
            <w:r>
              <w:rPr>
                <w:color w:val="auto"/>
                <w:lang w:val="en-US"/>
              </w:rPr>
              <w:t>URI</w:t>
            </w:r>
          </w:p>
        </w:tc>
      </w:tr>
      <w:tr w:rsidR="00C37A18" w:rsidRPr="00D27F34" w14:paraId="4F805333" w14:textId="77777777" w:rsidTr="00C37A18">
        <w:trPr>
          <w:trHeight w:val="484"/>
          <w:tblHeader/>
          <w:jc w:val="center"/>
        </w:trPr>
        <w:tc>
          <w:tcPr>
            <w:tcW w:w="1668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</w:tcPr>
          <w:p w14:paraId="33AB2FF3" w14:textId="77777777" w:rsidR="00C37A18" w:rsidRPr="000A78D7" w:rsidRDefault="00C37A18" w:rsidP="004E6C77">
            <w:pPr>
              <w:pStyle w:val="TableText"/>
              <w:spacing w:before="0" w:after="0" w:line="240" w:lineRule="auto"/>
              <w:rPr>
                <w:color w:val="auto"/>
              </w:rPr>
            </w:pPr>
            <w:r>
              <w:rPr>
                <w:color w:val="auto"/>
              </w:rPr>
              <w:t>Процедура проверки ЭЦП выполнена</w:t>
            </w:r>
          </w:p>
        </w:tc>
        <w:tc>
          <w:tcPr>
            <w:tcW w:w="3332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</w:tcPr>
          <w:p w14:paraId="495B52B2" w14:textId="77777777" w:rsidR="00C37A18" w:rsidRPr="00857E91" w:rsidRDefault="00C37A18" w:rsidP="004E6C77">
            <w:pPr>
              <w:pStyle w:val="TableText"/>
              <w:spacing w:before="0" w:after="0" w:line="240" w:lineRule="auto"/>
              <w:rPr>
                <w:color w:val="auto"/>
                <w:lang w:val="en-US"/>
              </w:rPr>
            </w:pPr>
            <w:r w:rsidRPr="00857E91">
              <w:rPr>
                <w:rStyle w:val="element"/>
                <w:lang w:val="en-US"/>
              </w:rPr>
              <w:t>urn:oasis:names:tc:dss:1.0:resultmajor:Success</w:t>
            </w:r>
          </w:p>
        </w:tc>
      </w:tr>
      <w:tr w:rsidR="00C37A18" w:rsidRPr="00D27F34" w14:paraId="7FA1DD6A" w14:textId="77777777" w:rsidTr="00C37A18">
        <w:trPr>
          <w:trHeight w:val="484"/>
          <w:tblHeader/>
          <w:jc w:val="center"/>
        </w:trPr>
        <w:tc>
          <w:tcPr>
            <w:tcW w:w="1668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0904B1E2" w14:textId="77777777" w:rsidR="00C37A18" w:rsidRPr="00857E91" w:rsidRDefault="00C37A18" w:rsidP="004E6C77">
            <w:pPr>
              <w:pStyle w:val="TableText"/>
              <w:spacing w:before="0" w:after="0" w:line="240" w:lineRule="auto"/>
              <w:rPr>
                <w:color w:val="auto"/>
              </w:rPr>
            </w:pPr>
            <w:r>
              <w:t>Процедура проверки ЭЦП не выполнена в связи с ошибкой в запросе на проверку ЭЦП электронного документа</w:t>
            </w:r>
          </w:p>
        </w:tc>
        <w:tc>
          <w:tcPr>
            <w:tcW w:w="333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1428E33A" w14:textId="77777777" w:rsidR="00C37A18" w:rsidRPr="00857E91" w:rsidRDefault="00C37A18" w:rsidP="004E6C77">
            <w:pPr>
              <w:pStyle w:val="TableText"/>
              <w:spacing w:before="0" w:after="0" w:line="240" w:lineRule="auto"/>
              <w:rPr>
                <w:color w:val="auto"/>
                <w:lang w:val="en-US"/>
              </w:rPr>
            </w:pPr>
            <w:r w:rsidRPr="00857E91">
              <w:rPr>
                <w:rStyle w:val="element"/>
                <w:lang w:val="en-US"/>
              </w:rPr>
              <w:t>urn:oasis:names:tc:dss:1.0:resultmajor:RequesterError</w:t>
            </w:r>
          </w:p>
        </w:tc>
      </w:tr>
      <w:tr w:rsidR="00C37A18" w:rsidRPr="00D27F34" w14:paraId="1EB69A5A" w14:textId="77777777" w:rsidTr="00C37A18">
        <w:trPr>
          <w:trHeight w:val="484"/>
          <w:tblHeader/>
          <w:jc w:val="center"/>
        </w:trPr>
        <w:tc>
          <w:tcPr>
            <w:tcW w:w="1668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7FB8384B" w14:textId="77777777" w:rsidR="00C37A18" w:rsidRPr="00857E91" w:rsidRDefault="00C37A18" w:rsidP="004E6C77">
            <w:pPr>
              <w:pStyle w:val="TableText"/>
              <w:spacing w:before="0" w:after="0" w:line="240" w:lineRule="auto"/>
              <w:rPr>
                <w:color w:val="auto"/>
              </w:rPr>
            </w:pPr>
            <w:r>
              <w:t>Процедура проверки ЭЦП не выполнена в связи с ошибкой на стороне ДТС</w:t>
            </w:r>
          </w:p>
        </w:tc>
        <w:tc>
          <w:tcPr>
            <w:tcW w:w="333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5954A123" w14:textId="77777777" w:rsidR="00C37A18" w:rsidRPr="00857E91" w:rsidRDefault="00C37A18" w:rsidP="004E6C77">
            <w:pPr>
              <w:pStyle w:val="TableText"/>
              <w:spacing w:before="0" w:after="0" w:line="240" w:lineRule="auto"/>
              <w:rPr>
                <w:color w:val="auto"/>
                <w:lang w:val="en-US"/>
              </w:rPr>
            </w:pPr>
            <w:r w:rsidRPr="00857E91">
              <w:rPr>
                <w:rStyle w:val="element"/>
                <w:lang w:val="en-US"/>
              </w:rPr>
              <w:t>urn:oasis:names:tc:dss:1.0:resultmajor:ResponderError</w:t>
            </w:r>
          </w:p>
        </w:tc>
      </w:tr>
      <w:tr w:rsidR="00C37A18" w:rsidRPr="00D27F34" w14:paraId="53B3245A" w14:textId="77777777" w:rsidTr="00C37A18">
        <w:trPr>
          <w:trHeight w:val="607"/>
          <w:tblHeader/>
          <w:jc w:val="center"/>
        </w:trPr>
        <w:tc>
          <w:tcPr>
            <w:tcW w:w="1668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5E4C31FB" w14:textId="77777777" w:rsidR="00C37A18" w:rsidRPr="00857E91" w:rsidRDefault="00C37A18" w:rsidP="004E6C77">
            <w:pPr>
              <w:pStyle w:val="TableText"/>
              <w:spacing w:before="0" w:after="0" w:line="240" w:lineRule="auto"/>
              <w:rPr>
                <w:color w:val="auto"/>
              </w:rPr>
            </w:pPr>
            <w:r>
              <w:t>Процедура проверки ЭЦП не выполнена в связи с отсутствием данных от сторонних источников</w:t>
            </w:r>
          </w:p>
        </w:tc>
        <w:tc>
          <w:tcPr>
            <w:tcW w:w="333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2C26485F" w14:textId="77777777" w:rsidR="00C37A18" w:rsidRPr="00857E91" w:rsidRDefault="00C37A18" w:rsidP="004E6C77">
            <w:pPr>
              <w:pStyle w:val="TableText"/>
              <w:spacing w:before="0" w:after="0" w:line="240" w:lineRule="auto"/>
              <w:rPr>
                <w:color w:val="auto"/>
                <w:lang w:val="en-US"/>
              </w:rPr>
            </w:pPr>
            <w:r w:rsidRPr="00857E91">
              <w:rPr>
                <w:rStyle w:val="element"/>
                <w:lang w:val="en-US"/>
              </w:rPr>
              <w:t>urn:oasis:names:tc:dss:1.0:resultmajor:InsufficientInformation</w:t>
            </w:r>
          </w:p>
        </w:tc>
      </w:tr>
    </w:tbl>
    <w:p w14:paraId="2FF7DB56" w14:textId="77777777" w:rsidR="00C37A18" w:rsidRPr="00C37A18" w:rsidRDefault="00C37A18" w:rsidP="00C37A18">
      <w:pPr>
        <w:pStyle w:val="aff9"/>
        <w:spacing w:line="312" w:lineRule="auto"/>
        <w:ind w:firstLine="0"/>
        <w:rPr>
          <w:lang w:val="en-US"/>
        </w:rPr>
      </w:pPr>
    </w:p>
    <w:p w14:paraId="46B817EC" w14:textId="288BC688" w:rsidR="001D0A46" w:rsidRPr="00CA6D87" w:rsidRDefault="001D0A46" w:rsidP="00C37A18">
      <w:pPr>
        <w:pStyle w:val="TableCaption"/>
        <w:spacing w:before="0" w:after="0" w:line="240" w:lineRule="auto"/>
        <w:ind w:left="0" w:firstLine="0"/>
        <w:jc w:val="right"/>
        <w:rPr>
          <w:szCs w:val="28"/>
        </w:rPr>
      </w:pPr>
      <w:r w:rsidRPr="006E50BD">
        <w:rPr>
          <w:szCs w:val="28"/>
        </w:rPr>
        <w:t xml:space="preserve">Таблица </w:t>
      </w:r>
      <w:r w:rsidR="008E115E" w:rsidRPr="00CA6D87">
        <w:rPr>
          <w:szCs w:val="28"/>
        </w:rPr>
        <w:t>7</w:t>
      </w:r>
    </w:p>
    <w:p w14:paraId="1F7AA4EF" w14:textId="77777777" w:rsidR="001D0A46" w:rsidRPr="006E50BD" w:rsidRDefault="001D0A46" w:rsidP="001D0A46">
      <w:pPr>
        <w:pStyle w:val="TableCaption"/>
        <w:spacing w:line="240" w:lineRule="auto"/>
        <w:ind w:left="0" w:firstLine="0"/>
        <w:jc w:val="center"/>
        <w:rPr>
          <w:szCs w:val="28"/>
        </w:rPr>
      </w:pPr>
      <w:r w:rsidRPr="006E50BD">
        <w:rPr>
          <w:szCs w:val="28"/>
        </w:rPr>
        <w:t>Дополнительные сведения о проведенной проверке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922"/>
        <w:gridCol w:w="4004"/>
        <w:gridCol w:w="3412"/>
      </w:tblGrid>
      <w:tr w:rsidR="001D0A46" w:rsidRPr="00601FED" w14:paraId="602D3B1D" w14:textId="77777777" w:rsidTr="00863805">
        <w:trPr>
          <w:trHeight w:val="484"/>
          <w:tblHeader/>
          <w:jc w:val="center"/>
        </w:trPr>
        <w:tc>
          <w:tcPr>
            <w:tcW w:w="1029" w:type="pct"/>
            <w:tcBorders>
              <w:bottom w:val="single" w:sz="4" w:space="0" w:color="auto"/>
            </w:tcBorders>
            <w:shd w:val="clear" w:color="auto" w:fill="FFFFFF"/>
          </w:tcPr>
          <w:p w14:paraId="3F162364" w14:textId="77777777" w:rsidR="001D0A46" w:rsidRDefault="001D0A46" w:rsidP="00DA6B8F">
            <w:pPr>
              <w:pStyle w:val="TableText"/>
              <w:spacing w:before="0"/>
              <w:jc w:val="center"/>
              <w:rPr>
                <w:color w:val="auto"/>
              </w:rPr>
            </w:pPr>
            <w:r>
              <w:rPr>
                <w:color w:val="auto"/>
              </w:rPr>
              <w:t>Основной ответ</w:t>
            </w:r>
          </w:p>
        </w:tc>
        <w:tc>
          <w:tcPr>
            <w:tcW w:w="2144" w:type="pct"/>
            <w:tcBorders>
              <w:bottom w:val="single" w:sz="4" w:space="0" w:color="auto"/>
            </w:tcBorders>
            <w:shd w:val="clear" w:color="auto" w:fill="FFFFFF"/>
          </w:tcPr>
          <w:p w14:paraId="4F588081" w14:textId="77777777" w:rsidR="001D0A46" w:rsidRPr="000A78D7" w:rsidRDefault="001D0A46" w:rsidP="009F215C">
            <w:pPr>
              <w:pStyle w:val="TableText"/>
              <w:spacing w:before="0"/>
              <w:jc w:val="both"/>
              <w:rPr>
                <w:color w:val="auto"/>
              </w:rPr>
            </w:pPr>
            <w:r>
              <w:rPr>
                <w:color w:val="auto"/>
              </w:rPr>
              <w:t>Статус проверки</w:t>
            </w:r>
          </w:p>
        </w:tc>
        <w:tc>
          <w:tcPr>
            <w:tcW w:w="1827" w:type="pct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146B227" w14:textId="77777777" w:rsidR="001D0A46" w:rsidRPr="00013567" w:rsidRDefault="001D0A46" w:rsidP="00DA6B8F">
            <w:pPr>
              <w:pStyle w:val="TableText"/>
              <w:spacing w:before="0"/>
              <w:jc w:val="center"/>
              <w:rPr>
                <w:color w:val="auto"/>
              </w:rPr>
            </w:pPr>
            <w:r>
              <w:rPr>
                <w:color w:val="auto"/>
                <w:lang w:val="en-US"/>
              </w:rPr>
              <w:t>URI</w:t>
            </w:r>
          </w:p>
        </w:tc>
      </w:tr>
      <w:tr w:rsidR="001D0A46" w:rsidRPr="00D27F34" w14:paraId="1AEDBEE0" w14:textId="77777777" w:rsidTr="00863805">
        <w:trPr>
          <w:trHeight w:val="484"/>
          <w:jc w:val="center"/>
        </w:trPr>
        <w:tc>
          <w:tcPr>
            <w:tcW w:w="102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241A32C" w14:textId="77777777" w:rsidR="001D0A46" w:rsidRPr="009B36F4" w:rsidRDefault="001D0A46" w:rsidP="00DA6B8F">
            <w:pPr>
              <w:pStyle w:val="TableText"/>
              <w:spacing w:before="0" w:line="240" w:lineRule="auto"/>
              <w:rPr>
                <w:rStyle w:val="element"/>
              </w:rPr>
            </w:pPr>
            <w:r>
              <w:rPr>
                <w:color w:val="auto"/>
              </w:rPr>
              <w:t>Процедура подтверждения подлинности ЭЦП выполнена</w:t>
            </w:r>
          </w:p>
          <w:p w14:paraId="6B1DAE71" w14:textId="77777777" w:rsidR="001D0A46" w:rsidRPr="00D07FE7" w:rsidRDefault="001D0A46" w:rsidP="00DA6B8F">
            <w:pPr>
              <w:pStyle w:val="TableText"/>
              <w:spacing w:before="0" w:line="240" w:lineRule="auto"/>
              <w:rPr>
                <w:color w:val="auto"/>
              </w:rPr>
            </w:pPr>
            <w:r>
              <w:rPr>
                <w:rStyle w:val="element"/>
              </w:rPr>
              <w:t>(</w:t>
            </w:r>
            <w:r w:rsidRPr="00857E91">
              <w:rPr>
                <w:rStyle w:val="element"/>
                <w:lang w:val="en-US"/>
              </w:rPr>
              <w:t>Success</w:t>
            </w:r>
            <w:r>
              <w:rPr>
                <w:rStyle w:val="element"/>
              </w:rPr>
              <w:t>)</w:t>
            </w:r>
          </w:p>
        </w:tc>
        <w:tc>
          <w:tcPr>
            <w:tcW w:w="21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CBA0E9F" w14:textId="77777777" w:rsidR="001D0A46" w:rsidRPr="000A78D7" w:rsidRDefault="001D0A46" w:rsidP="009F215C">
            <w:pPr>
              <w:pStyle w:val="TableText"/>
              <w:spacing w:before="0" w:line="240" w:lineRule="auto"/>
              <w:jc w:val="both"/>
              <w:rPr>
                <w:color w:val="auto"/>
              </w:rPr>
            </w:pPr>
            <w:r>
              <w:rPr>
                <w:color w:val="auto"/>
              </w:rPr>
              <w:t>Подлинность ЭЦП</w:t>
            </w:r>
            <w:r w:rsidRPr="007E1A9F">
              <w:rPr>
                <w:color w:val="auto"/>
              </w:rPr>
              <w:t xml:space="preserve"> и</w:t>
            </w:r>
            <w:r>
              <w:rPr>
                <w:color w:val="auto"/>
              </w:rPr>
              <w:t xml:space="preserve"> штамп времени (при наличии) подтверждена</w:t>
            </w:r>
          </w:p>
        </w:tc>
        <w:tc>
          <w:tcPr>
            <w:tcW w:w="1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8CFE76B" w14:textId="77777777" w:rsidR="001D0A46" w:rsidRPr="00857E91" w:rsidRDefault="001D0A46" w:rsidP="00DA6B8F">
            <w:pPr>
              <w:pStyle w:val="TableText"/>
              <w:spacing w:before="0" w:line="240" w:lineRule="auto"/>
              <w:jc w:val="center"/>
              <w:rPr>
                <w:color w:val="auto"/>
                <w:lang w:val="en-US"/>
              </w:rPr>
            </w:pPr>
            <w:r w:rsidRPr="00857E91">
              <w:rPr>
                <w:rStyle w:val="element"/>
                <w:lang w:val="en-US"/>
              </w:rPr>
              <w:t>urn:oasis:names:tc:dss:1.0:resultminor:valid:signature:OnAllDocuments</w:t>
            </w:r>
          </w:p>
        </w:tc>
      </w:tr>
      <w:tr w:rsidR="001D0A46" w:rsidRPr="00D27F34" w14:paraId="4B96E739" w14:textId="77777777" w:rsidTr="00863805">
        <w:trPr>
          <w:trHeight w:val="484"/>
          <w:jc w:val="center"/>
        </w:trPr>
        <w:tc>
          <w:tcPr>
            <w:tcW w:w="102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DC06A66" w14:textId="77777777" w:rsidR="001D0A46" w:rsidRPr="00464666" w:rsidRDefault="001D0A46" w:rsidP="00DA6B8F">
            <w:pPr>
              <w:pStyle w:val="TableText"/>
              <w:spacing w:before="0" w:line="240" w:lineRule="auto"/>
              <w:rPr>
                <w:lang w:val="en-US"/>
              </w:rPr>
            </w:pPr>
          </w:p>
        </w:tc>
        <w:tc>
          <w:tcPr>
            <w:tcW w:w="21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9BE886C" w14:textId="77777777" w:rsidR="001D0A46" w:rsidRPr="00857E91" w:rsidRDefault="001D0A46" w:rsidP="009F215C">
            <w:pPr>
              <w:pStyle w:val="TableText"/>
              <w:spacing w:before="0" w:line="240" w:lineRule="auto"/>
              <w:jc w:val="both"/>
              <w:rPr>
                <w:color w:val="auto"/>
              </w:rPr>
            </w:pPr>
            <w:r>
              <w:t>Подлинность ЭЦП</w:t>
            </w:r>
            <w:r w:rsidRPr="007E1A9F">
              <w:t xml:space="preserve"> не </w:t>
            </w:r>
            <w:r>
              <w:t>подтверждена</w:t>
            </w:r>
          </w:p>
        </w:tc>
        <w:tc>
          <w:tcPr>
            <w:tcW w:w="1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D846802" w14:textId="77777777" w:rsidR="001D0A46" w:rsidRPr="00857E91" w:rsidRDefault="001D0A46" w:rsidP="00DA6B8F">
            <w:pPr>
              <w:pStyle w:val="TableText"/>
              <w:spacing w:before="0" w:line="240" w:lineRule="auto"/>
              <w:jc w:val="center"/>
              <w:rPr>
                <w:color w:val="auto"/>
                <w:lang w:val="en-US"/>
              </w:rPr>
            </w:pPr>
            <w:r w:rsidRPr="007E1A9F">
              <w:rPr>
                <w:rStyle w:val="element"/>
                <w:lang w:val="en-US"/>
              </w:rPr>
              <w:t>urn:oasis:names:tc:dss:1.0:resultminor:invalid:IncorrectSignature</w:t>
            </w:r>
          </w:p>
        </w:tc>
      </w:tr>
      <w:tr w:rsidR="001D0A46" w:rsidRPr="00D27F34" w14:paraId="3999D7C9" w14:textId="77777777" w:rsidTr="00863805">
        <w:trPr>
          <w:trHeight w:val="484"/>
          <w:jc w:val="center"/>
        </w:trPr>
        <w:tc>
          <w:tcPr>
            <w:tcW w:w="102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7314F05" w14:textId="77777777" w:rsidR="001D0A46" w:rsidRPr="00464666" w:rsidRDefault="001D0A46" w:rsidP="00DA6B8F">
            <w:pPr>
              <w:pStyle w:val="TableText"/>
              <w:rPr>
                <w:lang w:val="en-US"/>
              </w:rPr>
            </w:pPr>
          </w:p>
        </w:tc>
        <w:tc>
          <w:tcPr>
            <w:tcW w:w="21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9B16070" w14:textId="77777777" w:rsidR="001D0A46" w:rsidRDefault="001D0A46" w:rsidP="009F215C">
            <w:pPr>
              <w:pStyle w:val="TableText"/>
              <w:jc w:val="both"/>
            </w:pPr>
            <w:r>
              <w:t>Подлинность ЭЦП</w:t>
            </w:r>
            <w:r w:rsidRPr="007E1A9F">
              <w:t xml:space="preserve"> </w:t>
            </w:r>
            <w:r>
              <w:t>подтверждена</w:t>
            </w:r>
            <w:r w:rsidRPr="007E1A9F">
              <w:t xml:space="preserve">, </w:t>
            </w:r>
            <w:r>
              <w:t>но не подтверждена подлинность штампа времени ЭЦП</w:t>
            </w:r>
          </w:p>
        </w:tc>
        <w:tc>
          <w:tcPr>
            <w:tcW w:w="1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4CD78A2" w14:textId="77777777" w:rsidR="001D0A46" w:rsidRPr="007E1A9F" w:rsidRDefault="001D0A46" w:rsidP="00DA6B8F">
            <w:pPr>
              <w:pStyle w:val="TableText"/>
              <w:spacing w:before="0" w:line="240" w:lineRule="auto"/>
              <w:jc w:val="center"/>
              <w:rPr>
                <w:color w:val="auto"/>
                <w:lang w:val="en-US"/>
              </w:rPr>
            </w:pPr>
            <w:r w:rsidRPr="007E1A9F">
              <w:rPr>
                <w:color w:val="auto"/>
                <w:lang w:val="en-US"/>
              </w:rPr>
              <w:t>urn:oasis:names:tc:dss:1.0:resultminor:valid:signature:InvalidSignatureTimestamp</w:t>
            </w:r>
          </w:p>
        </w:tc>
      </w:tr>
      <w:tr w:rsidR="001D0A46" w:rsidRPr="00D27F34" w14:paraId="6B626330" w14:textId="77777777" w:rsidTr="00863805">
        <w:trPr>
          <w:trHeight w:val="484"/>
          <w:jc w:val="center"/>
        </w:trPr>
        <w:tc>
          <w:tcPr>
            <w:tcW w:w="102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DF81A4D" w14:textId="77777777" w:rsidR="001D0A46" w:rsidRDefault="001D0A46" w:rsidP="00DA6B8F">
            <w:pPr>
              <w:pStyle w:val="TableText"/>
              <w:rPr>
                <w:rStyle w:val="element"/>
              </w:rPr>
            </w:pPr>
            <w:r>
              <w:t xml:space="preserve">Процедура </w:t>
            </w:r>
            <w:r>
              <w:rPr>
                <w:color w:val="auto"/>
              </w:rPr>
              <w:t xml:space="preserve">подтверждения подлинности </w:t>
            </w:r>
            <w:r>
              <w:t>ЭЦП не выполнена в связи с ошибкой в запросе на проверку ЭЦП электронного документа</w:t>
            </w:r>
          </w:p>
          <w:p w14:paraId="1215E57A" w14:textId="77777777" w:rsidR="001D0A46" w:rsidRPr="009B36F4" w:rsidRDefault="001D0A46" w:rsidP="00DA6B8F">
            <w:pPr>
              <w:pStyle w:val="TableText"/>
              <w:rPr>
                <w:lang w:val="en-US"/>
              </w:rPr>
            </w:pPr>
            <w:r>
              <w:rPr>
                <w:rStyle w:val="element"/>
                <w:lang w:val="en-US"/>
              </w:rPr>
              <w:t>(</w:t>
            </w:r>
            <w:proofErr w:type="spellStart"/>
            <w:r>
              <w:rPr>
                <w:rStyle w:val="element"/>
              </w:rPr>
              <w:t>RequesterError</w:t>
            </w:r>
            <w:proofErr w:type="spellEnd"/>
            <w:r>
              <w:rPr>
                <w:rStyle w:val="element"/>
                <w:lang w:val="en-US"/>
              </w:rPr>
              <w:t>)</w:t>
            </w:r>
          </w:p>
        </w:tc>
        <w:tc>
          <w:tcPr>
            <w:tcW w:w="21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D112334" w14:textId="77777777" w:rsidR="001D0A46" w:rsidRPr="007E1A9F" w:rsidRDefault="001D0A46" w:rsidP="009F215C">
            <w:pPr>
              <w:pStyle w:val="TableText"/>
              <w:jc w:val="both"/>
            </w:pPr>
            <w:r>
              <w:t xml:space="preserve">Электронный документ, указанный в </w:t>
            </w:r>
            <w:proofErr w:type="spellStart"/>
            <w:proofErr w:type="gramStart"/>
            <w:r w:rsidRPr="007E1A9F">
              <w:t>ds:Reference</w:t>
            </w:r>
            <w:proofErr w:type="spellEnd"/>
            <w:proofErr w:type="gramEnd"/>
            <w:r w:rsidRPr="007E1A9F">
              <w:t xml:space="preserve"> </w:t>
            </w:r>
            <w:r>
              <w:t xml:space="preserve">блока </w:t>
            </w:r>
            <w:proofErr w:type="spellStart"/>
            <w:r w:rsidRPr="007E1A9F">
              <w:t>ds:Signature</w:t>
            </w:r>
            <w:proofErr w:type="spellEnd"/>
            <w:r w:rsidRPr="007E1A9F">
              <w:t>, отсутствует в запросе</w:t>
            </w:r>
            <w:r>
              <w:t xml:space="preserve"> на проверку ЭЦП электронного документа</w:t>
            </w:r>
          </w:p>
        </w:tc>
        <w:tc>
          <w:tcPr>
            <w:tcW w:w="1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5807056" w14:textId="77777777" w:rsidR="001D0A46" w:rsidRPr="007E1A9F" w:rsidRDefault="001D0A46" w:rsidP="00DA6B8F">
            <w:pPr>
              <w:pStyle w:val="TableText"/>
              <w:spacing w:before="0" w:line="240" w:lineRule="auto"/>
              <w:jc w:val="center"/>
              <w:rPr>
                <w:color w:val="auto"/>
                <w:lang w:val="en-US"/>
              </w:rPr>
            </w:pPr>
            <w:r w:rsidRPr="007E1A9F">
              <w:rPr>
                <w:color w:val="auto"/>
                <w:lang w:val="en-US"/>
              </w:rPr>
              <w:t>urn:oasis:names:tc:dss:1.0:resultminor:ReferencedDocumentNotPresent</w:t>
            </w:r>
          </w:p>
        </w:tc>
      </w:tr>
      <w:tr w:rsidR="001D0A46" w:rsidRPr="00D27F34" w14:paraId="7C5096EA" w14:textId="77777777" w:rsidTr="00863805">
        <w:trPr>
          <w:trHeight w:val="484"/>
          <w:jc w:val="center"/>
        </w:trPr>
        <w:tc>
          <w:tcPr>
            <w:tcW w:w="102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884215F" w14:textId="77777777" w:rsidR="001D0A46" w:rsidRPr="007E1A9F" w:rsidRDefault="001D0A46" w:rsidP="00DA6B8F">
            <w:pPr>
              <w:pStyle w:val="TableText"/>
              <w:rPr>
                <w:rStyle w:val="element"/>
                <w:lang w:val="en-US"/>
              </w:rPr>
            </w:pPr>
          </w:p>
        </w:tc>
        <w:tc>
          <w:tcPr>
            <w:tcW w:w="21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00119F2" w14:textId="77777777" w:rsidR="001D0A46" w:rsidRPr="00DB387E" w:rsidRDefault="001D0A46" w:rsidP="009F215C">
            <w:pPr>
              <w:pStyle w:val="TableText"/>
              <w:jc w:val="both"/>
            </w:pPr>
            <w:r>
              <w:t>Сведения о сертификате проверки ЭЦП, ожидаемые сервером,</w:t>
            </w:r>
            <w:r w:rsidRPr="00DB387E">
              <w:t xml:space="preserve"> </w:t>
            </w:r>
            <w:r>
              <w:t>отсутствуют</w:t>
            </w:r>
            <w:r w:rsidRPr="00DB387E">
              <w:t xml:space="preserve"> </w:t>
            </w:r>
            <w:r>
              <w:t>в запросе на проверку ЭЦП электронного документа</w:t>
            </w:r>
          </w:p>
        </w:tc>
        <w:tc>
          <w:tcPr>
            <w:tcW w:w="1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54D29FE" w14:textId="77777777" w:rsidR="001D0A46" w:rsidRPr="007E1A9F" w:rsidRDefault="001D0A46" w:rsidP="00DA6B8F">
            <w:pPr>
              <w:pStyle w:val="TableText"/>
              <w:spacing w:before="0" w:line="240" w:lineRule="auto"/>
              <w:jc w:val="center"/>
              <w:rPr>
                <w:color w:val="auto"/>
                <w:lang w:val="en-US"/>
              </w:rPr>
            </w:pPr>
            <w:r w:rsidRPr="00DB387E">
              <w:rPr>
                <w:color w:val="auto"/>
                <w:lang w:val="en-US"/>
              </w:rPr>
              <w:t>urn:oasis:names:tc:dss:1.0:resultminor:KeyInfoNotProvided</w:t>
            </w:r>
          </w:p>
        </w:tc>
      </w:tr>
      <w:tr w:rsidR="001D0A46" w:rsidRPr="00D27F34" w14:paraId="608B19A0" w14:textId="77777777" w:rsidTr="00863805">
        <w:trPr>
          <w:trHeight w:val="484"/>
          <w:jc w:val="center"/>
        </w:trPr>
        <w:tc>
          <w:tcPr>
            <w:tcW w:w="102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ABA7E34" w14:textId="77777777" w:rsidR="001D0A46" w:rsidRPr="007E1A9F" w:rsidRDefault="001D0A46" w:rsidP="00DA6B8F">
            <w:pPr>
              <w:pStyle w:val="TableText"/>
              <w:rPr>
                <w:rStyle w:val="element"/>
                <w:lang w:val="en-US"/>
              </w:rPr>
            </w:pPr>
          </w:p>
        </w:tc>
        <w:tc>
          <w:tcPr>
            <w:tcW w:w="21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F8859A6" w14:textId="77777777" w:rsidR="001D0A46" w:rsidRPr="0054003B" w:rsidRDefault="001D0A46" w:rsidP="009F215C">
            <w:pPr>
              <w:pStyle w:val="TableText"/>
              <w:jc w:val="both"/>
            </w:pPr>
            <w:r>
              <w:t>Сервер не смог обработать передаваемый электронный документ</w:t>
            </w:r>
          </w:p>
        </w:tc>
        <w:tc>
          <w:tcPr>
            <w:tcW w:w="1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CE3F717" w14:textId="77777777" w:rsidR="001D0A46" w:rsidRPr="00DB387E" w:rsidRDefault="001D0A46" w:rsidP="00DA6B8F">
            <w:pPr>
              <w:pStyle w:val="TableText"/>
              <w:spacing w:before="0" w:line="240" w:lineRule="auto"/>
              <w:jc w:val="center"/>
              <w:rPr>
                <w:color w:val="auto"/>
                <w:lang w:val="en-US"/>
              </w:rPr>
            </w:pPr>
            <w:r w:rsidRPr="0054003B">
              <w:rPr>
                <w:color w:val="auto"/>
                <w:lang w:val="en-US"/>
              </w:rPr>
              <w:t>urn:oasis:names:tc:dss:1.0:resultminor:NotParseableXMLDocument</w:t>
            </w:r>
          </w:p>
        </w:tc>
      </w:tr>
      <w:tr w:rsidR="001D0A46" w:rsidRPr="00D27F34" w14:paraId="6F89414A" w14:textId="77777777" w:rsidTr="00863805">
        <w:trPr>
          <w:trHeight w:val="484"/>
          <w:jc w:val="center"/>
        </w:trPr>
        <w:tc>
          <w:tcPr>
            <w:tcW w:w="102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362FB05" w14:textId="77777777" w:rsidR="001D0A46" w:rsidRPr="007E1A9F" w:rsidRDefault="001D0A46" w:rsidP="00DA6B8F">
            <w:pPr>
              <w:pStyle w:val="TableText"/>
              <w:rPr>
                <w:rStyle w:val="element"/>
                <w:lang w:val="en-US"/>
              </w:rPr>
            </w:pPr>
          </w:p>
        </w:tc>
        <w:tc>
          <w:tcPr>
            <w:tcW w:w="21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744DE3D" w14:textId="77777777" w:rsidR="001D0A46" w:rsidRPr="005C5760" w:rsidRDefault="001D0A46" w:rsidP="009F215C">
            <w:pPr>
              <w:pStyle w:val="TableText"/>
              <w:jc w:val="both"/>
              <w:rPr>
                <w:color w:val="auto"/>
              </w:rPr>
            </w:pPr>
            <w:r w:rsidRPr="005C5760">
              <w:rPr>
                <w:color w:val="auto"/>
              </w:rPr>
              <w:t>Сервер не смог обработать запрос, так как составе передаваемого электронного документа не найдена ЭЦП</w:t>
            </w:r>
          </w:p>
        </w:tc>
        <w:tc>
          <w:tcPr>
            <w:tcW w:w="1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80E8175" w14:textId="77777777" w:rsidR="001D0A46" w:rsidRPr="00DB387E" w:rsidRDefault="001D0A46" w:rsidP="00DA6B8F">
            <w:pPr>
              <w:pStyle w:val="TableText"/>
              <w:spacing w:before="0" w:line="240" w:lineRule="auto"/>
              <w:jc w:val="center"/>
              <w:rPr>
                <w:color w:val="auto"/>
                <w:lang w:val="en-US"/>
              </w:rPr>
            </w:pPr>
            <w:r w:rsidRPr="0054003B">
              <w:rPr>
                <w:color w:val="auto"/>
                <w:lang w:val="en-US"/>
              </w:rPr>
              <w:t>urn:oasis:names:tc:dss:1.0:resultminor:NotSupported</w:t>
            </w:r>
          </w:p>
        </w:tc>
      </w:tr>
      <w:tr w:rsidR="001D0A46" w:rsidRPr="00D27F34" w14:paraId="6B362D01" w14:textId="77777777" w:rsidTr="00863805">
        <w:trPr>
          <w:trHeight w:val="484"/>
          <w:jc w:val="center"/>
        </w:trPr>
        <w:tc>
          <w:tcPr>
            <w:tcW w:w="102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F9AA146" w14:textId="77777777" w:rsidR="001D0A46" w:rsidRPr="007E1A9F" w:rsidRDefault="001D0A46" w:rsidP="00DA6B8F">
            <w:pPr>
              <w:pStyle w:val="TableText"/>
              <w:rPr>
                <w:rStyle w:val="element"/>
                <w:lang w:val="en-US"/>
              </w:rPr>
            </w:pPr>
          </w:p>
        </w:tc>
        <w:tc>
          <w:tcPr>
            <w:tcW w:w="21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A2A021F" w14:textId="356ED7F2" w:rsidR="001D0A46" w:rsidRPr="005C5760" w:rsidRDefault="001D0A46" w:rsidP="009F215C">
            <w:pPr>
              <w:pStyle w:val="TableText"/>
              <w:jc w:val="both"/>
              <w:rPr>
                <w:color w:val="auto"/>
              </w:rPr>
            </w:pPr>
            <w:r w:rsidRPr="005C5760">
              <w:rPr>
                <w:color w:val="auto"/>
              </w:rPr>
              <w:t xml:space="preserve">ЭЦП или ее содержимое не соответствуют криптографическому стандарту </w:t>
            </w:r>
            <w:r w:rsidR="003E5E42">
              <w:rPr>
                <w:color w:val="auto"/>
              </w:rPr>
              <w:t>(стандартам)</w:t>
            </w:r>
            <w:r w:rsidR="003E5E42" w:rsidRPr="005C5760">
              <w:rPr>
                <w:color w:val="auto"/>
              </w:rPr>
              <w:t xml:space="preserve"> </w:t>
            </w:r>
            <w:r w:rsidR="003E5E42">
              <w:rPr>
                <w:color w:val="auto"/>
              </w:rPr>
              <w:t>используемым ДТС</w:t>
            </w:r>
            <w:r w:rsidRPr="005C5760">
              <w:rPr>
                <w:color w:val="auto"/>
              </w:rPr>
              <w:t>, указанно</w:t>
            </w:r>
            <w:r>
              <w:rPr>
                <w:color w:val="auto"/>
              </w:rPr>
              <w:t>му</w:t>
            </w:r>
            <w:r w:rsidRPr="005C5760">
              <w:rPr>
                <w:color w:val="auto"/>
              </w:rPr>
              <w:t xml:space="preserve"> в запросе</w:t>
            </w:r>
            <w:r>
              <w:rPr>
                <w:color w:val="auto"/>
              </w:rPr>
              <w:t xml:space="preserve"> </w:t>
            </w:r>
            <w:r>
              <w:t>на проверку ЭЦП электронного документа</w:t>
            </w:r>
          </w:p>
        </w:tc>
        <w:tc>
          <w:tcPr>
            <w:tcW w:w="1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8A05DAA" w14:textId="77777777" w:rsidR="001D0A46" w:rsidRPr="0054003B" w:rsidRDefault="001D0A46" w:rsidP="00DA6B8F">
            <w:pPr>
              <w:pStyle w:val="TableText"/>
              <w:spacing w:before="0" w:line="240" w:lineRule="auto"/>
              <w:jc w:val="center"/>
              <w:rPr>
                <w:color w:val="auto"/>
                <w:lang w:val="en-US"/>
              </w:rPr>
            </w:pPr>
            <w:r w:rsidRPr="00AF010B">
              <w:rPr>
                <w:color w:val="auto"/>
                <w:lang w:val="en-US"/>
              </w:rPr>
              <w:t>urn:oasis:names:tc:dss:1.0:resultminor:Inappropriate:signature</w:t>
            </w:r>
          </w:p>
        </w:tc>
      </w:tr>
      <w:tr w:rsidR="001D0A46" w:rsidRPr="00D27F34" w14:paraId="173A575E" w14:textId="77777777" w:rsidTr="00863805">
        <w:trPr>
          <w:trHeight w:val="484"/>
          <w:jc w:val="center"/>
        </w:trPr>
        <w:tc>
          <w:tcPr>
            <w:tcW w:w="102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8696EEF" w14:textId="77777777" w:rsidR="001D0A46" w:rsidRDefault="001D0A46" w:rsidP="00DA6B8F">
            <w:pPr>
              <w:pStyle w:val="TableText"/>
            </w:pPr>
            <w:r>
              <w:t xml:space="preserve">Процедура </w:t>
            </w:r>
            <w:r>
              <w:rPr>
                <w:color w:val="auto"/>
              </w:rPr>
              <w:t xml:space="preserve">подтверждения подлинности </w:t>
            </w:r>
            <w:r>
              <w:t>ЭЦП не выполнена в связи с ошибкой на стороне ДТС</w:t>
            </w:r>
          </w:p>
          <w:p w14:paraId="1FD18C23" w14:textId="77777777" w:rsidR="001D0A46" w:rsidRPr="00460C8F" w:rsidRDefault="001D0A46" w:rsidP="00DA6B8F">
            <w:pPr>
              <w:pStyle w:val="TableText"/>
              <w:rPr>
                <w:rStyle w:val="element"/>
                <w:lang w:val="en-US"/>
              </w:rPr>
            </w:pPr>
            <w:r>
              <w:rPr>
                <w:lang w:val="en-US"/>
              </w:rPr>
              <w:t>(</w:t>
            </w:r>
            <w:proofErr w:type="spellStart"/>
            <w:r>
              <w:t>ResponderError</w:t>
            </w:r>
            <w:proofErr w:type="spellEnd"/>
            <w:r>
              <w:rPr>
                <w:lang w:val="en-US"/>
              </w:rPr>
              <w:t>)</w:t>
            </w:r>
          </w:p>
        </w:tc>
        <w:tc>
          <w:tcPr>
            <w:tcW w:w="21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4F9CEDD" w14:textId="77777777" w:rsidR="001D0A46" w:rsidRPr="004D3B10" w:rsidRDefault="001D0A46" w:rsidP="009F215C">
            <w:pPr>
              <w:pStyle w:val="TableText"/>
              <w:jc w:val="both"/>
            </w:pPr>
            <w:r w:rsidRPr="004D3B10">
              <w:t>Обработка запроса не удалась из-за ошибки, не указанной в существующих кодах ошибок. Более подробн</w:t>
            </w:r>
            <w:r>
              <w:t>ые сведения</w:t>
            </w:r>
            <w:r w:rsidRPr="004D3B10">
              <w:t xml:space="preserve"> долж</w:t>
            </w:r>
            <w:r>
              <w:t>ны</w:t>
            </w:r>
            <w:r w:rsidRPr="004D3B10">
              <w:t xml:space="preserve"> быть указан</w:t>
            </w:r>
            <w:r>
              <w:t>ы</w:t>
            </w:r>
            <w:r w:rsidRPr="004D3B10">
              <w:t xml:space="preserve"> в </w:t>
            </w:r>
            <w:r>
              <w:t xml:space="preserve">элементе </w:t>
            </w:r>
            <w:proofErr w:type="spellStart"/>
            <w:proofErr w:type="gramStart"/>
            <w:r>
              <w:rPr>
                <w:lang w:val="en-US"/>
              </w:rPr>
              <w:t>dss</w:t>
            </w:r>
            <w:proofErr w:type="spellEnd"/>
            <w:r w:rsidRPr="00177463">
              <w:t>:</w:t>
            </w:r>
            <w:proofErr w:type="spellStart"/>
            <w:r w:rsidRPr="004D3B10">
              <w:t>ResultMessage</w:t>
            </w:r>
            <w:proofErr w:type="spellEnd"/>
            <w:proofErr w:type="gramEnd"/>
          </w:p>
        </w:tc>
        <w:tc>
          <w:tcPr>
            <w:tcW w:w="1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E81DE4F" w14:textId="77777777" w:rsidR="001D0A46" w:rsidRPr="0065048B" w:rsidRDefault="001D0A46" w:rsidP="00DA6B8F">
            <w:pPr>
              <w:pStyle w:val="HTML"/>
              <w:jc w:val="center"/>
              <w:rPr>
                <w:rFonts w:ascii="Times New Roman" w:hAnsi="Times New Roman" w:cs="Times New Roman"/>
                <w:snapToGrid w:val="0"/>
                <w:sz w:val="24"/>
                <w:szCs w:val="22"/>
                <w:lang w:val="en-US" w:eastAsia="en-US"/>
              </w:rPr>
            </w:pPr>
            <w:r w:rsidRPr="0065048B">
              <w:rPr>
                <w:rFonts w:ascii="Times New Roman" w:hAnsi="Times New Roman" w:cs="Times New Roman"/>
                <w:snapToGrid w:val="0"/>
                <w:sz w:val="24"/>
                <w:szCs w:val="22"/>
                <w:lang w:val="en-US" w:eastAsia="en-US"/>
              </w:rPr>
              <w:t>urn:oasis:names:tc:dss:1.0:resultminor:GeneralError</w:t>
            </w:r>
          </w:p>
        </w:tc>
      </w:tr>
      <w:tr w:rsidR="001D0A46" w:rsidRPr="00D27F34" w14:paraId="5EEFBC6B" w14:textId="77777777" w:rsidTr="00863805">
        <w:trPr>
          <w:trHeight w:val="484"/>
          <w:jc w:val="center"/>
        </w:trPr>
        <w:tc>
          <w:tcPr>
            <w:tcW w:w="102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4365C62" w14:textId="77777777" w:rsidR="001D0A46" w:rsidRPr="004D3B10" w:rsidRDefault="001D0A46" w:rsidP="00DA6B8F">
            <w:pPr>
              <w:pStyle w:val="TableText"/>
              <w:rPr>
                <w:lang w:val="en-US"/>
              </w:rPr>
            </w:pPr>
          </w:p>
        </w:tc>
        <w:tc>
          <w:tcPr>
            <w:tcW w:w="21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482EE06" w14:textId="77777777" w:rsidR="001D0A46" w:rsidRPr="00B95F4B" w:rsidRDefault="001D0A46" w:rsidP="009F215C">
            <w:pPr>
              <w:pStyle w:val="TableText"/>
              <w:jc w:val="both"/>
              <w:rPr>
                <w:color w:val="auto"/>
              </w:rPr>
            </w:pPr>
            <w:r w:rsidRPr="00B95F4B">
              <w:rPr>
                <w:color w:val="auto"/>
              </w:rPr>
              <w:t>Не удалось найти</w:t>
            </w:r>
            <w:r>
              <w:rPr>
                <w:color w:val="auto"/>
              </w:rPr>
              <w:t xml:space="preserve"> данные по</w:t>
            </w:r>
            <w:r w:rsidRPr="00B95F4B">
              <w:rPr>
                <w:color w:val="auto"/>
              </w:rPr>
              <w:t xml:space="preserve"> </w:t>
            </w:r>
            <w:r>
              <w:rPr>
                <w:color w:val="auto"/>
              </w:rPr>
              <w:t>сертификату проверки ЭЦП на стороне ДТС</w:t>
            </w:r>
          </w:p>
        </w:tc>
        <w:tc>
          <w:tcPr>
            <w:tcW w:w="1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DF22E86" w14:textId="77777777" w:rsidR="001D0A46" w:rsidRPr="00B95F4B" w:rsidRDefault="001D0A46" w:rsidP="00DA6B8F">
            <w:pPr>
              <w:pStyle w:val="TableText"/>
              <w:spacing w:before="0" w:line="240" w:lineRule="auto"/>
              <w:jc w:val="center"/>
              <w:rPr>
                <w:color w:val="auto"/>
                <w:lang w:val="en-US"/>
              </w:rPr>
            </w:pPr>
            <w:r w:rsidRPr="00B95F4B">
              <w:rPr>
                <w:color w:val="auto"/>
                <w:lang w:val="en-US"/>
              </w:rPr>
              <w:t>urn:oasis:names:tc:dss:1.0:resultminor:invalid:KeyLookupFailed</w:t>
            </w:r>
          </w:p>
        </w:tc>
      </w:tr>
      <w:tr w:rsidR="001D0A46" w:rsidRPr="00D27F34" w14:paraId="0CDC4F4B" w14:textId="77777777" w:rsidTr="00863805">
        <w:trPr>
          <w:trHeight w:val="484"/>
          <w:jc w:val="center"/>
        </w:trPr>
        <w:tc>
          <w:tcPr>
            <w:tcW w:w="102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E1C4ABC" w14:textId="77777777" w:rsidR="001D0A46" w:rsidRPr="009B36F4" w:rsidRDefault="001D0A46" w:rsidP="00DA6B8F">
            <w:pPr>
              <w:pStyle w:val="TableText"/>
            </w:pPr>
            <w:r>
              <w:t xml:space="preserve">Процедура </w:t>
            </w:r>
            <w:r>
              <w:rPr>
                <w:color w:val="auto"/>
              </w:rPr>
              <w:t xml:space="preserve">подтверждения подлинности </w:t>
            </w:r>
            <w:r>
              <w:t>ЭЦП не выполнена в связи с отсутствием данных от сторонних источников</w:t>
            </w:r>
          </w:p>
          <w:p w14:paraId="0E6BDD6D" w14:textId="77777777" w:rsidR="001D0A46" w:rsidRPr="004D3B10" w:rsidRDefault="001D0A46" w:rsidP="00DA6B8F">
            <w:pPr>
              <w:pStyle w:val="TableText"/>
              <w:rPr>
                <w:lang w:val="en-US"/>
              </w:rPr>
            </w:pPr>
            <w:r>
              <w:rPr>
                <w:lang w:val="en-US"/>
              </w:rPr>
              <w:t>(</w:t>
            </w:r>
            <w:proofErr w:type="spellStart"/>
            <w:r w:rsidRPr="00B95F4B">
              <w:rPr>
                <w:lang w:val="en-US"/>
              </w:rPr>
              <w:t>InsufficientInformation</w:t>
            </w:r>
            <w:proofErr w:type="spellEnd"/>
            <w:r>
              <w:rPr>
                <w:lang w:val="en-US"/>
              </w:rPr>
              <w:t>)</w:t>
            </w:r>
          </w:p>
        </w:tc>
        <w:tc>
          <w:tcPr>
            <w:tcW w:w="21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B1A4AE1" w14:textId="77777777" w:rsidR="001D0A46" w:rsidRPr="00F842F3" w:rsidRDefault="001D0A46" w:rsidP="009F215C">
            <w:pPr>
              <w:pStyle w:val="TableText"/>
              <w:jc w:val="both"/>
            </w:pPr>
            <w:r>
              <w:t>С</w:t>
            </w:r>
            <w:r w:rsidRPr="00F842F3">
              <w:t xml:space="preserve">писок </w:t>
            </w:r>
            <w:r>
              <w:t>отозванных</w:t>
            </w:r>
            <w:r w:rsidRPr="00F842F3">
              <w:t xml:space="preserve"> сертификатов был недоступен для проверки</w:t>
            </w:r>
          </w:p>
        </w:tc>
        <w:tc>
          <w:tcPr>
            <w:tcW w:w="1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AB780FE" w14:textId="77777777" w:rsidR="001D0A46" w:rsidRPr="0054003B" w:rsidRDefault="001D0A46" w:rsidP="00DA6B8F">
            <w:pPr>
              <w:pStyle w:val="TableText"/>
              <w:spacing w:before="0" w:line="240" w:lineRule="auto"/>
              <w:jc w:val="center"/>
              <w:rPr>
                <w:color w:val="auto"/>
                <w:lang w:val="en-US"/>
              </w:rPr>
            </w:pPr>
            <w:r w:rsidRPr="00F842F3">
              <w:rPr>
                <w:color w:val="auto"/>
                <w:lang w:val="en-US"/>
              </w:rPr>
              <w:t>urn:oasis:names:tc:dss:1.0:resultminor:CrlNotAvailiable</w:t>
            </w:r>
          </w:p>
        </w:tc>
      </w:tr>
      <w:tr w:rsidR="001D0A46" w:rsidRPr="00D27F34" w14:paraId="142E4D26" w14:textId="77777777" w:rsidTr="00863805">
        <w:trPr>
          <w:trHeight w:val="484"/>
          <w:jc w:val="center"/>
        </w:trPr>
        <w:tc>
          <w:tcPr>
            <w:tcW w:w="102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ADA9A81" w14:textId="77777777" w:rsidR="001D0A46" w:rsidRPr="00B95F4B" w:rsidRDefault="001D0A46" w:rsidP="00DA6B8F">
            <w:pPr>
              <w:pStyle w:val="TableText"/>
              <w:rPr>
                <w:lang w:val="en-US"/>
              </w:rPr>
            </w:pPr>
          </w:p>
        </w:tc>
        <w:tc>
          <w:tcPr>
            <w:tcW w:w="21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F6631CA" w14:textId="77777777" w:rsidR="001D0A46" w:rsidRPr="00F842F3" w:rsidRDefault="001D0A46" w:rsidP="009F215C">
            <w:pPr>
              <w:pStyle w:val="TableText"/>
              <w:jc w:val="both"/>
            </w:pPr>
            <w:r>
              <w:t>Сведения</w:t>
            </w:r>
            <w:r w:rsidRPr="00F842F3">
              <w:t xml:space="preserve"> об отзыв</w:t>
            </w:r>
            <w:r>
              <w:t>е сертификата проверки ЭЦП</w:t>
            </w:r>
            <w:r w:rsidRPr="00F842F3">
              <w:t xml:space="preserve"> был</w:t>
            </w:r>
            <w:r>
              <w:t>и</w:t>
            </w:r>
            <w:r w:rsidRPr="00F842F3">
              <w:t xml:space="preserve"> </w:t>
            </w:r>
            <w:r>
              <w:t>не</w:t>
            </w:r>
            <w:r w:rsidRPr="00F842F3">
              <w:t>доступн</w:t>
            </w:r>
            <w:r>
              <w:t>ы</w:t>
            </w:r>
            <w:r w:rsidRPr="00F842F3">
              <w:t xml:space="preserve"> через </w:t>
            </w:r>
            <w:r>
              <w:rPr>
                <w:rStyle w:val="element"/>
              </w:rPr>
              <w:t xml:space="preserve">протокол </w:t>
            </w:r>
            <w:proofErr w:type="spellStart"/>
            <w:r w:rsidRPr="00D6043D">
              <w:rPr>
                <w:rStyle w:val="element"/>
              </w:rPr>
              <w:t>Online</w:t>
            </w:r>
            <w:proofErr w:type="spellEnd"/>
            <w:r w:rsidRPr="00D6043D">
              <w:rPr>
                <w:rStyle w:val="element"/>
              </w:rPr>
              <w:t xml:space="preserve"> </w:t>
            </w:r>
            <w:proofErr w:type="spellStart"/>
            <w:r w:rsidRPr="00D6043D">
              <w:rPr>
                <w:rStyle w:val="element"/>
              </w:rPr>
              <w:t>Certificate</w:t>
            </w:r>
            <w:proofErr w:type="spellEnd"/>
            <w:r w:rsidRPr="00D6043D">
              <w:rPr>
                <w:rStyle w:val="element"/>
              </w:rPr>
              <w:t xml:space="preserve"> </w:t>
            </w:r>
            <w:proofErr w:type="spellStart"/>
            <w:r w:rsidRPr="00D6043D">
              <w:rPr>
                <w:rStyle w:val="element"/>
              </w:rPr>
              <w:t>Status</w:t>
            </w:r>
            <w:proofErr w:type="spellEnd"/>
            <w:r w:rsidRPr="00D6043D">
              <w:rPr>
                <w:rStyle w:val="element"/>
              </w:rPr>
              <w:t xml:space="preserve"> </w:t>
            </w:r>
            <w:proofErr w:type="spellStart"/>
            <w:r w:rsidRPr="00D6043D">
              <w:rPr>
                <w:rStyle w:val="element"/>
              </w:rPr>
              <w:t>Protocol</w:t>
            </w:r>
            <w:proofErr w:type="spellEnd"/>
          </w:p>
        </w:tc>
        <w:tc>
          <w:tcPr>
            <w:tcW w:w="1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E90CDA6" w14:textId="77777777" w:rsidR="001D0A46" w:rsidRPr="00F842F3" w:rsidRDefault="001D0A46" w:rsidP="00DA6B8F">
            <w:pPr>
              <w:pStyle w:val="TableText"/>
              <w:spacing w:before="0" w:line="240" w:lineRule="auto"/>
              <w:jc w:val="center"/>
              <w:rPr>
                <w:color w:val="auto"/>
                <w:lang w:val="en-US"/>
              </w:rPr>
            </w:pPr>
            <w:r w:rsidRPr="00F842F3">
              <w:rPr>
                <w:color w:val="auto"/>
                <w:lang w:val="en-US"/>
              </w:rPr>
              <w:t>urn:oasis:names:tc:dss:1.0:resultminor:OcspNotAvailiable</w:t>
            </w:r>
          </w:p>
        </w:tc>
      </w:tr>
      <w:tr w:rsidR="001D0A46" w:rsidRPr="00D27F34" w14:paraId="225C805B" w14:textId="77777777" w:rsidTr="00863805">
        <w:trPr>
          <w:trHeight w:val="484"/>
          <w:jc w:val="center"/>
        </w:trPr>
        <w:tc>
          <w:tcPr>
            <w:tcW w:w="102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F525763" w14:textId="77777777" w:rsidR="001D0A46" w:rsidRPr="00B95F4B" w:rsidRDefault="001D0A46" w:rsidP="00DA6B8F">
            <w:pPr>
              <w:pStyle w:val="TableText"/>
              <w:rPr>
                <w:lang w:val="en-US"/>
              </w:rPr>
            </w:pPr>
          </w:p>
        </w:tc>
        <w:tc>
          <w:tcPr>
            <w:tcW w:w="21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4EF4DBA" w14:textId="77777777" w:rsidR="001D0A46" w:rsidRPr="00F842F3" w:rsidRDefault="001D0A46" w:rsidP="009F215C">
            <w:pPr>
              <w:pStyle w:val="TableText"/>
              <w:jc w:val="both"/>
            </w:pPr>
            <w:r w:rsidRPr="00F842F3">
              <w:t xml:space="preserve">Не удалось установить цепочку доверия, связывающую </w:t>
            </w:r>
            <w:r>
              <w:t>сертификат проверки ЭЦП</w:t>
            </w:r>
            <w:r w:rsidRPr="00F842F3">
              <w:t xml:space="preserve"> с доверенным корневым центром сертификации через потенциальные промежуточные центры сертификации.</w:t>
            </w:r>
          </w:p>
        </w:tc>
        <w:tc>
          <w:tcPr>
            <w:tcW w:w="1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B85AD78" w14:textId="77777777" w:rsidR="001D0A46" w:rsidRPr="00F842F3" w:rsidRDefault="001D0A46" w:rsidP="00DA6B8F">
            <w:pPr>
              <w:pStyle w:val="TableText"/>
              <w:spacing w:before="0" w:line="240" w:lineRule="auto"/>
              <w:jc w:val="center"/>
              <w:rPr>
                <w:color w:val="auto"/>
                <w:lang w:val="en-US"/>
              </w:rPr>
            </w:pPr>
            <w:r w:rsidRPr="00F842F3">
              <w:rPr>
                <w:color w:val="auto"/>
                <w:lang w:val="en-US"/>
              </w:rPr>
              <w:t>urn:oasis:names:tc:dss:1.0:resultminor:CertificateChainNotComplete</w:t>
            </w:r>
          </w:p>
        </w:tc>
      </w:tr>
    </w:tbl>
    <w:p w14:paraId="2E8D1A3D" w14:textId="177F0A56" w:rsidR="00F51937" w:rsidRDefault="006C404A" w:rsidP="0034536F">
      <w:pPr>
        <w:jc w:val="center"/>
        <w:sectPr w:rsidR="00F51937" w:rsidSect="00CA5F8A">
          <w:headerReference w:type="default" r:id="rId12"/>
          <w:pgSz w:w="11900" w:h="16840" w:code="9"/>
          <w:pgMar w:top="1134" w:right="851" w:bottom="1134" w:left="1701" w:header="0" w:footer="6" w:gutter="0"/>
          <w:pgNumType w:start="1"/>
          <w:cols w:space="720"/>
          <w:titlePg/>
          <w:docGrid w:linePitch="360"/>
        </w:sectPr>
      </w:pPr>
      <w:r>
        <w:rPr>
          <w:lang w:val="en-US"/>
        </w:rPr>
        <w:t>___</w:t>
      </w:r>
      <w:r w:rsidR="004E6C77">
        <w:t>_____</w:t>
      </w:r>
      <w:r>
        <w:rPr>
          <w:lang w:val="en-US"/>
        </w:rPr>
        <w:t>____</w:t>
      </w:r>
      <w:r>
        <w:t>__</w:t>
      </w:r>
    </w:p>
    <w:tbl>
      <w:tblPr>
        <w:tblW w:w="0" w:type="auto"/>
        <w:jc w:val="center"/>
        <w:tblLook w:val="00A0" w:firstRow="1" w:lastRow="0" w:firstColumn="1" w:lastColumn="0" w:noHBand="0" w:noVBand="0"/>
      </w:tblPr>
      <w:tblGrid>
        <w:gridCol w:w="3683"/>
        <w:gridCol w:w="5665"/>
      </w:tblGrid>
      <w:tr w:rsidR="00A8487C" w:rsidRPr="00C67115" w14:paraId="38BBAB77" w14:textId="77777777" w:rsidTr="0034536F">
        <w:trPr>
          <w:jc w:val="center"/>
        </w:trPr>
        <w:tc>
          <w:tcPr>
            <w:tcW w:w="3683" w:type="dxa"/>
          </w:tcPr>
          <w:p w14:paraId="642A36D5" w14:textId="6EE10759" w:rsidR="00A8487C" w:rsidRPr="00C67115" w:rsidRDefault="00A8487C" w:rsidP="00193641">
            <w:pPr>
              <w:spacing w:after="120"/>
              <w:jc w:val="both"/>
              <w:rPr>
                <w:rFonts w:ascii="Times New Roman" w:hAnsi="Times New Roman" w:cs="Times New Roman"/>
                <w:sz w:val="30"/>
                <w:szCs w:val="30"/>
                <w:lang w:val="en-US"/>
              </w:rPr>
            </w:pPr>
          </w:p>
        </w:tc>
        <w:tc>
          <w:tcPr>
            <w:tcW w:w="5665" w:type="dxa"/>
          </w:tcPr>
          <w:p w14:paraId="4286641E" w14:textId="77777777" w:rsidR="00A8487C" w:rsidRPr="00C67115" w:rsidRDefault="00A8487C" w:rsidP="00193641">
            <w:pPr>
              <w:spacing w:line="360" w:lineRule="auto"/>
              <w:jc w:val="center"/>
              <w:rPr>
                <w:rFonts w:ascii="Times New Roman" w:hAnsi="Times New Roman" w:cs="Times New Roman"/>
                <w:sz w:val="30"/>
                <w:szCs w:val="30"/>
                <w:lang w:val="en-US"/>
              </w:rPr>
            </w:pPr>
            <w:r w:rsidRPr="00C67115">
              <w:rPr>
                <w:rFonts w:ascii="Times New Roman" w:hAnsi="Times New Roman" w:cs="Times New Roman"/>
                <w:caps/>
                <w:sz w:val="30"/>
                <w:szCs w:val="30"/>
              </w:rPr>
              <w:t xml:space="preserve">ПРИЛОЖЕНИЕ </w:t>
            </w:r>
            <w:r w:rsidRPr="00C67115">
              <w:rPr>
                <w:rFonts w:ascii="Times New Roman" w:hAnsi="Times New Roman" w:cs="Times New Roman"/>
                <w:sz w:val="30"/>
                <w:szCs w:val="30"/>
              </w:rPr>
              <w:t>№</w:t>
            </w:r>
            <w:r w:rsidRPr="00C67115">
              <w:rPr>
                <w:rFonts w:ascii="Times New Roman" w:hAnsi="Times New Roman" w:cs="Times New Roman"/>
                <w:sz w:val="30"/>
                <w:szCs w:val="30"/>
                <w:lang w:val="en-US"/>
              </w:rPr>
              <w:t> 3</w:t>
            </w:r>
          </w:p>
        </w:tc>
      </w:tr>
      <w:tr w:rsidR="00A8487C" w:rsidRPr="00C67115" w14:paraId="1480EFD9" w14:textId="77777777" w:rsidTr="0034536F">
        <w:trPr>
          <w:jc w:val="center"/>
        </w:trPr>
        <w:tc>
          <w:tcPr>
            <w:tcW w:w="3683" w:type="dxa"/>
          </w:tcPr>
          <w:p w14:paraId="12ADC289" w14:textId="77777777" w:rsidR="00A8487C" w:rsidRPr="00C67115" w:rsidRDefault="00A8487C" w:rsidP="00193641">
            <w:pPr>
              <w:spacing w:after="120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5665" w:type="dxa"/>
          </w:tcPr>
          <w:p w14:paraId="2F0CAE21" w14:textId="4B07B61F" w:rsidR="00A8487C" w:rsidRPr="00C67115" w:rsidRDefault="00A8487C" w:rsidP="00193641">
            <w:pPr>
              <w:spacing w:after="120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C67115">
              <w:rPr>
                <w:rFonts w:ascii="Times New Roman" w:hAnsi="Times New Roman" w:cs="Times New Roman"/>
                <w:sz w:val="30"/>
                <w:szCs w:val="30"/>
              </w:rPr>
              <w:t xml:space="preserve">к Правилам взаимного признания электронной цифровой подписи (электронной подписи), изготовленной </w:t>
            </w:r>
            <w:r w:rsidR="004744D7">
              <w:rPr>
                <w:rFonts w:ascii="Times New Roman" w:hAnsi="Times New Roman" w:cs="Times New Roman"/>
                <w:sz w:val="30"/>
                <w:szCs w:val="30"/>
              </w:rPr>
              <w:t xml:space="preserve">   </w:t>
            </w:r>
            <w:r w:rsidRPr="00C67115">
              <w:rPr>
                <w:rFonts w:ascii="Times New Roman" w:hAnsi="Times New Roman" w:cs="Times New Roman"/>
                <w:sz w:val="30"/>
                <w:szCs w:val="30"/>
              </w:rPr>
              <w:t>в соответствии с законодательством одного государства-члена</w:t>
            </w:r>
            <w:r w:rsidR="004744D7">
              <w:rPr>
                <w:rFonts w:ascii="Times New Roman" w:hAnsi="Times New Roman" w:cs="Times New Roman"/>
                <w:sz w:val="30"/>
                <w:szCs w:val="30"/>
              </w:rPr>
              <w:t xml:space="preserve"> Евразийского экономического союза</w:t>
            </w:r>
            <w:r w:rsidRPr="00C67115">
              <w:rPr>
                <w:rFonts w:ascii="Times New Roman" w:hAnsi="Times New Roman" w:cs="Times New Roman"/>
                <w:sz w:val="30"/>
                <w:szCs w:val="30"/>
              </w:rPr>
              <w:t>, другим государством-членом для целей государственных (муниципальных) закупок</w:t>
            </w:r>
          </w:p>
        </w:tc>
      </w:tr>
    </w:tbl>
    <w:p w14:paraId="4CA13A91" w14:textId="77777777" w:rsidR="00A8487C" w:rsidRPr="00C67115" w:rsidRDefault="00A8487C" w:rsidP="00A8487C">
      <w:pPr>
        <w:spacing w:line="360" w:lineRule="auto"/>
        <w:rPr>
          <w:rFonts w:ascii="Times New Roman" w:hAnsi="Times New Roman" w:cs="Times New Roman"/>
          <w:sz w:val="30"/>
          <w:szCs w:val="30"/>
        </w:rPr>
      </w:pPr>
    </w:p>
    <w:p w14:paraId="13193038" w14:textId="3751B937" w:rsidR="00A8487C" w:rsidRDefault="00A8487C" w:rsidP="00CA0BBC">
      <w:pPr>
        <w:pStyle w:val="1"/>
        <w:spacing w:line="240" w:lineRule="auto"/>
        <w:rPr>
          <w:b/>
          <w:sz w:val="30"/>
          <w:szCs w:val="30"/>
        </w:rPr>
      </w:pPr>
      <w:r w:rsidRPr="00C67115">
        <w:rPr>
          <w:b/>
          <w:spacing w:val="40"/>
          <w:sz w:val="30"/>
          <w:szCs w:val="30"/>
        </w:rPr>
        <w:t>ТРЕБОВАНИЯ</w:t>
      </w:r>
      <w:r w:rsidRPr="00C67115">
        <w:rPr>
          <w:sz w:val="30"/>
          <w:szCs w:val="30"/>
        </w:rPr>
        <w:br/>
      </w:r>
      <w:r w:rsidRPr="00C67115">
        <w:rPr>
          <w:b/>
          <w:sz w:val="30"/>
          <w:szCs w:val="30"/>
        </w:rPr>
        <w:t>к формату и структуре электронного документа</w:t>
      </w:r>
    </w:p>
    <w:p w14:paraId="553B4254" w14:textId="77777777" w:rsidR="00CA0BBC" w:rsidRPr="00CA0BBC" w:rsidRDefault="00CA0BBC" w:rsidP="00CA0BBC"/>
    <w:p w14:paraId="705FF727" w14:textId="18728251" w:rsidR="001D0A46" w:rsidRPr="00C67115" w:rsidRDefault="00712A84" w:rsidP="001D0A46">
      <w:pPr>
        <w:pStyle w:val="aff7"/>
        <w:rPr>
          <w:rFonts w:cs="Times New Roman"/>
        </w:rPr>
      </w:pPr>
      <w:r>
        <w:rPr>
          <w:rFonts w:cs="Times New Roman"/>
        </w:rPr>
        <w:t>1. </w:t>
      </w:r>
      <w:r w:rsidR="004744D7" w:rsidRPr="00C67115">
        <w:rPr>
          <w:rFonts w:cs="Times New Roman"/>
        </w:rPr>
        <w:t>Настоящи</w:t>
      </w:r>
      <w:r w:rsidR="004744D7">
        <w:rPr>
          <w:rFonts w:cs="Times New Roman"/>
        </w:rPr>
        <w:t>е требования устанавливают</w:t>
      </w:r>
      <w:r w:rsidR="004744D7" w:rsidRPr="00C67115">
        <w:rPr>
          <w:rFonts w:cs="Times New Roman"/>
        </w:rPr>
        <w:t xml:space="preserve"> </w:t>
      </w:r>
      <w:r w:rsidR="00507E8F">
        <w:rPr>
          <w:rFonts w:cs="Times New Roman"/>
        </w:rPr>
        <w:t>унифицированные</w:t>
      </w:r>
      <w:r w:rsidR="004744D7">
        <w:rPr>
          <w:rFonts w:cs="Times New Roman"/>
        </w:rPr>
        <w:t xml:space="preserve"> </w:t>
      </w:r>
      <w:r w:rsidR="00935FDD">
        <w:rPr>
          <w:rFonts w:cs="Times New Roman"/>
        </w:rPr>
        <w:t>требования</w:t>
      </w:r>
      <w:r w:rsidR="004744D7">
        <w:rPr>
          <w:rFonts w:cs="Times New Roman"/>
        </w:rPr>
        <w:t xml:space="preserve"> </w:t>
      </w:r>
      <w:r w:rsidR="001D0A46" w:rsidRPr="00C67115">
        <w:rPr>
          <w:rFonts w:cs="Times New Roman"/>
        </w:rPr>
        <w:t>к формату</w:t>
      </w:r>
      <w:r w:rsidR="00C67115" w:rsidRPr="00C67115">
        <w:rPr>
          <w:rFonts w:cs="Times New Roman"/>
        </w:rPr>
        <w:t xml:space="preserve"> </w:t>
      </w:r>
      <w:r w:rsidR="001D0A46" w:rsidRPr="00C67115">
        <w:rPr>
          <w:rFonts w:cs="Times New Roman"/>
        </w:rPr>
        <w:t xml:space="preserve">и структуре электронного документа, проверка электронной цифровой подписи </w:t>
      </w:r>
      <w:r w:rsidR="004744D7">
        <w:rPr>
          <w:rFonts w:cs="Times New Roman"/>
        </w:rPr>
        <w:t xml:space="preserve">(электронной подписи) </w:t>
      </w:r>
      <w:r w:rsidR="001D0A46" w:rsidRPr="00C67115">
        <w:rPr>
          <w:rFonts w:cs="Times New Roman"/>
        </w:rPr>
        <w:t>(далее</w:t>
      </w:r>
      <w:r w:rsidR="00606A8E" w:rsidRPr="00C67115">
        <w:rPr>
          <w:rFonts w:cs="Times New Roman"/>
        </w:rPr>
        <w:t xml:space="preserve"> – </w:t>
      </w:r>
      <w:r w:rsidR="001D0A46" w:rsidRPr="00C67115">
        <w:rPr>
          <w:rFonts w:cs="Times New Roman"/>
        </w:rPr>
        <w:t>ЭЦП) которого может быть выполнена с использованием доверенной третьей стороны согласно Правилам взаимного признания электронной цифровой подписи (электронной подписи), изготовленной в соответствии</w:t>
      </w:r>
      <w:r w:rsidR="00A75E9B">
        <w:rPr>
          <w:rFonts w:cs="Times New Roman"/>
        </w:rPr>
        <w:t xml:space="preserve"> </w:t>
      </w:r>
      <w:r w:rsidR="009B07E5">
        <w:rPr>
          <w:rFonts w:cs="Times New Roman"/>
        </w:rPr>
        <w:br/>
      </w:r>
      <w:r w:rsidR="00935FDD">
        <w:rPr>
          <w:rFonts w:cs="Times New Roman"/>
        </w:rPr>
        <w:t>с</w:t>
      </w:r>
      <w:r w:rsidR="001D0A46" w:rsidRPr="00C67115">
        <w:rPr>
          <w:rFonts w:cs="Times New Roman"/>
        </w:rPr>
        <w:t xml:space="preserve"> законодательством одного государства</w:t>
      </w:r>
      <w:r w:rsidR="004744D7">
        <w:rPr>
          <w:rFonts w:cs="Times New Roman"/>
        </w:rPr>
        <w:t xml:space="preserve"> – </w:t>
      </w:r>
      <w:r w:rsidR="001D0A46" w:rsidRPr="00C67115">
        <w:rPr>
          <w:rFonts w:cs="Times New Roman"/>
        </w:rPr>
        <w:t>члена</w:t>
      </w:r>
      <w:r w:rsidR="004744D7">
        <w:rPr>
          <w:rFonts w:cs="Times New Roman"/>
        </w:rPr>
        <w:t xml:space="preserve"> Евразийского экономического союза</w:t>
      </w:r>
      <w:r w:rsidR="001D0A46" w:rsidRPr="00C67115">
        <w:rPr>
          <w:rFonts w:cs="Times New Roman"/>
        </w:rPr>
        <w:t>, другим государством-членом для целей государственных (муниципальных) закупок</w:t>
      </w:r>
      <w:r w:rsidR="004744D7">
        <w:rPr>
          <w:rFonts w:cs="Times New Roman"/>
        </w:rPr>
        <w:t>, утверждаемым Решением Совета Евразийской экономической комиссии</w:t>
      </w:r>
      <w:r w:rsidR="006609CF">
        <w:rPr>
          <w:rFonts w:cs="Times New Roman"/>
        </w:rPr>
        <w:t xml:space="preserve">                         №       .</w:t>
      </w:r>
    </w:p>
    <w:p w14:paraId="2C997F71" w14:textId="6BE40BC7" w:rsidR="001D0A46" w:rsidRPr="00C67115" w:rsidRDefault="00712A84" w:rsidP="001D0A46">
      <w:pPr>
        <w:pStyle w:val="aff9"/>
        <w:rPr>
          <w:rFonts w:cs="Times New Roman"/>
          <w:szCs w:val="30"/>
        </w:rPr>
      </w:pPr>
      <w:r>
        <w:rPr>
          <w:rFonts w:cs="Times New Roman"/>
          <w:szCs w:val="30"/>
        </w:rPr>
        <w:t>2. </w:t>
      </w:r>
      <w:r w:rsidR="001D0A46" w:rsidRPr="00C67115">
        <w:rPr>
          <w:rFonts w:cs="Times New Roman"/>
          <w:szCs w:val="30"/>
        </w:rPr>
        <w:t xml:space="preserve">Электронный документ </w:t>
      </w:r>
      <w:r w:rsidR="00507E8F">
        <w:rPr>
          <w:rFonts w:cs="Times New Roman"/>
          <w:szCs w:val="30"/>
        </w:rPr>
        <w:t>должен</w:t>
      </w:r>
      <w:r w:rsidR="001D0A46" w:rsidRPr="00C67115">
        <w:rPr>
          <w:rFonts w:cs="Times New Roman"/>
          <w:szCs w:val="30"/>
        </w:rPr>
        <w:t xml:space="preserve"> быть сформирован в следующих форматах:</w:t>
      </w:r>
    </w:p>
    <w:p w14:paraId="17BAD7A9" w14:textId="77777777" w:rsidR="001D0A46" w:rsidRPr="00C67115" w:rsidRDefault="001D0A46" w:rsidP="001D0A46">
      <w:pPr>
        <w:pStyle w:val="aff9"/>
        <w:rPr>
          <w:rFonts w:cs="Times New Roman"/>
          <w:szCs w:val="30"/>
          <w:shd w:val="clear" w:color="auto" w:fill="FFFFFF"/>
        </w:rPr>
      </w:pPr>
      <w:r w:rsidRPr="00C67115">
        <w:rPr>
          <w:rFonts w:cs="Times New Roman"/>
          <w:szCs w:val="30"/>
        </w:rPr>
        <w:t xml:space="preserve">а) формате языка разметки </w:t>
      </w:r>
      <w:proofErr w:type="spellStart"/>
      <w:r w:rsidRPr="00C67115">
        <w:rPr>
          <w:rFonts w:cs="Times New Roman"/>
          <w:szCs w:val="30"/>
          <w:shd w:val="clear" w:color="auto" w:fill="FFFFFF"/>
        </w:rPr>
        <w:t>eXtensible</w:t>
      </w:r>
      <w:proofErr w:type="spellEnd"/>
      <w:r w:rsidRPr="00C67115">
        <w:rPr>
          <w:rFonts w:cs="Times New Roman"/>
          <w:szCs w:val="30"/>
          <w:shd w:val="clear" w:color="auto" w:fill="FFFFFF"/>
        </w:rPr>
        <w:t xml:space="preserve"> </w:t>
      </w:r>
      <w:proofErr w:type="spellStart"/>
      <w:r w:rsidRPr="00C67115">
        <w:rPr>
          <w:rFonts w:cs="Times New Roman"/>
          <w:szCs w:val="30"/>
          <w:shd w:val="clear" w:color="auto" w:fill="FFFFFF"/>
        </w:rPr>
        <w:t>Markup</w:t>
      </w:r>
      <w:proofErr w:type="spellEnd"/>
      <w:r w:rsidRPr="00C67115">
        <w:rPr>
          <w:rFonts w:cs="Times New Roman"/>
          <w:szCs w:val="30"/>
          <w:shd w:val="clear" w:color="auto" w:fill="FFFFFF"/>
        </w:rPr>
        <w:t xml:space="preserve"> </w:t>
      </w:r>
      <w:proofErr w:type="spellStart"/>
      <w:r w:rsidRPr="00C67115">
        <w:rPr>
          <w:rFonts w:cs="Times New Roman"/>
          <w:szCs w:val="30"/>
          <w:shd w:val="clear" w:color="auto" w:fill="FFFFFF"/>
        </w:rPr>
        <w:t>Language</w:t>
      </w:r>
      <w:proofErr w:type="spellEnd"/>
      <w:r w:rsidRPr="00C67115">
        <w:rPr>
          <w:rFonts w:cs="Times New Roman"/>
          <w:szCs w:val="30"/>
          <w:shd w:val="clear" w:color="auto" w:fill="FFFFFF"/>
        </w:rPr>
        <w:t xml:space="preserve"> (</w:t>
      </w:r>
      <w:r w:rsidRPr="00C67115">
        <w:rPr>
          <w:rFonts w:cs="Times New Roman"/>
          <w:szCs w:val="30"/>
          <w:shd w:val="clear" w:color="auto" w:fill="FFFFFF"/>
          <w:lang w:val="en-US"/>
        </w:rPr>
        <w:t>XML</w:t>
      </w:r>
      <w:r w:rsidRPr="00C67115">
        <w:rPr>
          <w:rFonts w:cs="Times New Roman"/>
          <w:szCs w:val="30"/>
          <w:shd w:val="clear" w:color="auto" w:fill="FFFFFF"/>
        </w:rPr>
        <w:t>) версии 1.0;</w:t>
      </w:r>
    </w:p>
    <w:p w14:paraId="75F03E6A" w14:textId="555B420F" w:rsidR="001D0A46" w:rsidRPr="00C67115" w:rsidRDefault="001D0A46" w:rsidP="001D0A46">
      <w:pPr>
        <w:pStyle w:val="aff9"/>
        <w:rPr>
          <w:rFonts w:cs="Times New Roman"/>
          <w:szCs w:val="30"/>
        </w:rPr>
      </w:pPr>
      <w:r w:rsidRPr="00C67115">
        <w:rPr>
          <w:rFonts w:cs="Times New Roman"/>
          <w:szCs w:val="30"/>
          <w:shd w:val="clear" w:color="auto" w:fill="FFFFFF"/>
        </w:rPr>
        <w:t>б)</w:t>
      </w:r>
      <w:r w:rsidRPr="00C67115">
        <w:rPr>
          <w:rFonts w:cs="Times New Roman"/>
          <w:szCs w:val="30"/>
          <w:lang w:val="en-US"/>
        </w:rPr>
        <w:t> </w:t>
      </w:r>
      <w:r w:rsidRPr="00C67115">
        <w:rPr>
          <w:rFonts w:cs="Times New Roman"/>
          <w:szCs w:val="30"/>
          <w:shd w:val="clear" w:color="auto" w:fill="FFFFFF"/>
        </w:rPr>
        <w:t>двоичном формате</w:t>
      </w:r>
      <w:r w:rsidR="004744D7">
        <w:rPr>
          <w:rFonts w:cs="Times New Roman"/>
          <w:szCs w:val="30"/>
          <w:shd w:val="clear" w:color="auto" w:fill="FFFFFF"/>
        </w:rPr>
        <w:t>.</w:t>
      </w:r>
    </w:p>
    <w:p w14:paraId="1C97686A" w14:textId="4FE16D19" w:rsidR="001D0A46" w:rsidRPr="00C67115" w:rsidRDefault="001D0A46">
      <w:pPr>
        <w:pStyle w:val="aff9"/>
        <w:rPr>
          <w:rFonts w:cs="Times New Roman"/>
          <w:szCs w:val="30"/>
          <w:shd w:val="clear" w:color="auto" w:fill="FFFFFF"/>
        </w:rPr>
      </w:pPr>
      <w:r w:rsidRPr="00C67115">
        <w:rPr>
          <w:rFonts w:cs="Times New Roman"/>
          <w:szCs w:val="30"/>
          <w:shd w:val="clear" w:color="auto" w:fill="FFFFFF"/>
        </w:rPr>
        <w:t>3.</w:t>
      </w:r>
      <w:r w:rsidRPr="00C67115">
        <w:rPr>
          <w:rFonts w:cs="Times New Roman"/>
          <w:szCs w:val="30"/>
        </w:rPr>
        <w:t> </w:t>
      </w:r>
      <w:r w:rsidRPr="00C67115">
        <w:rPr>
          <w:rFonts w:cs="Times New Roman"/>
          <w:szCs w:val="30"/>
          <w:shd w:val="clear" w:color="auto" w:fill="FFFFFF"/>
        </w:rPr>
        <w:t xml:space="preserve">Требования к структуре и наполнению содержимого электронных документов определяются в соответствии с правом </w:t>
      </w:r>
      <w:r w:rsidR="004744D7">
        <w:rPr>
          <w:rFonts w:cs="Times New Roman"/>
          <w:szCs w:val="30"/>
          <w:shd w:val="clear" w:color="auto" w:fill="FFFFFF"/>
        </w:rPr>
        <w:t>Евразийского экономического с</w:t>
      </w:r>
      <w:r w:rsidRPr="00C67115">
        <w:rPr>
          <w:rFonts w:cs="Times New Roman"/>
          <w:szCs w:val="30"/>
          <w:shd w:val="clear" w:color="auto" w:fill="FFFFFF"/>
        </w:rPr>
        <w:t>оюза, законодательством государств</w:t>
      </w:r>
      <w:r w:rsidR="004744D7">
        <w:rPr>
          <w:rFonts w:cs="Times New Roman"/>
          <w:szCs w:val="30"/>
          <w:shd w:val="clear" w:color="auto" w:fill="FFFFFF"/>
        </w:rPr>
        <w:t xml:space="preserve"> – </w:t>
      </w:r>
      <w:r w:rsidRPr="00C67115">
        <w:rPr>
          <w:rFonts w:cs="Times New Roman"/>
          <w:szCs w:val="30"/>
          <w:shd w:val="clear" w:color="auto" w:fill="FFFFFF"/>
        </w:rPr>
        <w:t>членов</w:t>
      </w:r>
      <w:r w:rsidR="004744D7" w:rsidRPr="004744D7">
        <w:rPr>
          <w:rFonts w:cs="Times New Roman"/>
          <w:szCs w:val="30"/>
        </w:rPr>
        <w:t xml:space="preserve"> </w:t>
      </w:r>
      <w:r w:rsidR="004744D7">
        <w:rPr>
          <w:rFonts w:cs="Times New Roman"/>
          <w:szCs w:val="30"/>
        </w:rPr>
        <w:t>Евразийского</w:t>
      </w:r>
      <w:r w:rsidR="004744D7">
        <w:rPr>
          <w:rFonts w:cs="Times New Roman"/>
          <w:szCs w:val="30"/>
          <w:shd w:val="clear" w:color="auto" w:fill="FFFFFF"/>
        </w:rPr>
        <w:t xml:space="preserve"> </w:t>
      </w:r>
      <w:r w:rsidR="004744D7">
        <w:rPr>
          <w:rFonts w:cs="Times New Roman"/>
          <w:szCs w:val="30"/>
        </w:rPr>
        <w:t>экономического союза</w:t>
      </w:r>
      <w:r w:rsidRPr="00C67115">
        <w:rPr>
          <w:rFonts w:cs="Times New Roman"/>
          <w:szCs w:val="30"/>
          <w:shd w:val="clear" w:color="auto" w:fill="FFFFFF"/>
        </w:rPr>
        <w:t>.</w:t>
      </w:r>
    </w:p>
    <w:p w14:paraId="778D6061" w14:textId="4E5140CE" w:rsidR="001D0A46" w:rsidRPr="00C67115" w:rsidRDefault="00712A84" w:rsidP="001D0A46">
      <w:pPr>
        <w:pStyle w:val="aff9"/>
        <w:rPr>
          <w:rFonts w:cs="Times New Roman"/>
          <w:szCs w:val="30"/>
        </w:rPr>
      </w:pPr>
      <w:r>
        <w:rPr>
          <w:rFonts w:cs="Times New Roman"/>
          <w:szCs w:val="30"/>
          <w:shd w:val="clear" w:color="auto" w:fill="FFFFFF"/>
        </w:rPr>
        <w:t>4. </w:t>
      </w:r>
      <w:r w:rsidR="001D0A46" w:rsidRPr="00C67115">
        <w:rPr>
          <w:rFonts w:cs="Times New Roman"/>
          <w:szCs w:val="30"/>
          <w:shd w:val="clear" w:color="auto" w:fill="FFFFFF"/>
        </w:rPr>
        <w:t xml:space="preserve">Формат ЭЦП </w:t>
      </w:r>
      <w:r w:rsidR="004744D7">
        <w:rPr>
          <w:rFonts w:cs="Times New Roman"/>
          <w:szCs w:val="30"/>
          <w:shd w:val="clear" w:color="auto" w:fill="FFFFFF"/>
        </w:rPr>
        <w:t xml:space="preserve">электронного </w:t>
      </w:r>
      <w:r w:rsidR="001D0A46" w:rsidRPr="00C67115">
        <w:rPr>
          <w:rFonts w:cs="Times New Roman"/>
          <w:szCs w:val="30"/>
          <w:shd w:val="clear" w:color="auto" w:fill="FFFFFF"/>
        </w:rPr>
        <w:t xml:space="preserve">документа, </w:t>
      </w:r>
      <w:r w:rsidR="004744D7" w:rsidRPr="00C67115">
        <w:rPr>
          <w:rFonts w:cs="Times New Roman"/>
          <w:szCs w:val="30"/>
          <w:shd w:val="clear" w:color="auto" w:fill="FFFFFF"/>
        </w:rPr>
        <w:t>е</w:t>
      </w:r>
      <w:r w:rsidR="004744D7">
        <w:rPr>
          <w:rFonts w:cs="Times New Roman"/>
          <w:szCs w:val="30"/>
          <w:shd w:val="clear" w:color="auto" w:fill="FFFFFF"/>
        </w:rPr>
        <w:t>е</w:t>
      </w:r>
      <w:r w:rsidR="004744D7" w:rsidRPr="00C67115">
        <w:rPr>
          <w:rFonts w:cs="Times New Roman"/>
          <w:szCs w:val="30"/>
          <w:shd w:val="clear" w:color="auto" w:fill="FFFFFF"/>
        </w:rPr>
        <w:t xml:space="preserve"> </w:t>
      </w:r>
      <w:r w:rsidR="001D0A46" w:rsidRPr="00C67115">
        <w:rPr>
          <w:rFonts w:cs="Times New Roman"/>
          <w:szCs w:val="30"/>
          <w:shd w:val="clear" w:color="auto" w:fill="FFFFFF"/>
        </w:rPr>
        <w:t>атрибуты и элементы должны соответствовать одн</w:t>
      </w:r>
      <w:r w:rsidR="009B07E5">
        <w:rPr>
          <w:rFonts w:cs="Times New Roman"/>
          <w:szCs w:val="30"/>
          <w:shd w:val="clear" w:color="auto" w:fill="FFFFFF"/>
        </w:rPr>
        <w:t>ому из перечисленных стандартов</w:t>
      </w:r>
      <w:r w:rsidR="004F4676">
        <w:rPr>
          <w:rFonts w:cs="Times New Roman"/>
          <w:szCs w:val="30"/>
          <w:shd w:val="clear" w:color="auto" w:fill="FFFFFF"/>
        </w:rPr>
        <w:t xml:space="preserve"> </w:t>
      </w:r>
      <w:r w:rsidR="009B07E5">
        <w:rPr>
          <w:rFonts w:cs="Times New Roman"/>
          <w:szCs w:val="30"/>
          <w:shd w:val="clear" w:color="auto" w:fill="FFFFFF"/>
        </w:rPr>
        <w:br/>
      </w:r>
      <w:r w:rsidR="001D0A46" w:rsidRPr="00C67115">
        <w:rPr>
          <w:rFonts w:cs="Times New Roman"/>
          <w:szCs w:val="30"/>
          <w:shd w:val="clear" w:color="auto" w:fill="FFFFFF"/>
        </w:rPr>
        <w:t>в зависимости от типа ЭЦП:</w:t>
      </w:r>
    </w:p>
    <w:p w14:paraId="05B75A16" w14:textId="6CF8D01F" w:rsidR="001D0A46" w:rsidRPr="00C67115" w:rsidRDefault="001D0A46" w:rsidP="001D0A46">
      <w:pPr>
        <w:pStyle w:val="aff9"/>
        <w:rPr>
          <w:rFonts w:cs="Times New Roman"/>
          <w:color w:val="000000"/>
          <w:szCs w:val="30"/>
          <w:lang w:val="en-US"/>
        </w:rPr>
      </w:pPr>
      <w:r w:rsidRPr="00C67115">
        <w:rPr>
          <w:rFonts w:cs="Times New Roman"/>
          <w:szCs w:val="30"/>
        </w:rPr>
        <w:t>ЭЦП</w:t>
      </w:r>
      <w:r w:rsidRPr="00C67115">
        <w:rPr>
          <w:rFonts w:cs="Times New Roman"/>
          <w:szCs w:val="30"/>
          <w:lang w:val="en-US"/>
        </w:rPr>
        <w:t xml:space="preserve"> </w:t>
      </w:r>
      <w:r w:rsidRPr="00C67115">
        <w:rPr>
          <w:rFonts w:cs="Times New Roman"/>
          <w:szCs w:val="30"/>
        </w:rPr>
        <w:t>в</w:t>
      </w:r>
      <w:r w:rsidRPr="00C67115">
        <w:rPr>
          <w:rFonts w:cs="Times New Roman"/>
          <w:szCs w:val="30"/>
          <w:lang w:val="en-US"/>
        </w:rPr>
        <w:t xml:space="preserve"> </w:t>
      </w:r>
      <w:r w:rsidRPr="00C67115">
        <w:rPr>
          <w:rFonts w:cs="Times New Roman"/>
          <w:szCs w:val="30"/>
        </w:rPr>
        <w:t>формате</w:t>
      </w:r>
      <w:r w:rsidRPr="00C67115">
        <w:rPr>
          <w:rFonts w:cs="Times New Roman"/>
          <w:szCs w:val="30"/>
          <w:lang w:val="en-US"/>
        </w:rPr>
        <w:t xml:space="preserve"> </w:t>
      </w:r>
      <w:r w:rsidRPr="00C67115">
        <w:rPr>
          <w:rFonts w:cs="Times New Roman"/>
          <w:color w:val="000000"/>
          <w:szCs w:val="30"/>
          <w:shd w:val="clear" w:color="auto" w:fill="FFFFFF"/>
          <w:lang w:val="en-US"/>
        </w:rPr>
        <w:t>XML</w:t>
      </w:r>
      <w:r w:rsidRPr="00C67115">
        <w:rPr>
          <w:rFonts w:cs="Times New Roman"/>
          <w:szCs w:val="30"/>
          <w:shd w:val="clear" w:color="auto" w:fill="FFFFFF"/>
          <w:lang w:val="en-US"/>
        </w:rPr>
        <w:t>:</w:t>
      </w:r>
      <w:r w:rsidRPr="00C67115">
        <w:rPr>
          <w:rFonts w:cs="Times New Roman"/>
          <w:color w:val="000000"/>
          <w:szCs w:val="30"/>
          <w:shd w:val="clear" w:color="auto" w:fill="FFFFFF"/>
          <w:lang w:val="en-US"/>
        </w:rPr>
        <w:t xml:space="preserve"> Signature Syntax and Processing (</w:t>
      </w:r>
      <w:proofErr w:type="spellStart"/>
      <w:r w:rsidRPr="00C67115">
        <w:rPr>
          <w:rFonts w:cs="Times New Roman"/>
          <w:color w:val="000000"/>
          <w:szCs w:val="30"/>
          <w:shd w:val="clear" w:color="auto" w:fill="FFFFFF"/>
          <w:lang w:val="en-US"/>
        </w:rPr>
        <w:t>XMLDsig</w:t>
      </w:r>
      <w:proofErr w:type="spellEnd"/>
      <w:r w:rsidRPr="00C67115">
        <w:rPr>
          <w:rFonts w:cs="Times New Roman"/>
          <w:color w:val="000000"/>
          <w:szCs w:val="30"/>
          <w:shd w:val="clear" w:color="auto" w:fill="FFFFFF"/>
          <w:lang w:val="en-US"/>
        </w:rPr>
        <w:t>, https://www.w3.org/TR/xmldsig-core1)</w:t>
      </w:r>
      <w:r w:rsidRPr="00C67115">
        <w:rPr>
          <w:rFonts w:cs="Times New Roman"/>
          <w:szCs w:val="30"/>
          <w:shd w:val="clear" w:color="auto" w:fill="FFFFFF"/>
          <w:lang w:val="en-US"/>
        </w:rPr>
        <w:t xml:space="preserve">, </w:t>
      </w:r>
      <w:r w:rsidRPr="00C67115">
        <w:rPr>
          <w:rFonts w:cs="Times New Roman"/>
          <w:color w:val="000000"/>
          <w:szCs w:val="30"/>
          <w:shd w:val="clear" w:color="auto" w:fill="FFFFFF"/>
          <w:lang w:val="en-US"/>
        </w:rPr>
        <w:t>XML Advanced Electronic Signatures (</w:t>
      </w:r>
      <w:proofErr w:type="spellStart"/>
      <w:r w:rsidRPr="00C67115">
        <w:rPr>
          <w:rFonts w:cs="Times New Roman"/>
          <w:color w:val="000000"/>
          <w:szCs w:val="30"/>
          <w:shd w:val="clear" w:color="auto" w:fill="FFFFFF"/>
          <w:lang w:val="en-US"/>
        </w:rPr>
        <w:t>XAdES</w:t>
      </w:r>
      <w:proofErr w:type="spellEnd"/>
      <w:r w:rsidRPr="00C67115">
        <w:rPr>
          <w:rFonts w:cs="Times New Roman"/>
          <w:color w:val="000000"/>
          <w:szCs w:val="30"/>
          <w:shd w:val="clear" w:color="auto" w:fill="FFFFFF"/>
          <w:lang w:val="en-US"/>
        </w:rPr>
        <w:t xml:space="preserve">, </w:t>
      </w:r>
      <w:proofErr w:type="spellStart"/>
      <w:r w:rsidRPr="00C67115">
        <w:rPr>
          <w:rFonts w:cs="Times New Roman"/>
          <w:color w:val="000000"/>
          <w:szCs w:val="30"/>
          <w:shd w:val="clear" w:color="auto" w:fill="FFFFFF"/>
          <w:lang w:val="en-US"/>
        </w:rPr>
        <w:t>XAdES</w:t>
      </w:r>
      <w:proofErr w:type="spellEnd"/>
      <w:r w:rsidRPr="00C67115">
        <w:rPr>
          <w:rFonts w:cs="Times New Roman"/>
          <w:color w:val="000000"/>
          <w:szCs w:val="30"/>
          <w:shd w:val="clear" w:color="auto" w:fill="FFFFFF"/>
          <w:lang w:val="en-US"/>
        </w:rPr>
        <w:t>-T, https://www.w3.org/TR/XAdES);</w:t>
      </w:r>
    </w:p>
    <w:p w14:paraId="6607A062" w14:textId="7CAF4D7A" w:rsidR="001D0A46" w:rsidRPr="00C67115" w:rsidRDefault="001D0A46" w:rsidP="001D0A46">
      <w:pPr>
        <w:pStyle w:val="aff9"/>
        <w:rPr>
          <w:rFonts w:cs="Times New Roman"/>
          <w:color w:val="000000"/>
          <w:szCs w:val="30"/>
          <w:lang w:val="en-US"/>
        </w:rPr>
      </w:pPr>
      <w:r w:rsidRPr="00C67115">
        <w:rPr>
          <w:rFonts w:cs="Times New Roman"/>
          <w:szCs w:val="30"/>
        </w:rPr>
        <w:t>ЭЦП</w:t>
      </w:r>
      <w:r w:rsidRPr="00C67115">
        <w:rPr>
          <w:rFonts w:cs="Times New Roman"/>
          <w:szCs w:val="30"/>
          <w:lang w:val="en-US"/>
        </w:rPr>
        <w:t xml:space="preserve"> </w:t>
      </w:r>
      <w:r w:rsidRPr="00C67115">
        <w:rPr>
          <w:rFonts w:cs="Times New Roman"/>
          <w:szCs w:val="30"/>
        </w:rPr>
        <w:t>в</w:t>
      </w:r>
      <w:r w:rsidRPr="00C67115">
        <w:rPr>
          <w:rFonts w:cs="Times New Roman"/>
          <w:szCs w:val="30"/>
          <w:lang w:val="en-US"/>
        </w:rPr>
        <w:t xml:space="preserve"> </w:t>
      </w:r>
      <w:r w:rsidRPr="00C67115">
        <w:rPr>
          <w:rFonts w:cs="Times New Roman"/>
          <w:szCs w:val="30"/>
        </w:rPr>
        <w:t>двоичном</w:t>
      </w:r>
      <w:r w:rsidRPr="00C67115">
        <w:rPr>
          <w:rFonts w:cs="Times New Roman"/>
          <w:szCs w:val="30"/>
          <w:lang w:val="en-US"/>
        </w:rPr>
        <w:t xml:space="preserve"> </w:t>
      </w:r>
      <w:r w:rsidRPr="00C67115">
        <w:rPr>
          <w:rFonts w:cs="Times New Roman"/>
          <w:szCs w:val="30"/>
        </w:rPr>
        <w:t>формате</w:t>
      </w:r>
      <w:r w:rsidRPr="00C67115">
        <w:rPr>
          <w:rFonts w:cs="Times New Roman"/>
          <w:szCs w:val="30"/>
          <w:lang w:val="en-US"/>
        </w:rPr>
        <w:t xml:space="preserve">: </w:t>
      </w:r>
      <w:r w:rsidRPr="00C67115">
        <w:rPr>
          <w:rFonts w:cs="Times New Roman"/>
          <w:color w:val="000000"/>
          <w:szCs w:val="30"/>
          <w:shd w:val="clear" w:color="auto" w:fill="FFFFFF"/>
          <w:lang w:val="en-US"/>
        </w:rPr>
        <w:t>Cryptographic Message Syntax (CMS, RFC 5652, https://datatracker.ietf.org/doc/html/rfc5652)</w:t>
      </w:r>
      <w:r w:rsidRPr="00C67115">
        <w:rPr>
          <w:rFonts w:cs="Times New Roman"/>
          <w:szCs w:val="30"/>
          <w:shd w:val="clear" w:color="auto" w:fill="FFFFFF"/>
          <w:lang w:val="en-US"/>
        </w:rPr>
        <w:t>,</w:t>
      </w:r>
      <w:r w:rsidRPr="00C67115">
        <w:rPr>
          <w:rFonts w:cs="Times New Roman"/>
          <w:szCs w:val="30"/>
          <w:lang w:val="en-US"/>
        </w:rPr>
        <w:t xml:space="preserve"> </w:t>
      </w:r>
      <w:r w:rsidRPr="00C67115">
        <w:rPr>
          <w:rFonts w:cs="Times New Roman"/>
          <w:color w:val="000000"/>
          <w:szCs w:val="30"/>
          <w:shd w:val="clear" w:color="auto" w:fill="FFFFFF"/>
          <w:lang w:val="en-US"/>
        </w:rPr>
        <w:t>CMS Advanced Electronic Signatures (CADES-BES, CADES-EPES, CADES-T, RFC 5126, https://datatracker.ietf.org/doc/html/rfc5126).</w:t>
      </w:r>
    </w:p>
    <w:p w14:paraId="4DA0B7C0" w14:textId="77777777" w:rsidR="001D0A46" w:rsidRPr="00C67115" w:rsidRDefault="001D0A46" w:rsidP="001D0A46">
      <w:pPr>
        <w:pStyle w:val="aff9"/>
        <w:rPr>
          <w:rFonts w:cs="Times New Roman"/>
          <w:szCs w:val="30"/>
        </w:rPr>
      </w:pPr>
      <w:r w:rsidRPr="00C67115">
        <w:rPr>
          <w:rFonts w:cs="Times New Roman"/>
          <w:szCs w:val="30"/>
          <w:shd w:val="clear" w:color="auto" w:fill="FFFFFF"/>
        </w:rPr>
        <w:t>Применение расширений указанных стандартов при формировании ЭЦП не допускается.</w:t>
      </w:r>
    </w:p>
    <w:p w14:paraId="29B62D06" w14:textId="343CB3EB" w:rsidR="001D0A46" w:rsidRPr="00C67115" w:rsidRDefault="007857ED" w:rsidP="001D0A46">
      <w:pPr>
        <w:pStyle w:val="aff9"/>
        <w:rPr>
          <w:rFonts w:cs="Times New Roman"/>
          <w:szCs w:val="30"/>
        </w:rPr>
      </w:pPr>
      <w:r>
        <w:rPr>
          <w:rFonts w:cs="Times New Roman"/>
          <w:szCs w:val="30"/>
        </w:rPr>
        <w:t>5. К </w:t>
      </w:r>
      <w:r w:rsidR="001D0A46" w:rsidRPr="00C67115">
        <w:rPr>
          <w:rFonts w:cs="Times New Roman"/>
          <w:szCs w:val="30"/>
          <w:lang w:val="en-US"/>
        </w:rPr>
        <w:t>XML</w:t>
      </w:r>
      <w:r>
        <w:rPr>
          <w:rFonts w:cs="Times New Roman"/>
          <w:szCs w:val="30"/>
        </w:rPr>
        <w:t>-подписи </w:t>
      </w:r>
      <w:r w:rsidR="001D0A46" w:rsidRPr="00C67115">
        <w:rPr>
          <w:rFonts w:cs="Times New Roman"/>
          <w:szCs w:val="30"/>
        </w:rPr>
        <w:t>элект</w:t>
      </w:r>
      <w:r>
        <w:rPr>
          <w:rFonts w:cs="Times New Roman"/>
          <w:szCs w:val="30"/>
        </w:rPr>
        <w:t xml:space="preserve">ронного документа предъявляются </w:t>
      </w:r>
      <w:r w:rsidR="001D0A46" w:rsidRPr="00C67115">
        <w:rPr>
          <w:rFonts w:cs="Times New Roman"/>
          <w:szCs w:val="30"/>
        </w:rPr>
        <w:t>следующие требования:</w:t>
      </w:r>
    </w:p>
    <w:p w14:paraId="4CEA04B6" w14:textId="77777777" w:rsidR="001D0A46" w:rsidRPr="00C67115" w:rsidRDefault="001D0A46" w:rsidP="001D0A46">
      <w:pPr>
        <w:pStyle w:val="aff9"/>
        <w:rPr>
          <w:rFonts w:cs="Times New Roman"/>
          <w:szCs w:val="30"/>
        </w:rPr>
      </w:pPr>
      <w:r w:rsidRPr="00C67115">
        <w:rPr>
          <w:rFonts w:cs="Times New Roman"/>
          <w:szCs w:val="30"/>
        </w:rPr>
        <w:t xml:space="preserve">а) в составе электронного документа может присутствовать несколько блоков </w:t>
      </w:r>
      <w:proofErr w:type="spellStart"/>
      <w:r w:rsidRPr="00C67115">
        <w:rPr>
          <w:rFonts w:cs="Times New Roman"/>
          <w:szCs w:val="30"/>
        </w:rPr>
        <w:t>Signature</w:t>
      </w:r>
      <w:proofErr w:type="spellEnd"/>
      <w:r w:rsidRPr="00C67115">
        <w:rPr>
          <w:rFonts w:cs="Times New Roman"/>
          <w:szCs w:val="30"/>
        </w:rPr>
        <w:t xml:space="preserve"> в случае подписания электронного документа более одной ЭЦП;</w:t>
      </w:r>
    </w:p>
    <w:p w14:paraId="48C3A989" w14:textId="20CA5F5C" w:rsidR="001D0A46" w:rsidRPr="00C67115" w:rsidRDefault="00535CC3" w:rsidP="001D0A46">
      <w:pPr>
        <w:pStyle w:val="aff7"/>
        <w:rPr>
          <w:rFonts w:cs="Times New Roman"/>
        </w:rPr>
      </w:pPr>
      <w:r w:rsidRPr="00C67115">
        <w:rPr>
          <w:rFonts w:cs="Times New Roman"/>
        </w:rPr>
        <w:t>б</w:t>
      </w:r>
      <w:r w:rsidR="001D0A46" w:rsidRPr="00C67115">
        <w:rPr>
          <w:rFonts w:cs="Times New Roman"/>
        </w:rPr>
        <w:t xml:space="preserve">) в состав элемента </w:t>
      </w:r>
      <w:proofErr w:type="gramStart"/>
      <w:r w:rsidR="001D0A46" w:rsidRPr="00C67115">
        <w:rPr>
          <w:rFonts w:cs="Times New Roman"/>
          <w:lang w:val="en-US"/>
        </w:rPr>
        <w:t>ds</w:t>
      </w:r>
      <w:r w:rsidR="001D0A46" w:rsidRPr="00C67115">
        <w:rPr>
          <w:rFonts w:cs="Times New Roman"/>
        </w:rPr>
        <w:t>:</w:t>
      </w:r>
      <w:r w:rsidR="001D0A46" w:rsidRPr="00C67115">
        <w:rPr>
          <w:rFonts w:cs="Times New Roman"/>
          <w:lang w:val="en-US"/>
        </w:rPr>
        <w:t>Signature</w:t>
      </w:r>
      <w:proofErr w:type="gramEnd"/>
      <w:r w:rsidR="001D0A46" w:rsidRPr="00C67115">
        <w:rPr>
          <w:rFonts w:cs="Times New Roman"/>
        </w:rPr>
        <w:t xml:space="preserve"> должен включаться атрибут </w:t>
      </w:r>
      <w:r w:rsidR="001D0A46" w:rsidRPr="00C67115">
        <w:rPr>
          <w:rFonts w:cs="Times New Roman"/>
          <w:lang w:val="en-US"/>
        </w:rPr>
        <w:t>ds</w:t>
      </w:r>
      <w:r w:rsidR="001D0A46" w:rsidRPr="00C67115">
        <w:rPr>
          <w:rFonts w:cs="Times New Roman"/>
        </w:rPr>
        <w:t>:</w:t>
      </w:r>
      <w:r w:rsidR="001D0A46" w:rsidRPr="00C67115">
        <w:rPr>
          <w:rFonts w:cs="Times New Roman"/>
          <w:lang w:val="en-US"/>
        </w:rPr>
        <w:t>Signature</w:t>
      </w:r>
      <w:r w:rsidR="001D0A46" w:rsidRPr="00C67115">
        <w:rPr>
          <w:rFonts w:cs="Times New Roman"/>
        </w:rPr>
        <w:t>/@</w:t>
      </w:r>
      <w:r w:rsidR="001D0A46" w:rsidRPr="00C67115">
        <w:rPr>
          <w:rFonts w:cs="Times New Roman"/>
          <w:lang w:val="en-US"/>
        </w:rPr>
        <w:t>Id</w:t>
      </w:r>
      <w:r w:rsidR="001D0A46" w:rsidRPr="00C67115">
        <w:rPr>
          <w:rFonts w:cs="Times New Roman"/>
        </w:rPr>
        <w:t xml:space="preserve">, содержащий идентификатор ЭЦП, значение которого уникально в пределах электронного документа; </w:t>
      </w:r>
    </w:p>
    <w:p w14:paraId="154BCA6F" w14:textId="25BB03A0" w:rsidR="001D0A46" w:rsidRPr="00C67115" w:rsidRDefault="00535CC3" w:rsidP="001D0A46">
      <w:pPr>
        <w:pStyle w:val="aff7"/>
        <w:rPr>
          <w:rFonts w:cs="Times New Roman"/>
        </w:rPr>
      </w:pPr>
      <w:r w:rsidRPr="00C67115">
        <w:rPr>
          <w:rFonts w:cs="Times New Roman"/>
        </w:rPr>
        <w:t>в</w:t>
      </w:r>
      <w:r w:rsidR="001D0A46" w:rsidRPr="00C67115">
        <w:rPr>
          <w:rFonts w:cs="Times New Roman"/>
        </w:rPr>
        <w:t>)</w:t>
      </w:r>
      <w:r w:rsidR="001D0A46" w:rsidRPr="00C67115">
        <w:rPr>
          <w:rFonts w:cs="Times New Roman"/>
          <w:lang w:val="en-US"/>
        </w:rPr>
        <w:t> </w:t>
      </w:r>
      <w:r w:rsidR="001D0A46" w:rsidRPr="00C67115">
        <w:rPr>
          <w:rFonts w:cs="Times New Roman"/>
        </w:rPr>
        <w:t xml:space="preserve">ЭЦП, передаваемые в блоках </w:t>
      </w:r>
      <w:proofErr w:type="spellStart"/>
      <w:r w:rsidR="001D0A46" w:rsidRPr="00C67115">
        <w:rPr>
          <w:rFonts w:cs="Times New Roman"/>
        </w:rPr>
        <w:t>Signature</w:t>
      </w:r>
      <w:proofErr w:type="spellEnd"/>
      <w:r w:rsidR="001D0A46" w:rsidRPr="00C67115">
        <w:rPr>
          <w:rFonts w:cs="Times New Roman"/>
        </w:rPr>
        <w:t xml:space="preserve">, должны подписывать только данные, содержащиеся в электронном документе. Для элементов </w:t>
      </w:r>
      <w:proofErr w:type="gramStart"/>
      <w:r w:rsidR="001D0A46" w:rsidRPr="00C67115">
        <w:rPr>
          <w:rFonts w:cs="Times New Roman"/>
          <w:lang w:val="en-US"/>
        </w:rPr>
        <w:t>ds</w:t>
      </w:r>
      <w:r w:rsidR="001D0A46" w:rsidRPr="00C67115">
        <w:rPr>
          <w:rFonts w:cs="Times New Roman"/>
        </w:rPr>
        <w:t>:</w:t>
      </w:r>
      <w:r w:rsidR="001D0A46" w:rsidRPr="00C67115">
        <w:rPr>
          <w:rFonts w:cs="Times New Roman"/>
          <w:lang w:val="en-US"/>
        </w:rPr>
        <w:t>Reference</w:t>
      </w:r>
      <w:proofErr w:type="gramEnd"/>
      <w:r w:rsidR="001D0A46" w:rsidRPr="00C67115">
        <w:rPr>
          <w:rFonts w:cs="Times New Roman"/>
        </w:rPr>
        <w:t xml:space="preserve"> допускаются только ссылки типа «</w:t>
      </w:r>
      <w:proofErr w:type="spellStart"/>
      <w:r w:rsidR="001D0A46" w:rsidRPr="00C67115">
        <w:rPr>
          <w:rFonts w:cs="Times New Roman"/>
        </w:rPr>
        <w:t>same-document</w:t>
      </w:r>
      <w:proofErr w:type="spellEnd"/>
      <w:r w:rsidR="001D0A46" w:rsidRPr="00C67115">
        <w:rPr>
          <w:rFonts w:cs="Times New Roman"/>
        </w:rPr>
        <w:t xml:space="preserve"> </w:t>
      </w:r>
      <w:proofErr w:type="spellStart"/>
      <w:r w:rsidR="001D0A46" w:rsidRPr="00C67115">
        <w:rPr>
          <w:rFonts w:cs="Times New Roman"/>
        </w:rPr>
        <w:t>reference</w:t>
      </w:r>
      <w:proofErr w:type="spellEnd"/>
      <w:r w:rsidR="001D0A46" w:rsidRPr="00C67115">
        <w:rPr>
          <w:rFonts w:cs="Times New Roman"/>
        </w:rPr>
        <w:t xml:space="preserve">» стандарта </w:t>
      </w:r>
      <w:proofErr w:type="spellStart"/>
      <w:r w:rsidR="001D0A46" w:rsidRPr="00C67115">
        <w:rPr>
          <w:rFonts w:cs="Times New Roman"/>
          <w:lang w:val="en-US"/>
        </w:rPr>
        <w:t>XMLDsig</w:t>
      </w:r>
      <w:proofErr w:type="spellEnd"/>
      <w:r w:rsidR="001D0A46" w:rsidRPr="00C67115">
        <w:rPr>
          <w:rFonts w:cs="Times New Roman"/>
        </w:rPr>
        <w:t xml:space="preserve"> (раздел 4.3.3.</w:t>
      </w:r>
      <w:r w:rsidR="009B07E5">
        <w:rPr>
          <w:rFonts w:cs="Times New Roman"/>
        </w:rPr>
        <w:t>3 стандарта). Ссылки на внешние</w:t>
      </w:r>
      <w:r w:rsidR="00C67115" w:rsidRPr="00C67115">
        <w:rPr>
          <w:rFonts w:cs="Times New Roman"/>
        </w:rPr>
        <w:t xml:space="preserve"> </w:t>
      </w:r>
      <w:r w:rsidR="009B07E5">
        <w:rPr>
          <w:rFonts w:cs="Times New Roman"/>
        </w:rPr>
        <w:br/>
      </w:r>
      <w:r w:rsidR="001D0A46" w:rsidRPr="00C67115">
        <w:rPr>
          <w:rFonts w:cs="Times New Roman"/>
        </w:rPr>
        <w:t>по отношению к электронному документу данные не допускаются;</w:t>
      </w:r>
    </w:p>
    <w:p w14:paraId="17A1B9C0" w14:textId="0223E9D4" w:rsidR="001D0A46" w:rsidRPr="00CF3135" w:rsidRDefault="00535CC3" w:rsidP="001D0A46">
      <w:pPr>
        <w:pStyle w:val="aff7"/>
        <w:rPr>
          <w:rFonts w:cs="Times New Roman"/>
          <w:lang w:val="en-US"/>
        </w:rPr>
      </w:pPr>
      <w:r w:rsidRPr="00C67115">
        <w:rPr>
          <w:rFonts w:cs="Times New Roman"/>
        </w:rPr>
        <w:t>г</w:t>
      </w:r>
      <w:r w:rsidR="001D0A46" w:rsidRPr="00C67115">
        <w:rPr>
          <w:rFonts w:cs="Times New Roman"/>
        </w:rPr>
        <w:t>)</w:t>
      </w:r>
      <w:r w:rsidR="001D0A46" w:rsidRPr="00C67115">
        <w:rPr>
          <w:rFonts w:cs="Times New Roman"/>
          <w:lang w:val="en-US"/>
        </w:rPr>
        <w:t> </w:t>
      </w:r>
      <w:r w:rsidR="001D0A46" w:rsidRPr="00C67115">
        <w:rPr>
          <w:rFonts w:cs="Times New Roman"/>
        </w:rPr>
        <w:t xml:space="preserve">ссылки на блоки данных, для которых формируются </w:t>
      </w:r>
      <w:proofErr w:type="spellStart"/>
      <w:r w:rsidR="009A1E24">
        <w:rPr>
          <w:rFonts w:cs="Times New Roman"/>
        </w:rPr>
        <w:t>хэш</w:t>
      </w:r>
      <w:proofErr w:type="spellEnd"/>
      <w:r w:rsidR="009A1E24">
        <w:rPr>
          <w:rFonts w:cs="Times New Roman"/>
        </w:rPr>
        <w:t>-значения</w:t>
      </w:r>
      <w:r w:rsidR="001D0A46" w:rsidRPr="00C67115">
        <w:rPr>
          <w:rFonts w:cs="Times New Roman"/>
        </w:rPr>
        <w:t xml:space="preserve">, в составе ЭЦП должны формироваться по правилам стандарта XML </w:t>
      </w:r>
      <w:proofErr w:type="spellStart"/>
      <w:r w:rsidR="001D0A46" w:rsidRPr="00C67115">
        <w:rPr>
          <w:rFonts w:cs="Times New Roman"/>
        </w:rPr>
        <w:t>Path</w:t>
      </w:r>
      <w:proofErr w:type="spellEnd"/>
      <w:r w:rsidR="001D0A46" w:rsidRPr="00C67115">
        <w:rPr>
          <w:rFonts w:cs="Times New Roman"/>
        </w:rPr>
        <w:t xml:space="preserve"> </w:t>
      </w:r>
      <w:proofErr w:type="spellStart"/>
      <w:r w:rsidR="001D0A46" w:rsidRPr="00C67115">
        <w:rPr>
          <w:rFonts w:cs="Times New Roman"/>
        </w:rPr>
        <w:t>Language</w:t>
      </w:r>
      <w:proofErr w:type="spellEnd"/>
      <w:r w:rsidR="001D0A46" w:rsidRPr="00C67115">
        <w:rPr>
          <w:rFonts w:cs="Times New Roman"/>
        </w:rPr>
        <w:t xml:space="preserve"> (XML </w:t>
      </w:r>
      <w:proofErr w:type="spellStart"/>
      <w:r w:rsidR="001D0A46" w:rsidRPr="00C67115">
        <w:rPr>
          <w:rFonts w:cs="Times New Roman"/>
        </w:rPr>
        <w:t>Path</w:t>
      </w:r>
      <w:proofErr w:type="spellEnd"/>
      <w:r w:rsidR="001D0A46" w:rsidRPr="00C67115">
        <w:rPr>
          <w:rFonts w:cs="Times New Roman"/>
        </w:rPr>
        <w:t xml:space="preserve"> </w:t>
      </w:r>
      <w:proofErr w:type="spellStart"/>
      <w:r w:rsidR="001D0A46" w:rsidRPr="00C67115">
        <w:rPr>
          <w:rFonts w:cs="Times New Roman"/>
        </w:rPr>
        <w:t>Language</w:t>
      </w:r>
      <w:proofErr w:type="spellEnd"/>
      <w:r w:rsidR="001D0A46" w:rsidRPr="00C67115">
        <w:rPr>
          <w:rFonts w:cs="Times New Roman"/>
        </w:rPr>
        <w:t xml:space="preserve"> (</w:t>
      </w:r>
      <w:proofErr w:type="spellStart"/>
      <w:r w:rsidR="001D0A46" w:rsidRPr="00C67115">
        <w:rPr>
          <w:rFonts w:cs="Times New Roman"/>
        </w:rPr>
        <w:t>XPath</w:t>
      </w:r>
      <w:proofErr w:type="spellEnd"/>
      <w:r w:rsidR="001D0A46" w:rsidRPr="00C67115">
        <w:rPr>
          <w:rFonts w:cs="Times New Roman"/>
        </w:rPr>
        <w:t xml:space="preserve">) </w:t>
      </w:r>
      <w:proofErr w:type="spellStart"/>
      <w:r w:rsidR="001D0A46" w:rsidRPr="00C67115">
        <w:rPr>
          <w:rFonts w:cs="Times New Roman"/>
        </w:rPr>
        <w:t>Version</w:t>
      </w:r>
      <w:proofErr w:type="spellEnd"/>
      <w:r w:rsidR="001D0A46" w:rsidRPr="00C67115">
        <w:rPr>
          <w:rFonts w:cs="Times New Roman"/>
        </w:rPr>
        <w:t xml:space="preserve"> 1.0. </w:t>
      </w:r>
      <w:r w:rsidR="001D0A46" w:rsidRPr="00C67115">
        <w:rPr>
          <w:rFonts w:cs="Times New Roman"/>
          <w:lang w:val="en-US"/>
        </w:rPr>
        <w:t>W</w:t>
      </w:r>
      <w:r w:rsidR="001D0A46" w:rsidRPr="00CF3135">
        <w:rPr>
          <w:rFonts w:cs="Times New Roman"/>
          <w:lang w:val="en-US"/>
        </w:rPr>
        <w:t>3</w:t>
      </w:r>
      <w:r w:rsidR="001D0A46" w:rsidRPr="00C67115">
        <w:rPr>
          <w:rFonts w:cs="Times New Roman"/>
          <w:lang w:val="en-US"/>
        </w:rPr>
        <w:t>C</w:t>
      </w:r>
      <w:r w:rsidR="001D0A46" w:rsidRPr="00CF3135">
        <w:rPr>
          <w:rFonts w:cs="Times New Roman"/>
          <w:lang w:val="en-US"/>
        </w:rPr>
        <w:t xml:space="preserve"> </w:t>
      </w:r>
      <w:r w:rsidR="001D0A46" w:rsidRPr="00C67115">
        <w:rPr>
          <w:rFonts w:cs="Times New Roman"/>
          <w:lang w:val="en-US"/>
        </w:rPr>
        <w:t>Recommendation</w:t>
      </w:r>
      <w:r w:rsidR="001D0A46" w:rsidRPr="00CF3135">
        <w:rPr>
          <w:rFonts w:cs="Times New Roman"/>
          <w:lang w:val="en-US"/>
        </w:rPr>
        <w:t xml:space="preserve"> 16 </w:t>
      </w:r>
      <w:r w:rsidR="001D0A46" w:rsidRPr="00C67115">
        <w:rPr>
          <w:rFonts w:cs="Times New Roman"/>
          <w:lang w:val="en-US"/>
        </w:rPr>
        <w:t>November</w:t>
      </w:r>
      <w:r w:rsidR="001D0A46" w:rsidRPr="00CF3135">
        <w:rPr>
          <w:rFonts w:cs="Times New Roman"/>
          <w:lang w:val="en-US"/>
        </w:rPr>
        <w:t xml:space="preserve"> 1999 </w:t>
      </w:r>
      <w:hyperlink r:id="rId13">
        <w:r w:rsidR="001D0A46" w:rsidRPr="00C67115">
          <w:rPr>
            <w:rFonts w:cs="Times New Roman"/>
            <w:lang w:val="en-US"/>
          </w:rPr>
          <w:t>http</w:t>
        </w:r>
        <w:r w:rsidR="001D0A46" w:rsidRPr="00CF3135">
          <w:rPr>
            <w:rFonts w:cs="Times New Roman"/>
            <w:lang w:val="en-US"/>
          </w:rPr>
          <w:t>://</w:t>
        </w:r>
        <w:r w:rsidR="001D0A46" w:rsidRPr="00C67115">
          <w:rPr>
            <w:rFonts w:cs="Times New Roman"/>
            <w:lang w:val="en-US"/>
          </w:rPr>
          <w:t>www</w:t>
        </w:r>
        <w:r w:rsidR="001D0A46" w:rsidRPr="00CF3135">
          <w:rPr>
            <w:rFonts w:cs="Times New Roman"/>
            <w:lang w:val="en-US"/>
          </w:rPr>
          <w:t>.</w:t>
        </w:r>
        <w:r w:rsidR="001D0A46" w:rsidRPr="00C67115">
          <w:rPr>
            <w:rFonts w:cs="Times New Roman"/>
            <w:lang w:val="en-US"/>
          </w:rPr>
          <w:t>w</w:t>
        </w:r>
        <w:r w:rsidR="001D0A46" w:rsidRPr="00CF3135">
          <w:rPr>
            <w:rFonts w:cs="Times New Roman"/>
            <w:lang w:val="en-US"/>
          </w:rPr>
          <w:t>3.</w:t>
        </w:r>
        <w:r w:rsidR="001D0A46" w:rsidRPr="00C67115">
          <w:rPr>
            <w:rFonts w:cs="Times New Roman"/>
            <w:lang w:val="en-US"/>
          </w:rPr>
          <w:t>org</w:t>
        </w:r>
        <w:r w:rsidR="001D0A46" w:rsidRPr="00CF3135">
          <w:rPr>
            <w:rFonts w:cs="Times New Roman"/>
            <w:lang w:val="en-US"/>
          </w:rPr>
          <w:t>/</w:t>
        </w:r>
        <w:r w:rsidR="001D0A46" w:rsidRPr="00C67115">
          <w:rPr>
            <w:rFonts w:cs="Times New Roman"/>
            <w:lang w:val="en-US"/>
          </w:rPr>
          <w:t>TR</w:t>
        </w:r>
        <w:r w:rsidR="001D0A46" w:rsidRPr="00CF3135">
          <w:rPr>
            <w:rFonts w:cs="Times New Roman"/>
            <w:lang w:val="en-US"/>
          </w:rPr>
          <w:t>/</w:t>
        </w:r>
        <w:r w:rsidR="001D0A46" w:rsidRPr="00C67115">
          <w:rPr>
            <w:rFonts w:cs="Times New Roman"/>
            <w:lang w:val="en-US"/>
          </w:rPr>
          <w:t>xpath</w:t>
        </w:r>
      </w:hyperlink>
      <w:r w:rsidR="001D0A46" w:rsidRPr="00CF3135">
        <w:rPr>
          <w:rFonts w:cs="Times New Roman"/>
          <w:lang w:val="en-US"/>
        </w:rPr>
        <w:t>);</w:t>
      </w:r>
    </w:p>
    <w:p w14:paraId="325FC1C8" w14:textId="602DE823" w:rsidR="001D0A46" w:rsidRPr="00C67115" w:rsidRDefault="00535CC3" w:rsidP="001D0A46">
      <w:pPr>
        <w:pStyle w:val="aff7"/>
        <w:rPr>
          <w:rFonts w:cs="Times New Roman"/>
          <w:lang w:val="en-US"/>
        </w:rPr>
      </w:pPr>
      <w:r w:rsidRPr="00C67115">
        <w:rPr>
          <w:rFonts w:cs="Times New Roman"/>
        </w:rPr>
        <w:t>д</w:t>
      </w:r>
      <w:r w:rsidR="001D0A46" w:rsidRPr="00C67115">
        <w:rPr>
          <w:rFonts w:cs="Times New Roman"/>
          <w:lang w:val="en-US"/>
        </w:rPr>
        <w:t>) </w:t>
      </w:r>
      <w:r w:rsidR="001D0A46" w:rsidRPr="00C67115">
        <w:rPr>
          <w:rFonts w:cs="Times New Roman"/>
        </w:rPr>
        <w:t>в</w:t>
      </w:r>
      <w:r w:rsidR="001D0A46" w:rsidRPr="00C67115">
        <w:rPr>
          <w:rFonts w:cs="Times New Roman"/>
          <w:lang w:val="en-US"/>
        </w:rPr>
        <w:t xml:space="preserve"> </w:t>
      </w:r>
      <w:r w:rsidR="001D0A46" w:rsidRPr="00C67115">
        <w:rPr>
          <w:rFonts w:cs="Times New Roman"/>
        </w:rPr>
        <w:t>составе</w:t>
      </w:r>
      <w:r w:rsidR="001D0A46" w:rsidRPr="00C67115">
        <w:rPr>
          <w:rFonts w:cs="Times New Roman"/>
          <w:lang w:val="en-US"/>
        </w:rPr>
        <w:t xml:space="preserve"> </w:t>
      </w:r>
      <w:proofErr w:type="spellStart"/>
      <w:proofErr w:type="gramStart"/>
      <w:r w:rsidR="001D0A46" w:rsidRPr="00C67115">
        <w:rPr>
          <w:rFonts w:cs="Times New Roman"/>
          <w:lang w:val="en-US"/>
        </w:rPr>
        <w:t>ds:Signature</w:t>
      </w:r>
      <w:proofErr w:type="spellEnd"/>
      <w:proofErr w:type="gramEnd"/>
      <w:r w:rsidR="001D0A46" w:rsidRPr="00C67115">
        <w:rPr>
          <w:rFonts w:cs="Times New Roman"/>
          <w:lang w:val="en-US"/>
        </w:rPr>
        <w:t xml:space="preserve"> </w:t>
      </w:r>
      <w:r w:rsidR="001D0A46" w:rsidRPr="00C67115">
        <w:rPr>
          <w:rFonts w:cs="Times New Roman"/>
        </w:rPr>
        <w:t>не</w:t>
      </w:r>
      <w:r w:rsidR="001D0A46" w:rsidRPr="00C67115">
        <w:rPr>
          <w:rFonts w:cs="Times New Roman"/>
          <w:lang w:val="en-US"/>
        </w:rPr>
        <w:t xml:space="preserve"> </w:t>
      </w:r>
      <w:r w:rsidR="001D0A46" w:rsidRPr="00C67115">
        <w:rPr>
          <w:rFonts w:cs="Times New Roman"/>
        </w:rPr>
        <w:t>допускается</w:t>
      </w:r>
      <w:r w:rsidR="001D0A46" w:rsidRPr="00C67115">
        <w:rPr>
          <w:rFonts w:cs="Times New Roman"/>
          <w:lang w:val="en-US"/>
        </w:rPr>
        <w:t xml:space="preserve"> </w:t>
      </w:r>
      <w:r w:rsidR="001D0A46" w:rsidRPr="00C67115">
        <w:rPr>
          <w:rFonts w:cs="Times New Roman"/>
        </w:rPr>
        <w:t>формирование</w:t>
      </w:r>
      <w:r w:rsidR="001D0A46" w:rsidRPr="00C67115">
        <w:rPr>
          <w:rFonts w:cs="Times New Roman"/>
          <w:lang w:val="en-US"/>
        </w:rPr>
        <w:t xml:space="preserve"> </w:t>
      </w:r>
      <w:r w:rsidR="001D0A46" w:rsidRPr="00C67115">
        <w:rPr>
          <w:rFonts w:cs="Times New Roman"/>
        </w:rPr>
        <w:t>следующих</w:t>
      </w:r>
      <w:r w:rsidR="001D0A46" w:rsidRPr="00C67115">
        <w:rPr>
          <w:rFonts w:cs="Times New Roman"/>
          <w:lang w:val="en-US"/>
        </w:rPr>
        <w:t xml:space="preserve"> </w:t>
      </w:r>
      <w:r w:rsidR="001D0A46" w:rsidRPr="00C67115">
        <w:rPr>
          <w:rFonts w:cs="Times New Roman"/>
        </w:rPr>
        <w:t>элементов</w:t>
      </w:r>
      <w:r w:rsidR="001D0A46" w:rsidRPr="00C67115">
        <w:rPr>
          <w:rFonts w:cs="Times New Roman"/>
          <w:lang w:val="en-US"/>
        </w:rPr>
        <w:t xml:space="preserve">: </w:t>
      </w:r>
      <w:proofErr w:type="spellStart"/>
      <w:r w:rsidR="001D0A46" w:rsidRPr="00C67115">
        <w:rPr>
          <w:rFonts w:cs="Times New Roman"/>
          <w:lang w:val="en-US"/>
        </w:rPr>
        <w:t>ds:Manifest</w:t>
      </w:r>
      <w:proofErr w:type="spellEnd"/>
      <w:r w:rsidR="001D0A46" w:rsidRPr="00C67115">
        <w:rPr>
          <w:rFonts w:cs="Times New Roman"/>
          <w:lang w:val="en-US"/>
        </w:rPr>
        <w:t xml:space="preserve">, </w:t>
      </w:r>
      <w:proofErr w:type="spellStart"/>
      <w:r w:rsidR="001D0A46" w:rsidRPr="00C67115">
        <w:rPr>
          <w:rFonts w:cs="Times New Roman"/>
          <w:lang w:val="en-US"/>
        </w:rPr>
        <w:t>CounterSignature</w:t>
      </w:r>
      <w:proofErr w:type="spellEnd"/>
      <w:r w:rsidR="001D0A46" w:rsidRPr="00C67115">
        <w:rPr>
          <w:rFonts w:cs="Times New Roman"/>
          <w:lang w:val="en-US"/>
        </w:rPr>
        <w:t xml:space="preserve">, </w:t>
      </w:r>
      <w:proofErr w:type="spellStart"/>
      <w:r w:rsidR="001D0A46" w:rsidRPr="00C67115">
        <w:rPr>
          <w:rFonts w:cs="Times New Roman"/>
          <w:lang w:val="en-US"/>
        </w:rPr>
        <w:t>CompleteCertificateRefs</w:t>
      </w:r>
      <w:proofErr w:type="spellEnd"/>
      <w:r w:rsidR="001D0A46" w:rsidRPr="00C67115">
        <w:rPr>
          <w:rFonts w:cs="Times New Roman"/>
          <w:lang w:val="en-US"/>
        </w:rPr>
        <w:t xml:space="preserve">, </w:t>
      </w:r>
      <w:proofErr w:type="spellStart"/>
      <w:r w:rsidR="001D0A46" w:rsidRPr="00C67115">
        <w:rPr>
          <w:rFonts w:cs="Times New Roman"/>
          <w:lang w:val="en-US"/>
        </w:rPr>
        <w:t>CompleteRevocationRefs</w:t>
      </w:r>
      <w:proofErr w:type="spellEnd"/>
      <w:r w:rsidR="001D0A46" w:rsidRPr="00C67115">
        <w:rPr>
          <w:rFonts w:cs="Times New Roman"/>
          <w:lang w:val="en-US"/>
        </w:rPr>
        <w:t xml:space="preserve">, </w:t>
      </w:r>
      <w:proofErr w:type="spellStart"/>
      <w:r w:rsidR="001D0A46" w:rsidRPr="00C67115">
        <w:rPr>
          <w:rFonts w:cs="Times New Roman"/>
          <w:lang w:val="en-US"/>
        </w:rPr>
        <w:t>SigAndRefsTimeStamp</w:t>
      </w:r>
      <w:proofErr w:type="spellEnd"/>
      <w:r w:rsidR="001D0A46" w:rsidRPr="00C67115">
        <w:rPr>
          <w:rFonts w:cs="Times New Roman"/>
          <w:lang w:val="en-US"/>
        </w:rPr>
        <w:t xml:space="preserve">, </w:t>
      </w:r>
      <w:proofErr w:type="spellStart"/>
      <w:r w:rsidR="001D0A46" w:rsidRPr="00C67115">
        <w:rPr>
          <w:rFonts w:cs="Times New Roman"/>
          <w:lang w:val="en-US"/>
        </w:rPr>
        <w:t>RefsOnlyTimeStamp</w:t>
      </w:r>
      <w:proofErr w:type="spellEnd"/>
      <w:r w:rsidR="001D0A46" w:rsidRPr="00C67115">
        <w:rPr>
          <w:rFonts w:cs="Times New Roman"/>
          <w:lang w:val="en-US"/>
        </w:rPr>
        <w:t xml:space="preserve">, </w:t>
      </w:r>
      <w:proofErr w:type="spellStart"/>
      <w:r w:rsidR="001D0A46" w:rsidRPr="00C67115">
        <w:rPr>
          <w:rFonts w:cs="Times New Roman"/>
          <w:lang w:val="en-US"/>
        </w:rPr>
        <w:t>CertificatesValues</w:t>
      </w:r>
      <w:proofErr w:type="spellEnd"/>
      <w:r w:rsidR="001D0A46" w:rsidRPr="00C67115">
        <w:rPr>
          <w:rFonts w:cs="Times New Roman"/>
          <w:lang w:val="en-US"/>
        </w:rPr>
        <w:t xml:space="preserve">, </w:t>
      </w:r>
      <w:proofErr w:type="spellStart"/>
      <w:r w:rsidR="001D0A46" w:rsidRPr="00C67115">
        <w:rPr>
          <w:rFonts w:cs="Times New Roman"/>
          <w:lang w:val="en-US"/>
        </w:rPr>
        <w:t>RevocationValues</w:t>
      </w:r>
      <w:proofErr w:type="spellEnd"/>
      <w:r w:rsidR="001D0A46" w:rsidRPr="00C67115">
        <w:rPr>
          <w:rFonts w:cs="Times New Roman"/>
          <w:lang w:val="en-US"/>
        </w:rPr>
        <w:t>;</w:t>
      </w:r>
    </w:p>
    <w:p w14:paraId="1E99F6FE" w14:textId="21CB8B6C" w:rsidR="001D0A46" w:rsidRPr="00C67115" w:rsidRDefault="00535CC3" w:rsidP="001D0A46">
      <w:pPr>
        <w:pStyle w:val="aff7"/>
        <w:rPr>
          <w:rFonts w:cs="Times New Roman"/>
        </w:rPr>
      </w:pPr>
      <w:r w:rsidRPr="00C67115">
        <w:rPr>
          <w:rFonts w:cs="Times New Roman"/>
        </w:rPr>
        <w:t>е</w:t>
      </w:r>
      <w:r w:rsidR="001D0A46" w:rsidRPr="00C67115">
        <w:rPr>
          <w:rFonts w:cs="Times New Roman"/>
        </w:rPr>
        <w:t xml:space="preserve">) в состав элемента </w:t>
      </w:r>
      <w:proofErr w:type="gramStart"/>
      <w:r w:rsidR="001D0A46" w:rsidRPr="00C67115">
        <w:rPr>
          <w:rFonts w:cs="Times New Roman"/>
          <w:lang w:val="en-US"/>
        </w:rPr>
        <w:t>ds</w:t>
      </w:r>
      <w:r w:rsidR="001D0A46" w:rsidRPr="00C67115">
        <w:rPr>
          <w:rFonts w:cs="Times New Roman"/>
        </w:rPr>
        <w:t>:</w:t>
      </w:r>
      <w:r w:rsidR="001D0A46" w:rsidRPr="00C67115">
        <w:rPr>
          <w:rFonts w:cs="Times New Roman"/>
          <w:lang w:val="en-US"/>
        </w:rPr>
        <w:t>Signature</w:t>
      </w:r>
      <w:proofErr w:type="gramEnd"/>
      <w:r w:rsidR="001D0A46" w:rsidRPr="00C67115">
        <w:rPr>
          <w:rFonts w:cs="Times New Roman"/>
        </w:rPr>
        <w:t xml:space="preserve"> должен включаться сертификат открытого ключа проверки ЭЦП в соответствии с требованиями стандарта </w:t>
      </w:r>
      <w:proofErr w:type="spellStart"/>
      <w:r w:rsidR="001D0A46" w:rsidRPr="00C67115">
        <w:rPr>
          <w:rFonts w:cs="Times New Roman"/>
        </w:rPr>
        <w:t>XMLDsig</w:t>
      </w:r>
      <w:proofErr w:type="spellEnd"/>
      <w:r w:rsidR="001D0A46" w:rsidRPr="00C67115">
        <w:rPr>
          <w:rFonts w:cs="Times New Roman"/>
        </w:rPr>
        <w:t>.</w:t>
      </w:r>
    </w:p>
    <w:p w14:paraId="13A51FE1" w14:textId="77777777" w:rsidR="001D0A46" w:rsidRPr="00C67115" w:rsidRDefault="001D0A46" w:rsidP="001D0A46">
      <w:pPr>
        <w:pStyle w:val="aff7"/>
        <w:rPr>
          <w:rFonts w:cs="Times New Roman"/>
        </w:rPr>
      </w:pPr>
      <w:r w:rsidRPr="00C67115">
        <w:rPr>
          <w:rFonts w:cs="Times New Roman"/>
        </w:rPr>
        <w:t>6. К ЭЦП в двоичном формате электронного документа предъявляются следующие требования:</w:t>
      </w:r>
    </w:p>
    <w:p w14:paraId="416D83F9" w14:textId="538D082B" w:rsidR="00DA4540" w:rsidRPr="00C67115" w:rsidRDefault="00DA4540" w:rsidP="001D0A46">
      <w:pPr>
        <w:pStyle w:val="aff7"/>
        <w:rPr>
          <w:rFonts w:cs="Times New Roman"/>
        </w:rPr>
      </w:pPr>
      <w:r w:rsidRPr="00C67115">
        <w:rPr>
          <w:rFonts w:cs="Times New Roman"/>
        </w:rPr>
        <w:t>а)</w:t>
      </w:r>
      <w:r w:rsidR="00AF7F57" w:rsidRPr="00C67115">
        <w:rPr>
          <w:rFonts w:cs="Times New Roman"/>
          <w:lang w:val="en-US"/>
        </w:rPr>
        <w:t> </w:t>
      </w:r>
      <w:r w:rsidR="00AF7F57" w:rsidRPr="00C67115">
        <w:rPr>
          <w:rFonts w:cs="Times New Roman"/>
        </w:rPr>
        <w:t>допускается использование как отсоединенной («</w:t>
      </w:r>
      <w:proofErr w:type="spellStart"/>
      <w:r w:rsidR="00AF7F57" w:rsidRPr="00C67115">
        <w:rPr>
          <w:rFonts w:cs="Times New Roman"/>
        </w:rPr>
        <w:t>detached</w:t>
      </w:r>
      <w:proofErr w:type="spellEnd"/>
      <w:r w:rsidR="00AF7F57" w:rsidRPr="00C67115">
        <w:rPr>
          <w:rFonts w:cs="Times New Roman"/>
        </w:rPr>
        <w:t xml:space="preserve"> </w:t>
      </w:r>
      <w:proofErr w:type="spellStart"/>
      <w:r w:rsidR="00AF7F57" w:rsidRPr="00C67115">
        <w:rPr>
          <w:rFonts w:cs="Times New Roman"/>
        </w:rPr>
        <w:t>signature</w:t>
      </w:r>
      <w:proofErr w:type="spellEnd"/>
      <w:r w:rsidR="00AF7F57" w:rsidRPr="00C67115">
        <w:rPr>
          <w:rFonts w:cs="Times New Roman"/>
        </w:rPr>
        <w:t>» («</w:t>
      </w:r>
      <w:proofErr w:type="spellStart"/>
      <w:r w:rsidR="00AF7F57" w:rsidRPr="00C67115">
        <w:rPr>
          <w:rFonts w:cs="Times New Roman"/>
        </w:rPr>
        <w:t>external</w:t>
      </w:r>
      <w:proofErr w:type="spellEnd"/>
      <w:r w:rsidR="00AF7F57" w:rsidRPr="00C67115">
        <w:rPr>
          <w:rFonts w:cs="Times New Roman"/>
        </w:rPr>
        <w:t xml:space="preserve"> </w:t>
      </w:r>
      <w:proofErr w:type="spellStart"/>
      <w:r w:rsidR="00AF7F57" w:rsidRPr="00C67115">
        <w:rPr>
          <w:rFonts w:cs="Times New Roman"/>
        </w:rPr>
        <w:t>signature</w:t>
      </w:r>
      <w:proofErr w:type="spellEnd"/>
      <w:r w:rsidR="00AF7F57" w:rsidRPr="00C67115">
        <w:rPr>
          <w:rFonts w:cs="Times New Roman"/>
        </w:rPr>
        <w:t>»)), так и присоединенной («</w:t>
      </w:r>
      <w:proofErr w:type="spellStart"/>
      <w:r w:rsidR="00AF7F57" w:rsidRPr="00C67115">
        <w:rPr>
          <w:rFonts w:cs="Times New Roman"/>
        </w:rPr>
        <w:t>attached</w:t>
      </w:r>
      <w:proofErr w:type="spellEnd"/>
      <w:r w:rsidR="00AF7F57" w:rsidRPr="00C67115">
        <w:rPr>
          <w:rFonts w:cs="Times New Roman"/>
        </w:rPr>
        <w:t xml:space="preserve"> </w:t>
      </w:r>
      <w:proofErr w:type="spellStart"/>
      <w:r w:rsidR="00AF7F57" w:rsidRPr="00C67115">
        <w:rPr>
          <w:rFonts w:cs="Times New Roman"/>
        </w:rPr>
        <w:t>signature</w:t>
      </w:r>
      <w:proofErr w:type="spellEnd"/>
      <w:r w:rsidR="00AF7F57" w:rsidRPr="00C67115">
        <w:rPr>
          <w:rFonts w:cs="Times New Roman"/>
        </w:rPr>
        <w:t>») ЭЦП;</w:t>
      </w:r>
    </w:p>
    <w:p w14:paraId="40C4B7A8" w14:textId="5BF9272D" w:rsidR="001D0A46" w:rsidRPr="00C67115" w:rsidRDefault="00AF7F57" w:rsidP="001D0A46">
      <w:pPr>
        <w:pStyle w:val="aff7"/>
        <w:rPr>
          <w:rFonts w:cs="Times New Roman"/>
        </w:rPr>
      </w:pPr>
      <w:r w:rsidRPr="00C67115">
        <w:rPr>
          <w:rFonts w:cs="Times New Roman"/>
        </w:rPr>
        <w:t>б</w:t>
      </w:r>
      <w:r w:rsidR="001D0A46" w:rsidRPr="00C67115">
        <w:rPr>
          <w:rFonts w:cs="Times New Roman"/>
        </w:rPr>
        <w:t>)</w:t>
      </w:r>
      <w:r w:rsidR="00712A84">
        <w:rPr>
          <w:rFonts w:cs="Times New Roman"/>
          <w:lang w:val="en-US"/>
        </w:rPr>
        <w:t> </w:t>
      </w:r>
      <w:r w:rsidR="001D0A46" w:rsidRPr="00C67115">
        <w:rPr>
          <w:rFonts w:cs="Times New Roman"/>
        </w:rPr>
        <w:t xml:space="preserve">в случае формирования </w:t>
      </w:r>
      <w:r w:rsidR="001D0A46" w:rsidRPr="00C67115">
        <w:rPr>
          <w:rFonts w:cs="Times New Roman"/>
          <w:lang w:val="en-US"/>
        </w:rPr>
        <w:t>CMS</w:t>
      </w:r>
      <w:r w:rsidR="001D0A46" w:rsidRPr="00C67115">
        <w:rPr>
          <w:rFonts w:cs="Times New Roman"/>
        </w:rPr>
        <w:t xml:space="preserve">-контейнера присоединенной </w:t>
      </w:r>
      <w:r w:rsidR="009B07E5">
        <w:rPr>
          <w:rFonts w:cs="Times New Roman"/>
        </w:rPr>
        <w:br/>
      </w:r>
      <w:r w:rsidR="00C67115">
        <w:rPr>
          <w:rFonts w:cs="Times New Roman"/>
        </w:rPr>
        <w:t xml:space="preserve">ЭЦП </w:t>
      </w:r>
      <w:r w:rsidR="001D0A46" w:rsidRPr="00C67115">
        <w:rPr>
          <w:rFonts w:cs="Times New Roman"/>
        </w:rPr>
        <w:t>значение ЭЦП и содержимое электронного документа должны находит</w:t>
      </w:r>
      <w:r w:rsidR="004744D7">
        <w:rPr>
          <w:rFonts w:cs="Times New Roman"/>
        </w:rPr>
        <w:t>ь</w:t>
      </w:r>
      <w:r w:rsidR="001D0A46" w:rsidRPr="00C67115">
        <w:rPr>
          <w:rFonts w:cs="Times New Roman"/>
        </w:rPr>
        <w:t xml:space="preserve">ся в одном контейнере. Не допускается исключение компонента </w:t>
      </w:r>
      <w:proofErr w:type="spellStart"/>
      <w:r w:rsidR="001D0A46" w:rsidRPr="00C67115">
        <w:rPr>
          <w:rFonts w:cs="Times New Roman"/>
          <w:lang w:val="en-US"/>
        </w:rPr>
        <w:t>eContent</w:t>
      </w:r>
      <w:proofErr w:type="spellEnd"/>
      <w:r w:rsidR="001D0A46" w:rsidRPr="00C67115">
        <w:rPr>
          <w:rFonts w:cs="Times New Roman"/>
        </w:rPr>
        <w:t xml:space="preserve"> из элемента </w:t>
      </w:r>
      <w:proofErr w:type="spellStart"/>
      <w:r w:rsidR="001D0A46" w:rsidRPr="00C67115">
        <w:rPr>
          <w:rFonts w:cs="Times New Roman"/>
          <w:lang w:val="en-US"/>
        </w:rPr>
        <w:t>EncapsulatedContentInfo</w:t>
      </w:r>
      <w:proofErr w:type="spellEnd"/>
      <w:r w:rsidR="001D0A46" w:rsidRPr="00C67115">
        <w:rPr>
          <w:rFonts w:cs="Times New Roman"/>
        </w:rPr>
        <w:t xml:space="preserve"> </w:t>
      </w:r>
      <w:r w:rsidR="001D0A46" w:rsidRPr="00C67115">
        <w:rPr>
          <w:rFonts w:cs="Times New Roman"/>
          <w:lang w:val="en-US"/>
        </w:rPr>
        <w:t>CMS</w:t>
      </w:r>
      <w:r w:rsidR="001D0A46" w:rsidRPr="00C67115">
        <w:rPr>
          <w:rFonts w:cs="Times New Roman"/>
        </w:rPr>
        <w:t>-контейнера;</w:t>
      </w:r>
    </w:p>
    <w:p w14:paraId="7C470CDF" w14:textId="70E00085" w:rsidR="00614588" w:rsidRDefault="00AF7F57" w:rsidP="00614588">
      <w:pPr>
        <w:pStyle w:val="aff7"/>
        <w:rPr>
          <w:rFonts w:cs="Times New Roman"/>
        </w:rPr>
      </w:pPr>
      <w:r w:rsidRPr="00C67115">
        <w:rPr>
          <w:rFonts w:cs="Times New Roman"/>
        </w:rPr>
        <w:t>в</w:t>
      </w:r>
      <w:r w:rsidR="001D0A46" w:rsidRPr="00C67115">
        <w:rPr>
          <w:rFonts w:cs="Times New Roman"/>
        </w:rPr>
        <w:t>)</w:t>
      </w:r>
      <w:r w:rsidR="00712A84">
        <w:rPr>
          <w:rFonts w:cs="Times New Roman"/>
        </w:rPr>
        <w:t> </w:t>
      </w:r>
      <w:r w:rsidR="001D0A46" w:rsidRPr="00C67115">
        <w:rPr>
          <w:rFonts w:cs="Times New Roman"/>
        </w:rPr>
        <w:t xml:space="preserve">в состав </w:t>
      </w:r>
      <w:r w:rsidR="001D0A46" w:rsidRPr="00C67115">
        <w:rPr>
          <w:rFonts w:cs="Times New Roman"/>
          <w:lang w:val="en-US"/>
        </w:rPr>
        <w:t>CMS</w:t>
      </w:r>
      <w:r w:rsidR="001D0A46" w:rsidRPr="00C67115">
        <w:rPr>
          <w:rFonts w:cs="Times New Roman"/>
        </w:rPr>
        <w:t xml:space="preserve">-контейнера должен включаться сертификат открытого ключа проверки ЭЦП в соответствии с требованиями стандарта </w:t>
      </w:r>
      <w:r w:rsidR="001D0A46" w:rsidRPr="00C67115">
        <w:rPr>
          <w:rFonts w:cs="Times New Roman"/>
          <w:lang w:val="en-US"/>
        </w:rPr>
        <w:t>RFC</w:t>
      </w:r>
      <w:r w:rsidR="001D0A46" w:rsidRPr="00C67115">
        <w:rPr>
          <w:rFonts w:cs="Times New Roman"/>
        </w:rPr>
        <w:t xml:space="preserve"> 3852;</w:t>
      </w:r>
    </w:p>
    <w:p w14:paraId="39910F48" w14:textId="6B630FF3" w:rsidR="001D0A46" w:rsidRPr="00614588" w:rsidRDefault="00AF7F57" w:rsidP="00614588">
      <w:pPr>
        <w:pStyle w:val="aff7"/>
        <w:rPr>
          <w:rFonts w:cs="Times New Roman"/>
          <w:lang w:val="en-US"/>
        </w:rPr>
      </w:pPr>
      <w:r w:rsidRPr="00C67115">
        <w:rPr>
          <w:rFonts w:cs="Times New Roman"/>
        </w:rPr>
        <w:t>г</w:t>
      </w:r>
      <w:r w:rsidR="00712A84">
        <w:rPr>
          <w:rFonts w:cs="Times New Roman"/>
          <w:lang w:val="en-US"/>
        </w:rPr>
        <w:t>)</w:t>
      </w:r>
      <w:r w:rsidR="00712A84" w:rsidRPr="00712A84">
        <w:rPr>
          <w:rFonts w:cs="Times New Roman"/>
          <w:lang w:val="en-US"/>
        </w:rPr>
        <w:t> </w:t>
      </w:r>
      <w:r w:rsidR="001D0A46" w:rsidRPr="00C67115">
        <w:rPr>
          <w:rFonts w:cs="Times New Roman"/>
        </w:rPr>
        <w:t>в</w:t>
      </w:r>
      <w:r w:rsidR="001D0A46" w:rsidRPr="00C67115">
        <w:rPr>
          <w:rFonts w:cs="Times New Roman"/>
          <w:lang w:val="en-US"/>
        </w:rPr>
        <w:t xml:space="preserve"> </w:t>
      </w:r>
      <w:r w:rsidR="001D0A46" w:rsidRPr="00C67115">
        <w:rPr>
          <w:rFonts w:cs="Times New Roman"/>
        </w:rPr>
        <w:t>составе</w:t>
      </w:r>
      <w:r w:rsidR="001D0A46" w:rsidRPr="00C67115">
        <w:rPr>
          <w:rFonts w:cs="Times New Roman"/>
          <w:lang w:val="en-US"/>
        </w:rPr>
        <w:t xml:space="preserve"> </w:t>
      </w:r>
      <w:r w:rsidR="001D0A46" w:rsidRPr="00C67115">
        <w:rPr>
          <w:rFonts w:cs="Times New Roman"/>
        </w:rPr>
        <w:t>блока</w:t>
      </w:r>
      <w:r w:rsidR="001D0A46" w:rsidRPr="00C67115">
        <w:rPr>
          <w:rFonts w:cs="Times New Roman"/>
          <w:lang w:val="en-US"/>
        </w:rPr>
        <w:t xml:space="preserve"> </w:t>
      </w:r>
      <w:proofErr w:type="spellStart"/>
      <w:r w:rsidR="001D0A46" w:rsidRPr="00C67115">
        <w:rPr>
          <w:rFonts w:cs="Times New Roman"/>
          <w:lang w:val="en-US"/>
        </w:rPr>
        <w:t>unsignedAttrs</w:t>
      </w:r>
      <w:proofErr w:type="spellEnd"/>
      <w:r w:rsidR="001D0A46" w:rsidRPr="00C67115">
        <w:rPr>
          <w:rFonts w:cs="Times New Roman"/>
          <w:lang w:val="en-US"/>
        </w:rPr>
        <w:t xml:space="preserve"> </w:t>
      </w:r>
      <w:r w:rsidR="001D0A46" w:rsidRPr="00C67115">
        <w:rPr>
          <w:rFonts w:cs="Times New Roman"/>
        </w:rPr>
        <w:t>не</w:t>
      </w:r>
      <w:r w:rsidR="001D0A46" w:rsidRPr="00C67115">
        <w:rPr>
          <w:rFonts w:cs="Times New Roman"/>
          <w:lang w:val="en-US"/>
        </w:rPr>
        <w:t xml:space="preserve"> </w:t>
      </w:r>
      <w:r w:rsidR="001D0A46" w:rsidRPr="00C67115">
        <w:rPr>
          <w:rFonts w:cs="Times New Roman"/>
        </w:rPr>
        <w:t>допускается</w:t>
      </w:r>
      <w:r w:rsidR="001D0A46" w:rsidRPr="00C67115">
        <w:rPr>
          <w:rFonts w:cs="Times New Roman"/>
          <w:lang w:val="en-US"/>
        </w:rPr>
        <w:t xml:space="preserve"> </w:t>
      </w:r>
      <w:r w:rsidR="001D0A46" w:rsidRPr="00C67115">
        <w:rPr>
          <w:rFonts w:cs="Times New Roman"/>
        </w:rPr>
        <w:t>формирование</w:t>
      </w:r>
      <w:r w:rsidR="001D0A46" w:rsidRPr="00C67115">
        <w:rPr>
          <w:rFonts w:cs="Times New Roman"/>
          <w:lang w:val="en-US"/>
        </w:rPr>
        <w:t xml:space="preserve"> </w:t>
      </w:r>
      <w:r w:rsidR="001D0A46" w:rsidRPr="00C67115">
        <w:rPr>
          <w:rFonts w:cs="Times New Roman"/>
        </w:rPr>
        <w:t>элементов</w:t>
      </w:r>
      <w:r w:rsidR="001D0A46" w:rsidRPr="00C67115">
        <w:rPr>
          <w:rFonts w:cs="Times New Roman"/>
          <w:lang w:val="en-US"/>
        </w:rPr>
        <w:t>: Countersignature, complete-</w:t>
      </w:r>
      <w:proofErr w:type="spellStart"/>
      <w:r w:rsidR="001D0A46" w:rsidRPr="00C67115">
        <w:rPr>
          <w:rFonts w:cs="Times New Roman"/>
          <w:lang w:val="en-US"/>
        </w:rPr>
        <w:t>lcertificate</w:t>
      </w:r>
      <w:proofErr w:type="spellEnd"/>
      <w:r w:rsidR="001D0A46" w:rsidRPr="00C67115">
        <w:rPr>
          <w:rFonts w:cs="Times New Roman"/>
          <w:lang w:val="en-US"/>
        </w:rPr>
        <w:t>-references, complete-revocation-references;</w:t>
      </w:r>
    </w:p>
    <w:p w14:paraId="59EB5E4A" w14:textId="62276196" w:rsidR="007061C7" w:rsidRDefault="00AF7F57" w:rsidP="00614588">
      <w:pPr>
        <w:pStyle w:val="aff7"/>
        <w:rPr>
          <w:lang w:val="en-US"/>
        </w:rPr>
      </w:pPr>
      <w:r w:rsidRPr="00C67115">
        <w:rPr>
          <w:rFonts w:cs="Times New Roman"/>
        </w:rPr>
        <w:t>д</w:t>
      </w:r>
      <w:r w:rsidR="00712A84">
        <w:rPr>
          <w:rFonts w:cs="Times New Roman"/>
          <w:lang w:val="en-US"/>
        </w:rPr>
        <w:t>)</w:t>
      </w:r>
      <w:r w:rsidR="00712A84" w:rsidRPr="00712A84">
        <w:rPr>
          <w:rFonts w:cs="Times New Roman"/>
          <w:lang w:val="en-US"/>
        </w:rPr>
        <w:t> </w:t>
      </w:r>
      <w:r w:rsidR="001D0A46" w:rsidRPr="00C67115">
        <w:rPr>
          <w:rFonts w:cs="Times New Roman"/>
        </w:rPr>
        <w:t>в</w:t>
      </w:r>
      <w:r w:rsidR="001D0A46" w:rsidRPr="00C67115">
        <w:rPr>
          <w:rFonts w:cs="Times New Roman"/>
          <w:lang w:val="en-US"/>
        </w:rPr>
        <w:t xml:space="preserve"> </w:t>
      </w:r>
      <w:r w:rsidR="001D0A46" w:rsidRPr="00C67115">
        <w:rPr>
          <w:rFonts w:cs="Times New Roman"/>
        </w:rPr>
        <w:t>составе</w:t>
      </w:r>
      <w:r w:rsidR="001D0A46" w:rsidRPr="00C67115">
        <w:rPr>
          <w:rFonts w:cs="Times New Roman"/>
          <w:lang w:val="en-US"/>
        </w:rPr>
        <w:t xml:space="preserve"> </w:t>
      </w:r>
      <w:r w:rsidR="001D0A46" w:rsidRPr="00C67115">
        <w:rPr>
          <w:rFonts w:cs="Times New Roman"/>
        </w:rPr>
        <w:t>блока</w:t>
      </w:r>
      <w:r w:rsidR="001D0A46" w:rsidRPr="00C67115">
        <w:rPr>
          <w:rFonts w:cs="Times New Roman"/>
          <w:lang w:val="en-US"/>
        </w:rPr>
        <w:t xml:space="preserve"> </w:t>
      </w:r>
      <w:proofErr w:type="spellStart"/>
      <w:r w:rsidR="001D0A46" w:rsidRPr="00C67115">
        <w:rPr>
          <w:rFonts w:cs="Times New Roman"/>
          <w:lang w:val="en-US"/>
        </w:rPr>
        <w:t>signedAttrs</w:t>
      </w:r>
      <w:proofErr w:type="spellEnd"/>
      <w:r w:rsidR="001D0A46" w:rsidRPr="00C67115">
        <w:rPr>
          <w:rFonts w:cs="Times New Roman"/>
          <w:lang w:val="en-US"/>
        </w:rPr>
        <w:t xml:space="preserve"> </w:t>
      </w:r>
      <w:r w:rsidR="001D0A46" w:rsidRPr="00C67115">
        <w:rPr>
          <w:rFonts w:cs="Times New Roman"/>
        </w:rPr>
        <w:t>не</w:t>
      </w:r>
      <w:r w:rsidR="001D0A46" w:rsidRPr="00C67115">
        <w:rPr>
          <w:rFonts w:cs="Times New Roman"/>
          <w:lang w:val="en-US"/>
        </w:rPr>
        <w:t xml:space="preserve"> </w:t>
      </w:r>
      <w:r w:rsidR="001D0A46" w:rsidRPr="00C67115">
        <w:rPr>
          <w:rFonts w:cs="Times New Roman"/>
        </w:rPr>
        <w:t>допускается</w:t>
      </w:r>
      <w:r w:rsidR="001D0A46" w:rsidRPr="00C67115">
        <w:rPr>
          <w:rFonts w:cs="Times New Roman"/>
          <w:lang w:val="en-US"/>
        </w:rPr>
        <w:t xml:space="preserve"> </w:t>
      </w:r>
      <w:r w:rsidR="001D0A46" w:rsidRPr="00C67115">
        <w:rPr>
          <w:rFonts w:cs="Times New Roman"/>
        </w:rPr>
        <w:t>формирование</w:t>
      </w:r>
      <w:r w:rsidR="001D0A46" w:rsidRPr="00C67115">
        <w:rPr>
          <w:rFonts w:cs="Times New Roman"/>
          <w:lang w:val="en-US"/>
        </w:rPr>
        <w:t xml:space="preserve"> </w:t>
      </w:r>
      <w:r w:rsidR="001D0A46" w:rsidRPr="00C67115">
        <w:rPr>
          <w:rFonts w:cs="Times New Roman"/>
        </w:rPr>
        <w:t>элементов</w:t>
      </w:r>
      <w:r w:rsidR="001D0A46" w:rsidRPr="00C67115">
        <w:rPr>
          <w:rFonts w:cs="Times New Roman"/>
          <w:lang w:val="en-US"/>
        </w:rPr>
        <w:t>: content-reference, content-identifier.</w:t>
      </w:r>
    </w:p>
    <w:p w14:paraId="599E2292" w14:textId="77BAD311" w:rsidR="00765579" w:rsidRPr="004E6C77" w:rsidRDefault="004744D7">
      <w:pPr>
        <w:pStyle w:val="10"/>
        <w:tabs>
          <w:tab w:val="left" w:pos="1213"/>
        </w:tabs>
        <w:ind w:firstLine="0"/>
        <w:jc w:val="center"/>
        <w:rPr>
          <w:sz w:val="30"/>
          <w:szCs w:val="30"/>
          <w:lang w:eastAsia="en-US" w:bidi="ar-SA"/>
        </w:rPr>
        <w:sectPr w:rsidR="00765579" w:rsidRPr="004E6C77" w:rsidSect="00CA5F8A">
          <w:pgSz w:w="11900" w:h="16840" w:code="9"/>
          <w:pgMar w:top="1134" w:right="851" w:bottom="1134" w:left="1701" w:header="709" w:footer="709" w:gutter="0"/>
          <w:pgNumType w:start="1"/>
          <w:cols w:space="708"/>
          <w:titlePg/>
          <w:docGrid w:linePitch="360"/>
        </w:sectPr>
      </w:pPr>
      <w:r>
        <w:rPr>
          <w:lang w:val="en-US"/>
        </w:rPr>
        <w:t>________</w:t>
      </w:r>
      <w:r w:rsidR="004E6C77">
        <w:t>______</w:t>
      </w:r>
    </w:p>
    <w:tbl>
      <w:tblPr>
        <w:tblW w:w="0" w:type="auto"/>
        <w:jc w:val="center"/>
        <w:tblLook w:val="00A0" w:firstRow="1" w:lastRow="0" w:firstColumn="1" w:lastColumn="0" w:noHBand="0" w:noVBand="0"/>
      </w:tblPr>
      <w:tblGrid>
        <w:gridCol w:w="3683"/>
        <w:gridCol w:w="5665"/>
      </w:tblGrid>
      <w:tr w:rsidR="00A8487C" w:rsidRPr="00C67115" w14:paraId="62CACCF2" w14:textId="77777777" w:rsidTr="00B049AB">
        <w:trPr>
          <w:jc w:val="center"/>
        </w:trPr>
        <w:tc>
          <w:tcPr>
            <w:tcW w:w="3683" w:type="dxa"/>
          </w:tcPr>
          <w:p w14:paraId="33E3AAC4" w14:textId="77777777" w:rsidR="00A8487C" w:rsidRPr="00C67115" w:rsidRDefault="00A8487C" w:rsidP="00193641">
            <w:pPr>
              <w:spacing w:after="120"/>
              <w:jc w:val="both"/>
              <w:rPr>
                <w:rFonts w:ascii="Times New Roman" w:hAnsi="Times New Roman" w:cs="Times New Roman"/>
                <w:sz w:val="30"/>
                <w:szCs w:val="30"/>
                <w:lang w:val="en-US"/>
              </w:rPr>
            </w:pPr>
          </w:p>
        </w:tc>
        <w:tc>
          <w:tcPr>
            <w:tcW w:w="5665" w:type="dxa"/>
          </w:tcPr>
          <w:p w14:paraId="401AE4DD" w14:textId="77777777" w:rsidR="00A8487C" w:rsidRPr="00C67115" w:rsidRDefault="00A8487C" w:rsidP="00193641">
            <w:pPr>
              <w:spacing w:line="360" w:lineRule="auto"/>
              <w:jc w:val="center"/>
              <w:rPr>
                <w:rFonts w:ascii="Times New Roman" w:hAnsi="Times New Roman" w:cs="Times New Roman"/>
                <w:sz w:val="30"/>
                <w:szCs w:val="30"/>
                <w:lang w:val="en-US"/>
              </w:rPr>
            </w:pPr>
            <w:r w:rsidRPr="00C67115">
              <w:rPr>
                <w:rFonts w:ascii="Times New Roman" w:hAnsi="Times New Roman" w:cs="Times New Roman"/>
                <w:caps/>
                <w:sz w:val="30"/>
                <w:szCs w:val="30"/>
              </w:rPr>
              <w:t xml:space="preserve">ПРИЛОЖЕНИЕ </w:t>
            </w:r>
            <w:r w:rsidRPr="00C67115">
              <w:rPr>
                <w:rFonts w:ascii="Times New Roman" w:hAnsi="Times New Roman" w:cs="Times New Roman"/>
                <w:sz w:val="30"/>
                <w:szCs w:val="30"/>
              </w:rPr>
              <w:t>№</w:t>
            </w:r>
            <w:r w:rsidRPr="00C67115">
              <w:rPr>
                <w:rFonts w:ascii="Times New Roman" w:hAnsi="Times New Roman" w:cs="Times New Roman"/>
                <w:sz w:val="30"/>
                <w:szCs w:val="30"/>
                <w:lang w:val="en-US"/>
              </w:rPr>
              <w:t> 4</w:t>
            </w:r>
          </w:p>
        </w:tc>
      </w:tr>
      <w:tr w:rsidR="00A8487C" w:rsidRPr="00C67115" w14:paraId="1643AA75" w14:textId="77777777" w:rsidTr="00B049AB">
        <w:trPr>
          <w:jc w:val="center"/>
        </w:trPr>
        <w:tc>
          <w:tcPr>
            <w:tcW w:w="3683" w:type="dxa"/>
          </w:tcPr>
          <w:p w14:paraId="192557E0" w14:textId="77777777" w:rsidR="00A8487C" w:rsidRPr="00C67115" w:rsidRDefault="00A8487C" w:rsidP="00193641">
            <w:pPr>
              <w:spacing w:after="120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5665" w:type="dxa"/>
          </w:tcPr>
          <w:p w14:paraId="48A8FECC" w14:textId="4D18A5E7" w:rsidR="00A8487C" w:rsidRPr="00C67115" w:rsidRDefault="00A8487C" w:rsidP="00193641">
            <w:pPr>
              <w:spacing w:after="120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C67115">
              <w:rPr>
                <w:rFonts w:ascii="Times New Roman" w:hAnsi="Times New Roman" w:cs="Times New Roman"/>
                <w:sz w:val="30"/>
                <w:szCs w:val="30"/>
              </w:rPr>
              <w:t>к Правилам взаимного признания электронной цифровой подписи (электронной подписи), изготовленной в соответствии с законодательством одного государства-члена</w:t>
            </w:r>
            <w:r w:rsidR="00765579">
              <w:rPr>
                <w:rFonts w:ascii="Times New Roman" w:hAnsi="Times New Roman" w:cs="Times New Roman"/>
                <w:sz w:val="30"/>
                <w:szCs w:val="30"/>
              </w:rPr>
              <w:t xml:space="preserve"> Евразийского экономического союза</w:t>
            </w:r>
            <w:r w:rsidRPr="00C67115">
              <w:rPr>
                <w:rFonts w:ascii="Times New Roman" w:hAnsi="Times New Roman" w:cs="Times New Roman"/>
                <w:sz w:val="30"/>
                <w:szCs w:val="30"/>
              </w:rPr>
              <w:t>, другим государством-членом для целей государственных (муниципальных) закупок</w:t>
            </w:r>
          </w:p>
        </w:tc>
      </w:tr>
    </w:tbl>
    <w:p w14:paraId="3B274E9A" w14:textId="77777777" w:rsidR="00A8487C" w:rsidRPr="00C67115" w:rsidRDefault="00A8487C" w:rsidP="00840742">
      <w:pPr>
        <w:pStyle w:val="affb"/>
        <w:spacing w:after="0" w:line="360" w:lineRule="auto"/>
        <w:jc w:val="left"/>
        <w:rPr>
          <w:caps/>
          <w:spacing w:val="40"/>
          <w:szCs w:val="30"/>
        </w:rPr>
      </w:pPr>
    </w:p>
    <w:p w14:paraId="733D3A2F" w14:textId="77FBBA4E" w:rsidR="00A8487C" w:rsidRPr="00C67115" w:rsidRDefault="00507E8F" w:rsidP="00840742">
      <w:pPr>
        <w:pStyle w:val="1"/>
        <w:spacing w:line="240" w:lineRule="auto"/>
      </w:pPr>
      <w:r>
        <w:rPr>
          <w:b/>
          <w:spacing w:val="40"/>
          <w:sz w:val="30"/>
          <w:szCs w:val="30"/>
        </w:rPr>
        <w:t>УНИФИЦИРОВАННЫЕ</w:t>
      </w:r>
      <w:r w:rsidR="004744D7" w:rsidRPr="00B049AB">
        <w:rPr>
          <w:b/>
          <w:spacing w:val="40"/>
          <w:sz w:val="30"/>
          <w:szCs w:val="30"/>
        </w:rPr>
        <w:t xml:space="preserve"> </w:t>
      </w:r>
      <w:r w:rsidR="00935FDD">
        <w:rPr>
          <w:b/>
          <w:spacing w:val="40"/>
          <w:sz w:val="30"/>
          <w:szCs w:val="30"/>
        </w:rPr>
        <w:t>ТРЕБОВАНИЯ</w:t>
      </w:r>
      <w:r w:rsidR="00F00E34">
        <w:rPr>
          <w:spacing w:val="40"/>
          <w:sz w:val="30"/>
          <w:szCs w:val="30"/>
        </w:rPr>
        <w:t xml:space="preserve"> </w:t>
      </w:r>
      <w:r w:rsidR="00A8487C" w:rsidRPr="00C67115">
        <w:rPr>
          <w:sz w:val="30"/>
          <w:szCs w:val="30"/>
        </w:rPr>
        <w:br/>
      </w:r>
      <w:r w:rsidR="00A8487C" w:rsidRPr="00C67115">
        <w:rPr>
          <w:b/>
          <w:sz w:val="30"/>
          <w:szCs w:val="30"/>
        </w:rPr>
        <w:t>к структуре, формату и организации обмена сообщениями</w:t>
      </w:r>
      <w:r w:rsidR="00A8487C" w:rsidRPr="00C67115">
        <w:rPr>
          <w:b/>
          <w:caps/>
          <w:sz w:val="30"/>
          <w:szCs w:val="30"/>
        </w:rPr>
        <w:t xml:space="preserve"> </w:t>
      </w:r>
      <w:r w:rsidR="00A8487C" w:rsidRPr="00C67115">
        <w:rPr>
          <w:b/>
          <w:sz w:val="30"/>
          <w:szCs w:val="30"/>
        </w:rPr>
        <w:t>при</w:t>
      </w:r>
      <w:r w:rsidR="00A8487C" w:rsidRPr="00C67115">
        <w:rPr>
          <w:b/>
          <w:caps/>
          <w:sz w:val="30"/>
          <w:szCs w:val="30"/>
        </w:rPr>
        <w:t xml:space="preserve"> </w:t>
      </w:r>
      <w:r w:rsidR="00A8487C" w:rsidRPr="00C67115">
        <w:rPr>
          <w:b/>
          <w:sz w:val="30"/>
          <w:szCs w:val="30"/>
        </w:rPr>
        <w:t>взаимодействии с доверенной третьей стороной</w:t>
      </w:r>
    </w:p>
    <w:p w14:paraId="33300EA3" w14:textId="6FCBDE54" w:rsidR="009B07E5" w:rsidRDefault="001D0A46" w:rsidP="009B07E5">
      <w:pPr>
        <w:pStyle w:val="aff9"/>
        <w:rPr>
          <w:rFonts w:cs="Times New Roman"/>
          <w:szCs w:val="30"/>
        </w:rPr>
      </w:pPr>
      <w:r w:rsidRPr="00C67115">
        <w:rPr>
          <w:rFonts w:cs="Times New Roman"/>
          <w:szCs w:val="30"/>
        </w:rPr>
        <w:t>1.</w:t>
      </w:r>
      <w:r w:rsidR="00712A84">
        <w:rPr>
          <w:rFonts w:cs="Times New Roman"/>
          <w:szCs w:val="30"/>
        </w:rPr>
        <w:t> </w:t>
      </w:r>
      <w:r w:rsidRPr="00C67115">
        <w:rPr>
          <w:rFonts w:cs="Times New Roman"/>
          <w:szCs w:val="30"/>
        </w:rPr>
        <w:t xml:space="preserve">Настоящий документ содержит </w:t>
      </w:r>
      <w:r w:rsidR="00875536">
        <w:rPr>
          <w:rFonts w:cs="Times New Roman"/>
          <w:szCs w:val="30"/>
        </w:rPr>
        <w:t xml:space="preserve">требования </w:t>
      </w:r>
      <w:r w:rsidRPr="00C67115">
        <w:rPr>
          <w:rFonts w:cs="Times New Roman"/>
          <w:szCs w:val="30"/>
        </w:rPr>
        <w:t>к структуре, формату и организации обмена сообщениями при взаимодействии с доверенной третьей стороной</w:t>
      </w:r>
      <w:r w:rsidR="009B07E5">
        <w:rPr>
          <w:rFonts w:cs="Times New Roman"/>
          <w:szCs w:val="30"/>
        </w:rPr>
        <w:t>.</w:t>
      </w:r>
    </w:p>
    <w:p w14:paraId="413D96CE" w14:textId="3E77C83D" w:rsidR="001D0A46" w:rsidRPr="001F7767" w:rsidRDefault="001D0A46" w:rsidP="00435B6F">
      <w:pPr>
        <w:pStyle w:val="aff9"/>
        <w:tabs>
          <w:tab w:val="left" w:pos="1134"/>
        </w:tabs>
        <w:rPr>
          <w:rFonts w:cs="Times New Roman"/>
          <w:szCs w:val="30"/>
        </w:rPr>
      </w:pPr>
      <w:r w:rsidRPr="00C67115">
        <w:rPr>
          <w:rFonts w:cs="Times New Roman"/>
          <w:szCs w:val="30"/>
        </w:rPr>
        <w:t>2</w:t>
      </w:r>
      <w:r w:rsidRPr="001F7767">
        <w:rPr>
          <w:rFonts w:cs="Times New Roman"/>
          <w:szCs w:val="30"/>
        </w:rPr>
        <w:t>.</w:t>
      </w:r>
      <w:r w:rsidR="00712A84">
        <w:rPr>
          <w:rFonts w:cs="Times New Roman"/>
          <w:szCs w:val="30"/>
        </w:rPr>
        <w:t> </w:t>
      </w:r>
      <w:r w:rsidR="0012431B" w:rsidRPr="001F7767">
        <w:rPr>
          <w:rFonts w:cs="Times New Roman"/>
          <w:szCs w:val="30"/>
        </w:rPr>
        <w:t xml:space="preserve">Для целей </w:t>
      </w:r>
      <w:r w:rsidR="00DB5074" w:rsidRPr="001F7767">
        <w:rPr>
          <w:rFonts w:cs="Times New Roman"/>
          <w:szCs w:val="30"/>
        </w:rPr>
        <w:t>подтверждения</w:t>
      </w:r>
      <w:r w:rsidR="009B07E5">
        <w:rPr>
          <w:rFonts w:cs="Times New Roman"/>
          <w:szCs w:val="30"/>
        </w:rPr>
        <w:t xml:space="preserve"> права инициатора запроса</w:t>
      </w:r>
      <w:r w:rsidR="00C67115" w:rsidRPr="001F7767">
        <w:rPr>
          <w:rFonts w:cs="Times New Roman"/>
          <w:szCs w:val="30"/>
        </w:rPr>
        <w:t xml:space="preserve"> </w:t>
      </w:r>
      <w:r w:rsidR="009B07E5">
        <w:rPr>
          <w:rFonts w:cs="Times New Roman"/>
          <w:szCs w:val="30"/>
        </w:rPr>
        <w:br/>
      </w:r>
      <w:r w:rsidR="0012431B" w:rsidRPr="001F7767">
        <w:rPr>
          <w:rFonts w:cs="Times New Roman"/>
          <w:szCs w:val="30"/>
        </w:rPr>
        <w:t>на получение услуги по проверке электронной цифровой подписи</w:t>
      </w:r>
      <w:r w:rsidR="004744D7" w:rsidRPr="001F7767">
        <w:rPr>
          <w:rFonts w:cs="Times New Roman"/>
          <w:szCs w:val="30"/>
        </w:rPr>
        <w:t xml:space="preserve"> (электронной подписи)</w:t>
      </w:r>
      <w:r w:rsidR="0012431B" w:rsidRPr="001F7767">
        <w:rPr>
          <w:rFonts w:cs="Times New Roman"/>
          <w:szCs w:val="30"/>
        </w:rPr>
        <w:t xml:space="preserve"> </w:t>
      </w:r>
      <w:r w:rsidR="009B07E5">
        <w:rPr>
          <w:rFonts w:cs="Times New Roman"/>
          <w:szCs w:val="30"/>
        </w:rPr>
        <w:t>электронного документа, а также</w:t>
      </w:r>
      <w:r w:rsidR="004F4676">
        <w:rPr>
          <w:rFonts w:cs="Times New Roman"/>
          <w:szCs w:val="30"/>
        </w:rPr>
        <w:t xml:space="preserve"> </w:t>
      </w:r>
      <w:r w:rsidR="009B07E5">
        <w:rPr>
          <w:rFonts w:cs="Times New Roman"/>
          <w:szCs w:val="30"/>
        </w:rPr>
        <w:br/>
      </w:r>
      <w:r w:rsidR="0012431B" w:rsidRPr="001F7767">
        <w:rPr>
          <w:rFonts w:cs="Times New Roman"/>
          <w:szCs w:val="30"/>
        </w:rPr>
        <w:t>для недопущения передачи персональных и конфиденциальных данных третьим лицам и исключения потенциальных угроз информационной безопасности у</w:t>
      </w:r>
      <w:r w:rsidRPr="001F7767">
        <w:rPr>
          <w:rFonts w:cs="Times New Roman"/>
          <w:szCs w:val="30"/>
        </w:rPr>
        <w:t xml:space="preserve">частникам информационного взаимодействия </w:t>
      </w:r>
      <w:r w:rsidR="000D0499" w:rsidRPr="001F7767">
        <w:rPr>
          <w:rFonts w:cs="Times New Roman"/>
          <w:szCs w:val="30"/>
        </w:rPr>
        <w:t xml:space="preserve"> </w:t>
      </w:r>
      <w:r w:rsidRPr="001F7767">
        <w:rPr>
          <w:rFonts w:cs="Times New Roman"/>
          <w:szCs w:val="30"/>
        </w:rPr>
        <w:t>выполня</w:t>
      </w:r>
      <w:r w:rsidR="00A928C4" w:rsidRPr="001F7767">
        <w:rPr>
          <w:rFonts w:cs="Times New Roman"/>
          <w:szCs w:val="30"/>
        </w:rPr>
        <w:t>тся</w:t>
      </w:r>
      <w:r w:rsidRPr="001F7767">
        <w:rPr>
          <w:rFonts w:cs="Times New Roman"/>
          <w:szCs w:val="30"/>
        </w:rPr>
        <w:t xml:space="preserve"> </w:t>
      </w:r>
      <w:r w:rsidR="00A928C4" w:rsidRPr="001F7767">
        <w:rPr>
          <w:rFonts w:cs="Times New Roman"/>
          <w:szCs w:val="30"/>
        </w:rPr>
        <w:t xml:space="preserve">взаимная аутентификация </w:t>
      </w:r>
      <w:r w:rsidRPr="001F7767">
        <w:rPr>
          <w:rFonts w:cs="Times New Roman"/>
          <w:szCs w:val="30"/>
        </w:rPr>
        <w:t xml:space="preserve">на транспортном уровне перед осуществлением обмена сообщениями при помощи </w:t>
      </w:r>
      <w:r w:rsidR="0075017E" w:rsidRPr="001F7767">
        <w:rPr>
          <w:rFonts w:cs="Times New Roman"/>
          <w:szCs w:val="30"/>
        </w:rPr>
        <w:t xml:space="preserve">протокола </w:t>
      </w:r>
      <w:r w:rsidRPr="001F7767">
        <w:rPr>
          <w:rFonts w:cs="Times New Roman"/>
          <w:szCs w:val="30"/>
        </w:rPr>
        <w:t>защиты транспортного уровня (</w:t>
      </w:r>
      <w:proofErr w:type="spellStart"/>
      <w:r w:rsidRPr="001F7767">
        <w:rPr>
          <w:rFonts w:cs="Times New Roman"/>
          <w:szCs w:val="30"/>
        </w:rPr>
        <w:t>The</w:t>
      </w:r>
      <w:proofErr w:type="spellEnd"/>
      <w:r w:rsidRPr="001F7767">
        <w:rPr>
          <w:rFonts w:cs="Times New Roman"/>
          <w:szCs w:val="30"/>
        </w:rPr>
        <w:t xml:space="preserve"> </w:t>
      </w:r>
      <w:proofErr w:type="spellStart"/>
      <w:r w:rsidRPr="001F7767">
        <w:rPr>
          <w:rFonts w:cs="Times New Roman"/>
          <w:szCs w:val="30"/>
        </w:rPr>
        <w:t>Transport</w:t>
      </w:r>
      <w:proofErr w:type="spellEnd"/>
      <w:r w:rsidRPr="001F7767">
        <w:rPr>
          <w:rFonts w:cs="Times New Roman"/>
          <w:szCs w:val="30"/>
        </w:rPr>
        <w:t xml:space="preserve"> </w:t>
      </w:r>
      <w:proofErr w:type="spellStart"/>
      <w:r w:rsidRPr="001F7767">
        <w:rPr>
          <w:rFonts w:cs="Times New Roman"/>
          <w:szCs w:val="30"/>
        </w:rPr>
        <w:t>Layer</w:t>
      </w:r>
      <w:proofErr w:type="spellEnd"/>
      <w:r w:rsidRPr="001F7767">
        <w:rPr>
          <w:rFonts w:cs="Times New Roman"/>
          <w:szCs w:val="30"/>
        </w:rPr>
        <w:t xml:space="preserve"> </w:t>
      </w:r>
      <w:proofErr w:type="spellStart"/>
      <w:r w:rsidRPr="001F7767">
        <w:rPr>
          <w:rFonts w:cs="Times New Roman"/>
          <w:szCs w:val="30"/>
        </w:rPr>
        <w:t>Security</w:t>
      </w:r>
      <w:proofErr w:type="spellEnd"/>
      <w:r w:rsidRPr="001F7767">
        <w:rPr>
          <w:rFonts w:cs="Times New Roman"/>
          <w:szCs w:val="30"/>
        </w:rPr>
        <w:t xml:space="preserve">, </w:t>
      </w:r>
      <w:r w:rsidRPr="001F7767">
        <w:rPr>
          <w:rFonts w:cs="Times New Roman"/>
          <w:szCs w:val="30"/>
          <w:lang w:val="en-US"/>
        </w:rPr>
        <w:t>TLS</w:t>
      </w:r>
      <w:r w:rsidRPr="001F7767">
        <w:rPr>
          <w:rFonts w:cs="Times New Roman"/>
          <w:szCs w:val="30"/>
        </w:rPr>
        <w:t xml:space="preserve">, </w:t>
      </w:r>
      <w:r w:rsidR="0012431B" w:rsidRPr="001F7767">
        <w:rPr>
          <w:rFonts w:cs="Times New Roman"/>
          <w:szCs w:val="30"/>
        </w:rPr>
        <w:t>https://datatracker.ietf.org/doc/html/rfc5246</w:t>
      </w:r>
      <w:r w:rsidRPr="001F7767">
        <w:rPr>
          <w:rFonts w:cs="Times New Roman"/>
          <w:szCs w:val="30"/>
        </w:rPr>
        <w:t>).</w:t>
      </w:r>
    </w:p>
    <w:p w14:paraId="72CF3480" w14:textId="673510C3" w:rsidR="001D0A46" w:rsidRPr="001F7767" w:rsidRDefault="001D0A46" w:rsidP="00435B6F">
      <w:pPr>
        <w:pStyle w:val="aff9"/>
        <w:tabs>
          <w:tab w:val="left" w:pos="1134"/>
        </w:tabs>
        <w:rPr>
          <w:rFonts w:cs="Times New Roman"/>
          <w:szCs w:val="30"/>
        </w:rPr>
      </w:pPr>
      <w:r w:rsidRPr="001F7767">
        <w:rPr>
          <w:rFonts w:cs="Times New Roman"/>
          <w:szCs w:val="30"/>
        </w:rPr>
        <w:t>Требования по выбору криптографических стандартов, применяемых при аутентификации инициатора запроса и доверенной третьей стороны, определяются на уровне государства-члена.</w:t>
      </w:r>
    </w:p>
    <w:p w14:paraId="121E0046" w14:textId="3537C451" w:rsidR="001D0A46" w:rsidRPr="00C67115" w:rsidRDefault="001D0A46" w:rsidP="00435B6F">
      <w:pPr>
        <w:pStyle w:val="aff9"/>
        <w:tabs>
          <w:tab w:val="left" w:pos="1134"/>
        </w:tabs>
        <w:rPr>
          <w:rFonts w:cs="Times New Roman"/>
          <w:szCs w:val="30"/>
        </w:rPr>
      </w:pPr>
      <w:r w:rsidRPr="001F7767">
        <w:rPr>
          <w:rFonts w:cs="Times New Roman"/>
          <w:szCs w:val="30"/>
        </w:rPr>
        <w:t xml:space="preserve">При </w:t>
      </w:r>
      <w:r w:rsidR="0012431B" w:rsidRPr="001F7767">
        <w:rPr>
          <w:rFonts w:cs="Times New Roman"/>
          <w:szCs w:val="30"/>
        </w:rPr>
        <w:t>реализации информационного взаимодействия между доверенными третьими сторонами</w:t>
      </w:r>
      <w:r w:rsidRPr="001F7767">
        <w:rPr>
          <w:rFonts w:cs="Times New Roman"/>
          <w:szCs w:val="30"/>
        </w:rPr>
        <w:t xml:space="preserve"> государств-членов примен</w:t>
      </w:r>
      <w:r w:rsidR="00A928C4" w:rsidRPr="001F7767">
        <w:rPr>
          <w:rFonts w:cs="Times New Roman"/>
          <w:szCs w:val="30"/>
        </w:rPr>
        <w:t>яется</w:t>
      </w:r>
      <w:r w:rsidR="00DB5074" w:rsidRPr="001F7767">
        <w:rPr>
          <w:rFonts w:cs="Times New Roman"/>
          <w:szCs w:val="30"/>
        </w:rPr>
        <w:t xml:space="preserve"> </w:t>
      </w:r>
      <w:r w:rsidR="004E2D8A" w:rsidRPr="001F7767">
        <w:rPr>
          <w:rFonts w:cs="Times New Roman"/>
          <w:szCs w:val="30"/>
        </w:rPr>
        <w:t xml:space="preserve">трансграничный алгоритм </w:t>
      </w:r>
      <w:proofErr w:type="spellStart"/>
      <w:r w:rsidR="004E2D8A" w:rsidRPr="001F7767">
        <w:rPr>
          <w:rFonts w:cs="Times New Roman"/>
          <w:szCs w:val="30"/>
        </w:rPr>
        <w:t>хэширования</w:t>
      </w:r>
      <w:proofErr w:type="spellEnd"/>
      <w:r w:rsidR="004E2D8A" w:rsidRPr="001F7767">
        <w:rPr>
          <w:rFonts w:cs="Times New Roman"/>
          <w:szCs w:val="30"/>
        </w:rPr>
        <w:t xml:space="preserve"> и трансграничный алгоритм ЭЦП</w:t>
      </w:r>
      <w:r w:rsidRPr="001F7767">
        <w:rPr>
          <w:rFonts w:cs="Times New Roman"/>
          <w:szCs w:val="30"/>
        </w:rPr>
        <w:t>.</w:t>
      </w:r>
    </w:p>
    <w:p w14:paraId="23FD34F4" w14:textId="0E59450A" w:rsidR="001D0A46" w:rsidRPr="008E50A1" w:rsidRDefault="001D0A46" w:rsidP="00103745">
      <w:pPr>
        <w:pStyle w:val="aff9"/>
        <w:rPr>
          <w:rFonts w:cs="Times New Roman"/>
          <w:szCs w:val="30"/>
        </w:rPr>
      </w:pPr>
      <w:r w:rsidRPr="00C67115">
        <w:rPr>
          <w:rFonts w:cs="Times New Roman"/>
          <w:szCs w:val="30"/>
        </w:rPr>
        <w:t>3.</w:t>
      </w:r>
      <w:r w:rsidR="00712A84">
        <w:rPr>
          <w:rFonts w:cs="Times New Roman"/>
          <w:szCs w:val="30"/>
        </w:rPr>
        <w:t> </w:t>
      </w:r>
      <w:r w:rsidRPr="00C67115">
        <w:rPr>
          <w:rFonts w:cs="Times New Roman"/>
          <w:szCs w:val="30"/>
        </w:rPr>
        <w:t>Для обеспечения доставки данных от одного участника информационного взаимодействия до другого</w:t>
      </w:r>
      <w:r w:rsidR="005507C4">
        <w:rPr>
          <w:rFonts w:cs="Times New Roman"/>
          <w:szCs w:val="30"/>
        </w:rPr>
        <w:t xml:space="preserve">, </w:t>
      </w:r>
      <w:r w:rsidRPr="00C67115">
        <w:rPr>
          <w:rFonts w:cs="Times New Roman"/>
          <w:szCs w:val="30"/>
        </w:rPr>
        <w:t xml:space="preserve">на транспортном уровне </w:t>
      </w:r>
      <w:r w:rsidR="005507C4" w:rsidRPr="00C67115">
        <w:rPr>
          <w:rFonts w:cs="Times New Roman"/>
          <w:szCs w:val="30"/>
        </w:rPr>
        <w:t>примен</w:t>
      </w:r>
      <w:r w:rsidR="005507C4">
        <w:rPr>
          <w:rFonts w:cs="Times New Roman"/>
          <w:szCs w:val="30"/>
        </w:rPr>
        <w:t>яется</w:t>
      </w:r>
      <w:r w:rsidR="005507C4" w:rsidRPr="00C67115">
        <w:rPr>
          <w:rFonts w:cs="Times New Roman"/>
          <w:szCs w:val="30"/>
        </w:rPr>
        <w:t xml:space="preserve"> </w:t>
      </w:r>
      <w:r w:rsidRPr="00C67115">
        <w:rPr>
          <w:rFonts w:cs="Times New Roman"/>
          <w:szCs w:val="30"/>
        </w:rPr>
        <w:t xml:space="preserve">протокол </w:t>
      </w:r>
      <w:proofErr w:type="spellStart"/>
      <w:r w:rsidRPr="00C67115">
        <w:rPr>
          <w:rFonts w:cs="Times New Roman"/>
          <w:szCs w:val="30"/>
        </w:rPr>
        <w:t>HyperText</w:t>
      </w:r>
      <w:proofErr w:type="spellEnd"/>
      <w:r w:rsidRPr="00C67115">
        <w:rPr>
          <w:rFonts w:cs="Times New Roman"/>
          <w:szCs w:val="30"/>
        </w:rPr>
        <w:t xml:space="preserve"> </w:t>
      </w:r>
      <w:proofErr w:type="spellStart"/>
      <w:r w:rsidRPr="00C67115">
        <w:rPr>
          <w:rFonts w:cs="Times New Roman"/>
          <w:szCs w:val="30"/>
        </w:rPr>
        <w:t>Transfer</w:t>
      </w:r>
      <w:proofErr w:type="spellEnd"/>
      <w:r w:rsidRPr="00C67115">
        <w:rPr>
          <w:rFonts w:cs="Times New Roman"/>
          <w:szCs w:val="30"/>
        </w:rPr>
        <w:t xml:space="preserve"> </w:t>
      </w:r>
      <w:proofErr w:type="spellStart"/>
      <w:r w:rsidRPr="00C67115">
        <w:rPr>
          <w:rFonts w:cs="Times New Roman"/>
          <w:szCs w:val="30"/>
        </w:rPr>
        <w:t>Protocol</w:t>
      </w:r>
      <w:proofErr w:type="spellEnd"/>
      <w:r w:rsidRPr="00C67115">
        <w:rPr>
          <w:rFonts w:cs="Times New Roman"/>
          <w:szCs w:val="30"/>
        </w:rPr>
        <w:t xml:space="preserve"> </w:t>
      </w:r>
      <w:proofErr w:type="spellStart"/>
      <w:r w:rsidRPr="00C67115">
        <w:rPr>
          <w:rFonts w:cs="Times New Roman"/>
          <w:szCs w:val="30"/>
        </w:rPr>
        <w:t>Secure</w:t>
      </w:r>
      <w:proofErr w:type="spellEnd"/>
      <w:r w:rsidRPr="00C67115">
        <w:rPr>
          <w:rFonts w:cs="Times New Roman"/>
          <w:szCs w:val="30"/>
        </w:rPr>
        <w:t xml:space="preserve"> (HTTPS, https://datatracker.ietf.org/doc/html/rfc2818) с учетом указаний раздела </w:t>
      </w:r>
      <w:r w:rsidR="00896960">
        <w:rPr>
          <w:rFonts w:cs="Times New Roman"/>
          <w:szCs w:val="30"/>
        </w:rPr>
        <w:br/>
      </w:r>
      <w:r w:rsidRPr="00C67115">
        <w:rPr>
          <w:rFonts w:cs="Times New Roman"/>
          <w:szCs w:val="30"/>
        </w:rPr>
        <w:t>6.1 стандарта</w:t>
      </w:r>
      <w:r w:rsidRPr="008E50A1">
        <w:rPr>
          <w:rFonts w:cs="Times New Roman"/>
          <w:szCs w:val="30"/>
        </w:rPr>
        <w:t xml:space="preserve"> </w:t>
      </w:r>
      <w:r w:rsidRPr="00C67115">
        <w:rPr>
          <w:rFonts w:cs="Times New Roman"/>
          <w:szCs w:val="30"/>
          <w:lang w:val="en-US"/>
        </w:rPr>
        <w:t>OASIS</w:t>
      </w:r>
      <w:r w:rsidRPr="008E50A1">
        <w:rPr>
          <w:rFonts w:cs="Times New Roman"/>
          <w:szCs w:val="30"/>
        </w:rPr>
        <w:t xml:space="preserve"> </w:t>
      </w:r>
      <w:r w:rsidRPr="00C67115">
        <w:rPr>
          <w:rFonts w:cs="Times New Roman"/>
          <w:szCs w:val="30"/>
          <w:lang w:val="en-US"/>
        </w:rPr>
        <w:t>DSS</w:t>
      </w:r>
      <w:r w:rsidRPr="008E50A1">
        <w:rPr>
          <w:rFonts w:cs="Times New Roman"/>
          <w:szCs w:val="30"/>
        </w:rPr>
        <w:t xml:space="preserve"> (</w:t>
      </w:r>
      <w:r w:rsidRPr="00C67115">
        <w:rPr>
          <w:rFonts w:cs="Times New Roman"/>
          <w:szCs w:val="30"/>
          <w:lang w:val="en-US"/>
        </w:rPr>
        <w:t>OASIS</w:t>
      </w:r>
      <w:r w:rsidRPr="008E50A1">
        <w:rPr>
          <w:rFonts w:cs="Times New Roman"/>
          <w:szCs w:val="30"/>
        </w:rPr>
        <w:t xml:space="preserve"> </w:t>
      </w:r>
      <w:r w:rsidRPr="008E50A1">
        <w:rPr>
          <w:rFonts w:cs="Times New Roman"/>
          <w:szCs w:val="30"/>
          <w:lang w:val="en-US"/>
        </w:rPr>
        <w:t>Digital</w:t>
      </w:r>
      <w:r w:rsidRPr="008E50A1">
        <w:rPr>
          <w:rFonts w:cs="Times New Roman"/>
          <w:szCs w:val="30"/>
        </w:rPr>
        <w:t xml:space="preserve"> </w:t>
      </w:r>
      <w:r w:rsidRPr="008E50A1">
        <w:rPr>
          <w:rFonts w:cs="Times New Roman"/>
          <w:szCs w:val="30"/>
          <w:lang w:val="en-US"/>
        </w:rPr>
        <w:t>Signature</w:t>
      </w:r>
      <w:r w:rsidRPr="008E50A1">
        <w:rPr>
          <w:rFonts w:cs="Times New Roman"/>
          <w:szCs w:val="30"/>
        </w:rPr>
        <w:t xml:space="preserve"> </w:t>
      </w:r>
      <w:r w:rsidRPr="008E50A1">
        <w:rPr>
          <w:rFonts w:cs="Times New Roman"/>
          <w:szCs w:val="30"/>
          <w:lang w:val="en-US"/>
        </w:rPr>
        <w:t>Service</w:t>
      </w:r>
      <w:r w:rsidRPr="008E50A1">
        <w:rPr>
          <w:rFonts w:cs="Times New Roman"/>
          <w:szCs w:val="30"/>
        </w:rPr>
        <w:t xml:space="preserve"> </w:t>
      </w:r>
      <w:r w:rsidRPr="008E50A1">
        <w:rPr>
          <w:rFonts w:cs="Times New Roman"/>
          <w:szCs w:val="30"/>
          <w:lang w:val="en-US"/>
        </w:rPr>
        <w:t>Version</w:t>
      </w:r>
      <w:r w:rsidR="00D93802">
        <w:rPr>
          <w:rFonts w:cs="Times New Roman"/>
          <w:szCs w:val="30"/>
        </w:rPr>
        <w:t xml:space="preserve"> </w:t>
      </w:r>
      <w:proofErr w:type="gramStart"/>
      <w:r w:rsidRPr="008E50A1">
        <w:rPr>
          <w:rFonts w:cs="Times New Roman"/>
          <w:szCs w:val="30"/>
        </w:rPr>
        <w:t>1.0,</w:t>
      </w:r>
      <w:r w:rsidRPr="008E50A1">
        <w:rPr>
          <w:rFonts w:cs="Times New Roman"/>
          <w:szCs w:val="30"/>
          <w:lang w:val="en-US"/>
        </w:rPr>
        <w:t>http</w:t>
      </w:r>
      <w:r w:rsidRPr="008E50A1">
        <w:rPr>
          <w:rFonts w:cs="Times New Roman"/>
          <w:szCs w:val="30"/>
        </w:rPr>
        <w:t>://</w:t>
      </w:r>
      <w:r w:rsidRPr="008E50A1">
        <w:rPr>
          <w:rFonts w:cs="Times New Roman"/>
          <w:szCs w:val="30"/>
          <w:lang w:val="en-US"/>
        </w:rPr>
        <w:t>docs</w:t>
      </w:r>
      <w:r w:rsidRPr="008E50A1">
        <w:rPr>
          <w:rFonts w:cs="Times New Roman"/>
          <w:szCs w:val="30"/>
        </w:rPr>
        <w:t>.</w:t>
      </w:r>
      <w:r w:rsidRPr="008E50A1">
        <w:rPr>
          <w:rFonts w:cs="Times New Roman"/>
          <w:szCs w:val="30"/>
          <w:lang w:val="en-US"/>
        </w:rPr>
        <w:t>oasis</w:t>
      </w:r>
      <w:r w:rsidRPr="008E50A1">
        <w:rPr>
          <w:rFonts w:cs="Times New Roman"/>
          <w:szCs w:val="30"/>
        </w:rPr>
        <w:t>-</w:t>
      </w:r>
      <w:proofErr w:type="gramEnd"/>
      <w:r w:rsidR="00D93802">
        <w:rPr>
          <w:rFonts w:cs="Times New Roman"/>
          <w:szCs w:val="30"/>
        </w:rPr>
        <w:t> </w:t>
      </w:r>
      <w:r w:rsidRPr="008E50A1">
        <w:rPr>
          <w:rFonts w:cs="Times New Roman"/>
          <w:szCs w:val="30"/>
          <w:lang w:val="en-US"/>
        </w:rPr>
        <w:t>open</w:t>
      </w:r>
      <w:r w:rsidRPr="008E50A1">
        <w:rPr>
          <w:rFonts w:cs="Times New Roman"/>
          <w:szCs w:val="30"/>
        </w:rPr>
        <w:t>.</w:t>
      </w:r>
      <w:r w:rsidRPr="008E50A1">
        <w:rPr>
          <w:rFonts w:cs="Times New Roman"/>
          <w:szCs w:val="30"/>
          <w:lang w:val="en-US"/>
        </w:rPr>
        <w:t>org</w:t>
      </w:r>
      <w:r w:rsidRPr="008E50A1">
        <w:rPr>
          <w:rFonts w:cs="Times New Roman"/>
          <w:szCs w:val="30"/>
        </w:rPr>
        <w:t>/</w:t>
      </w:r>
      <w:proofErr w:type="spellStart"/>
      <w:r w:rsidRPr="008E50A1">
        <w:rPr>
          <w:rFonts w:cs="Times New Roman"/>
          <w:szCs w:val="30"/>
          <w:lang w:val="en-US"/>
        </w:rPr>
        <w:t>dss</w:t>
      </w:r>
      <w:proofErr w:type="spellEnd"/>
      <w:r w:rsidRPr="008E50A1">
        <w:rPr>
          <w:rFonts w:cs="Times New Roman"/>
          <w:szCs w:val="30"/>
        </w:rPr>
        <w:t>/</w:t>
      </w:r>
      <w:r w:rsidRPr="008E50A1">
        <w:rPr>
          <w:rFonts w:cs="Times New Roman"/>
          <w:szCs w:val="30"/>
          <w:lang w:val="en-US"/>
        </w:rPr>
        <w:t>v</w:t>
      </w:r>
      <w:r w:rsidRPr="008E50A1">
        <w:rPr>
          <w:rFonts w:cs="Times New Roman"/>
          <w:szCs w:val="30"/>
        </w:rPr>
        <w:t>1.0/</w:t>
      </w:r>
      <w:r w:rsidRPr="008E50A1">
        <w:rPr>
          <w:rFonts w:cs="Times New Roman"/>
          <w:szCs w:val="30"/>
          <w:lang w:val="en-US"/>
        </w:rPr>
        <w:t>oasis</w:t>
      </w:r>
      <w:r w:rsidRPr="008E50A1">
        <w:rPr>
          <w:rFonts w:cs="Times New Roman"/>
          <w:szCs w:val="30"/>
        </w:rPr>
        <w:t>-</w:t>
      </w:r>
      <w:r w:rsidR="00D93802">
        <w:rPr>
          <w:rFonts w:cs="Times New Roman"/>
          <w:szCs w:val="30"/>
        </w:rPr>
        <w:t> </w:t>
      </w:r>
      <w:proofErr w:type="spellStart"/>
      <w:r w:rsidRPr="008E50A1">
        <w:rPr>
          <w:rFonts w:cs="Times New Roman"/>
          <w:szCs w:val="30"/>
          <w:lang w:val="en-US"/>
        </w:rPr>
        <w:t>dss</w:t>
      </w:r>
      <w:proofErr w:type="spellEnd"/>
      <w:r w:rsidRPr="008E50A1">
        <w:rPr>
          <w:rFonts w:cs="Times New Roman"/>
          <w:szCs w:val="30"/>
        </w:rPr>
        <w:t>-</w:t>
      </w:r>
      <w:r w:rsidR="00D93802">
        <w:rPr>
          <w:rFonts w:cs="Times New Roman"/>
          <w:szCs w:val="30"/>
        </w:rPr>
        <w:t> </w:t>
      </w:r>
      <w:r w:rsidRPr="008E50A1">
        <w:rPr>
          <w:rFonts w:cs="Times New Roman"/>
          <w:szCs w:val="30"/>
          <w:lang w:val="en-US"/>
        </w:rPr>
        <w:t>core</w:t>
      </w:r>
      <w:r w:rsidRPr="008E50A1">
        <w:rPr>
          <w:rFonts w:cs="Times New Roman"/>
          <w:szCs w:val="30"/>
        </w:rPr>
        <w:t>-</w:t>
      </w:r>
      <w:r w:rsidR="00D93802">
        <w:rPr>
          <w:rFonts w:cs="Times New Roman"/>
          <w:szCs w:val="30"/>
        </w:rPr>
        <w:t> </w:t>
      </w:r>
      <w:r w:rsidRPr="008E50A1">
        <w:rPr>
          <w:rFonts w:cs="Times New Roman"/>
          <w:szCs w:val="30"/>
          <w:lang w:val="en-US"/>
        </w:rPr>
        <w:t>spec</w:t>
      </w:r>
      <w:r w:rsidRPr="008E50A1">
        <w:rPr>
          <w:rFonts w:cs="Times New Roman"/>
          <w:szCs w:val="30"/>
        </w:rPr>
        <w:t>-</w:t>
      </w:r>
      <w:r w:rsidR="00D93802">
        <w:rPr>
          <w:rFonts w:cs="Times New Roman"/>
          <w:szCs w:val="30"/>
        </w:rPr>
        <w:t> </w:t>
      </w:r>
      <w:r w:rsidRPr="008E50A1">
        <w:rPr>
          <w:rFonts w:cs="Times New Roman"/>
          <w:szCs w:val="30"/>
          <w:lang w:val="en-US"/>
        </w:rPr>
        <w:t>v</w:t>
      </w:r>
      <w:r w:rsidR="00D93802">
        <w:rPr>
          <w:rFonts w:cs="Times New Roman"/>
          <w:szCs w:val="30"/>
        </w:rPr>
        <w:t>1.0  </w:t>
      </w:r>
      <w:proofErr w:type="spellStart"/>
      <w:r w:rsidRPr="008E50A1">
        <w:rPr>
          <w:rFonts w:cs="Times New Roman"/>
          <w:szCs w:val="30"/>
          <w:lang w:val="en-US"/>
        </w:rPr>
        <w:t>os</w:t>
      </w:r>
      <w:proofErr w:type="spellEnd"/>
      <w:r w:rsidRPr="008E50A1">
        <w:rPr>
          <w:rFonts w:cs="Times New Roman"/>
          <w:szCs w:val="30"/>
        </w:rPr>
        <w:t>.</w:t>
      </w:r>
      <w:r w:rsidRPr="008E50A1">
        <w:rPr>
          <w:rFonts w:cs="Times New Roman"/>
          <w:szCs w:val="30"/>
          <w:lang w:val="en-US"/>
        </w:rPr>
        <w:t>html</w:t>
      </w:r>
      <w:r w:rsidRPr="008E50A1">
        <w:rPr>
          <w:rFonts w:cs="Times New Roman"/>
          <w:szCs w:val="30"/>
        </w:rPr>
        <w:t>#_</w:t>
      </w:r>
      <w:r w:rsidRPr="008E50A1">
        <w:rPr>
          <w:rFonts w:cs="Times New Roman"/>
          <w:szCs w:val="30"/>
          <w:lang w:val="en-US"/>
        </w:rPr>
        <w:t>Toc</w:t>
      </w:r>
      <w:r w:rsidRPr="008E50A1">
        <w:rPr>
          <w:rFonts w:cs="Times New Roman"/>
          <w:szCs w:val="30"/>
        </w:rPr>
        <w:t>159076096).</w:t>
      </w:r>
      <w:r w:rsidR="00D93802">
        <w:rPr>
          <w:rFonts w:cs="Times New Roman"/>
          <w:szCs w:val="30"/>
        </w:rPr>
        <w:t> </w:t>
      </w:r>
    </w:p>
    <w:p w14:paraId="5E742A87" w14:textId="2CFDC073" w:rsidR="003E5E42" w:rsidRPr="00C67115" w:rsidRDefault="001D0A46" w:rsidP="003E5E42">
      <w:pPr>
        <w:pStyle w:val="aff9"/>
        <w:rPr>
          <w:rFonts w:cs="Times New Roman"/>
          <w:szCs w:val="30"/>
        </w:rPr>
      </w:pPr>
      <w:r w:rsidRPr="00C67115">
        <w:rPr>
          <w:rFonts w:cs="Times New Roman"/>
          <w:szCs w:val="30"/>
        </w:rPr>
        <w:t>4.</w:t>
      </w:r>
      <w:r w:rsidR="00712A84">
        <w:rPr>
          <w:rFonts w:cs="Times New Roman"/>
          <w:szCs w:val="30"/>
        </w:rPr>
        <w:t> </w:t>
      </w:r>
      <w:r w:rsidR="003E5E42" w:rsidRPr="00C67115">
        <w:rPr>
          <w:rFonts w:cs="Times New Roman"/>
          <w:szCs w:val="30"/>
        </w:rPr>
        <w:t xml:space="preserve">Электронный </w:t>
      </w:r>
      <w:r w:rsidR="00896960">
        <w:rPr>
          <w:rFonts w:cs="Times New Roman"/>
          <w:szCs w:val="30"/>
        </w:rPr>
        <w:t>обмен данными между участниками</w:t>
      </w:r>
      <w:r w:rsidR="00C67115" w:rsidRPr="00C67115">
        <w:rPr>
          <w:rFonts w:cs="Times New Roman"/>
          <w:szCs w:val="30"/>
        </w:rPr>
        <w:t xml:space="preserve"> </w:t>
      </w:r>
      <w:r w:rsidR="00896960">
        <w:rPr>
          <w:rFonts w:cs="Times New Roman"/>
          <w:szCs w:val="30"/>
        </w:rPr>
        <w:br/>
      </w:r>
      <w:r w:rsidR="003E5E42" w:rsidRPr="00C67115">
        <w:rPr>
          <w:rFonts w:cs="Times New Roman"/>
          <w:szCs w:val="30"/>
        </w:rPr>
        <w:t>на технологическом уровне организовыва</w:t>
      </w:r>
      <w:r w:rsidR="00A928C4">
        <w:rPr>
          <w:rFonts w:cs="Times New Roman"/>
          <w:szCs w:val="30"/>
        </w:rPr>
        <w:t>ется</w:t>
      </w:r>
      <w:r w:rsidR="003E5E42" w:rsidRPr="00C67115">
        <w:rPr>
          <w:rFonts w:cs="Times New Roman"/>
          <w:szCs w:val="30"/>
        </w:rPr>
        <w:t xml:space="preserve"> посредством сообщений </w:t>
      </w:r>
      <w:r w:rsidR="00896960">
        <w:rPr>
          <w:rFonts w:cs="Times New Roman"/>
          <w:szCs w:val="30"/>
        </w:rPr>
        <w:br/>
      </w:r>
      <w:r w:rsidR="003E5E42" w:rsidRPr="00C67115">
        <w:rPr>
          <w:rFonts w:cs="Times New Roman"/>
          <w:szCs w:val="30"/>
        </w:rPr>
        <w:t>в формате SOAP 1.2 (</w:t>
      </w:r>
      <w:proofErr w:type="spellStart"/>
      <w:r w:rsidR="003E5E42" w:rsidRPr="00C67115">
        <w:rPr>
          <w:rFonts w:cs="Times New Roman"/>
          <w:szCs w:val="30"/>
        </w:rPr>
        <w:t>Simple</w:t>
      </w:r>
      <w:proofErr w:type="spellEnd"/>
      <w:r w:rsidR="003E5E42" w:rsidRPr="00C67115">
        <w:rPr>
          <w:rFonts w:cs="Times New Roman"/>
          <w:szCs w:val="30"/>
        </w:rPr>
        <w:t xml:space="preserve"> </w:t>
      </w:r>
      <w:proofErr w:type="spellStart"/>
      <w:r w:rsidR="003E5E42" w:rsidRPr="00C67115">
        <w:rPr>
          <w:rFonts w:cs="Times New Roman"/>
          <w:szCs w:val="30"/>
        </w:rPr>
        <w:t>Object</w:t>
      </w:r>
      <w:proofErr w:type="spellEnd"/>
      <w:r w:rsidR="003E5E42" w:rsidRPr="00C67115">
        <w:rPr>
          <w:rFonts w:cs="Times New Roman"/>
          <w:szCs w:val="30"/>
        </w:rPr>
        <w:t xml:space="preserve"> </w:t>
      </w:r>
      <w:proofErr w:type="spellStart"/>
      <w:r w:rsidR="003E5E42" w:rsidRPr="00C67115">
        <w:rPr>
          <w:rFonts w:cs="Times New Roman"/>
          <w:szCs w:val="30"/>
        </w:rPr>
        <w:t>Access</w:t>
      </w:r>
      <w:proofErr w:type="spellEnd"/>
      <w:r w:rsidR="003E5E42" w:rsidRPr="00C67115">
        <w:rPr>
          <w:rFonts w:cs="Times New Roman"/>
          <w:szCs w:val="30"/>
        </w:rPr>
        <w:t xml:space="preserve"> </w:t>
      </w:r>
      <w:proofErr w:type="spellStart"/>
      <w:r w:rsidR="003E5E42" w:rsidRPr="00C67115">
        <w:rPr>
          <w:rFonts w:cs="Times New Roman"/>
          <w:szCs w:val="30"/>
        </w:rPr>
        <w:t>Protocol</w:t>
      </w:r>
      <w:proofErr w:type="spellEnd"/>
      <w:r w:rsidR="003E5E42" w:rsidRPr="00C67115">
        <w:rPr>
          <w:rFonts w:cs="Times New Roman"/>
          <w:szCs w:val="30"/>
        </w:rPr>
        <w:t>, http://www.w3.org/TR/soap12-p</w:t>
      </w:r>
      <w:r w:rsidR="00896960">
        <w:rPr>
          <w:rFonts w:cs="Times New Roman"/>
          <w:szCs w:val="30"/>
        </w:rPr>
        <w:t>art1) с учетом указаний раздела</w:t>
      </w:r>
      <w:r w:rsidR="00D93802">
        <w:rPr>
          <w:rFonts w:cs="Times New Roman"/>
          <w:szCs w:val="30"/>
        </w:rPr>
        <w:t xml:space="preserve"> </w:t>
      </w:r>
      <w:r w:rsidR="00896960">
        <w:rPr>
          <w:rFonts w:cs="Times New Roman"/>
          <w:szCs w:val="30"/>
        </w:rPr>
        <w:br/>
      </w:r>
      <w:r w:rsidR="003E5E42" w:rsidRPr="00C67115">
        <w:rPr>
          <w:rFonts w:cs="Times New Roman"/>
          <w:szCs w:val="30"/>
        </w:rPr>
        <w:t xml:space="preserve">6.2 стандарта </w:t>
      </w:r>
      <w:r w:rsidR="003E5E42" w:rsidRPr="00C67115">
        <w:rPr>
          <w:rFonts w:cs="Times New Roman"/>
          <w:szCs w:val="30"/>
          <w:lang w:val="en-US"/>
        </w:rPr>
        <w:t>OASIS</w:t>
      </w:r>
      <w:r w:rsidR="003E5E42" w:rsidRPr="00C67115">
        <w:rPr>
          <w:rFonts w:cs="Times New Roman"/>
          <w:szCs w:val="30"/>
        </w:rPr>
        <w:t xml:space="preserve"> </w:t>
      </w:r>
      <w:r w:rsidR="003E5E42" w:rsidRPr="00C67115">
        <w:rPr>
          <w:rFonts w:cs="Times New Roman"/>
          <w:szCs w:val="30"/>
          <w:lang w:val="en-US"/>
        </w:rPr>
        <w:t>DSS</w:t>
      </w:r>
      <w:r w:rsidR="003E5E42" w:rsidRPr="00C67115">
        <w:rPr>
          <w:rFonts w:cs="Times New Roman"/>
          <w:szCs w:val="30"/>
        </w:rPr>
        <w:t xml:space="preserve"> (</w:t>
      </w:r>
      <w:r w:rsidR="003E5E42" w:rsidRPr="00C67115">
        <w:rPr>
          <w:rFonts w:cs="Times New Roman"/>
          <w:szCs w:val="30"/>
          <w:lang w:val="en-US"/>
        </w:rPr>
        <w:t>OASIS</w:t>
      </w:r>
      <w:r w:rsidR="003E5E42" w:rsidRPr="00C67115">
        <w:rPr>
          <w:rFonts w:cs="Times New Roman"/>
          <w:szCs w:val="30"/>
        </w:rPr>
        <w:t xml:space="preserve"> </w:t>
      </w:r>
      <w:proofErr w:type="spellStart"/>
      <w:r w:rsidR="003E5E42" w:rsidRPr="00C67115">
        <w:rPr>
          <w:rFonts w:cs="Times New Roman"/>
          <w:szCs w:val="30"/>
        </w:rPr>
        <w:t>Digital</w:t>
      </w:r>
      <w:proofErr w:type="spellEnd"/>
      <w:r w:rsidR="003E5E42" w:rsidRPr="00C67115">
        <w:rPr>
          <w:rFonts w:cs="Times New Roman"/>
          <w:szCs w:val="30"/>
        </w:rPr>
        <w:t xml:space="preserve"> </w:t>
      </w:r>
      <w:proofErr w:type="spellStart"/>
      <w:r w:rsidR="003E5E42" w:rsidRPr="00C67115">
        <w:rPr>
          <w:rFonts w:cs="Times New Roman"/>
          <w:szCs w:val="30"/>
        </w:rPr>
        <w:t>Signature</w:t>
      </w:r>
      <w:proofErr w:type="spellEnd"/>
      <w:r w:rsidR="003E5E42" w:rsidRPr="00C67115">
        <w:rPr>
          <w:rFonts w:cs="Times New Roman"/>
          <w:szCs w:val="30"/>
        </w:rPr>
        <w:t xml:space="preserve"> </w:t>
      </w:r>
      <w:proofErr w:type="spellStart"/>
      <w:r w:rsidR="003E5E42" w:rsidRPr="00C67115">
        <w:rPr>
          <w:rFonts w:cs="Times New Roman"/>
          <w:szCs w:val="30"/>
        </w:rPr>
        <w:t>Service</w:t>
      </w:r>
      <w:proofErr w:type="spellEnd"/>
      <w:r w:rsidR="003E5E42" w:rsidRPr="00C67115">
        <w:rPr>
          <w:rFonts w:cs="Times New Roman"/>
          <w:szCs w:val="30"/>
        </w:rPr>
        <w:t xml:space="preserve"> </w:t>
      </w:r>
      <w:proofErr w:type="spellStart"/>
      <w:r w:rsidR="003E5E42" w:rsidRPr="00C67115">
        <w:rPr>
          <w:rFonts w:cs="Times New Roman"/>
          <w:szCs w:val="30"/>
        </w:rPr>
        <w:t>Version</w:t>
      </w:r>
      <w:proofErr w:type="spellEnd"/>
      <w:r w:rsidR="003E5E42" w:rsidRPr="00C67115">
        <w:rPr>
          <w:rFonts w:cs="Times New Roman"/>
          <w:szCs w:val="30"/>
        </w:rPr>
        <w:t xml:space="preserve"> </w:t>
      </w:r>
      <w:proofErr w:type="gramStart"/>
      <w:r w:rsidR="00D93802">
        <w:rPr>
          <w:rFonts w:cs="Times New Roman"/>
          <w:szCs w:val="30"/>
        </w:rPr>
        <w:t>1.</w:t>
      </w:r>
      <w:r w:rsidR="00D93802" w:rsidRPr="00D93802">
        <w:rPr>
          <w:rFonts w:cs="Times New Roman"/>
          <w:szCs w:val="30"/>
        </w:rPr>
        <w:t>0,</w:t>
      </w:r>
      <w:hyperlink r:id="rId14" w:history="1">
        <w:proofErr w:type="gramEnd"/>
        <w:r w:rsidR="00D93802" w:rsidRPr="00D93802">
          <w:rPr>
            <w:rStyle w:val="af1"/>
            <w:color w:val="000000" w:themeColor="text1"/>
            <w:u w:val="none"/>
          </w:rPr>
          <w:t>http://docs.oasis- open.org/dss/v1.0/oasis- dss- core  specv1.0 -</w:t>
        </w:r>
      </w:hyperlink>
      <w:r w:rsidR="00D93802" w:rsidRPr="00D93802">
        <w:rPr>
          <w:color w:val="000000" w:themeColor="text1"/>
        </w:rPr>
        <w:t> </w:t>
      </w:r>
      <w:r w:rsidR="0075017E" w:rsidRPr="00D93802">
        <w:t>os</w:t>
      </w:r>
      <w:r w:rsidR="0075017E" w:rsidRPr="00840742">
        <w:t>.html#</w:t>
      </w:r>
      <w:r w:rsidR="00D93802">
        <w:t xml:space="preserve"> </w:t>
      </w:r>
      <w:r w:rsidR="0075017E" w:rsidRPr="00840742">
        <w:t>_</w:t>
      </w:r>
      <w:r w:rsidR="00D93802">
        <w:t> </w:t>
      </w:r>
      <w:r w:rsidR="0075017E" w:rsidRPr="00840742">
        <w:t>Toc159076096</w:t>
      </w:r>
      <w:r w:rsidR="003E5E42" w:rsidRPr="00C67115">
        <w:rPr>
          <w:rFonts w:cs="Times New Roman"/>
          <w:szCs w:val="30"/>
        </w:rPr>
        <w:t>).</w:t>
      </w:r>
      <w:r w:rsidR="00D93802">
        <w:rPr>
          <w:rFonts w:cs="Times New Roman"/>
          <w:szCs w:val="30"/>
        </w:rPr>
        <w:t> </w:t>
      </w:r>
    </w:p>
    <w:p w14:paraId="299067D1" w14:textId="63951531" w:rsidR="003E5E42" w:rsidRPr="00C67115" w:rsidRDefault="00712A84" w:rsidP="003E5E42">
      <w:pPr>
        <w:pStyle w:val="aff9"/>
        <w:rPr>
          <w:rFonts w:cs="Times New Roman"/>
          <w:szCs w:val="30"/>
        </w:rPr>
      </w:pPr>
      <w:r>
        <w:rPr>
          <w:rFonts w:cs="Times New Roman"/>
          <w:szCs w:val="30"/>
        </w:rPr>
        <w:t>5. </w:t>
      </w:r>
      <w:r w:rsidR="003E5E42" w:rsidRPr="00C67115">
        <w:rPr>
          <w:rFonts w:cs="Times New Roman"/>
          <w:szCs w:val="30"/>
        </w:rPr>
        <w:t>Технологическое сообщение об ошибке оформля</w:t>
      </w:r>
      <w:r w:rsidR="00A928C4">
        <w:rPr>
          <w:rFonts w:cs="Times New Roman"/>
          <w:szCs w:val="30"/>
        </w:rPr>
        <w:t>ется</w:t>
      </w:r>
      <w:r w:rsidR="003E5E42" w:rsidRPr="00C67115">
        <w:rPr>
          <w:rFonts w:cs="Times New Roman"/>
          <w:szCs w:val="30"/>
        </w:rPr>
        <w:t xml:space="preserve"> в виде SOAP-сообщения </w:t>
      </w:r>
      <w:proofErr w:type="spellStart"/>
      <w:r w:rsidR="003E5E42" w:rsidRPr="00C67115">
        <w:rPr>
          <w:rFonts w:cs="Times New Roman"/>
          <w:szCs w:val="30"/>
        </w:rPr>
        <w:t>Fault</w:t>
      </w:r>
      <w:proofErr w:type="spellEnd"/>
      <w:r w:rsidR="003E5E42" w:rsidRPr="00C67115">
        <w:rPr>
          <w:rFonts w:cs="Times New Roman"/>
          <w:szCs w:val="30"/>
        </w:rPr>
        <w:t xml:space="preserve">. </w:t>
      </w:r>
    </w:p>
    <w:p w14:paraId="64F7FB6A" w14:textId="0D622E56" w:rsidR="007061C7" w:rsidRDefault="003E5E42">
      <w:pPr>
        <w:pStyle w:val="aff9"/>
        <w:rPr>
          <w:rFonts w:cs="Times New Roman"/>
          <w:szCs w:val="30"/>
        </w:rPr>
      </w:pPr>
      <w:r w:rsidRPr="00C67115">
        <w:rPr>
          <w:rFonts w:cs="Times New Roman"/>
          <w:szCs w:val="30"/>
        </w:rPr>
        <w:t>6.</w:t>
      </w:r>
      <w:r w:rsidR="00712A84">
        <w:rPr>
          <w:rFonts w:cs="Times New Roman"/>
          <w:szCs w:val="30"/>
        </w:rPr>
        <w:t> </w:t>
      </w:r>
      <w:r w:rsidRPr="00C67115">
        <w:rPr>
          <w:rFonts w:cs="Times New Roman"/>
          <w:szCs w:val="30"/>
        </w:rPr>
        <w:t>Коды типовых ошибок</w:t>
      </w:r>
      <w:r w:rsidR="005507C4">
        <w:rPr>
          <w:rFonts w:cs="Times New Roman"/>
          <w:szCs w:val="30"/>
        </w:rPr>
        <w:t xml:space="preserve"> </w:t>
      </w:r>
      <w:r w:rsidRPr="00C67115">
        <w:rPr>
          <w:rFonts w:cs="Times New Roman"/>
          <w:szCs w:val="30"/>
        </w:rPr>
        <w:t xml:space="preserve">к использованию при формировании технологического сообщения об ошибке, указаны в таблице </w:t>
      </w:r>
      <w:r w:rsidR="00614588">
        <w:rPr>
          <w:rFonts w:cs="Times New Roman"/>
          <w:szCs w:val="30"/>
          <w:lang w:val="kk-KZ"/>
        </w:rPr>
        <w:t>8</w:t>
      </w:r>
      <w:r w:rsidRPr="00C67115">
        <w:rPr>
          <w:rFonts w:cs="Times New Roman"/>
          <w:szCs w:val="30"/>
        </w:rPr>
        <w:t>.</w:t>
      </w:r>
    </w:p>
    <w:p w14:paraId="07844BD8" w14:textId="25C30877" w:rsidR="003E5E42" w:rsidRPr="008E115E" w:rsidRDefault="003E5E42" w:rsidP="003E5E42">
      <w:pPr>
        <w:pStyle w:val="afff0"/>
        <w:spacing w:before="0" w:line="240" w:lineRule="auto"/>
        <w:rPr>
          <w:color w:val="000000" w:themeColor="text1"/>
          <w:lang w:val="en-US"/>
        </w:rPr>
      </w:pPr>
      <w:r w:rsidRPr="00045C0E">
        <w:rPr>
          <w:color w:val="000000" w:themeColor="text1"/>
        </w:rPr>
        <w:t>Таблица </w:t>
      </w:r>
      <w:r w:rsidR="008E115E">
        <w:rPr>
          <w:color w:val="000000" w:themeColor="text1"/>
          <w:lang w:val="en-US"/>
        </w:rPr>
        <w:t>8</w:t>
      </w:r>
    </w:p>
    <w:p w14:paraId="795E4C98" w14:textId="77777777" w:rsidR="003E5E42" w:rsidRPr="00045C0E" w:rsidRDefault="003E5E42" w:rsidP="003E5E42">
      <w:pPr>
        <w:pStyle w:val="afff0"/>
        <w:spacing w:before="0" w:line="240" w:lineRule="auto"/>
        <w:rPr>
          <w:color w:val="000000" w:themeColor="text1"/>
        </w:rPr>
      </w:pPr>
    </w:p>
    <w:p w14:paraId="31AD6D17" w14:textId="77777777" w:rsidR="003E5E42" w:rsidRPr="00045C0E" w:rsidRDefault="003E5E42" w:rsidP="003E5E42">
      <w:pPr>
        <w:pStyle w:val="afff0"/>
        <w:spacing w:before="0"/>
        <w:jc w:val="center"/>
        <w:rPr>
          <w:color w:val="000000" w:themeColor="text1"/>
        </w:rPr>
      </w:pPr>
      <w:r w:rsidRPr="00045C0E">
        <w:rPr>
          <w:color w:val="000000" w:themeColor="text1"/>
        </w:rPr>
        <w:t xml:space="preserve">Коды </w:t>
      </w:r>
      <w:r>
        <w:rPr>
          <w:color w:val="000000" w:themeColor="text1"/>
        </w:rPr>
        <w:t xml:space="preserve">типовых </w:t>
      </w:r>
      <w:r w:rsidRPr="00045C0E">
        <w:rPr>
          <w:color w:val="000000" w:themeColor="text1"/>
        </w:rPr>
        <w:t>ошибок</w:t>
      </w:r>
    </w:p>
    <w:tbl>
      <w:tblPr>
        <w:tblW w:w="8961" w:type="dxa"/>
        <w:tblInd w:w="103" w:type="dxa"/>
        <w:tblLayout w:type="fixed"/>
        <w:tblLook w:val="01E0" w:firstRow="1" w:lastRow="1" w:firstColumn="1" w:lastColumn="1" w:noHBand="0" w:noVBand="0"/>
      </w:tblPr>
      <w:tblGrid>
        <w:gridCol w:w="1189"/>
        <w:gridCol w:w="2694"/>
        <w:gridCol w:w="5072"/>
        <w:gridCol w:w="6"/>
      </w:tblGrid>
      <w:tr w:rsidR="003E5E42" w:rsidRPr="00045C0E" w14:paraId="0C6F7479" w14:textId="77777777" w:rsidTr="00CF3135">
        <w:trPr>
          <w:cantSplit/>
          <w:trHeight w:val="379"/>
          <w:tblHeader/>
        </w:trPr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3EC739" w14:textId="77777777" w:rsidR="003E5E42" w:rsidRPr="00045C0E" w:rsidRDefault="003E5E42" w:rsidP="00D030CB">
            <w:pPr>
              <w:pStyle w:val="affe"/>
              <w:rPr>
                <w:b w:val="0"/>
                <w:color w:val="000000" w:themeColor="text1"/>
              </w:rPr>
            </w:pPr>
            <w:r w:rsidRPr="00045C0E">
              <w:rPr>
                <w:b w:val="0"/>
                <w:color w:val="000000" w:themeColor="text1"/>
              </w:rPr>
              <w:t>Класс</w:t>
            </w:r>
            <w:r w:rsidRPr="00045C0E">
              <w:rPr>
                <w:b w:val="0"/>
                <w:color w:val="000000" w:themeColor="text1"/>
              </w:rPr>
              <w:br/>
              <w:t>ошибки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6DB491" w14:textId="77777777" w:rsidR="003E5E42" w:rsidRPr="00045C0E" w:rsidRDefault="003E5E42" w:rsidP="00D030CB">
            <w:pPr>
              <w:pStyle w:val="affe"/>
              <w:rPr>
                <w:b w:val="0"/>
                <w:color w:val="000000" w:themeColor="text1"/>
              </w:rPr>
            </w:pPr>
            <w:r w:rsidRPr="00045C0E">
              <w:rPr>
                <w:b w:val="0"/>
                <w:color w:val="000000" w:themeColor="text1"/>
              </w:rPr>
              <w:t>Код ошибки</w:t>
            </w:r>
            <w:r>
              <w:rPr>
                <w:b w:val="0"/>
                <w:color w:val="000000" w:themeColor="text1"/>
              </w:rPr>
              <w:t>*</w:t>
            </w:r>
          </w:p>
        </w:tc>
        <w:tc>
          <w:tcPr>
            <w:tcW w:w="50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B4F6DD" w14:textId="77777777" w:rsidR="003E5E42" w:rsidRPr="00045C0E" w:rsidRDefault="003E5E42" w:rsidP="00D030CB">
            <w:pPr>
              <w:pStyle w:val="affe"/>
              <w:rPr>
                <w:b w:val="0"/>
                <w:color w:val="000000" w:themeColor="text1"/>
              </w:rPr>
            </w:pPr>
            <w:r w:rsidRPr="00045C0E">
              <w:rPr>
                <w:b w:val="0"/>
                <w:color w:val="000000" w:themeColor="text1"/>
              </w:rPr>
              <w:t>Описание и особенности применения</w:t>
            </w:r>
          </w:p>
        </w:tc>
      </w:tr>
      <w:tr w:rsidR="003E5E42" w:rsidRPr="00045C0E" w14:paraId="573609BD" w14:textId="77777777" w:rsidTr="00CF3135">
        <w:trPr>
          <w:cantSplit/>
        </w:trPr>
        <w:tc>
          <w:tcPr>
            <w:tcW w:w="1189" w:type="dxa"/>
            <w:tcBorders>
              <w:top w:val="single" w:sz="4" w:space="0" w:color="auto"/>
              <w:left w:val="nil"/>
              <w:right w:val="nil"/>
            </w:tcBorders>
            <w:hideMark/>
          </w:tcPr>
          <w:p w14:paraId="2AD406EC" w14:textId="77777777" w:rsidR="003E5E42" w:rsidRPr="00045C0E" w:rsidRDefault="003E5E42" w:rsidP="00D030CB">
            <w:pPr>
              <w:pStyle w:val="afff"/>
              <w:rPr>
                <w:color w:val="000000" w:themeColor="text1"/>
              </w:rPr>
            </w:pPr>
            <w:r w:rsidRPr="00045C0E">
              <w:rPr>
                <w:color w:val="000000" w:themeColor="text1"/>
                <w:lang w:val="en-US"/>
              </w:rPr>
              <w:t>Sender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right w:val="nil"/>
            </w:tcBorders>
            <w:hideMark/>
          </w:tcPr>
          <w:p w14:paraId="231A51B8" w14:textId="77777777" w:rsidR="003E5E42" w:rsidRPr="00045C0E" w:rsidRDefault="003E5E42" w:rsidP="00D030CB">
            <w:pPr>
              <w:pStyle w:val="afff"/>
              <w:rPr>
                <w:color w:val="000000" w:themeColor="text1"/>
                <w:lang w:val="en-US"/>
              </w:rPr>
            </w:pPr>
            <w:proofErr w:type="spellStart"/>
            <w:r w:rsidRPr="00045C0E">
              <w:rPr>
                <w:color w:val="000000" w:themeColor="text1"/>
                <w:lang w:val="en-US"/>
              </w:rPr>
              <w:t>ttp</w:t>
            </w:r>
            <w:proofErr w:type="spellEnd"/>
            <w:r w:rsidRPr="00045C0E">
              <w:rPr>
                <w:color w:val="000000" w:themeColor="text1"/>
              </w:rPr>
              <w:t>:</w:t>
            </w:r>
            <w:proofErr w:type="spellStart"/>
            <w:r w:rsidRPr="00045C0E">
              <w:rPr>
                <w:color w:val="000000" w:themeColor="text1"/>
                <w:lang w:val="en-US"/>
              </w:rPr>
              <w:t>InvalidSOAP</w:t>
            </w:r>
            <w:proofErr w:type="spellEnd"/>
          </w:p>
        </w:tc>
        <w:tc>
          <w:tcPr>
            <w:tcW w:w="5078" w:type="dxa"/>
            <w:gridSpan w:val="2"/>
            <w:tcBorders>
              <w:top w:val="single" w:sz="4" w:space="0" w:color="auto"/>
              <w:left w:val="nil"/>
              <w:right w:val="nil"/>
            </w:tcBorders>
            <w:hideMark/>
          </w:tcPr>
          <w:p w14:paraId="43BDCC58" w14:textId="1DCCCDE7" w:rsidR="003E5E42" w:rsidRPr="00045C0E" w:rsidRDefault="003E5E42" w:rsidP="009F215C">
            <w:pPr>
              <w:pStyle w:val="afff"/>
              <w:jc w:val="both"/>
              <w:rPr>
                <w:color w:val="000000" w:themeColor="text1"/>
              </w:rPr>
            </w:pPr>
            <w:r w:rsidRPr="00045C0E">
              <w:rPr>
                <w:color w:val="000000" w:themeColor="text1"/>
              </w:rPr>
              <w:t xml:space="preserve">структура тела </w:t>
            </w:r>
            <w:r>
              <w:rPr>
                <w:color w:val="000000" w:themeColor="text1"/>
              </w:rPr>
              <w:t>принятого</w:t>
            </w:r>
            <w:r w:rsidRPr="00045C0E">
              <w:rPr>
                <w:color w:val="000000" w:themeColor="text1"/>
              </w:rPr>
              <w:t xml:space="preserve"> </w:t>
            </w:r>
            <w:r w:rsidRPr="00045C0E">
              <w:rPr>
                <w:color w:val="000000" w:themeColor="text1"/>
                <w:lang w:val="en-US"/>
              </w:rPr>
              <w:t>SOAP</w:t>
            </w:r>
            <w:r w:rsidRPr="00045C0E">
              <w:rPr>
                <w:color w:val="000000" w:themeColor="text1"/>
              </w:rPr>
              <w:t xml:space="preserve">-сообщения не соответствует установленным требованиям </w:t>
            </w:r>
          </w:p>
          <w:p w14:paraId="63553744" w14:textId="77777777" w:rsidR="003E5E42" w:rsidRPr="00045C0E" w:rsidRDefault="003E5E42" w:rsidP="009F215C">
            <w:pPr>
              <w:pStyle w:val="afff"/>
              <w:jc w:val="both"/>
              <w:rPr>
                <w:color w:val="000000" w:themeColor="text1"/>
              </w:rPr>
            </w:pPr>
          </w:p>
        </w:tc>
      </w:tr>
      <w:tr w:rsidR="003E5E42" w:rsidRPr="00045C0E" w14:paraId="2C49CD73" w14:textId="77777777" w:rsidTr="00CF3135">
        <w:trPr>
          <w:cantSplit/>
        </w:trPr>
        <w:tc>
          <w:tcPr>
            <w:tcW w:w="1189" w:type="dxa"/>
            <w:tcBorders>
              <w:left w:val="nil"/>
              <w:bottom w:val="nil"/>
              <w:right w:val="nil"/>
            </w:tcBorders>
          </w:tcPr>
          <w:p w14:paraId="4F206FED" w14:textId="77777777" w:rsidR="003E5E42" w:rsidRPr="00045C0E" w:rsidRDefault="003E5E42" w:rsidP="00D030CB">
            <w:pPr>
              <w:pStyle w:val="afff"/>
              <w:rPr>
                <w:color w:val="000000" w:themeColor="text1"/>
                <w:lang w:val="en-US"/>
              </w:rPr>
            </w:pPr>
            <w:r w:rsidRPr="00045C0E">
              <w:rPr>
                <w:color w:val="000000" w:themeColor="text1"/>
                <w:lang w:val="en-US"/>
              </w:rPr>
              <w:t>Sender</w:t>
            </w:r>
          </w:p>
        </w:tc>
        <w:tc>
          <w:tcPr>
            <w:tcW w:w="2694" w:type="dxa"/>
            <w:tcBorders>
              <w:left w:val="nil"/>
              <w:bottom w:val="nil"/>
              <w:right w:val="nil"/>
            </w:tcBorders>
          </w:tcPr>
          <w:p w14:paraId="2A72AFE4" w14:textId="77777777" w:rsidR="003E5E42" w:rsidRPr="00045C0E" w:rsidRDefault="003E5E42" w:rsidP="00D030CB">
            <w:pPr>
              <w:pStyle w:val="afff"/>
              <w:rPr>
                <w:color w:val="000000" w:themeColor="text1"/>
                <w:lang w:val="en-US"/>
              </w:rPr>
            </w:pPr>
            <w:proofErr w:type="spellStart"/>
            <w:r w:rsidRPr="00045C0E">
              <w:rPr>
                <w:color w:val="000000" w:themeColor="text1"/>
                <w:lang w:val="en-US"/>
              </w:rPr>
              <w:t>ttp:InvalidRequest</w:t>
            </w:r>
            <w:proofErr w:type="spellEnd"/>
          </w:p>
        </w:tc>
        <w:tc>
          <w:tcPr>
            <w:tcW w:w="5078" w:type="dxa"/>
            <w:gridSpan w:val="2"/>
            <w:tcBorders>
              <w:left w:val="nil"/>
              <w:bottom w:val="nil"/>
              <w:right w:val="nil"/>
            </w:tcBorders>
          </w:tcPr>
          <w:p w14:paraId="0CD27AAC" w14:textId="42866A13" w:rsidR="003E5E42" w:rsidRPr="00045C0E" w:rsidRDefault="003E5E42" w:rsidP="009F215C">
            <w:pPr>
              <w:pStyle w:val="afff"/>
              <w:jc w:val="both"/>
              <w:rPr>
                <w:color w:val="000000" w:themeColor="text1"/>
              </w:rPr>
            </w:pPr>
            <w:r w:rsidRPr="00045C0E">
              <w:rPr>
                <w:color w:val="000000" w:themeColor="text1"/>
              </w:rPr>
              <w:t xml:space="preserve">структура запроса </w:t>
            </w:r>
            <w:r>
              <w:rPr>
                <w:color w:val="000000" w:themeColor="text1"/>
              </w:rPr>
              <w:t xml:space="preserve">на проверку ЭЦП </w:t>
            </w:r>
            <w:r w:rsidRPr="00045C0E">
              <w:rPr>
                <w:color w:val="000000" w:themeColor="text1"/>
              </w:rPr>
              <w:t>не соответствует установленным требованиям</w:t>
            </w:r>
            <w:r>
              <w:rPr>
                <w:color w:val="000000" w:themeColor="text1"/>
              </w:rPr>
              <w:t>, вследствие чего запрос не может быть обработан</w:t>
            </w:r>
          </w:p>
          <w:p w14:paraId="01B8DED9" w14:textId="77777777" w:rsidR="003E5E42" w:rsidRPr="00045C0E" w:rsidRDefault="003E5E42" w:rsidP="009F215C">
            <w:pPr>
              <w:pStyle w:val="afff"/>
              <w:jc w:val="both"/>
              <w:rPr>
                <w:color w:val="000000" w:themeColor="text1"/>
              </w:rPr>
            </w:pPr>
          </w:p>
        </w:tc>
      </w:tr>
      <w:tr w:rsidR="003E5E42" w:rsidRPr="00045C0E" w14:paraId="3C5D315C" w14:textId="77777777" w:rsidTr="00CF3135">
        <w:trPr>
          <w:cantSplit/>
        </w:trPr>
        <w:tc>
          <w:tcPr>
            <w:tcW w:w="1189" w:type="dxa"/>
            <w:tcBorders>
              <w:left w:val="nil"/>
              <w:bottom w:val="nil"/>
              <w:right w:val="nil"/>
            </w:tcBorders>
          </w:tcPr>
          <w:p w14:paraId="265B8B79" w14:textId="77777777" w:rsidR="003E5E42" w:rsidRDefault="003E5E42" w:rsidP="00D030CB">
            <w:pPr>
              <w:pStyle w:val="afff"/>
              <w:rPr>
                <w:color w:val="000000" w:themeColor="text1"/>
              </w:rPr>
            </w:pPr>
            <w:r w:rsidRPr="00045C0E">
              <w:rPr>
                <w:color w:val="000000" w:themeColor="text1"/>
                <w:lang w:val="en-US"/>
              </w:rPr>
              <w:t>Sender</w:t>
            </w:r>
            <w:r>
              <w:rPr>
                <w:color w:val="000000" w:themeColor="text1"/>
              </w:rPr>
              <w:t>,</w:t>
            </w:r>
          </w:p>
          <w:p w14:paraId="21027182" w14:textId="77777777" w:rsidR="003E5E42" w:rsidRPr="00C3575D" w:rsidRDefault="003E5E42" w:rsidP="00D030CB">
            <w:pPr>
              <w:pStyle w:val="afff"/>
              <w:rPr>
                <w:color w:val="000000" w:themeColor="text1"/>
              </w:rPr>
            </w:pPr>
            <w:proofErr w:type="spellStart"/>
            <w:r w:rsidRPr="00C854BC">
              <w:rPr>
                <w:color w:val="000000" w:themeColor="text1"/>
              </w:rPr>
              <w:t>Receiver</w:t>
            </w:r>
            <w:proofErr w:type="spellEnd"/>
          </w:p>
        </w:tc>
        <w:tc>
          <w:tcPr>
            <w:tcW w:w="2694" w:type="dxa"/>
            <w:tcBorders>
              <w:left w:val="nil"/>
              <w:bottom w:val="nil"/>
              <w:right w:val="nil"/>
            </w:tcBorders>
          </w:tcPr>
          <w:p w14:paraId="75C945D1" w14:textId="77777777" w:rsidR="003E5E42" w:rsidRPr="00EF62B7" w:rsidRDefault="003E5E42" w:rsidP="00D030CB">
            <w:pPr>
              <w:pStyle w:val="afff"/>
              <w:rPr>
                <w:color w:val="000000" w:themeColor="text1"/>
                <w:lang w:val="en-US"/>
              </w:rPr>
            </w:pPr>
            <w:proofErr w:type="spellStart"/>
            <w:r w:rsidRPr="00045C0E">
              <w:rPr>
                <w:color w:val="000000" w:themeColor="text1"/>
                <w:lang w:val="en-US"/>
              </w:rPr>
              <w:t>ttp:Invalid</w:t>
            </w:r>
            <w:r>
              <w:rPr>
                <w:color w:val="000000" w:themeColor="text1"/>
                <w:lang w:val="en-US"/>
              </w:rPr>
              <w:t>Receipt</w:t>
            </w:r>
            <w:proofErr w:type="spellEnd"/>
          </w:p>
        </w:tc>
        <w:tc>
          <w:tcPr>
            <w:tcW w:w="5078" w:type="dxa"/>
            <w:gridSpan w:val="2"/>
            <w:tcBorders>
              <w:left w:val="nil"/>
              <w:bottom w:val="nil"/>
              <w:right w:val="nil"/>
            </w:tcBorders>
          </w:tcPr>
          <w:p w14:paraId="4588489A" w14:textId="7C76D925" w:rsidR="003E5E42" w:rsidRPr="00045C0E" w:rsidRDefault="003E5E42" w:rsidP="009F215C">
            <w:pPr>
              <w:pStyle w:val="afff"/>
              <w:jc w:val="both"/>
              <w:rPr>
                <w:color w:val="000000" w:themeColor="text1"/>
              </w:rPr>
            </w:pPr>
            <w:r w:rsidRPr="00045C0E">
              <w:rPr>
                <w:color w:val="000000" w:themeColor="text1"/>
              </w:rPr>
              <w:t xml:space="preserve">структура </w:t>
            </w:r>
            <w:r>
              <w:rPr>
                <w:color w:val="000000" w:themeColor="text1"/>
              </w:rPr>
              <w:t xml:space="preserve">квитанции доверенной третьей стороны </w:t>
            </w:r>
            <w:r w:rsidRPr="00045C0E">
              <w:rPr>
                <w:color w:val="000000" w:themeColor="text1"/>
              </w:rPr>
              <w:t>не соответствует установленным требованиям</w:t>
            </w:r>
            <w:r>
              <w:rPr>
                <w:color w:val="000000" w:themeColor="text1"/>
              </w:rPr>
              <w:t>, вследствие чего квитанция не может быть обработана</w:t>
            </w:r>
          </w:p>
          <w:p w14:paraId="18562885" w14:textId="77777777" w:rsidR="003E5E42" w:rsidRPr="00045C0E" w:rsidRDefault="003E5E42" w:rsidP="009F215C">
            <w:pPr>
              <w:pStyle w:val="afff"/>
              <w:jc w:val="both"/>
              <w:rPr>
                <w:color w:val="000000" w:themeColor="text1"/>
              </w:rPr>
            </w:pPr>
          </w:p>
        </w:tc>
      </w:tr>
      <w:tr w:rsidR="003E5E42" w:rsidRPr="00045C0E" w14:paraId="2D9F1F7D" w14:textId="77777777" w:rsidTr="00CF3135">
        <w:trPr>
          <w:cantSplit/>
        </w:trPr>
        <w:tc>
          <w:tcPr>
            <w:tcW w:w="1189" w:type="dxa"/>
            <w:tcBorders>
              <w:left w:val="nil"/>
              <w:right w:val="nil"/>
            </w:tcBorders>
          </w:tcPr>
          <w:p w14:paraId="5E3B755B" w14:textId="77777777" w:rsidR="003E5E42" w:rsidRPr="00045C0E" w:rsidRDefault="003E5E42" w:rsidP="00D030CB">
            <w:pPr>
              <w:pStyle w:val="afff"/>
              <w:rPr>
                <w:color w:val="000000" w:themeColor="text1"/>
              </w:rPr>
            </w:pPr>
            <w:r w:rsidRPr="00045C0E">
              <w:rPr>
                <w:color w:val="000000" w:themeColor="text1"/>
                <w:lang w:val="en-US"/>
              </w:rPr>
              <w:t>Sender</w:t>
            </w:r>
          </w:p>
        </w:tc>
        <w:tc>
          <w:tcPr>
            <w:tcW w:w="2694" w:type="dxa"/>
            <w:tcBorders>
              <w:left w:val="nil"/>
              <w:right w:val="nil"/>
            </w:tcBorders>
          </w:tcPr>
          <w:p w14:paraId="2A120338" w14:textId="77777777" w:rsidR="003E5E42" w:rsidRPr="00045C0E" w:rsidRDefault="003E5E42" w:rsidP="00D030CB">
            <w:pPr>
              <w:pStyle w:val="afff"/>
              <w:rPr>
                <w:color w:val="000000" w:themeColor="text1"/>
              </w:rPr>
            </w:pPr>
            <w:proofErr w:type="spellStart"/>
            <w:r w:rsidRPr="00045C0E">
              <w:rPr>
                <w:color w:val="000000" w:themeColor="text1"/>
                <w:lang w:val="en-US"/>
              </w:rPr>
              <w:t>ttp:TTPNotFound</w:t>
            </w:r>
            <w:proofErr w:type="spellEnd"/>
          </w:p>
        </w:tc>
        <w:tc>
          <w:tcPr>
            <w:tcW w:w="5078" w:type="dxa"/>
            <w:gridSpan w:val="2"/>
            <w:tcBorders>
              <w:left w:val="nil"/>
              <w:right w:val="nil"/>
            </w:tcBorders>
          </w:tcPr>
          <w:p w14:paraId="1012490C" w14:textId="54F20A5D" w:rsidR="003E5E42" w:rsidRDefault="003E5E42" w:rsidP="009F215C">
            <w:pPr>
              <w:pStyle w:val="afff"/>
              <w:jc w:val="both"/>
              <w:rPr>
                <w:color w:val="000000" w:themeColor="text1"/>
              </w:rPr>
            </w:pPr>
            <w:r>
              <w:t xml:space="preserve">запрос на подтверждение подлинности электронного документа доверенной третьей стороне проверяемого участника не передан </w:t>
            </w:r>
            <w:r w:rsidR="0075017E">
              <w:t xml:space="preserve">            </w:t>
            </w:r>
            <w:r>
              <w:t xml:space="preserve">в связи с невозможностью определить </w:t>
            </w:r>
            <w:r w:rsidRPr="0001520A">
              <w:t>– какой именно доверенной третьей стороне должен быть передан запрос</w:t>
            </w:r>
          </w:p>
          <w:p w14:paraId="288912B3" w14:textId="77777777" w:rsidR="003E5E42" w:rsidRPr="00045C0E" w:rsidRDefault="003E5E42" w:rsidP="009F215C">
            <w:pPr>
              <w:pStyle w:val="afff"/>
              <w:jc w:val="both"/>
              <w:rPr>
                <w:color w:val="000000" w:themeColor="text1"/>
              </w:rPr>
            </w:pPr>
          </w:p>
        </w:tc>
      </w:tr>
      <w:tr w:rsidR="003E5E42" w:rsidRPr="00045C0E" w14:paraId="724F3DB7" w14:textId="77777777" w:rsidTr="00CF3135">
        <w:trPr>
          <w:cantSplit/>
        </w:trPr>
        <w:tc>
          <w:tcPr>
            <w:tcW w:w="1189" w:type="dxa"/>
            <w:tcBorders>
              <w:left w:val="nil"/>
              <w:right w:val="nil"/>
            </w:tcBorders>
          </w:tcPr>
          <w:p w14:paraId="4C87DCAB" w14:textId="77777777" w:rsidR="003E5E42" w:rsidRPr="00C854BC" w:rsidRDefault="003E5E42" w:rsidP="00D030CB">
            <w:pPr>
              <w:pStyle w:val="afff"/>
              <w:rPr>
                <w:color w:val="000000" w:themeColor="text1"/>
                <w:lang w:val="en-US"/>
              </w:rPr>
            </w:pPr>
            <w:r w:rsidRPr="00C854BC">
              <w:rPr>
                <w:color w:val="000000" w:themeColor="text1"/>
                <w:lang w:val="en-US"/>
              </w:rPr>
              <w:t>Receiver</w:t>
            </w:r>
          </w:p>
        </w:tc>
        <w:tc>
          <w:tcPr>
            <w:tcW w:w="2694" w:type="dxa"/>
            <w:tcBorders>
              <w:left w:val="nil"/>
              <w:right w:val="nil"/>
            </w:tcBorders>
          </w:tcPr>
          <w:p w14:paraId="1329794B" w14:textId="77777777" w:rsidR="003E5E42" w:rsidRDefault="003E5E42" w:rsidP="00D030CB">
            <w:pPr>
              <w:pStyle w:val="afff"/>
              <w:rPr>
                <w:color w:val="000000" w:themeColor="text1"/>
                <w:lang w:val="en-US"/>
              </w:rPr>
            </w:pPr>
            <w:proofErr w:type="spellStart"/>
            <w:r>
              <w:rPr>
                <w:color w:val="000000" w:themeColor="text1"/>
                <w:lang w:val="en-US"/>
              </w:rPr>
              <w:t>ttp:Timeout</w:t>
            </w:r>
            <w:proofErr w:type="spellEnd"/>
          </w:p>
        </w:tc>
        <w:tc>
          <w:tcPr>
            <w:tcW w:w="5078" w:type="dxa"/>
            <w:gridSpan w:val="2"/>
            <w:tcBorders>
              <w:left w:val="nil"/>
              <w:right w:val="nil"/>
            </w:tcBorders>
          </w:tcPr>
          <w:p w14:paraId="391EFEAC" w14:textId="77777777" w:rsidR="003E5E42" w:rsidRDefault="003E5E42" w:rsidP="009F215C">
            <w:pPr>
              <w:pStyle w:val="afff"/>
              <w:jc w:val="both"/>
            </w:pPr>
            <w:r w:rsidRPr="006D76FD">
              <w:t xml:space="preserve">время ожидания квитанции доверенной третьей стороны </w:t>
            </w:r>
            <w:r>
              <w:t>проверяемого участника</w:t>
            </w:r>
            <w:r w:rsidRPr="006D76FD">
              <w:t xml:space="preserve"> доверенной третьей стороной </w:t>
            </w:r>
            <w:r>
              <w:t>инициатора запроса</w:t>
            </w:r>
            <w:r w:rsidRPr="006D76FD">
              <w:t xml:space="preserve"> превы</w:t>
            </w:r>
            <w:r>
              <w:t>сило установленное время</w:t>
            </w:r>
          </w:p>
          <w:p w14:paraId="751CF0CF" w14:textId="77777777" w:rsidR="003E5E42" w:rsidRPr="006D76FD" w:rsidRDefault="003E5E42" w:rsidP="009F215C">
            <w:pPr>
              <w:pStyle w:val="afff"/>
              <w:jc w:val="both"/>
            </w:pPr>
          </w:p>
        </w:tc>
      </w:tr>
      <w:tr w:rsidR="003E5E42" w:rsidRPr="00045C0E" w14:paraId="2E77C50B" w14:textId="77777777" w:rsidTr="00CF3135">
        <w:trPr>
          <w:cantSplit/>
        </w:trPr>
        <w:tc>
          <w:tcPr>
            <w:tcW w:w="1189" w:type="dxa"/>
            <w:tcBorders>
              <w:left w:val="nil"/>
              <w:right w:val="nil"/>
            </w:tcBorders>
          </w:tcPr>
          <w:p w14:paraId="64FF93E2" w14:textId="77777777" w:rsidR="003E5E42" w:rsidRPr="00045C0E" w:rsidRDefault="003E5E42" w:rsidP="00D030CB">
            <w:pPr>
              <w:pStyle w:val="afff"/>
              <w:rPr>
                <w:color w:val="000000" w:themeColor="text1"/>
                <w:lang w:val="en-US"/>
              </w:rPr>
            </w:pPr>
            <w:r w:rsidRPr="00C854BC">
              <w:rPr>
                <w:color w:val="000000" w:themeColor="text1"/>
                <w:lang w:val="en-US"/>
              </w:rPr>
              <w:t>Receiver</w:t>
            </w:r>
          </w:p>
        </w:tc>
        <w:tc>
          <w:tcPr>
            <w:tcW w:w="2694" w:type="dxa"/>
            <w:tcBorders>
              <w:left w:val="nil"/>
              <w:right w:val="nil"/>
            </w:tcBorders>
          </w:tcPr>
          <w:p w14:paraId="3BD92F6D" w14:textId="77777777" w:rsidR="003E5E42" w:rsidRPr="00C3575D" w:rsidRDefault="003E5E42" w:rsidP="00D030CB">
            <w:pPr>
              <w:pStyle w:val="afff"/>
              <w:rPr>
                <w:color w:val="000000" w:themeColor="text1"/>
                <w:lang w:val="en-US"/>
              </w:rPr>
            </w:pPr>
            <w:proofErr w:type="spellStart"/>
            <w:r>
              <w:rPr>
                <w:color w:val="000000" w:themeColor="text1"/>
                <w:lang w:val="en-US"/>
              </w:rPr>
              <w:t>ttp:</w:t>
            </w:r>
            <w:r w:rsidRPr="0065048B">
              <w:rPr>
                <w:rFonts w:cs="Times New Roman"/>
                <w:snapToGrid w:val="0"/>
                <w:szCs w:val="22"/>
                <w:lang w:val="en-US" w:eastAsia="en-US"/>
              </w:rPr>
              <w:t>GeneralError</w:t>
            </w:r>
            <w:proofErr w:type="spellEnd"/>
          </w:p>
        </w:tc>
        <w:tc>
          <w:tcPr>
            <w:tcW w:w="5078" w:type="dxa"/>
            <w:gridSpan w:val="2"/>
            <w:tcBorders>
              <w:left w:val="nil"/>
              <w:right w:val="nil"/>
            </w:tcBorders>
          </w:tcPr>
          <w:p w14:paraId="15FD38C6" w14:textId="4D71030A" w:rsidR="003E5E42" w:rsidRPr="00C3575D" w:rsidRDefault="003E5E42" w:rsidP="009F215C">
            <w:pPr>
              <w:pStyle w:val="afff"/>
              <w:jc w:val="both"/>
              <w:rPr>
                <w:color w:val="000000" w:themeColor="text1"/>
              </w:rPr>
            </w:pPr>
            <w:r>
              <w:t xml:space="preserve">иная технологическая ошибка, приводящая </w:t>
            </w:r>
            <w:r w:rsidR="00765579">
              <w:t xml:space="preserve">             </w:t>
            </w:r>
            <w:r>
              <w:t xml:space="preserve">к невозможности обработки запроса на проверку ЭЦП либо </w:t>
            </w:r>
            <w:r w:rsidR="0075017E">
              <w:t xml:space="preserve">формирования </w:t>
            </w:r>
            <w:r>
              <w:t xml:space="preserve">и отправки квитанции доверенной третьей стороны; указанный код используется в случае, если ошибка не описана в спецификации </w:t>
            </w:r>
            <w:r>
              <w:rPr>
                <w:lang w:val="en-US"/>
              </w:rPr>
              <w:t>SOAP</w:t>
            </w:r>
            <w:r>
              <w:t xml:space="preserve"> или настоящей таблице</w:t>
            </w:r>
          </w:p>
        </w:tc>
      </w:tr>
      <w:tr w:rsidR="003E5E42" w:rsidRPr="00045C0E" w14:paraId="78E29DA1" w14:textId="77777777" w:rsidTr="00CF3135">
        <w:trPr>
          <w:gridAfter w:val="1"/>
          <w:wAfter w:w="6" w:type="dxa"/>
          <w:cantSplit/>
        </w:trPr>
        <w:tc>
          <w:tcPr>
            <w:tcW w:w="8955" w:type="dxa"/>
            <w:gridSpan w:val="3"/>
            <w:tcBorders>
              <w:left w:val="nil"/>
              <w:bottom w:val="nil"/>
              <w:right w:val="nil"/>
            </w:tcBorders>
          </w:tcPr>
          <w:p w14:paraId="43CF0AEA" w14:textId="77777777" w:rsidR="003E5E42" w:rsidRDefault="003E5E42" w:rsidP="00D030CB">
            <w:pPr>
              <w:pStyle w:val="afff"/>
              <w:rPr>
                <w:color w:val="000000" w:themeColor="text1"/>
              </w:rPr>
            </w:pPr>
          </w:p>
        </w:tc>
      </w:tr>
      <w:tr w:rsidR="003E5E42" w:rsidRPr="007238D2" w14:paraId="5234FFE9" w14:textId="77777777" w:rsidTr="00CF3135">
        <w:trPr>
          <w:gridAfter w:val="1"/>
          <w:wAfter w:w="6" w:type="dxa"/>
          <w:cantSplit/>
        </w:trPr>
        <w:tc>
          <w:tcPr>
            <w:tcW w:w="8955" w:type="dxa"/>
            <w:gridSpan w:val="3"/>
            <w:tcBorders>
              <w:left w:val="nil"/>
              <w:bottom w:val="nil"/>
              <w:right w:val="nil"/>
            </w:tcBorders>
          </w:tcPr>
          <w:p w14:paraId="4A55A91C" w14:textId="77777777" w:rsidR="007238D2" w:rsidRDefault="003E5E42" w:rsidP="00D030CB">
            <w:pPr>
              <w:pStyle w:val="afff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* </w:t>
            </w:r>
            <w:proofErr w:type="spellStart"/>
            <w:r>
              <w:rPr>
                <w:color w:val="000000" w:themeColor="text1"/>
              </w:rPr>
              <w:t>преффиксу</w:t>
            </w:r>
            <w:proofErr w:type="spellEnd"/>
            <w:r w:rsidRPr="00C854BC">
              <w:rPr>
                <w:color w:val="000000" w:themeColor="text1"/>
              </w:rPr>
              <w:t xml:space="preserve"> «</w:t>
            </w:r>
            <w:proofErr w:type="spellStart"/>
            <w:r w:rsidRPr="00C854BC">
              <w:rPr>
                <w:color w:val="000000" w:themeColor="text1"/>
                <w:lang w:val="en-US"/>
              </w:rPr>
              <w:t>ttp</w:t>
            </w:r>
            <w:proofErr w:type="spellEnd"/>
            <w:r>
              <w:rPr>
                <w:color w:val="000000" w:themeColor="text1"/>
              </w:rPr>
              <w:t>» соответствует пространство имен</w:t>
            </w:r>
            <w:r w:rsidR="007238D2">
              <w:rPr>
                <w:color w:val="000000" w:themeColor="text1"/>
              </w:rPr>
              <w:t>:</w:t>
            </w:r>
          </w:p>
          <w:p w14:paraId="2D71AF70" w14:textId="50F018B8" w:rsidR="007238D2" w:rsidRPr="007238D2" w:rsidRDefault="007238D2" w:rsidP="007238D2">
            <w:pPr>
              <w:pStyle w:val="afff"/>
              <w:ind w:firstLine="499"/>
              <w:rPr>
                <w:color w:val="000000" w:themeColor="text1"/>
              </w:rPr>
            </w:pPr>
            <w:r w:rsidRPr="00CF3135">
              <w:rPr>
                <w:color w:val="000000" w:themeColor="text1"/>
              </w:rPr>
              <w:t>–</w:t>
            </w:r>
            <w:r>
              <w:rPr>
                <w:color w:val="000000" w:themeColor="text1"/>
                <w:lang w:val="en-US"/>
              </w:rPr>
              <w:t> </w:t>
            </w:r>
            <w:r w:rsidRPr="00CF3135">
              <w:rPr>
                <w:color w:val="000000" w:themeColor="text1"/>
              </w:rPr>
              <w:t>«</w:t>
            </w:r>
            <w:proofErr w:type="gramStart"/>
            <w:r w:rsidRPr="00811D95">
              <w:rPr>
                <w:rFonts w:cs="Times New Roman"/>
                <w:szCs w:val="24"/>
                <w:lang w:val="en-US"/>
              </w:rPr>
              <w:t>urn</w:t>
            </w:r>
            <w:r w:rsidRPr="00CF3135">
              <w:rPr>
                <w:rFonts w:cs="Times New Roman"/>
                <w:szCs w:val="24"/>
              </w:rPr>
              <w:t>:</w:t>
            </w:r>
            <w:r w:rsidRPr="00811D95">
              <w:rPr>
                <w:rFonts w:cs="Times New Roman"/>
                <w:szCs w:val="24"/>
                <w:lang w:val="en-US"/>
              </w:rPr>
              <w:t>EEC</w:t>
            </w:r>
            <w:proofErr w:type="gramEnd"/>
            <w:r w:rsidRPr="00CF3135">
              <w:rPr>
                <w:rFonts w:cs="Times New Roman"/>
                <w:szCs w:val="24"/>
              </w:rPr>
              <w:t>:</w:t>
            </w:r>
            <w:r w:rsidRPr="00811D95">
              <w:rPr>
                <w:rFonts w:cs="Times New Roman"/>
                <w:szCs w:val="24"/>
                <w:lang w:val="en-US"/>
              </w:rPr>
              <w:t>TTP</w:t>
            </w:r>
            <w:r w:rsidRPr="00CF3135">
              <w:rPr>
                <w:rFonts w:cs="Times New Roman"/>
                <w:szCs w:val="24"/>
              </w:rPr>
              <w:t>:</w:t>
            </w:r>
            <w:r w:rsidRPr="00811D95">
              <w:rPr>
                <w:rFonts w:cs="Times New Roman"/>
                <w:szCs w:val="24"/>
                <w:lang w:val="en-US"/>
              </w:rPr>
              <w:t>VSD</w:t>
            </w:r>
            <w:r w:rsidRPr="00CF3135">
              <w:rPr>
                <w:rFonts w:cs="Times New Roman"/>
                <w:szCs w:val="24"/>
              </w:rPr>
              <w:t>:</w:t>
            </w:r>
            <w:r w:rsidRPr="00811D95">
              <w:rPr>
                <w:rFonts w:cs="Times New Roman"/>
                <w:szCs w:val="24"/>
                <w:lang w:val="en-US"/>
              </w:rPr>
              <w:t>ETP</w:t>
            </w:r>
            <w:r w:rsidRPr="00CF3135">
              <w:rPr>
                <w:rFonts w:cs="Times New Roman"/>
                <w:szCs w:val="24"/>
              </w:rPr>
              <w:t>:1.0»</w:t>
            </w:r>
            <w:r>
              <w:rPr>
                <w:rFonts w:cs="Times New Roman"/>
                <w:szCs w:val="24"/>
              </w:rPr>
              <w:t xml:space="preserve"> </w:t>
            </w:r>
            <w:r>
              <w:rPr>
                <w:color w:val="000000" w:themeColor="text1"/>
              </w:rPr>
              <w:t>при</w:t>
            </w:r>
            <w:r w:rsidRPr="007238D2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 xml:space="preserve">осуществлении обмена по стандарту </w:t>
            </w:r>
            <w:r>
              <w:rPr>
                <w:color w:val="000000" w:themeColor="text1"/>
                <w:lang w:val="en-US"/>
              </w:rPr>
              <w:t>DVCS</w:t>
            </w:r>
            <w:r w:rsidRPr="00CF3135">
              <w:rPr>
                <w:color w:val="000000" w:themeColor="text1"/>
              </w:rPr>
              <w:t>;</w:t>
            </w:r>
          </w:p>
          <w:p w14:paraId="54C16A36" w14:textId="36CE0D4F" w:rsidR="007238D2" w:rsidRPr="007238D2" w:rsidRDefault="007238D2" w:rsidP="007238D2">
            <w:pPr>
              <w:pStyle w:val="afff"/>
              <w:ind w:firstLine="499"/>
              <w:rPr>
                <w:color w:val="000000" w:themeColor="text1"/>
              </w:rPr>
            </w:pPr>
            <w:r>
              <w:rPr>
                <w:color w:val="000000" w:themeColor="text1"/>
              </w:rPr>
              <w:t>–</w:t>
            </w:r>
            <w:r>
              <w:rPr>
                <w:color w:val="000000" w:themeColor="text1"/>
                <w:lang w:val="en-US"/>
              </w:rPr>
              <w:t> </w:t>
            </w:r>
            <w:r w:rsidR="003E5E42" w:rsidRPr="007238D2">
              <w:rPr>
                <w:color w:val="000000" w:themeColor="text1"/>
              </w:rPr>
              <w:t>«</w:t>
            </w:r>
            <w:proofErr w:type="gramStart"/>
            <w:r w:rsidR="003E5E42" w:rsidRPr="00C854BC">
              <w:rPr>
                <w:color w:val="000000" w:themeColor="text1"/>
                <w:lang w:val="en-US"/>
              </w:rPr>
              <w:t>urn</w:t>
            </w:r>
            <w:r w:rsidR="003E5E42" w:rsidRPr="007238D2">
              <w:rPr>
                <w:color w:val="000000" w:themeColor="text1"/>
              </w:rPr>
              <w:t>:</w:t>
            </w:r>
            <w:r w:rsidR="003E5E42" w:rsidRPr="00C854BC">
              <w:rPr>
                <w:color w:val="000000" w:themeColor="text1"/>
                <w:lang w:val="en-US"/>
              </w:rPr>
              <w:t>EEC</w:t>
            </w:r>
            <w:proofErr w:type="gramEnd"/>
            <w:r w:rsidR="003E5E42" w:rsidRPr="007238D2">
              <w:rPr>
                <w:color w:val="000000" w:themeColor="text1"/>
              </w:rPr>
              <w:t>:</w:t>
            </w:r>
            <w:r w:rsidR="003E5E42" w:rsidRPr="00C854BC">
              <w:rPr>
                <w:color w:val="000000" w:themeColor="text1"/>
                <w:lang w:val="en-US"/>
              </w:rPr>
              <w:t>TTP</w:t>
            </w:r>
            <w:r w:rsidR="003E5E42" w:rsidRPr="007238D2">
              <w:rPr>
                <w:color w:val="000000" w:themeColor="text1"/>
              </w:rPr>
              <w:t>:</w:t>
            </w:r>
            <w:r w:rsidR="003E5E42" w:rsidRPr="00C854BC">
              <w:rPr>
                <w:color w:val="000000" w:themeColor="text1"/>
                <w:lang w:val="en-US"/>
              </w:rPr>
              <w:t>DSS</w:t>
            </w:r>
            <w:r w:rsidR="003E5E42" w:rsidRPr="007238D2">
              <w:rPr>
                <w:color w:val="000000" w:themeColor="text1"/>
              </w:rPr>
              <w:t>:1.0»</w:t>
            </w:r>
            <w:r w:rsidRPr="007238D2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при</w:t>
            </w:r>
            <w:r w:rsidRPr="007238D2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 xml:space="preserve">осуществлении обмена по стандарту </w:t>
            </w:r>
            <w:r>
              <w:rPr>
                <w:color w:val="000000" w:themeColor="text1"/>
                <w:lang w:val="en-US"/>
              </w:rPr>
              <w:t>OASIS</w:t>
            </w:r>
            <w:r w:rsidRPr="007238D2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  <w:lang w:val="en-US"/>
              </w:rPr>
              <w:t>DSS</w:t>
            </w:r>
            <w:r w:rsidRPr="00CF3135">
              <w:rPr>
                <w:color w:val="000000" w:themeColor="text1"/>
              </w:rPr>
              <w:t>.</w:t>
            </w:r>
          </w:p>
          <w:p w14:paraId="28C61589" w14:textId="19504BE9" w:rsidR="003E5E42" w:rsidRPr="007238D2" w:rsidRDefault="003E5E42" w:rsidP="007238D2">
            <w:pPr>
              <w:pStyle w:val="afff"/>
              <w:ind w:firstLine="499"/>
            </w:pPr>
          </w:p>
        </w:tc>
      </w:tr>
    </w:tbl>
    <w:p w14:paraId="2FCD2F3C" w14:textId="77777777" w:rsidR="006C404A" w:rsidRPr="007238D2" w:rsidRDefault="006C404A" w:rsidP="00F754DA">
      <w:pPr>
        <w:pStyle w:val="aff9"/>
        <w:ind w:firstLine="0"/>
      </w:pPr>
    </w:p>
    <w:p w14:paraId="7F9C8D3F" w14:textId="7FBC5304" w:rsidR="001A3263" w:rsidRDefault="006C404A" w:rsidP="00840742">
      <w:pPr>
        <w:pStyle w:val="aff9"/>
        <w:ind w:firstLine="0"/>
        <w:jc w:val="center"/>
        <w:rPr>
          <w:sz w:val="28"/>
          <w:szCs w:val="28"/>
        </w:rPr>
      </w:pPr>
      <w:r>
        <w:rPr>
          <w:lang w:val="en-US"/>
        </w:rPr>
        <w:t>_______</w:t>
      </w:r>
      <w:r>
        <w:t>__</w:t>
      </w:r>
      <w:r w:rsidR="004E6C77">
        <w:t>____</w:t>
      </w:r>
    </w:p>
    <w:p w14:paraId="3EB24807" w14:textId="77777777" w:rsidR="006C404A" w:rsidRPr="00596C3D" w:rsidRDefault="006C404A" w:rsidP="00F754DA">
      <w:pPr>
        <w:pStyle w:val="aff9"/>
        <w:ind w:firstLine="0"/>
        <w:rPr>
          <w:sz w:val="28"/>
          <w:szCs w:val="28"/>
          <w:lang w:val="kk-KZ"/>
        </w:rPr>
      </w:pPr>
    </w:p>
    <w:sectPr w:rsidR="006C404A" w:rsidRPr="00596C3D" w:rsidSect="00CA5F8A">
      <w:headerReference w:type="default" r:id="rId15"/>
      <w:pgSz w:w="11900" w:h="16840" w:code="9"/>
      <w:pgMar w:top="1134" w:right="851" w:bottom="1134" w:left="1701" w:header="709" w:footer="709" w:gutter="0"/>
      <w:pgNumType w:start="1"/>
      <w:cols w:space="708"/>
      <w:titlePg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4F0A18F1" w16cid:durableId="2B167BA0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E5E37A8" w14:textId="77777777" w:rsidR="00D27F34" w:rsidRDefault="00D27F34">
      <w:r>
        <w:separator/>
      </w:r>
    </w:p>
  </w:endnote>
  <w:endnote w:type="continuationSeparator" w:id="0">
    <w:p w14:paraId="3A90CF8A" w14:textId="77777777" w:rsidR="00D27F34" w:rsidRDefault="00D27F34">
      <w:r>
        <w:continuationSeparator/>
      </w:r>
    </w:p>
  </w:endnote>
  <w:endnote w:type="continuationNotice" w:id="1">
    <w:p w14:paraId="46C18AB0" w14:textId="77777777" w:rsidR="00D27F34" w:rsidRDefault="00D27F3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6005213" w14:textId="77777777" w:rsidR="00D27F34" w:rsidRDefault="00D27F34"/>
  </w:footnote>
  <w:footnote w:type="continuationSeparator" w:id="0">
    <w:p w14:paraId="011124DE" w14:textId="77777777" w:rsidR="00D27F34" w:rsidRDefault="00D27F34"/>
  </w:footnote>
  <w:footnote w:type="continuationNotice" w:id="1">
    <w:p w14:paraId="299222CC" w14:textId="77777777" w:rsidR="00D27F34" w:rsidRDefault="00D27F34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80034142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30"/>
        <w:szCs w:val="30"/>
      </w:rPr>
    </w:sdtEndPr>
    <w:sdtContent>
      <w:p w14:paraId="1EBD70E5" w14:textId="285BFE47" w:rsidR="00D27F34" w:rsidRDefault="00D27F34" w:rsidP="00D164FA">
        <w:pPr>
          <w:pStyle w:val="ab"/>
        </w:pPr>
      </w:p>
      <w:p w14:paraId="49D12CB4" w14:textId="77777777" w:rsidR="00D27F34" w:rsidRPr="00D164FA" w:rsidRDefault="00D27F34" w:rsidP="00D164FA">
        <w:pPr>
          <w:pStyle w:val="ab"/>
        </w:pPr>
      </w:p>
      <w:p w14:paraId="4622B522" w14:textId="5ED0C072" w:rsidR="00D27F34" w:rsidRDefault="00D27F34" w:rsidP="00D164FA">
        <w:pPr>
          <w:pStyle w:val="ab"/>
          <w:jc w:val="center"/>
          <w:rPr>
            <w:rFonts w:ascii="Times New Roman" w:hAnsi="Times New Roman" w:cs="Times New Roman"/>
            <w:sz w:val="30"/>
            <w:szCs w:val="30"/>
          </w:rPr>
        </w:pPr>
        <w:r w:rsidRPr="00840742">
          <w:rPr>
            <w:rFonts w:ascii="Times New Roman" w:hAnsi="Times New Roman" w:cs="Times New Roman"/>
            <w:sz w:val="30"/>
            <w:szCs w:val="30"/>
          </w:rPr>
          <w:fldChar w:fldCharType="begin"/>
        </w:r>
        <w:r w:rsidRPr="00840742">
          <w:rPr>
            <w:rFonts w:ascii="Times New Roman" w:hAnsi="Times New Roman" w:cs="Times New Roman"/>
            <w:sz w:val="30"/>
            <w:szCs w:val="30"/>
          </w:rPr>
          <w:instrText>PAGE   \* MERGEFORMAT</w:instrText>
        </w:r>
        <w:r w:rsidRPr="00840742">
          <w:rPr>
            <w:rFonts w:ascii="Times New Roman" w:hAnsi="Times New Roman" w:cs="Times New Roman"/>
            <w:sz w:val="30"/>
            <w:szCs w:val="30"/>
          </w:rPr>
          <w:fldChar w:fldCharType="separate"/>
        </w:r>
        <w:r w:rsidR="004E14E4">
          <w:rPr>
            <w:rFonts w:ascii="Times New Roman" w:hAnsi="Times New Roman" w:cs="Times New Roman"/>
            <w:noProof/>
            <w:sz w:val="30"/>
            <w:szCs w:val="30"/>
          </w:rPr>
          <w:t>16</w:t>
        </w:r>
        <w:r w:rsidRPr="00840742">
          <w:rPr>
            <w:rFonts w:ascii="Times New Roman" w:hAnsi="Times New Roman" w:cs="Times New Roman"/>
            <w:sz w:val="30"/>
            <w:szCs w:val="30"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938299066"/>
      <w:docPartObj>
        <w:docPartGallery w:val="Page Numbers (Top of Page)"/>
        <w:docPartUnique/>
      </w:docPartObj>
    </w:sdtPr>
    <w:sdtContent>
      <w:p w14:paraId="5F810492" w14:textId="77777777" w:rsidR="00D27F34" w:rsidRDefault="00D27F34">
        <w:pPr>
          <w:pStyle w:val="ab"/>
          <w:jc w:val="center"/>
        </w:pPr>
      </w:p>
      <w:p w14:paraId="38D57F81" w14:textId="77777777" w:rsidR="00D27F34" w:rsidRDefault="00D27F34">
        <w:pPr>
          <w:pStyle w:val="ab"/>
          <w:jc w:val="center"/>
          <w:rPr>
            <w:rFonts w:ascii="Times New Roman" w:hAnsi="Times New Roman" w:cs="Times New Roman"/>
            <w:sz w:val="30"/>
            <w:szCs w:val="30"/>
          </w:rPr>
        </w:pPr>
      </w:p>
      <w:p w14:paraId="499927C2" w14:textId="235D137D" w:rsidR="00D27F34" w:rsidRPr="001F7767" w:rsidRDefault="00D27F34" w:rsidP="001F7767">
        <w:pPr>
          <w:pStyle w:val="ab"/>
          <w:jc w:val="center"/>
        </w:pPr>
        <w:r w:rsidRPr="00F51937">
          <w:rPr>
            <w:rFonts w:ascii="Times New Roman" w:hAnsi="Times New Roman" w:cs="Times New Roman"/>
            <w:sz w:val="30"/>
            <w:szCs w:val="30"/>
          </w:rPr>
          <w:fldChar w:fldCharType="begin"/>
        </w:r>
        <w:r w:rsidRPr="00F51937">
          <w:rPr>
            <w:rFonts w:ascii="Times New Roman" w:hAnsi="Times New Roman" w:cs="Times New Roman"/>
            <w:sz w:val="30"/>
            <w:szCs w:val="30"/>
          </w:rPr>
          <w:instrText>PAGE   \* MERGEFORMAT</w:instrText>
        </w:r>
        <w:r w:rsidRPr="00F51937">
          <w:rPr>
            <w:rFonts w:ascii="Times New Roman" w:hAnsi="Times New Roman" w:cs="Times New Roman"/>
            <w:sz w:val="30"/>
            <w:szCs w:val="30"/>
          </w:rPr>
          <w:fldChar w:fldCharType="separate"/>
        </w:r>
        <w:r w:rsidR="004E14E4">
          <w:rPr>
            <w:rFonts w:ascii="Times New Roman" w:hAnsi="Times New Roman" w:cs="Times New Roman"/>
            <w:noProof/>
            <w:sz w:val="30"/>
            <w:szCs w:val="30"/>
          </w:rPr>
          <w:t>10</w:t>
        </w:r>
        <w:r w:rsidRPr="00F51937">
          <w:rPr>
            <w:rFonts w:ascii="Times New Roman" w:hAnsi="Times New Roman" w:cs="Times New Roman"/>
            <w:sz w:val="30"/>
            <w:szCs w:val="30"/>
          </w:rPr>
          <w:fldChar w:fldCharType="end"/>
        </w:r>
      </w:p>
    </w:sdtContent>
  </w:sdt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484651954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30"/>
        <w:szCs w:val="30"/>
      </w:rPr>
    </w:sdtEndPr>
    <w:sdtContent>
      <w:p w14:paraId="31674B99" w14:textId="4D40C92D" w:rsidR="00D27F34" w:rsidRPr="00840742" w:rsidRDefault="00D27F34">
        <w:pPr>
          <w:pStyle w:val="ab"/>
          <w:jc w:val="center"/>
          <w:rPr>
            <w:rFonts w:ascii="Times New Roman" w:hAnsi="Times New Roman" w:cs="Times New Roman"/>
            <w:sz w:val="30"/>
            <w:szCs w:val="30"/>
          </w:rPr>
        </w:pPr>
        <w:r w:rsidRPr="00840742">
          <w:rPr>
            <w:rFonts w:ascii="Times New Roman" w:hAnsi="Times New Roman" w:cs="Times New Roman"/>
            <w:sz w:val="30"/>
            <w:szCs w:val="30"/>
          </w:rPr>
          <w:fldChar w:fldCharType="begin"/>
        </w:r>
        <w:r w:rsidRPr="00840742">
          <w:rPr>
            <w:rFonts w:ascii="Times New Roman" w:hAnsi="Times New Roman" w:cs="Times New Roman"/>
            <w:sz w:val="30"/>
            <w:szCs w:val="30"/>
          </w:rPr>
          <w:instrText>PAGE   \* MERGEFORMAT</w:instrText>
        </w:r>
        <w:r w:rsidRPr="00840742">
          <w:rPr>
            <w:rFonts w:ascii="Times New Roman" w:hAnsi="Times New Roman" w:cs="Times New Roman"/>
            <w:sz w:val="30"/>
            <w:szCs w:val="30"/>
          </w:rPr>
          <w:fldChar w:fldCharType="separate"/>
        </w:r>
        <w:r w:rsidR="004E14E4">
          <w:rPr>
            <w:rFonts w:ascii="Times New Roman" w:hAnsi="Times New Roman" w:cs="Times New Roman"/>
            <w:noProof/>
            <w:sz w:val="30"/>
            <w:szCs w:val="30"/>
          </w:rPr>
          <w:t>2</w:t>
        </w:r>
        <w:r w:rsidRPr="00840742">
          <w:rPr>
            <w:rFonts w:ascii="Times New Roman" w:hAnsi="Times New Roman" w:cs="Times New Roman"/>
            <w:sz w:val="30"/>
            <w:szCs w:val="30"/>
          </w:rPr>
          <w:fldChar w:fldCharType="end"/>
        </w:r>
      </w:p>
    </w:sdtContent>
  </w:sdt>
  <w:p w14:paraId="0E5AB57C" w14:textId="6ADF2EB8" w:rsidR="00D27F34" w:rsidRPr="000E2B2E" w:rsidRDefault="00D27F34" w:rsidP="006C404A">
    <w:pPr>
      <w:pStyle w:val="ab"/>
      <w:jc w:val="center"/>
      <w:rPr>
        <w:rFonts w:ascii="Times New Roman" w:hAnsi="Times New Roman" w:cs="Times New Roman"/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392347"/>
    <w:multiLevelType w:val="hybridMultilevel"/>
    <w:tmpl w:val="B4186B72"/>
    <w:lvl w:ilvl="0" w:tplc="EC60A454">
      <w:start w:val="11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6D629A"/>
    <w:multiLevelType w:val="hybridMultilevel"/>
    <w:tmpl w:val="138C310A"/>
    <w:lvl w:ilvl="0" w:tplc="D886182A">
      <w:start w:val="1"/>
      <w:numFmt w:val="decimal"/>
      <w:lvlText w:val="%1."/>
      <w:lvlJc w:val="left"/>
      <w:rPr>
        <w:rFonts w:ascii="Times New Roman" w:eastAsia="Times New Roman" w:hAnsi="Times New Roman" w:cs="Times New Roman"/>
        <w:color w:val="000000"/>
        <w:spacing w:val="0"/>
        <w:position w:val="0"/>
        <w:sz w:val="28"/>
        <w:szCs w:val="28"/>
        <w:u w:val="none"/>
        <w:shd w:val="clear" w:color="auto" w:fill="FFFFFF"/>
      </w:rPr>
    </w:lvl>
    <w:lvl w:ilvl="1" w:tplc="6298DCF8">
      <w:start w:val="1"/>
      <w:numFmt w:val="decimal"/>
      <w:lvlText w:val=""/>
      <w:lvlJc w:val="left"/>
    </w:lvl>
    <w:lvl w:ilvl="2" w:tplc="D1E272E8">
      <w:start w:val="1"/>
      <w:numFmt w:val="decimal"/>
      <w:lvlText w:val=""/>
      <w:lvlJc w:val="left"/>
    </w:lvl>
    <w:lvl w:ilvl="3" w:tplc="B6BA9D20">
      <w:start w:val="1"/>
      <w:numFmt w:val="decimal"/>
      <w:lvlText w:val=""/>
      <w:lvlJc w:val="left"/>
    </w:lvl>
    <w:lvl w:ilvl="4" w:tplc="3AAC38BE">
      <w:start w:val="1"/>
      <w:numFmt w:val="decimal"/>
      <w:lvlText w:val=""/>
      <w:lvlJc w:val="left"/>
    </w:lvl>
    <w:lvl w:ilvl="5" w:tplc="22742DE0">
      <w:start w:val="1"/>
      <w:numFmt w:val="decimal"/>
      <w:lvlText w:val=""/>
      <w:lvlJc w:val="left"/>
    </w:lvl>
    <w:lvl w:ilvl="6" w:tplc="4FA27EF2">
      <w:start w:val="1"/>
      <w:numFmt w:val="decimal"/>
      <w:lvlText w:val=""/>
      <w:lvlJc w:val="left"/>
    </w:lvl>
    <w:lvl w:ilvl="7" w:tplc="A7D07EE8">
      <w:start w:val="1"/>
      <w:numFmt w:val="decimal"/>
      <w:lvlText w:val=""/>
      <w:lvlJc w:val="left"/>
    </w:lvl>
    <w:lvl w:ilvl="8" w:tplc="012418E8">
      <w:start w:val="1"/>
      <w:numFmt w:val="decimal"/>
      <w:lvlText w:val=""/>
      <w:lvlJc w:val="left"/>
    </w:lvl>
  </w:abstractNum>
  <w:abstractNum w:abstractNumId="2" w15:restartNumberingAfterBreak="0">
    <w:nsid w:val="0EE40245"/>
    <w:multiLevelType w:val="hybridMultilevel"/>
    <w:tmpl w:val="ACD62748"/>
    <w:lvl w:ilvl="0" w:tplc="A43E798E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5AB7346"/>
    <w:multiLevelType w:val="hybridMultilevel"/>
    <w:tmpl w:val="070CA85A"/>
    <w:lvl w:ilvl="0" w:tplc="09600B92">
      <w:start w:val="1"/>
      <w:numFmt w:val="decimal"/>
      <w:lvlText w:val="%1."/>
      <w:lvlJc w:val="left"/>
      <w:rPr>
        <w:rFonts w:ascii="Times New Roman" w:eastAsia="Times New Roman" w:hAnsi="Times New Roman" w:cs="Times New Roman"/>
        <w:color w:val="000000"/>
        <w:spacing w:val="0"/>
        <w:position w:val="0"/>
        <w:sz w:val="28"/>
        <w:szCs w:val="28"/>
        <w:u w:val="none"/>
        <w:shd w:val="clear" w:color="auto" w:fill="auto"/>
      </w:rPr>
    </w:lvl>
    <w:lvl w:ilvl="1" w:tplc="E50CBAD8">
      <w:start w:val="1"/>
      <w:numFmt w:val="decimal"/>
      <w:lvlText w:val=""/>
      <w:lvlJc w:val="left"/>
    </w:lvl>
    <w:lvl w:ilvl="2" w:tplc="635C4126">
      <w:start w:val="1"/>
      <w:numFmt w:val="decimal"/>
      <w:lvlText w:val=""/>
      <w:lvlJc w:val="left"/>
    </w:lvl>
    <w:lvl w:ilvl="3" w:tplc="CEE6C618">
      <w:start w:val="1"/>
      <w:numFmt w:val="decimal"/>
      <w:lvlText w:val=""/>
      <w:lvlJc w:val="left"/>
    </w:lvl>
    <w:lvl w:ilvl="4" w:tplc="06FAFDDC">
      <w:start w:val="1"/>
      <w:numFmt w:val="decimal"/>
      <w:lvlText w:val=""/>
      <w:lvlJc w:val="left"/>
    </w:lvl>
    <w:lvl w:ilvl="5" w:tplc="717E758C">
      <w:start w:val="1"/>
      <w:numFmt w:val="decimal"/>
      <w:lvlText w:val=""/>
      <w:lvlJc w:val="left"/>
    </w:lvl>
    <w:lvl w:ilvl="6" w:tplc="00681656">
      <w:start w:val="1"/>
      <w:numFmt w:val="decimal"/>
      <w:lvlText w:val=""/>
      <w:lvlJc w:val="left"/>
    </w:lvl>
    <w:lvl w:ilvl="7" w:tplc="44EA1624">
      <w:start w:val="1"/>
      <w:numFmt w:val="decimal"/>
      <w:lvlText w:val=""/>
      <w:lvlJc w:val="left"/>
    </w:lvl>
    <w:lvl w:ilvl="8" w:tplc="BC1AA2EE">
      <w:start w:val="1"/>
      <w:numFmt w:val="decimal"/>
      <w:lvlText w:val=""/>
      <w:lvlJc w:val="left"/>
    </w:lvl>
  </w:abstractNum>
  <w:abstractNum w:abstractNumId="4" w15:restartNumberingAfterBreak="0">
    <w:nsid w:val="220A2198"/>
    <w:multiLevelType w:val="hybridMultilevel"/>
    <w:tmpl w:val="C6E498E8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5672A75"/>
    <w:multiLevelType w:val="hybridMultilevel"/>
    <w:tmpl w:val="51F487D8"/>
    <w:lvl w:ilvl="0" w:tplc="9528CE1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270D54A6"/>
    <w:multiLevelType w:val="hybridMultilevel"/>
    <w:tmpl w:val="1D8CE91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A5249DA"/>
    <w:multiLevelType w:val="hybridMultilevel"/>
    <w:tmpl w:val="2E0E3B12"/>
    <w:lvl w:ilvl="0" w:tplc="A42A84B8">
      <w:start w:val="1"/>
      <w:numFmt w:val="decimal"/>
      <w:lvlText w:val="%1."/>
      <w:lvlJc w:val="left"/>
      <w:rPr>
        <w:rFonts w:ascii="Times New Roman" w:eastAsia="Times New Roman" w:hAnsi="Times New Roman" w:cs="Times New Roman"/>
        <w:color w:val="000000"/>
        <w:spacing w:val="0"/>
        <w:position w:val="0"/>
        <w:sz w:val="28"/>
        <w:szCs w:val="28"/>
        <w:u w:val="none"/>
        <w:shd w:val="clear" w:color="auto" w:fill="auto"/>
      </w:rPr>
    </w:lvl>
    <w:lvl w:ilvl="1" w:tplc="E50CBAD8">
      <w:start w:val="1"/>
      <w:numFmt w:val="decimal"/>
      <w:lvlText w:val=""/>
      <w:lvlJc w:val="left"/>
    </w:lvl>
    <w:lvl w:ilvl="2" w:tplc="635C4126">
      <w:start w:val="1"/>
      <w:numFmt w:val="decimal"/>
      <w:lvlText w:val=""/>
      <w:lvlJc w:val="left"/>
    </w:lvl>
    <w:lvl w:ilvl="3" w:tplc="CEE6C618">
      <w:start w:val="1"/>
      <w:numFmt w:val="decimal"/>
      <w:lvlText w:val=""/>
      <w:lvlJc w:val="left"/>
    </w:lvl>
    <w:lvl w:ilvl="4" w:tplc="06FAFDDC">
      <w:start w:val="1"/>
      <w:numFmt w:val="decimal"/>
      <w:lvlText w:val=""/>
      <w:lvlJc w:val="left"/>
    </w:lvl>
    <w:lvl w:ilvl="5" w:tplc="717E758C">
      <w:start w:val="1"/>
      <w:numFmt w:val="decimal"/>
      <w:lvlText w:val=""/>
      <w:lvlJc w:val="left"/>
    </w:lvl>
    <w:lvl w:ilvl="6" w:tplc="00681656">
      <w:start w:val="1"/>
      <w:numFmt w:val="decimal"/>
      <w:lvlText w:val=""/>
      <w:lvlJc w:val="left"/>
    </w:lvl>
    <w:lvl w:ilvl="7" w:tplc="44EA1624">
      <w:start w:val="1"/>
      <w:numFmt w:val="decimal"/>
      <w:lvlText w:val=""/>
      <w:lvlJc w:val="left"/>
    </w:lvl>
    <w:lvl w:ilvl="8" w:tplc="BC1AA2EE">
      <w:start w:val="1"/>
      <w:numFmt w:val="decimal"/>
      <w:lvlText w:val=""/>
      <w:lvlJc w:val="left"/>
    </w:lvl>
  </w:abstractNum>
  <w:abstractNum w:abstractNumId="8" w15:restartNumberingAfterBreak="0">
    <w:nsid w:val="2DF259EA"/>
    <w:multiLevelType w:val="hybridMultilevel"/>
    <w:tmpl w:val="0B089A3E"/>
    <w:lvl w:ilvl="0" w:tplc="4512397E">
      <w:start w:val="21"/>
      <w:numFmt w:val="decimal"/>
      <w:lvlText w:val="%1."/>
      <w:lvlJc w:val="left"/>
      <w:pPr>
        <w:ind w:left="77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80" w:hanging="360"/>
      </w:pPr>
    </w:lvl>
    <w:lvl w:ilvl="2" w:tplc="0419001B" w:tentative="1">
      <w:start w:val="1"/>
      <w:numFmt w:val="lowerRoman"/>
      <w:lvlText w:val="%3."/>
      <w:lvlJc w:val="right"/>
      <w:pPr>
        <w:ind w:left="2200" w:hanging="180"/>
      </w:pPr>
    </w:lvl>
    <w:lvl w:ilvl="3" w:tplc="0419000F" w:tentative="1">
      <w:start w:val="1"/>
      <w:numFmt w:val="decimal"/>
      <w:lvlText w:val="%4."/>
      <w:lvlJc w:val="left"/>
      <w:pPr>
        <w:ind w:left="2920" w:hanging="360"/>
      </w:pPr>
    </w:lvl>
    <w:lvl w:ilvl="4" w:tplc="04190019" w:tentative="1">
      <w:start w:val="1"/>
      <w:numFmt w:val="lowerLetter"/>
      <w:lvlText w:val="%5."/>
      <w:lvlJc w:val="left"/>
      <w:pPr>
        <w:ind w:left="3640" w:hanging="360"/>
      </w:pPr>
    </w:lvl>
    <w:lvl w:ilvl="5" w:tplc="0419001B" w:tentative="1">
      <w:start w:val="1"/>
      <w:numFmt w:val="lowerRoman"/>
      <w:lvlText w:val="%6."/>
      <w:lvlJc w:val="right"/>
      <w:pPr>
        <w:ind w:left="4360" w:hanging="180"/>
      </w:pPr>
    </w:lvl>
    <w:lvl w:ilvl="6" w:tplc="0419000F" w:tentative="1">
      <w:start w:val="1"/>
      <w:numFmt w:val="decimal"/>
      <w:lvlText w:val="%7."/>
      <w:lvlJc w:val="left"/>
      <w:pPr>
        <w:ind w:left="5080" w:hanging="360"/>
      </w:pPr>
    </w:lvl>
    <w:lvl w:ilvl="7" w:tplc="04190019" w:tentative="1">
      <w:start w:val="1"/>
      <w:numFmt w:val="lowerLetter"/>
      <w:lvlText w:val="%8."/>
      <w:lvlJc w:val="left"/>
      <w:pPr>
        <w:ind w:left="5800" w:hanging="360"/>
      </w:pPr>
    </w:lvl>
    <w:lvl w:ilvl="8" w:tplc="0419001B" w:tentative="1">
      <w:start w:val="1"/>
      <w:numFmt w:val="lowerRoman"/>
      <w:lvlText w:val="%9."/>
      <w:lvlJc w:val="right"/>
      <w:pPr>
        <w:ind w:left="6520" w:hanging="180"/>
      </w:pPr>
    </w:lvl>
  </w:abstractNum>
  <w:abstractNum w:abstractNumId="9" w15:restartNumberingAfterBreak="0">
    <w:nsid w:val="3A323DD1"/>
    <w:multiLevelType w:val="hybridMultilevel"/>
    <w:tmpl w:val="78B05F1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D6640C7"/>
    <w:multiLevelType w:val="hybridMultilevel"/>
    <w:tmpl w:val="0DF6DBA8"/>
    <w:lvl w:ilvl="0" w:tplc="5EB6ECB2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458F43DD"/>
    <w:multiLevelType w:val="hybridMultilevel"/>
    <w:tmpl w:val="83480A5A"/>
    <w:lvl w:ilvl="0" w:tplc="0AF6D882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4CDB4246"/>
    <w:multiLevelType w:val="hybridMultilevel"/>
    <w:tmpl w:val="1D6288B2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2DD3B6D"/>
    <w:multiLevelType w:val="hybridMultilevel"/>
    <w:tmpl w:val="22568BC0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4" w15:restartNumberingAfterBreak="0">
    <w:nsid w:val="58737E07"/>
    <w:multiLevelType w:val="hybridMultilevel"/>
    <w:tmpl w:val="008C7068"/>
    <w:lvl w:ilvl="0" w:tplc="EA3A5BF4">
      <w:start w:val="24"/>
      <w:numFmt w:val="decimal"/>
      <w:lvlText w:val="%1."/>
      <w:lvlJc w:val="left"/>
      <w:pPr>
        <w:ind w:left="77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80" w:hanging="360"/>
      </w:pPr>
    </w:lvl>
    <w:lvl w:ilvl="2" w:tplc="0419001B" w:tentative="1">
      <w:start w:val="1"/>
      <w:numFmt w:val="lowerRoman"/>
      <w:lvlText w:val="%3."/>
      <w:lvlJc w:val="right"/>
      <w:pPr>
        <w:ind w:left="2200" w:hanging="180"/>
      </w:pPr>
    </w:lvl>
    <w:lvl w:ilvl="3" w:tplc="0419000F" w:tentative="1">
      <w:start w:val="1"/>
      <w:numFmt w:val="decimal"/>
      <w:lvlText w:val="%4."/>
      <w:lvlJc w:val="left"/>
      <w:pPr>
        <w:ind w:left="2920" w:hanging="360"/>
      </w:pPr>
    </w:lvl>
    <w:lvl w:ilvl="4" w:tplc="04190019" w:tentative="1">
      <w:start w:val="1"/>
      <w:numFmt w:val="lowerLetter"/>
      <w:lvlText w:val="%5."/>
      <w:lvlJc w:val="left"/>
      <w:pPr>
        <w:ind w:left="3640" w:hanging="360"/>
      </w:pPr>
    </w:lvl>
    <w:lvl w:ilvl="5" w:tplc="0419001B" w:tentative="1">
      <w:start w:val="1"/>
      <w:numFmt w:val="lowerRoman"/>
      <w:lvlText w:val="%6."/>
      <w:lvlJc w:val="right"/>
      <w:pPr>
        <w:ind w:left="4360" w:hanging="180"/>
      </w:pPr>
    </w:lvl>
    <w:lvl w:ilvl="6" w:tplc="0419000F" w:tentative="1">
      <w:start w:val="1"/>
      <w:numFmt w:val="decimal"/>
      <w:lvlText w:val="%7."/>
      <w:lvlJc w:val="left"/>
      <w:pPr>
        <w:ind w:left="5080" w:hanging="360"/>
      </w:pPr>
    </w:lvl>
    <w:lvl w:ilvl="7" w:tplc="04190019" w:tentative="1">
      <w:start w:val="1"/>
      <w:numFmt w:val="lowerLetter"/>
      <w:lvlText w:val="%8."/>
      <w:lvlJc w:val="left"/>
      <w:pPr>
        <w:ind w:left="5800" w:hanging="360"/>
      </w:pPr>
    </w:lvl>
    <w:lvl w:ilvl="8" w:tplc="0419001B" w:tentative="1">
      <w:start w:val="1"/>
      <w:numFmt w:val="lowerRoman"/>
      <w:lvlText w:val="%9."/>
      <w:lvlJc w:val="right"/>
      <w:pPr>
        <w:ind w:left="6520" w:hanging="180"/>
      </w:pPr>
    </w:lvl>
  </w:abstractNum>
  <w:abstractNum w:abstractNumId="15" w15:restartNumberingAfterBreak="0">
    <w:nsid w:val="5F3B1DF4"/>
    <w:multiLevelType w:val="hybridMultilevel"/>
    <w:tmpl w:val="E3DE4A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1E01A70"/>
    <w:multiLevelType w:val="hybridMultilevel"/>
    <w:tmpl w:val="CD3C0180"/>
    <w:lvl w:ilvl="0" w:tplc="FFA6390A">
      <w:start w:val="2"/>
      <w:numFmt w:val="upperRoman"/>
      <w:lvlText w:val="%1."/>
      <w:lvlJc w:val="left"/>
      <w:rPr>
        <w:rFonts w:ascii="Times New Roman" w:eastAsia="Times New Roman" w:hAnsi="Times New Roman" w:cs="Times New Roman"/>
        <w:color w:val="000000"/>
        <w:spacing w:val="0"/>
        <w:position w:val="0"/>
        <w:sz w:val="28"/>
        <w:szCs w:val="28"/>
        <w:u w:val="none"/>
        <w:shd w:val="clear" w:color="auto" w:fill="FFFFFF"/>
      </w:rPr>
    </w:lvl>
    <w:lvl w:ilvl="1" w:tplc="A52E45F6">
      <w:start w:val="1"/>
      <w:numFmt w:val="decimal"/>
      <w:lvlText w:val=""/>
      <w:lvlJc w:val="left"/>
    </w:lvl>
    <w:lvl w:ilvl="2" w:tplc="41E8F6B0">
      <w:start w:val="1"/>
      <w:numFmt w:val="decimal"/>
      <w:lvlText w:val=""/>
      <w:lvlJc w:val="left"/>
    </w:lvl>
    <w:lvl w:ilvl="3" w:tplc="8736CC92">
      <w:start w:val="1"/>
      <w:numFmt w:val="decimal"/>
      <w:lvlText w:val=""/>
      <w:lvlJc w:val="left"/>
    </w:lvl>
    <w:lvl w:ilvl="4" w:tplc="A2ECE5CA">
      <w:start w:val="1"/>
      <w:numFmt w:val="decimal"/>
      <w:lvlText w:val=""/>
      <w:lvlJc w:val="left"/>
    </w:lvl>
    <w:lvl w:ilvl="5" w:tplc="0C429E72">
      <w:start w:val="1"/>
      <w:numFmt w:val="decimal"/>
      <w:lvlText w:val=""/>
      <w:lvlJc w:val="left"/>
    </w:lvl>
    <w:lvl w:ilvl="6" w:tplc="195E8C1E">
      <w:start w:val="1"/>
      <w:numFmt w:val="decimal"/>
      <w:lvlText w:val=""/>
      <w:lvlJc w:val="left"/>
    </w:lvl>
    <w:lvl w:ilvl="7" w:tplc="E6BEA858">
      <w:start w:val="1"/>
      <w:numFmt w:val="decimal"/>
      <w:lvlText w:val=""/>
      <w:lvlJc w:val="left"/>
    </w:lvl>
    <w:lvl w:ilvl="8" w:tplc="D00E2056">
      <w:start w:val="1"/>
      <w:numFmt w:val="decimal"/>
      <w:lvlText w:val=""/>
      <w:lvlJc w:val="left"/>
    </w:lvl>
  </w:abstractNum>
  <w:abstractNum w:abstractNumId="17" w15:restartNumberingAfterBreak="0">
    <w:nsid w:val="63C84A61"/>
    <w:multiLevelType w:val="hybridMultilevel"/>
    <w:tmpl w:val="63123556"/>
    <w:lvl w:ilvl="0" w:tplc="B39C0A1A">
      <w:start w:val="1"/>
      <w:numFmt w:val="decimal"/>
      <w:lvlText w:val="%1."/>
      <w:lvlJc w:val="left"/>
      <w:pPr>
        <w:ind w:left="1211" w:hanging="360"/>
      </w:pPr>
      <w:rPr>
        <w:rFonts w:ascii="Times New Roman" w:eastAsia="Times New Roman" w:hAnsi="Times New Roman" w:cs="Times New Roman"/>
        <w:color w:val="000000"/>
        <w:spacing w:val="0"/>
        <w:position w:val="0"/>
        <w:sz w:val="30"/>
        <w:szCs w:val="30"/>
        <w:u w:val="none"/>
        <w:shd w:val="clear" w:color="auto" w:fill="auto"/>
      </w:rPr>
    </w:lvl>
    <w:lvl w:ilvl="1" w:tplc="04190019" w:tentative="1">
      <w:start w:val="1"/>
      <w:numFmt w:val="lowerLetter"/>
      <w:lvlText w:val="%2."/>
      <w:lvlJc w:val="left"/>
      <w:pPr>
        <w:ind w:left="-828" w:hanging="360"/>
      </w:pPr>
    </w:lvl>
    <w:lvl w:ilvl="2" w:tplc="0419001B" w:tentative="1">
      <w:start w:val="1"/>
      <w:numFmt w:val="lowerRoman"/>
      <w:lvlText w:val="%3."/>
      <w:lvlJc w:val="right"/>
      <w:pPr>
        <w:ind w:left="-108" w:hanging="180"/>
      </w:pPr>
    </w:lvl>
    <w:lvl w:ilvl="3" w:tplc="0419000F" w:tentative="1">
      <w:start w:val="1"/>
      <w:numFmt w:val="decimal"/>
      <w:lvlText w:val="%4."/>
      <w:lvlJc w:val="left"/>
      <w:pPr>
        <w:ind w:left="612" w:hanging="360"/>
      </w:pPr>
    </w:lvl>
    <w:lvl w:ilvl="4" w:tplc="04190019" w:tentative="1">
      <w:start w:val="1"/>
      <w:numFmt w:val="lowerLetter"/>
      <w:lvlText w:val="%5."/>
      <w:lvlJc w:val="left"/>
      <w:pPr>
        <w:ind w:left="1332" w:hanging="360"/>
      </w:pPr>
    </w:lvl>
    <w:lvl w:ilvl="5" w:tplc="0419001B" w:tentative="1">
      <w:start w:val="1"/>
      <w:numFmt w:val="lowerRoman"/>
      <w:lvlText w:val="%6."/>
      <w:lvlJc w:val="right"/>
      <w:pPr>
        <w:ind w:left="2052" w:hanging="180"/>
      </w:pPr>
    </w:lvl>
    <w:lvl w:ilvl="6" w:tplc="0419000F" w:tentative="1">
      <w:start w:val="1"/>
      <w:numFmt w:val="decimal"/>
      <w:lvlText w:val="%7."/>
      <w:lvlJc w:val="left"/>
      <w:pPr>
        <w:ind w:left="2772" w:hanging="360"/>
      </w:pPr>
    </w:lvl>
    <w:lvl w:ilvl="7" w:tplc="04190019" w:tentative="1">
      <w:start w:val="1"/>
      <w:numFmt w:val="lowerLetter"/>
      <w:lvlText w:val="%8."/>
      <w:lvlJc w:val="left"/>
      <w:pPr>
        <w:ind w:left="3492" w:hanging="360"/>
      </w:pPr>
    </w:lvl>
    <w:lvl w:ilvl="8" w:tplc="0419001B" w:tentative="1">
      <w:start w:val="1"/>
      <w:numFmt w:val="lowerRoman"/>
      <w:lvlText w:val="%9."/>
      <w:lvlJc w:val="right"/>
      <w:pPr>
        <w:ind w:left="4212" w:hanging="180"/>
      </w:pPr>
    </w:lvl>
  </w:abstractNum>
  <w:abstractNum w:abstractNumId="18" w15:restartNumberingAfterBreak="0">
    <w:nsid w:val="640B4D03"/>
    <w:multiLevelType w:val="multilevel"/>
    <w:tmpl w:val="64CA18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64E15868"/>
    <w:multiLevelType w:val="hybridMultilevel"/>
    <w:tmpl w:val="B67C65FC"/>
    <w:lvl w:ilvl="0" w:tplc="EAB4873C">
      <w:start w:val="1"/>
      <w:numFmt w:val="decimal"/>
      <w:lvlText w:val="%1."/>
      <w:lvlJc w:val="left"/>
      <w:rPr>
        <w:rFonts w:ascii="Times New Roman" w:eastAsia="Times New Roman" w:hAnsi="Times New Roman" w:cs="Times New Roman"/>
        <w:color w:val="000000"/>
        <w:spacing w:val="0"/>
        <w:position w:val="0"/>
        <w:sz w:val="28"/>
        <w:szCs w:val="28"/>
        <w:u w:val="none"/>
        <w:shd w:val="clear" w:color="auto" w:fill="FFFFFF"/>
      </w:rPr>
    </w:lvl>
    <w:lvl w:ilvl="1" w:tplc="8B7CBAA2">
      <w:start w:val="1"/>
      <w:numFmt w:val="decimal"/>
      <w:lvlText w:val=""/>
      <w:lvlJc w:val="left"/>
    </w:lvl>
    <w:lvl w:ilvl="2" w:tplc="8D8E041E">
      <w:start w:val="1"/>
      <w:numFmt w:val="decimal"/>
      <w:lvlText w:val=""/>
      <w:lvlJc w:val="left"/>
    </w:lvl>
    <w:lvl w:ilvl="3" w:tplc="4526206A">
      <w:start w:val="1"/>
      <w:numFmt w:val="decimal"/>
      <w:lvlText w:val=""/>
      <w:lvlJc w:val="left"/>
    </w:lvl>
    <w:lvl w:ilvl="4" w:tplc="027C9CBC">
      <w:start w:val="1"/>
      <w:numFmt w:val="decimal"/>
      <w:lvlText w:val=""/>
      <w:lvlJc w:val="left"/>
    </w:lvl>
    <w:lvl w:ilvl="5" w:tplc="7D4AF64C">
      <w:start w:val="1"/>
      <w:numFmt w:val="decimal"/>
      <w:lvlText w:val=""/>
      <w:lvlJc w:val="left"/>
    </w:lvl>
    <w:lvl w:ilvl="6" w:tplc="6F429F54">
      <w:start w:val="1"/>
      <w:numFmt w:val="decimal"/>
      <w:lvlText w:val=""/>
      <w:lvlJc w:val="left"/>
    </w:lvl>
    <w:lvl w:ilvl="7" w:tplc="06B6B080">
      <w:start w:val="1"/>
      <w:numFmt w:val="decimal"/>
      <w:lvlText w:val=""/>
      <w:lvlJc w:val="left"/>
    </w:lvl>
    <w:lvl w:ilvl="8" w:tplc="8FF8A5D2">
      <w:start w:val="1"/>
      <w:numFmt w:val="decimal"/>
      <w:lvlText w:val=""/>
      <w:lvlJc w:val="left"/>
    </w:lvl>
  </w:abstractNum>
  <w:abstractNum w:abstractNumId="20" w15:restartNumberingAfterBreak="0">
    <w:nsid w:val="69F40A74"/>
    <w:multiLevelType w:val="hybridMultilevel"/>
    <w:tmpl w:val="B4D83D18"/>
    <w:lvl w:ilvl="0" w:tplc="7A8252C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 w15:restartNumberingAfterBreak="0">
    <w:nsid w:val="6F94548A"/>
    <w:multiLevelType w:val="hybridMultilevel"/>
    <w:tmpl w:val="F9087222"/>
    <w:lvl w:ilvl="0" w:tplc="A42A84B8">
      <w:start w:val="1"/>
      <w:numFmt w:val="decimal"/>
      <w:lvlText w:val="%1."/>
      <w:lvlJc w:val="left"/>
      <w:pPr>
        <w:ind w:left="1287" w:hanging="360"/>
      </w:pPr>
      <w:rPr>
        <w:rFonts w:ascii="Times New Roman" w:eastAsia="Times New Roman" w:hAnsi="Times New Roman" w:cs="Times New Roman"/>
        <w:color w:val="000000"/>
        <w:spacing w:val="0"/>
        <w:position w:val="0"/>
        <w:sz w:val="28"/>
        <w:szCs w:val="28"/>
        <w:u w:val="none"/>
        <w:shd w:val="clear" w:color="auto" w:fill="auto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2" w15:restartNumberingAfterBreak="0">
    <w:nsid w:val="763358DF"/>
    <w:multiLevelType w:val="hybridMultilevel"/>
    <w:tmpl w:val="D5081A70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7901367"/>
    <w:multiLevelType w:val="hybridMultilevel"/>
    <w:tmpl w:val="2580E7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79D0128"/>
    <w:multiLevelType w:val="hybridMultilevel"/>
    <w:tmpl w:val="33A6F872"/>
    <w:lvl w:ilvl="0" w:tplc="BA98CCBA">
      <w:start w:val="1"/>
      <w:numFmt w:val="decimal"/>
      <w:lvlText w:val="%1."/>
      <w:lvlJc w:val="left"/>
      <w:rPr>
        <w:rFonts w:ascii="Times New Roman" w:eastAsia="Times New Roman" w:hAnsi="Times New Roman" w:cs="Times New Roman"/>
        <w:color w:val="000000"/>
        <w:spacing w:val="0"/>
        <w:position w:val="0"/>
        <w:sz w:val="28"/>
        <w:szCs w:val="28"/>
        <w:u w:val="none"/>
        <w:shd w:val="clear" w:color="auto" w:fill="auto"/>
      </w:rPr>
    </w:lvl>
    <w:lvl w:ilvl="1" w:tplc="72EC500E">
      <w:start w:val="1"/>
      <w:numFmt w:val="decimal"/>
      <w:lvlText w:val=""/>
      <w:lvlJc w:val="left"/>
    </w:lvl>
    <w:lvl w:ilvl="2" w:tplc="B584227C">
      <w:start w:val="1"/>
      <w:numFmt w:val="decimal"/>
      <w:lvlText w:val=""/>
      <w:lvlJc w:val="left"/>
    </w:lvl>
    <w:lvl w:ilvl="3" w:tplc="5EE63904">
      <w:start w:val="1"/>
      <w:numFmt w:val="decimal"/>
      <w:lvlText w:val=""/>
      <w:lvlJc w:val="left"/>
    </w:lvl>
    <w:lvl w:ilvl="4" w:tplc="DCCC05E0">
      <w:start w:val="1"/>
      <w:numFmt w:val="decimal"/>
      <w:lvlText w:val=""/>
      <w:lvlJc w:val="left"/>
    </w:lvl>
    <w:lvl w:ilvl="5" w:tplc="D496359E">
      <w:start w:val="1"/>
      <w:numFmt w:val="decimal"/>
      <w:lvlText w:val=""/>
      <w:lvlJc w:val="left"/>
    </w:lvl>
    <w:lvl w:ilvl="6" w:tplc="568CC65A">
      <w:start w:val="1"/>
      <w:numFmt w:val="decimal"/>
      <w:lvlText w:val=""/>
      <w:lvlJc w:val="left"/>
    </w:lvl>
    <w:lvl w:ilvl="7" w:tplc="F108486C">
      <w:start w:val="1"/>
      <w:numFmt w:val="decimal"/>
      <w:lvlText w:val=""/>
      <w:lvlJc w:val="left"/>
    </w:lvl>
    <w:lvl w:ilvl="8" w:tplc="C01EBD94">
      <w:start w:val="1"/>
      <w:numFmt w:val="decimal"/>
      <w:lvlText w:val=""/>
      <w:lvlJc w:val="left"/>
    </w:lvl>
  </w:abstractNum>
  <w:abstractNum w:abstractNumId="25" w15:restartNumberingAfterBreak="0">
    <w:nsid w:val="7F6E05B5"/>
    <w:multiLevelType w:val="hybridMultilevel"/>
    <w:tmpl w:val="2582590A"/>
    <w:lvl w:ilvl="0" w:tplc="5E147F40">
      <w:start w:val="1"/>
      <w:numFmt w:val="decimal"/>
      <w:lvlText w:val="%1."/>
      <w:lvlJc w:val="left"/>
      <w:rPr>
        <w:rFonts w:ascii="Times New Roman" w:eastAsia="Times New Roman" w:hAnsi="Times New Roman" w:cs="Times New Roman"/>
        <w:color w:val="000000"/>
        <w:spacing w:val="0"/>
        <w:position w:val="0"/>
        <w:sz w:val="28"/>
        <w:szCs w:val="28"/>
        <w:u w:val="none"/>
        <w:shd w:val="clear" w:color="auto" w:fill="FFFFFF"/>
      </w:rPr>
    </w:lvl>
    <w:lvl w:ilvl="1" w:tplc="34723F96">
      <w:start w:val="1"/>
      <w:numFmt w:val="decimal"/>
      <w:lvlText w:val=""/>
      <w:lvlJc w:val="left"/>
    </w:lvl>
    <w:lvl w:ilvl="2" w:tplc="F1A61674">
      <w:start w:val="1"/>
      <w:numFmt w:val="decimal"/>
      <w:lvlText w:val=""/>
      <w:lvlJc w:val="left"/>
    </w:lvl>
    <w:lvl w:ilvl="3" w:tplc="AABC85DA">
      <w:start w:val="1"/>
      <w:numFmt w:val="decimal"/>
      <w:lvlText w:val=""/>
      <w:lvlJc w:val="left"/>
    </w:lvl>
    <w:lvl w:ilvl="4" w:tplc="895AD4EA">
      <w:start w:val="1"/>
      <w:numFmt w:val="decimal"/>
      <w:lvlText w:val=""/>
      <w:lvlJc w:val="left"/>
    </w:lvl>
    <w:lvl w:ilvl="5" w:tplc="BE5A193E">
      <w:start w:val="1"/>
      <w:numFmt w:val="decimal"/>
      <w:lvlText w:val=""/>
      <w:lvlJc w:val="left"/>
    </w:lvl>
    <w:lvl w:ilvl="6" w:tplc="D1F2B154">
      <w:start w:val="1"/>
      <w:numFmt w:val="decimal"/>
      <w:lvlText w:val=""/>
      <w:lvlJc w:val="left"/>
    </w:lvl>
    <w:lvl w:ilvl="7" w:tplc="558E82E6">
      <w:start w:val="1"/>
      <w:numFmt w:val="decimal"/>
      <w:lvlText w:val=""/>
      <w:lvlJc w:val="left"/>
    </w:lvl>
    <w:lvl w:ilvl="8" w:tplc="31782BE2">
      <w:start w:val="1"/>
      <w:numFmt w:val="decimal"/>
      <w:lvlText w:val=""/>
      <w:lvlJc w:val="left"/>
    </w:lvl>
  </w:abstractNum>
  <w:num w:numId="1">
    <w:abstractNumId w:val="19"/>
  </w:num>
  <w:num w:numId="2">
    <w:abstractNumId w:val="7"/>
  </w:num>
  <w:num w:numId="3">
    <w:abstractNumId w:val="16"/>
  </w:num>
  <w:num w:numId="4">
    <w:abstractNumId w:val="24"/>
  </w:num>
  <w:num w:numId="5">
    <w:abstractNumId w:val="25"/>
  </w:num>
  <w:num w:numId="6">
    <w:abstractNumId w:val="1"/>
  </w:num>
  <w:num w:numId="7">
    <w:abstractNumId w:val="3"/>
  </w:num>
  <w:num w:numId="8">
    <w:abstractNumId w:val="22"/>
  </w:num>
  <w:num w:numId="9">
    <w:abstractNumId w:val="11"/>
  </w:num>
  <w:num w:numId="10">
    <w:abstractNumId w:val="10"/>
  </w:num>
  <w:num w:numId="11">
    <w:abstractNumId w:val="2"/>
  </w:num>
  <w:num w:numId="12">
    <w:abstractNumId w:val="4"/>
  </w:num>
  <w:num w:numId="13">
    <w:abstractNumId w:val="12"/>
  </w:num>
  <w:num w:numId="14">
    <w:abstractNumId w:val="0"/>
  </w:num>
  <w:num w:numId="15">
    <w:abstractNumId w:val="8"/>
  </w:num>
  <w:num w:numId="16">
    <w:abstractNumId w:val="14"/>
  </w:num>
  <w:num w:numId="17">
    <w:abstractNumId w:val="18"/>
  </w:num>
  <w:num w:numId="18">
    <w:abstractNumId w:val="13"/>
  </w:num>
  <w:num w:numId="19">
    <w:abstractNumId w:val="5"/>
  </w:num>
  <w:num w:numId="20">
    <w:abstractNumId w:val="15"/>
  </w:num>
  <w:num w:numId="21">
    <w:abstractNumId w:val="6"/>
  </w:num>
  <w:num w:numId="22">
    <w:abstractNumId w:val="23"/>
  </w:num>
  <w:num w:numId="23">
    <w:abstractNumId w:val="21"/>
  </w:num>
  <w:num w:numId="24">
    <w:abstractNumId w:val="17"/>
  </w:num>
  <w:num w:numId="25">
    <w:abstractNumId w:val="20"/>
  </w:num>
  <w:num w:numId="2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hdrShapeDefaults>
    <o:shapedefaults v:ext="edit" spidmax="5529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5643"/>
    <w:rsid w:val="0000008F"/>
    <w:rsid w:val="0000071F"/>
    <w:rsid w:val="00005277"/>
    <w:rsid w:val="00005CB0"/>
    <w:rsid w:val="000077F5"/>
    <w:rsid w:val="00007FEA"/>
    <w:rsid w:val="00012C21"/>
    <w:rsid w:val="000203D0"/>
    <w:rsid w:val="0002161E"/>
    <w:rsid w:val="000234CB"/>
    <w:rsid w:val="0002401C"/>
    <w:rsid w:val="00025121"/>
    <w:rsid w:val="00025472"/>
    <w:rsid w:val="0003309F"/>
    <w:rsid w:val="00033B1B"/>
    <w:rsid w:val="00033DD5"/>
    <w:rsid w:val="00034D0E"/>
    <w:rsid w:val="00037478"/>
    <w:rsid w:val="00045955"/>
    <w:rsid w:val="00046BA8"/>
    <w:rsid w:val="00050525"/>
    <w:rsid w:val="000564AB"/>
    <w:rsid w:val="00065800"/>
    <w:rsid w:val="00070C4E"/>
    <w:rsid w:val="000730A1"/>
    <w:rsid w:val="0007456A"/>
    <w:rsid w:val="00075BBF"/>
    <w:rsid w:val="00076088"/>
    <w:rsid w:val="00076711"/>
    <w:rsid w:val="00076745"/>
    <w:rsid w:val="00082C9D"/>
    <w:rsid w:val="000848D9"/>
    <w:rsid w:val="00084D34"/>
    <w:rsid w:val="000860AE"/>
    <w:rsid w:val="00087669"/>
    <w:rsid w:val="000917ED"/>
    <w:rsid w:val="00092DF8"/>
    <w:rsid w:val="00094950"/>
    <w:rsid w:val="0009532F"/>
    <w:rsid w:val="00095AED"/>
    <w:rsid w:val="00097760"/>
    <w:rsid w:val="000A1689"/>
    <w:rsid w:val="000A33D2"/>
    <w:rsid w:val="000A512E"/>
    <w:rsid w:val="000B2C71"/>
    <w:rsid w:val="000B2EDD"/>
    <w:rsid w:val="000B4567"/>
    <w:rsid w:val="000B69E3"/>
    <w:rsid w:val="000B7375"/>
    <w:rsid w:val="000B7BFB"/>
    <w:rsid w:val="000C188C"/>
    <w:rsid w:val="000C3F7C"/>
    <w:rsid w:val="000C4533"/>
    <w:rsid w:val="000D0499"/>
    <w:rsid w:val="000D1518"/>
    <w:rsid w:val="000D1922"/>
    <w:rsid w:val="000D3FF8"/>
    <w:rsid w:val="000E2B2E"/>
    <w:rsid w:val="000E6394"/>
    <w:rsid w:val="000E6DE6"/>
    <w:rsid w:val="000F2DFD"/>
    <w:rsid w:val="000F4AD4"/>
    <w:rsid w:val="000F4BDB"/>
    <w:rsid w:val="000F5119"/>
    <w:rsid w:val="000F65CE"/>
    <w:rsid w:val="000F75B7"/>
    <w:rsid w:val="00102BF2"/>
    <w:rsid w:val="00102CFB"/>
    <w:rsid w:val="00103745"/>
    <w:rsid w:val="00104923"/>
    <w:rsid w:val="00105D7D"/>
    <w:rsid w:val="00112E6D"/>
    <w:rsid w:val="0011400A"/>
    <w:rsid w:val="00117067"/>
    <w:rsid w:val="00121314"/>
    <w:rsid w:val="00122AD5"/>
    <w:rsid w:val="0012431B"/>
    <w:rsid w:val="0012445F"/>
    <w:rsid w:val="00124C83"/>
    <w:rsid w:val="0012620B"/>
    <w:rsid w:val="001265CD"/>
    <w:rsid w:val="00127CEA"/>
    <w:rsid w:val="00127F4F"/>
    <w:rsid w:val="00130F9A"/>
    <w:rsid w:val="00135246"/>
    <w:rsid w:val="00137574"/>
    <w:rsid w:val="00140595"/>
    <w:rsid w:val="00154E89"/>
    <w:rsid w:val="0015768F"/>
    <w:rsid w:val="001634FD"/>
    <w:rsid w:val="0016456B"/>
    <w:rsid w:val="001652DE"/>
    <w:rsid w:val="00165DF2"/>
    <w:rsid w:val="00166C33"/>
    <w:rsid w:val="00167740"/>
    <w:rsid w:val="00173507"/>
    <w:rsid w:val="001758AD"/>
    <w:rsid w:val="00175FA7"/>
    <w:rsid w:val="00176B88"/>
    <w:rsid w:val="0017737E"/>
    <w:rsid w:val="0017762F"/>
    <w:rsid w:val="001807B8"/>
    <w:rsid w:val="00182845"/>
    <w:rsid w:val="0018398B"/>
    <w:rsid w:val="00184C31"/>
    <w:rsid w:val="001879C0"/>
    <w:rsid w:val="00193641"/>
    <w:rsid w:val="00195A7B"/>
    <w:rsid w:val="00196365"/>
    <w:rsid w:val="001976A7"/>
    <w:rsid w:val="001A2A1A"/>
    <w:rsid w:val="001A3263"/>
    <w:rsid w:val="001A3274"/>
    <w:rsid w:val="001A63F7"/>
    <w:rsid w:val="001A79D8"/>
    <w:rsid w:val="001B39E8"/>
    <w:rsid w:val="001B4836"/>
    <w:rsid w:val="001C1D0A"/>
    <w:rsid w:val="001C299A"/>
    <w:rsid w:val="001C3073"/>
    <w:rsid w:val="001C343A"/>
    <w:rsid w:val="001D0A46"/>
    <w:rsid w:val="001D3475"/>
    <w:rsid w:val="001D4F79"/>
    <w:rsid w:val="001D54E7"/>
    <w:rsid w:val="001D61C4"/>
    <w:rsid w:val="001E1ED5"/>
    <w:rsid w:val="001E393F"/>
    <w:rsid w:val="001E59A2"/>
    <w:rsid w:val="001E5DE0"/>
    <w:rsid w:val="001E6088"/>
    <w:rsid w:val="001E630B"/>
    <w:rsid w:val="001E6929"/>
    <w:rsid w:val="001F7767"/>
    <w:rsid w:val="001F7DF4"/>
    <w:rsid w:val="00200EF6"/>
    <w:rsid w:val="00203424"/>
    <w:rsid w:val="00207B82"/>
    <w:rsid w:val="00211EA9"/>
    <w:rsid w:val="00212A17"/>
    <w:rsid w:val="002135C6"/>
    <w:rsid w:val="002168A6"/>
    <w:rsid w:val="002218BB"/>
    <w:rsid w:val="002233CA"/>
    <w:rsid w:val="00225712"/>
    <w:rsid w:val="0022698C"/>
    <w:rsid w:val="002269AE"/>
    <w:rsid w:val="00235C61"/>
    <w:rsid w:val="00237C47"/>
    <w:rsid w:val="002410B4"/>
    <w:rsid w:val="0024391A"/>
    <w:rsid w:val="002444A2"/>
    <w:rsid w:val="00247BC4"/>
    <w:rsid w:val="00247D7A"/>
    <w:rsid w:val="002545AD"/>
    <w:rsid w:val="00256789"/>
    <w:rsid w:val="00260FC9"/>
    <w:rsid w:val="00262A45"/>
    <w:rsid w:val="00262DDA"/>
    <w:rsid w:val="002641A6"/>
    <w:rsid w:val="002641AC"/>
    <w:rsid w:val="00265F2B"/>
    <w:rsid w:val="00266766"/>
    <w:rsid w:val="00267A1B"/>
    <w:rsid w:val="00271E8B"/>
    <w:rsid w:val="00271FFA"/>
    <w:rsid w:val="002729B3"/>
    <w:rsid w:val="00275760"/>
    <w:rsid w:val="00281216"/>
    <w:rsid w:val="00281443"/>
    <w:rsid w:val="00283926"/>
    <w:rsid w:val="0028448D"/>
    <w:rsid w:val="00284A7B"/>
    <w:rsid w:val="0029139A"/>
    <w:rsid w:val="002951FE"/>
    <w:rsid w:val="002959CD"/>
    <w:rsid w:val="002A0E61"/>
    <w:rsid w:val="002A2919"/>
    <w:rsid w:val="002A749E"/>
    <w:rsid w:val="002B0291"/>
    <w:rsid w:val="002B08FA"/>
    <w:rsid w:val="002B4D51"/>
    <w:rsid w:val="002B505E"/>
    <w:rsid w:val="002B6931"/>
    <w:rsid w:val="002B7895"/>
    <w:rsid w:val="002C11F3"/>
    <w:rsid w:val="002C2C01"/>
    <w:rsid w:val="002C42D4"/>
    <w:rsid w:val="002C7B0E"/>
    <w:rsid w:val="002D0C53"/>
    <w:rsid w:val="002D283A"/>
    <w:rsid w:val="002E1EAE"/>
    <w:rsid w:val="002E2459"/>
    <w:rsid w:val="002E7272"/>
    <w:rsid w:val="002E7981"/>
    <w:rsid w:val="002E7D2C"/>
    <w:rsid w:val="002F0305"/>
    <w:rsid w:val="002F0754"/>
    <w:rsid w:val="002F2C23"/>
    <w:rsid w:val="002F3574"/>
    <w:rsid w:val="002F4D5C"/>
    <w:rsid w:val="002F5060"/>
    <w:rsid w:val="00304BB5"/>
    <w:rsid w:val="00305D87"/>
    <w:rsid w:val="0030643F"/>
    <w:rsid w:val="00310FA3"/>
    <w:rsid w:val="003117F0"/>
    <w:rsid w:val="003132AD"/>
    <w:rsid w:val="003132D1"/>
    <w:rsid w:val="003134C6"/>
    <w:rsid w:val="00315DBF"/>
    <w:rsid w:val="00316C2B"/>
    <w:rsid w:val="00321C5D"/>
    <w:rsid w:val="00321FEC"/>
    <w:rsid w:val="00325D3F"/>
    <w:rsid w:val="00326C69"/>
    <w:rsid w:val="00330302"/>
    <w:rsid w:val="00337C8A"/>
    <w:rsid w:val="00343DDF"/>
    <w:rsid w:val="00344867"/>
    <w:rsid w:val="0034536F"/>
    <w:rsid w:val="003533F2"/>
    <w:rsid w:val="00354698"/>
    <w:rsid w:val="00355D3C"/>
    <w:rsid w:val="00362B59"/>
    <w:rsid w:val="0036375A"/>
    <w:rsid w:val="00366FEA"/>
    <w:rsid w:val="00370D40"/>
    <w:rsid w:val="00371009"/>
    <w:rsid w:val="003738C6"/>
    <w:rsid w:val="0037491A"/>
    <w:rsid w:val="00381BB6"/>
    <w:rsid w:val="003826F0"/>
    <w:rsid w:val="003830C6"/>
    <w:rsid w:val="00384403"/>
    <w:rsid w:val="0038647C"/>
    <w:rsid w:val="00392FCD"/>
    <w:rsid w:val="00393016"/>
    <w:rsid w:val="00396B35"/>
    <w:rsid w:val="003972F6"/>
    <w:rsid w:val="00397EEF"/>
    <w:rsid w:val="003A3128"/>
    <w:rsid w:val="003B4CC6"/>
    <w:rsid w:val="003B510A"/>
    <w:rsid w:val="003B5BCF"/>
    <w:rsid w:val="003C43A5"/>
    <w:rsid w:val="003C6245"/>
    <w:rsid w:val="003C6377"/>
    <w:rsid w:val="003C7517"/>
    <w:rsid w:val="003C7F91"/>
    <w:rsid w:val="003D0230"/>
    <w:rsid w:val="003D3BC9"/>
    <w:rsid w:val="003D4E32"/>
    <w:rsid w:val="003D51D1"/>
    <w:rsid w:val="003D5771"/>
    <w:rsid w:val="003E5AD0"/>
    <w:rsid w:val="003E5E42"/>
    <w:rsid w:val="003E7A28"/>
    <w:rsid w:val="003F2398"/>
    <w:rsid w:val="003F290F"/>
    <w:rsid w:val="003F2973"/>
    <w:rsid w:val="003F2C82"/>
    <w:rsid w:val="003F6079"/>
    <w:rsid w:val="003F6219"/>
    <w:rsid w:val="00400390"/>
    <w:rsid w:val="004006ED"/>
    <w:rsid w:val="00400CB8"/>
    <w:rsid w:val="00401A85"/>
    <w:rsid w:val="0040200C"/>
    <w:rsid w:val="00412C63"/>
    <w:rsid w:val="00413598"/>
    <w:rsid w:val="00415833"/>
    <w:rsid w:val="00416540"/>
    <w:rsid w:val="004170D3"/>
    <w:rsid w:val="004253EB"/>
    <w:rsid w:val="0043052C"/>
    <w:rsid w:val="00431D56"/>
    <w:rsid w:val="0043296C"/>
    <w:rsid w:val="00433D2F"/>
    <w:rsid w:val="00435521"/>
    <w:rsid w:val="00435A8F"/>
    <w:rsid w:val="00435B6F"/>
    <w:rsid w:val="00436AF0"/>
    <w:rsid w:val="00440A06"/>
    <w:rsid w:val="00441E9F"/>
    <w:rsid w:val="004434C2"/>
    <w:rsid w:val="004434E6"/>
    <w:rsid w:val="00447231"/>
    <w:rsid w:val="00453887"/>
    <w:rsid w:val="004555F1"/>
    <w:rsid w:val="00457410"/>
    <w:rsid w:val="004624C5"/>
    <w:rsid w:val="00462631"/>
    <w:rsid w:val="0046306B"/>
    <w:rsid w:val="004630BB"/>
    <w:rsid w:val="0046640B"/>
    <w:rsid w:val="00466795"/>
    <w:rsid w:val="00466D73"/>
    <w:rsid w:val="00467F16"/>
    <w:rsid w:val="00470DF1"/>
    <w:rsid w:val="004713D5"/>
    <w:rsid w:val="00472CEF"/>
    <w:rsid w:val="004740BF"/>
    <w:rsid w:val="004744D7"/>
    <w:rsid w:val="004760EB"/>
    <w:rsid w:val="0047633F"/>
    <w:rsid w:val="00480498"/>
    <w:rsid w:val="0048571F"/>
    <w:rsid w:val="00487BEA"/>
    <w:rsid w:val="004939EC"/>
    <w:rsid w:val="00494A78"/>
    <w:rsid w:val="00496120"/>
    <w:rsid w:val="00497283"/>
    <w:rsid w:val="004A26ED"/>
    <w:rsid w:val="004A2EF9"/>
    <w:rsid w:val="004A417B"/>
    <w:rsid w:val="004A5254"/>
    <w:rsid w:val="004A7A88"/>
    <w:rsid w:val="004B20A2"/>
    <w:rsid w:val="004B5A72"/>
    <w:rsid w:val="004B6BA4"/>
    <w:rsid w:val="004C1EF9"/>
    <w:rsid w:val="004C34A1"/>
    <w:rsid w:val="004C36EC"/>
    <w:rsid w:val="004C4F67"/>
    <w:rsid w:val="004C6343"/>
    <w:rsid w:val="004C6555"/>
    <w:rsid w:val="004D0A72"/>
    <w:rsid w:val="004D1D58"/>
    <w:rsid w:val="004D20B1"/>
    <w:rsid w:val="004D22F3"/>
    <w:rsid w:val="004D52BB"/>
    <w:rsid w:val="004D6356"/>
    <w:rsid w:val="004E14E4"/>
    <w:rsid w:val="004E2D8A"/>
    <w:rsid w:val="004E3A24"/>
    <w:rsid w:val="004E6C77"/>
    <w:rsid w:val="004F0AA5"/>
    <w:rsid w:val="004F179B"/>
    <w:rsid w:val="004F23E7"/>
    <w:rsid w:val="004F4676"/>
    <w:rsid w:val="004F67BC"/>
    <w:rsid w:val="004F6954"/>
    <w:rsid w:val="00500FF0"/>
    <w:rsid w:val="0050269F"/>
    <w:rsid w:val="00505433"/>
    <w:rsid w:val="005068CD"/>
    <w:rsid w:val="00507E8F"/>
    <w:rsid w:val="00510BDE"/>
    <w:rsid w:val="0051349B"/>
    <w:rsid w:val="00515001"/>
    <w:rsid w:val="00517F8C"/>
    <w:rsid w:val="0052101D"/>
    <w:rsid w:val="00521598"/>
    <w:rsid w:val="0052339C"/>
    <w:rsid w:val="00527A28"/>
    <w:rsid w:val="00530604"/>
    <w:rsid w:val="00534BAB"/>
    <w:rsid w:val="0053500D"/>
    <w:rsid w:val="00535176"/>
    <w:rsid w:val="005358A7"/>
    <w:rsid w:val="00535CC3"/>
    <w:rsid w:val="00536C5F"/>
    <w:rsid w:val="005410AC"/>
    <w:rsid w:val="00541284"/>
    <w:rsid w:val="0054234A"/>
    <w:rsid w:val="00542E98"/>
    <w:rsid w:val="00543596"/>
    <w:rsid w:val="00545977"/>
    <w:rsid w:val="00546603"/>
    <w:rsid w:val="005507C4"/>
    <w:rsid w:val="00553FA2"/>
    <w:rsid w:val="0055705F"/>
    <w:rsid w:val="0056151D"/>
    <w:rsid w:val="00563B6D"/>
    <w:rsid w:val="00566F04"/>
    <w:rsid w:val="00567341"/>
    <w:rsid w:val="0056798D"/>
    <w:rsid w:val="00572D0F"/>
    <w:rsid w:val="005748DF"/>
    <w:rsid w:val="00574CD5"/>
    <w:rsid w:val="005768C6"/>
    <w:rsid w:val="00580BEF"/>
    <w:rsid w:val="00582931"/>
    <w:rsid w:val="00587DC4"/>
    <w:rsid w:val="00596C3D"/>
    <w:rsid w:val="005A057D"/>
    <w:rsid w:val="005A4617"/>
    <w:rsid w:val="005A4CFE"/>
    <w:rsid w:val="005A5754"/>
    <w:rsid w:val="005A6BD1"/>
    <w:rsid w:val="005A7405"/>
    <w:rsid w:val="005B0C9F"/>
    <w:rsid w:val="005B1407"/>
    <w:rsid w:val="005B255B"/>
    <w:rsid w:val="005B2C15"/>
    <w:rsid w:val="005B4D74"/>
    <w:rsid w:val="005C3EDA"/>
    <w:rsid w:val="005C45AA"/>
    <w:rsid w:val="005C4A5F"/>
    <w:rsid w:val="005C5B54"/>
    <w:rsid w:val="005D156B"/>
    <w:rsid w:val="005D31BC"/>
    <w:rsid w:val="005D4452"/>
    <w:rsid w:val="005D57AC"/>
    <w:rsid w:val="005D621D"/>
    <w:rsid w:val="005D67F4"/>
    <w:rsid w:val="005E1886"/>
    <w:rsid w:val="005E19CD"/>
    <w:rsid w:val="005E2AE3"/>
    <w:rsid w:val="005E2EBC"/>
    <w:rsid w:val="005E3DA7"/>
    <w:rsid w:val="005E4298"/>
    <w:rsid w:val="005E5BD6"/>
    <w:rsid w:val="005E7135"/>
    <w:rsid w:val="005E767F"/>
    <w:rsid w:val="005F166C"/>
    <w:rsid w:val="005F44B3"/>
    <w:rsid w:val="005F6ACA"/>
    <w:rsid w:val="005F7B57"/>
    <w:rsid w:val="006001E1"/>
    <w:rsid w:val="00600646"/>
    <w:rsid w:val="00603224"/>
    <w:rsid w:val="00603406"/>
    <w:rsid w:val="006044A9"/>
    <w:rsid w:val="00605643"/>
    <w:rsid w:val="00606A8E"/>
    <w:rsid w:val="006074D9"/>
    <w:rsid w:val="006132CD"/>
    <w:rsid w:val="00613404"/>
    <w:rsid w:val="006135C9"/>
    <w:rsid w:val="00613A4A"/>
    <w:rsid w:val="00614588"/>
    <w:rsid w:val="00615B2D"/>
    <w:rsid w:val="00616AE7"/>
    <w:rsid w:val="0061714F"/>
    <w:rsid w:val="00620675"/>
    <w:rsid w:val="00621C47"/>
    <w:rsid w:val="00623FE9"/>
    <w:rsid w:val="006245AF"/>
    <w:rsid w:val="00627F33"/>
    <w:rsid w:val="006310AA"/>
    <w:rsid w:val="00637A3B"/>
    <w:rsid w:val="00641133"/>
    <w:rsid w:val="00645602"/>
    <w:rsid w:val="00645648"/>
    <w:rsid w:val="00645FBB"/>
    <w:rsid w:val="00646927"/>
    <w:rsid w:val="006472BA"/>
    <w:rsid w:val="00647DFB"/>
    <w:rsid w:val="006507E3"/>
    <w:rsid w:val="006514D9"/>
    <w:rsid w:val="00652579"/>
    <w:rsid w:val="006568FD"/>
    <w:rsid w:val="006577C6"/>
    <w:rsid w:val="006609CF"/>
    <w:rsid w:val="00663DFA"/>
    <w:rsid w:val="00667DEE"/>
    <w:rsid w:val="0067033A"/>
    <w:rsid w:val="00671FAD"/>
    <w:rsid w:val="0067231A"/>
    <w:rsid w:val="006728DD"/>
    <w:rsid w:val="00676156"/>
    <w:rsid w:val="006804ED"/>
    <w:rsid w:val="006846F3"/>
    <w:rsid w:val="0068552C"/>
    <w:rsid w:val="006856FE"/>
    <w:rsid w:val="00686B8E"/>
    <w:rsid w:val="00690CD6"/>
    <w:rsid w:val="0069150D"/>
    <w:rsid w:val="00691A67"/>
    <w:rsid w:val="00693E5C"/>
    <w:rsid w:val="006943E6"/>
    <w:rsid w:val="006A0DB6"/>
    <w:rsid w:val="006A39C4"/>
    <w:rsid w:val="006A48E4"/>
    <w:rsid w:val="006A521F"/>
    <w:rsid w:val="006A5D7F"/>
    <w:rsid w:val="006A66FE"/>
    <w:rsid w:val="006A7ED5"/>
    <w:rsid w:val="006B266B"/>
    <w:rsid w:val="006B3AFE"/>
    <w:rsid w:val="006B4BBA"/>
    <w:rsid w:val="006B63E7"/>
    <w:rsid w:val="006B72FB"/>
    <w:rsid w:val="006C1B62"/>
    <w:rsid w:val="006C3088"/>
    <w:rsid w:val="006C334C"/>
    <w:rsid w:val="006C404A"/>
    <w:rsid w:val="006C40FC"/>
    <w:rsid w:val="006C6158"/>
    <w:rsid w:val="006C76CF"/>
    <w:rsid w:val="006C7FAF"/>
    <w:rsid w:val="006D2522"/>
    <w:rsid w:val="006D28C7"/>
    <w:rsid w:val="006D65A8"/>
    <w:rsid w:val="006D7916"/>
    <w:rsid w:val="006E50BD"/>
    <w:rsid w:val="006E5D5F"/>
    <w:rsid w:val="006E669D"/>
    <w:rsid w:val="006F13B1"/>
    <w:rsid w:val="006F27D1"/>
    <w:rsid w:val="006F3369"/>
    <w:rsid w:val="006F4DD7"/>
    <w:rsid w:val="006F5558"/>
    <w:rsid w:val="006F65E6"/>
    <w:rsid w:val="006F7366"/>
    <w:rsid w:val="007061C7"/>
    <w:rsid w:val="007102E2"/>
    <w:rsid w:val="00710893"/>
    <w:rsid w:val="00712A84"/>
    <w:rsid w:val="007134B7"/>
    <w:rsid w:val="007156B6"/>
    <w:rsid w:val="00715C24"/>
    <w:rsid w:val="00716D98"/>
    <w:rsid w:val="007172F8"/>
    <w:rsid w:val="00720DE7"/>
    <w:rsid w:val="007238D2"/>
    <w:rsid w:val="007329EC"/>
    <w:rsid w:val="00733229"/>
    <w:rsid w:val="00741817"/>
    <w:rsid w:val="00744407"/>
    <w:rsid w:val="00744555"/>
    <w:rsid w:val="00744E1B"/>
    <w:rsid w:val="0075017E"/>
    <w:rsid w:val="0075035F"/>
    <w:rsid w:val="007510FC"/>
    <w:rsid w:val="007516E2"/>
    <w:rsid w:val="007520B2"/>
    <w:rsid w:val="00755485"/>
    <w:rsid w:val="00755F15"/>
    <w:rsid w:val="00761D93"/>
    <w:rsid w:val="00763785"/>
    <w:rsid w:val="00763F23"/>
    <w:rsid w:val="007640A9"/>
    <w:rsid w:val="00764EC3"/>
    <w:rsid w:val="007652B8"/>
    <w:rsid w:val="00765579"/>
    <w:rsid w:val="007671C5"/>
    <w:rsid w:val="00767739"/>
    <w:rsid w:val="007747B1"/>
    <w:rsid w:val="00775602"/>
    <w:rsid w:val="00775DCB"/>
    <w:rsid w:val="007804A6"/>
    <w:rsid w:val="007823FA"/>
    <w:rsid w:val="00785543"/>
    <w:rsid w:val="007857ED"/>
    <w:rsid w:val="00787D38"/>
    <w:rsid w:val="00794118"/>
    <w:rsid w:val="007947EE"/>
    <w:rsid w:val="00795119"/>
    <w:rsid w:val="00795D94"/>
    <w:rsid w:val="00796542"/>
    <w:rsid w:val="007A02FE"/>
    <w:rsid w:val="007A2F91"/>
    <w:rsid w:val="007A36C3"/>
    <w:rsid w:val="007A376A"/>
    <w:rsid w:val="007B2B25"/>
    <w:rsid w:val="007B2B26"/>
    <w:rsid w:val="007B2C2C"/>
    <w:rsid w:val="007B3959"/>
    <w:rsid w:val="007C0373"/>
    <w:rsid w:val="007D749D"/>
    <w:rsid w:val="007E0330"/>
    <w:rsid w:val="007E3E6F"/>
    <w:rsid w:val="007E4315"/>
    <w:rsid w:val="007F0E4A"/>
    <w:rsid w:val="007F165B"/>
    <w:rsid w:val="007F3309"/>
    <w:rsid w:val="007F555E"/>
    <w:rsid w:val="0080149F"/>
    <w:rsid w:val="00803073"/>
    <w:rsid w:val="008039E7"/>
    <w:rsid w:val="00807566"/>
    <w:rsid w:val="00811224"/>
    <w:rsid w:val="00811420"/>
    <w:rsid w:val="00813F2D"/>
    <w:rsid w:val="00816023"/>
    <w:rsid w:val="00817930"/>
    <w:rsid w:val="00820E02"/>
    <w:rsid w:val="008249B6"/>
    <w:rsid w:val="00824A1B"/>
    <w:rsid w:val="008321C0"/>
    <w:rsid w:val="00834267"/>
    <w:rsid w:val="008370C0"/>
    <w:rsid w:val="00840742"/>
    <w:rsid w:val="008410C1"/>
    <w:rsid w:val="00841494"/>
    <w:rsid w:val="00842536"/>
    <w:rsid w:val="00843EE0"/>
    <w:rsid w:val="00845ACD"/>
    <w:rsid w:val="0085196B"/>
    <w:rsid w:val="00851BE4"/>
    <w:rsid w:val="008523E9"/>
    <w:rsid w:val="00852CB1"/>
    <w:rsid w:val="0085403E"/>
    <w:rsid w:val="00855901"/>
    <w:rsid w:val="00856136"/>
    <w:rsid w:val="00860456"/>
    <w:rsid w:val="00861667"/>
    <w:rsid w:val="00862479"/>
    <w:rsid w:val="008625E1"/>
    <w:rsid w:val="00863805"/>
    <w:rsid w:val="008643A2"/>
    <w:rsid w:val="00865DD9"/>
    <w:rsid w:val="0086788F"/>
    <w:rsid w:val="00867DD7"/>
    <w:rsid w:val="00871392"/>
    <w:rsid w:val="008735CB"/>
    <w:rsid w:val="00873F25"/>
    <w:rsid w:val="00875536"/>
    <w:rsid w:val="008770CD"/>
    <w:rsid w:val="00882B6A"/>
    <w:rsid w:val="00883678"/>
    <w:rsid w:val="00884C3A"/>
    <w:rsid w:val="00885F25"/>
    <w:rsid w:val="00887752"/>
    <w:rsid w:val="008960CA"/>
    <w:rsid w:val="00896960"/>
    <w:rsid w:val="00897006"/>
    <w:rsid w:val="008A02AF"/>
    <w:rsid w:val="008A0481"/>
    <w:rsid w:val="008A3675"/>
    <w:rsid w:val="008A4F00"/>
    <w:rsid w:val="008B0EC1"/>
    <w:rsid w:val="008B5C1F"/>
    <w:rsid w:val="008B6AEE"/>
    <w:rsid w:val="008C148D"/>
    <w:rsid w:val="008C190C"/>
    <w:rsid w:val="008C2B8F"/>
    <w:rsid w:val="008C4A9F"/>
    <w:rsid w:val="008C7AF0"/>
    <w:rsid w:val="008D061C"/>
    <w:rsid w:val="008D0A26"/>
    <w:rsid w:val="008D146D"/>
    <w:rsid w:val="008D3163"/>
    <w:rsid w:val="008D353C"/>
    <w:rsid w:val="008D5E0A"/>
    <w:rsid w:val="008D7294"/>
    <w:rsid w:val="008E051C"/>
    <w:rsid w:val="008E115E"/>
    <w:rsid w:val="008E2DDE"/>
    <w:rsid w:val="008E50A1"/>
    <w:rsid w:val="008E60B8"/>
    <w:rsid w:val="008E6CBD"/>
    <w:rsid w:val="008E6F16"/>
    <w:rsid w:val="008F4714"/>
    <w:rsid w:val="008F60FC"/>
    <w:rsid w:val="008F61E8"/>
    <w:rsid w:val="009010D0"/>
    <w:rsid w:val="00903775"/>
    <w:rsid w:val="00907A56"/>
    <w:rsid w:val="00913371"/>
    <w:rsid w:val="009169F8"/>
    <w:rsid w:val="0092627A"/>
    <w:rsid w:val="00935FDD"/>
    <w:rsid w:val="00936EEA"/>
    <w:rsid w:val="00943751"/>
    <w:rsid w:val="009470A4"/>
    <w:rsid w:val="0095161B"/>
    <w:rsid w:val="009516E3"/>
    <w:rsid w:val="009527DE"/>
    <w:rsid w:val="00953156"/>
    <w:rsid w:val="00957892"/>
    <w:rsid w:val="00961806"/>
    <w:rsid w:val="00970C39"/>
    <w:rsid w:val="00974904"/>
    <w:rsid w:val="00974D45"/>
    <w:rsid w:val="009765DB"/>
    <w:rsid w:val="00977C18"/>
    <w:rsid w:val="0098270E"/>
    <w:rsid w:val="00984074"/>
    <w:rsid w:val="00984090"/>
    <w:rsid w:val="0098636E"/>
    <w:rsid w:val="0099182E"/>
    <w:rsid w:val="00992941"/>
    <w:rsid w:val="009930EA"/>
    <w:rsid w:val="00994F27"/>
    <w:rsid w:val="009954A8"/>
    <w:rsid w:val="009968D1"/>
    <w:rsid w:val="00997B6E"/>
    <w:rsid w:val="009A1E24"/>
    <w:rsid w:val="009A5E12"/>
    <w:rsid w:val="009B07E5"/>
    <w:rsid w:val="009B0B20"/>
    <w:rsid w:val="009B1B15"/>
    <w:rsid w:val="009B25DF"/>
    <w:rsid w:val="009B27ED"/>
    <w:rsid w:val="009C4735"/>
    <w:rsid w:val="009C6580"/>
    <w:rsid w:val="009C664A"/>
    <w:rsid w:val="009C7DF5"/>
    <w:rsid w:val="009D0948"/>
    <w:rsid w:val="009D146F"/>
    <w:rsid w:val="009D1A39"/>
    <w:rsid w:val="009D1DE0"/>
    <w:rsid w:val="009D3447"/>
    <w:rsid w:val="009D3E67"/>
    <w:rsid w:val="009D4F98"/>
    <w:rsid w:val="009D6C93"/>
    <w:rsid w:val="009D700B"/>
    <w:rsid w:val="009D76B7"/>
    <w:rsid w:val="009E4085"/>
    <w:rsid w:val="009E7667"/>
    <w:rsid w:val="009F215C"/>
    <w:rsid w:val="009F228B"/>
    <w:rsid w:val="009F54D9"/>
    <w:rsid w:val="009F7012"/>
    <w:rsid w:val="00A00FC6"/>
    <w:rsid w:val="00A016D1"/>
    <w:rsid w:val="00A02174"/>
    <w:rsid w:val="00A06D64"/>
    <w:rsid w:val="00A07996"/>
    <w:rsid w:val="00A13A4A"/>
    <w:rsid w:val="00A158DD"/>
    <w:rsid w:val="00A1605C"/>
    <w:rsid w:val="00A209EC"/>
    <w:rsid w:val="00A22C19"/>
    <w:rsid w:val="00A23EB0"/>
    <w:rsid w:val="00A25485"/>
    <w:rsid w:val="00A261BF"/>
    <w:rsid w:val="00A27070"/>
    <w:rsid w:val="00A32FA8"/>
    <w:rsid w:val="00A34CF9"/>
    <w:rsid w:val="00A43519"/>
    <w:rsid w:val="00A4389E"/>
    <w:rsid w:val="00A4626B"/>
    <w:rsid w:val="00A5051F"/>
    <w:rsid w:val="00A6054A"/>
    <w:rsid w:val="00A60921"/>
    <w:rsid w:val="00A64E83"/>
    <w:rsid w:val="00A672AB"/>
    <w:rsid w:val="00A7332E"/>
    <w:rsid w:val="00A73FA7"/>
    <w:rsid w:val="00A74280"/>
    <w:rsid w:val="00A75E9B"/>
    <w:rsid w:val="00A76BC2"/>
    <w:rsid w:val="00A771B7"/>
    <w:rsid w:val="00A77694"/>
    <w:rsid w:val="00A8001D"/>
    <w:rsid w:val="00A813A3"/>
    <w:rsid w:val="00A82FB0"/>
    <w:rsid w:val="00A8487C"/>
    <w:rsid w:val="00A8531E"/>
    <w:rsid w:val="00A859BA"/>
    <w:rsid w:val="00A9058B"/>
    <w:rsid w:val="00A928C4"/>
    <w:rsid w:val="00A941E0"/>
    <w:rsid w:val="00A95BCD"/>
    <w:rsid w:val="00A95FBD"/>
    <w:rsid w:val="00A9784A"/>
    <w:rsid w:val="00A97B6B"/>
    <w:rsid w:val="00AA0932"/>
    <w:rsid w:val="00AA165F"/>
    <w:rsid w:val="00AA1BDC"/>
    <w:rsid w:val="00AA241B"/>
    <w:rsid w:val="00AA25C3"/>
    <w:rsid w:val="00AA471F"/>
    <w:rsid w:val="00AA65CE"/>
    <w:rsid w:val="00AA7485"/>
    <w:rsid w:val="00AA78AF"/>
    <w:rsid w:val="00AB09A4"/>
    <w:rsid w:val="00AB0FEB"/>
    <w:rsid w:val="00AB231C"/>
    <w:rsid w:val="00AB40D7"/>
    <w:rsid w:val="00AB4969"/>
    <w:rsid w:val="00AC0C2B"/>
    <w:rsid w:val="00AC1C9D"/>
    <w:rsid w:val="00AC74E0"/>
    <w:rsid w:val="00AC76A3"/>
    <w:rsid w:val="00AD04DF"/>
    <w:rsid w:val="00AD1384"/>
    <w:rsid w:val="00AD2134"/>
    <w:rsid w:val="00AD35C9"/>
    <w:rsid w:val="00AD4D19"/>
    <w:rsid w:val="00AD59DB"/>
    <w:rsid w:val="00AE251B"/>
    <w:rsid w:val="00AE2ACD"/>
    <w:rsid w:val="00AE6DC1"/>
    <w:rsid w:val="00AF56E8"/>
    <w:rsid w:val="00AF573F"/>
    <w:rsid w:val="00AF667F"/>
    <w:rsid w:val="00AF7143"/>
    <w:rsid w:val="00AF7F57"/>
    <w:rsid w:val="00B01B1B"/>
    <w:rsid w:val="00B049AB"/>
    <w:rsid w:val="00B05ECD"/>
    <w:rsid w:val="00B0734B"/>
    <w:rsid w:val="00B10232"/>
    <w:rsid w:val="00B10AB8"/>
    <w:rsid w:val="00B118F7"/>
    <w:rsid w:val="00B12DB7"/>
    <w:rsid w:val="00B16E71"/>
    <w:rsid w:val="00B172DF"/>
    <w:rsid w:val="00B210A4"/>
    <w:rsid w:val="00B22C68"/>
    <w:rsid w:val="00B248D7"/>
    <w:rsid w:val="00B24B30"/>
    <w:rsid w:val="00B2603E"/>
    <w:rsid w:val="00B266B5"/>
    <w:rsid w:val="00B36651"/>
    <w:rsid w:val="00B367A1"/>
    <w:rsid w:val="00B36AC1"/>
    <w:rsid w:val="00B40C54"/>
    <w:rsid w:val="00B41B52"/>
    <w:rsid w:val="00B43594"/>
    <w:rsid w:val="00B442B5"/>
    <w:rsid w:val="00B458DB"/>
    <w:rsid w:val="00B45D7A"/>
    <w:rsid w:val="00B472CF"/>
    <w:rsid w:val="00B4768B"/>
    <w:rsid w:val="00B52181"/>
    <w:rsid w:val="00B56616"/>
    <w:rsid w:val="00B57AE9"/>
    <w:rsid w:val="00B57D1E"/>
    <w:rsid w:val="00B60BD5"/>
    <w:rsid w:val="00B6147F"/>
    <w:rsid w:val="00B624B2"/>
    <w:rsid w:val="00B63759"/>
    <w:rsid w:val="00B72111"/>
    <w:rsid w:val="00B722F8"/>
    <w:rsid w:val="00B743D5"/>
    <w:rsid w:val="00B75910"/>
    <w:rsid w:val="00B765A1"/>
    <w:rsid w:val="00B8014F"/>
    <w:rsid w:val="00B91922"/>
    <w:rsid w:val="00B936B8"/>
    <w:rsid w:val="00BA0AB9"/>
    <w:rsid w:val="00BA15E5"/>
    <w:rsid w:val="00BA37FC"/>
    <w:rsid w:val="00BA38D8"/>
    <w:rsid w:val="00BA493F"/>
    <w:rsid w:val="00BA4C76"/>
    <w:rsid w:val="00BA4F8E"/>
    <w:rsid w:val="00BA6087"/>
    <w:rsid w:val="00BB363D"/>
    <w:rsid w:val="00BB54E2"/>
    <w:rsid w:val="00BB6C1C"/>
    <w:rsid w:val="00BC2704"/>
    <w:rsid w:val="00BC3568"/>
    <w:rsid w:val="00BD2201"/>
    <w:rsid w:val="00BD6465"/>
    <w:rsid w:val="00BE195B"/>
    <w:rsid w:val="00BE3F21"/>
    <w:rsid w:val="00BE6109"/>
    <w:rsid w:val="00BE6AFE"/>
    <w:rsid w:val="00BE7ACE"/>
    <w:rsid w:val="00BF0E73"/>
    <w:rsid w:val="00BF1059"/>
    <w:rsid w:val="00BF2613"/>
    <w:rsid w:val="00BF2D74"/>
    <w:rsid w:val="00BF4420"/>
    <w:rsid w:val="00BF4516"/>
    <w:rsid w:val="00BF4606"/>
    <w:rsid w:val="00BF5256"/>
    <w:rsid w:val="00BF5287"/>
    <w:rsid w:val="00C1299E"/>
    <w:rsid w:val="00C12C5F"/>
    <w:rsid w:val="00C130E9"/>
    <w:rsid w:val="00C15067"/>
    <w:rsid w:val="00C2132E"/>
    <w:rsid w:val="00C23C2F"/>
    <w:rsid w:val="00C278C5"/>
    <w:rsid w:val="00C32239"/>
    <w:rsid w:val="00C32651"/>
    <w:rsid w:val="00C33DBD"/>
    <w:rsid w:val="00C35B3C"/>
    <w:rsid w:val="00C37A18"/>
    <w:rsid w:val="00C400BF"/>
    <w:rsid w:val="00C410E3"/>
    <w:rsid w:val="00C4346D"/>
    <w:rsid w:val="00C51A81"/>
    <w:rsid w:val="00C54555"/>
    <w:rsid w:val="00C548B1"/>
    <w:rsid w:val="00C55785"/>
    <w:rsid w:val="00C57E36"/>
    <w:rsid w:val="00C645F1"/>
    <w:rsid w:val="00C65122"/>
    <w:rsid w:val="00C6566A"/>
    <w:rsid w:val="00C67115"/>
    <w:rsid w:val="00C7288F"/>
    <w:rsid w:val="00C83972"/>
    <w:rsid w:val="00C84A61"/>
    <w:rsid w:val="00C94A6E"/>
    <w:rsid w:val="00C94CE4"/>
    <w:rsid w:val="00CA0A0D"/>
    <w:rsid w:val="00CA0BBC"/>
    <w:rsid w:val="00CA5F8A"/>
    <w:rsid w:val="00CA63AE"/>
    <w:rsid w:val="00CA67DF"/>
    <w:rsid w:val="00CA6D87"/>
    <w:rsid w:val="00CA6DF1"/>
    <w:rsid w:val="00CA7AE4"/>
    <w:rsid w:val="00CB1830"/>
    <w:rsid w:val="00CB30FE"/>
    <w:rsid w:val="00CB6677"/>
    <w:rsid w:val="00CB7EDA"/>
    <w:rsid w:val="00CC0A76"/>
    <w:rsid w:val="00CC287B"/>
    <w:rsid w:val="00CC29C9"/>
    <w:rsid w:val="00CC51AD"/>
    <w:rsid w:val="00CC6F07"/>
    <w:rsid w:val="00CD1712"/>
    <w:rsid w:val="00CD2295"/>
    <w:rsid w:val="00CD3F77"/>
    <w:rsid w:val="00CE029E"/>
    <w:rsid w:val="00CE07AC"/>
    <w:rsid w:val="00CE2512"/>
    <w:rsid w:val="00CF08A2"/>
    <w:rsid w:val="00CF3135"/>
    <w:rsid w:val="00CF783F"/>
    <w:rsid w:val="00D030CB"/>
    <w:rsid w:val="00D0364B"/>
    <w:rsid w:val="00D03AF3"/>
    <w:rsid w:val="00D05CC1"/>
    <w:rsid w:val="00D104C4"/>
    <w:rsid w:val="00D11B66"/>
    <w:rsid w:val="00D12C52"/>
    <w:rsid w:val="00D13416"/>
    <w:rsid w:val="00D14D75"/>
    <w:rsid w:val="00D164FA"/>
    <w:rsid w:val="00D168CE"/>
    <w:rsid w:val="00D16E11"/>
    <w:rsid w:val="00D20530"/>
    <w:rsid w:val="00D212E2"/>
    <w:rsid w:val="00D22982"/>
    <w:rsid w:val="00D25316"/>
    <w:rsid w:val="00D27F34"/>
    <w:rsid w:val="00D30978"/>
    <w:rsid w:val="00D313BD"/>
    <w:rsid w:val="00D32FC7"/>
    <w:rsid w:val="00D40EBE"/>
    <w:rsid w:val="00D4304F"/>
    <w:rsid w:val="00D44345"/>
    <w:rsid w:val="00D44D52"/>
    <w:rsid w:val="00D44DD8"/>
    <w:rsid w:val="00D45544"/>
    <w:rsid w:val="00D45593"/>
    <w:rsid w:val="00D520D2"/>
    <w:rsid w:val="00D52BEB"/>
    <w:rsid w:val="00D54F04"/>
    <w:rsid w:val="00D55AC2"/>
    <w:rsid w:val="00D55FBD"/>
    <w:rsid w:val="00D57256"/>
    <w:rsid w:val="00D6005C"/>
    <w:rsid w:val="00D608FC"/>
    <w:rsid w:val="00D63357"/>
    <w:rsid w:val="00D639FE"/>
    <w:rsid w:val="00D647A4"/>
    <w:rsid w:val="00D7137E"/>
    <w:rsid w:val="00D716EC"/>
    <w:rsid w:val="00D71B26"/>
    <w:rsid w:val="00D7429D"/>
    <w:rsid w:val="00D7486D"/>
    <w:rsid w:val="00D76DBD"/>
    <w:rsid w:val="00D77ACC"/>
    <w:rsid w:val="00D80337"/>
    <w:rsid w:val="00D82BC8"/>
    <w:rsid w:val="00D848A1"/>
    <w:rsid w:val="00D85A45"/>
    <w:rsid w:val="00D86210"/>
    <w:rsid w:val="00D87D4E"/>
    <w:rsid w:val="00D93802"/>
    <w:rsid w:val="00D939D8"/>
    <w:rsid w:val="00D959B1"/>
    <w:rsid w:val="00D969DD"/>
    <w:rsid w:val="00DA0B0A"/>
    <w:rsid w:val="00DA0E43"/>
    <w:rsid w:val="00DA1649"/>
    <w:rsid w:val="00DA1FAA"/>
    <w:rsid w:val="00DA214B"/>
    <w:rsid w:val="00DA29FA"/>
    <w:rsid w:val="00DA3FF5"/>
    <w:rsid w:val="00DA439D"/>
    <w:rsid w:val="00DA4540"/>
    <w:rsid w:val="00DA45C2"/>
    <w:rsid w:val="00DA4F2E"/>
    <w:rsid w:val="00DA6B8F"/>
    <w:rsid w:val="00DB043A"/>
    <w:rsid w:val="00DB163F"/>
    <w:rsid w:val="00DB1BD3"/>
    <w:rsid w:val="00DB1EDC"/>
    <w:rsid w:val="00DB5074"/>
    <w:rsid w:val="00DB6595"/>
    <w:rsid w:val="00DB7FB3"/>
    <w:rsid w:val="00DC26F2"/>
    <w:rsid w:val="00DC4BF1"/>
    <w:rsid w:val="00DC5620"/>
    <w:rsid w:val="00DD26B2"/>
    <w:rsid w:val="00DD5E76"/>
    <w:rsid w:val="00DD665F"/>
    <w:rsid w:val="00DD6F7A"/>
    <w:rsid w:val="00DE255F"/>
    <w:rsid w:val="00DF4891"/>
    <w:rsid w:val="00DF59BA"/>
    <w:rsid w:val="00DF6BA0"/>
    <w:rsid w:val="00E00824"/>
    <w:rsid w:val="00E02B46"/>
    <w:rsid w:val="00E0483C"/>
    <w:rsid w:val="00E05A06"/>
    <w:rsid w:val="00E10FD7"/>
    <w:rsid w:val="00E126CF"/>
    <w:rsid w:val="00E12B35"/>
    <w:rsid w:val="00E16362"/>
    <w:rsid w:val="00E213D5"/>
    <w:rsid w:val="00E32445"/>
    <w:rsid w:val="00E3293C"/>
    <w:rsid w:val="00E34346"/>
    <w:rsid w:val="00E34EC2"/>
    <w:rsid w:val="00E35B09"/>
    <w:rsid w:val="00E4098D"/>
    <w:rsid w:val="00E44F45"/>
    <w:rsid w:val="00E47457"/>
    <w:rsid w:val="00E47669"/>
    <w:rsid w:val="00E47753"/>
    <w:rsid w:val="00E51D19"/>
    <w:rsid w:val="00E5221B"/>
    <w:rsid w:val="00E52BF5"/>
    <w:rsid w:val="00E60159"/>
    <w:rsid w:val="00E636F8"/>
    <w:rsid w:val="00E63F12"/>
    <w:rsid w:val="00E64A0C"/>
    <w:rsid w:val="00E6717E"/>
    <w:rsid w:val="00E81A8E"/>
    <w:rsid w:val="00E823C4"/>
    <w:rsid w:val="00E86167"/>
    <w:rsid w:val="00E90610"/>
    <w:rsid w:val="00E940BE"/>
    <w:rsid w:val="00E97874"/>
    <w:rsid w:val="00EA0054"/>
    <w:rsid w:val="00EA30DA"/>
    <w:rsid w:val="00EA6F77"/>
    <w:rsid w:val="00EA7324"/>
    <w:rsid w:val="00EA75B7"/>
    <w:rsid w:val="00EB1DB9"/>
    <w:rsid w:val="00EB1E01"/>
    <w:rsid w:val="00EB1E44"/>
    <w:rsid w:val="00EB21D8"/>
    <w:rsid w:val="00EB380A"/>
    <w:rsid w:val="00EB7491"/>
    <w:rsid w:val="00EC0C35"/>
    <w:rsid w:val="00EC45AB"/>
    <w:rsid w:val="00ED101A"/>
    <w:rsid w:val="00ED42E9"/>
    <w:rsid w:val="00ED4BEE"/>
    <w:rsid w:val="00ED6E7B"/>
    <w:rsid w:val="00ED70AD"/>
    <w:rsid w:val="00ED7D95"/>
    <w:rsid w:val="00EE1999"/>
    <w:rsid w:val="00EE2A50"/>
    <w:rsid w:val="00EE44BC"/>
    <w:rsid w:val="00EF2E90"/>
    <w:rsid w:val="00EF72DC"/>
    <w:rsid w:val="00F00E34"/>
    <w:rsid w:val="00F02688"/>
    <w:rsid w:val="00F03CE1"/>
    <w:rsid w:val="00F04736"/>
    <w:rsid w:val="00F06131"/>
    <w:rsid w:val="00F074F3"/>
    <w:rsid w:val="00F07913"/>
    <w:rsid w:val="00F10B43"/>
    <w:rsid w:val="00F11DC9"/>
    <w:rsid w:val="00F1466D"/>
    <w:rsid w:val="00F14D53"/>
    <w:rsid w:val="00F153FF"/>
    <w:rsid w:val="00F178C6"/>
    <w:rsid w:val="00F21944"/>
    <w:rsid w:val="00F235B7"/>
    <w:rsid w:val="00F23BEA"/>
    <w:rsid w:val="00F24114"/>
    <w:rsid w:val="00F25816"/>
    <w:rsid w:val="00F275BE"/>
    <w:rsid w:val="00F27846"/>
    <w:rsid w:val="00F32ABC"/>
    <w:rsid w:val="00F33E4C"/>
    <w:rsid w:val="00F34C59"/>
    <w:rsid w:val="00F3756B"/>
    <w:rsid w:val="00F40096"/>
    <w:rsid w:val="00F40684"/>
    <w:rsid w:val="00F429F5"/>
    <w:rsid w:val="00F4327E"/>
    <w:rsid w:val="00F43895"/>
    <w:rsid w:val="00F51937"/>
    <w:rsid w:val="00F5369B"/>
    <w:rsid w:val="00F55985"/>
    <w:rsid w:val="00F57410"/>
    <w:rsid w:val="00F60955"/>
    <w:rsid w:val="00F60BA7"/>
    <w:rsid w:val="00F62182"/>
    <w:rsid w:val="00F62BBB"/>
    <w:rsid w:val="00F64659"/>
    <w:rsid w:val="00F6502E"/>
    <w:rsid w:val="00F74E70"/>
    <w:rsid w:val="00F754DA"/>
    <w:rsid w:val="00F77439"/>
    <w:rsid w:val="00F77DFE"/>
    <w:rsid w:val="00F821C7"/>
    <w:rsid w:val="00F90D5A"/>
    <w:rsid w:val="00F918EC"/>
    <w:rsid w:val="00F93A79"/>
    <w:rsid w:val="00F94623"/>
    <w:rsid w:val="00F97AB7"/>
    <w:rsid w:val="00FA05BA"/>
    <w:rsid w:val="00FA075A"/>
    <w:rsid w:val="00FA2826"/>
    <w:rsid w:val="00FA5458"/>
    <w:rsid w:val="00FB2512"/>
    <w:rsid w:val="00FC3231"/>
    <w:rsid w:val="00FC4ADB"/>
    <w:rsid w:val="00FC5A61"/>
    <w:rsid w:val="00FD0470"/>
    <w:rsid w:val="00FD0F60"/>
    <w:rsid w:val="00FD22CC"/>
    <w:rsid w:val="00FD2B5C"/>
    <w:rsid w:val="00FD49CD"/>
    <w:rsid w:val="00FD57F8"/>
    <w:rsid w:val="00FD71FA"/>
    <w:rsid w:val="00FE652F"/>
    <w:rsid w:val="00FF263B"/>
    <w:rsid w:val="00FF3E33"/>
    <w:rsid w:val="00FF3E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5297"/>
    <o:shapelayout v:ext="edit">
      <o:idmap v:ext="edit" data="1"/>
    </o:shapelayout>
  </w:shapeDefaults>
  <w:decimalSymbol w:val=","/>
  <w:listSeparator w:val=";"/>
  <w14:docId w14:val="7292BE12"/>
  <w15:docId w15:val="{57F421BA-068F-45FE-8CDE-7D0A3DE110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nhideWhenUsed="1" w:qFormat="1"/>
    <w:lsdException w:name="Plain Table 1" w:uiPriority="59"/>
    <w:lsdException w:name="Plain Table 2" w:uiPriority="59"/>
    <w:lsdException w:name="Grid Table Light" w:uiPriority="40"/>
    <w:lsdException w:name="Grid Table 4" w:uiPriority="59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7520B2"/>
    <w:rPr>
      <w:color w:val="000000"/>
    </w:rPr>
  </w:style>
  <w:style w:type="paragraph" w:styleId="1">
    <w:name w:val="heading 1"/>
    <w:basedOn w:val="10"/>
    <w:next w:val="a"/>
    <w:link w:val="11"/>
    <w:uiPriority w:val="9"/>
    <w:qFormat/>
    <w:rsid w:val="00AA1BDC"/>
    <w:pPr>
      <w:keepNext/>
      <w:spacing w:before="360" w:after="360" w:line="360" w:lineRule="auto"/>
      <w:ind w:firstLine="0"/>
      <w:jc w:val="center"/>
      <w:outlineLvl w:val="0"/>
    </w:pPr>
  </w:style>
  <w:style w:type="paragraph" w:styleId="2">
    <w:name w:val="heading 2"/>
    <w:basedOn w:val="a"/>
    <w:next w:val="a"/>
    <w:link w:val="20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Заголовок 1 Знак"/>
    <w:basedOn w:val="a0"/>
    <w:link w:val="1"/>
    <w:uiPriority w:val="9"/>
    <w:rsid w:val="00AA1BDC"/>
    <w:rPr>
      <w:rFonts w:ascii="Times New Roman" w:eastAsia="Times New Roman" w:hAnsi="Times New Roman" w:cs="Times New Roman"/>
      <w:color w:val="000000"/>
      <w:sz w:val="28"/>
      <w:szCs w:val="28"/>
    </w:rPr>
  </w:style>
  <w:style w:type="character" w:customStyle="1" w:styleId="20">
    <w:name w:val="Заголовок 2 Знак"/>
    <w:basedOn w:val="a0"/>
    <w:link w:val="2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</w:style>
  <w:style w:type="paragraph" w:styleId="a5">
    <w:name w:val="Title"/>
    <w:basedOn w:val="a"/>
    <w:next w:val="a"/>
    <w:link w:val="a6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6">
    <w:name w:val="Название Знак"/>
    <w:basedOn w:val="a0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 w:after="200"/>
    </w:pPr>
  </w:style>
  <w:style w:type="character" w:customStyle="1" w:styleId="a8">
    <w:name w:val="Подзаголовок Знак"/>
    <w:basedOn w:val="a0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basedOn w:val="a"/>
    <w:link w:val="ac"/>
    <w:uiPriority w:val="99"/>
    <w:unhideWhenUsed/>
    <w:pPr>
      <w:tabs>
        <w:tab w:val="center" w:pos="7143"/>
        <w:tab w:val="right" w:pos="14287"/>
      </w:tabs>
    </w:pPr>
  </w:style>
  <w:style w:type="character" w:customStyle="1" w:styleId="ac">
    <w:name w:val="Верхний колонтитул Знак"/>
    <w:basedOn w:val="a0"/>
    <w:link w:val="ab"/>
    <w:uiPriority w:val="99"/>
  </w:style>
  <w:style w:type="paragraph" w:styleId="ad">
    <w:name w:val="footer"/>
    <w:basedOn w:val="a"/>
    <w:link w:val="ae"/>
    <w:uiPriority w:val="99"/>
    <w:unhideWhenUsed/>
    <w:pPr>
      <w:tabs>
        <w:tab w:val="center" w:pos="7143"/>
        <w:tab w:val="right" w:pos="14287"/>
      </w:tabs>
    </w:pPr>
  </w:style>
  <w:style w:type="character" w:customStyle="1" w:styleId="FooterChar">
    <w:name w:val="Footer Char"/>
    <w:basedOn w:val="a0"/>
    <w:uiPriority w:val="99"/>
  </w:style>
  <w:style w:type="paragraph" w:styleId="af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customStyle="1" w:styleId="ae">
    <w:name w:val="Нижний колонтитул Знак"/>
    <w:link w:val="ad"/>
    <w:uiPriority w:val="99"/>
  </w:style>
  <w:style w:type="table" w:styleId="af0">
    <w:name w:val="Table Grid"/>
    <w:basedOn w:val="a1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2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5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-6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styleId="-7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CCCEA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CCCEA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5AFDD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single" w:sz="4" w:space="0" w:color="95AFDD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-20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30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50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-60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5B9BD5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single" w:sz="4" w:space="0" w:color="5B9BD5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8DA9DB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8DA9DB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  <w:sz w:val="20"/>
      <w:szCs w:val="20"/>
      <w:lang w:bidi="ar-SA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  <w:sz w:val="20"/>
      <w:szCs w:val="20"/>
      <w:lang w:bidi="ar-SA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  <w:sz w:val="20"/>
      <w:szCs w:val="20"/>
      <w:lang w:bidi="ar-SA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  <w:sz w:val="20"/>
      <w:szCs w:val="20"/>
      <w:lang w:bidi="ar-SA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  <w:sz w:val="20"/>
      <w:szCs w:val="20"/>
      <w:lang w:bidi="ar-SA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  <w:sz w:val="20"/>
      <w:szCs w:val="20"/>
      <w:lang w:bidi="ar-SA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  <w:sz w:val="20"/>
      <w:szCs w:val="20"/>
      <w:lang w:bidi="ar-SA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  <w:sz w:val="20"/>
      <w:szCs w:val="20"/>
      <w:lang w:bidi="ar-SA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  <w:sz w:val="20"/>
      <w:szCs w:val="20"/>
      <w:lang w:bidi="ar-SA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  <w:sz w:val="20"/>
      <w:szCs w:val="20"/>
      <w:lang w:bidi="ar-SA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  <w:sz w:val="20"/>
      <w:szCs w:val="20"/>
      <w:lang w:bidi="ar-SA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  <w:sz w:val="20"/>
      <w:szCs w:val="20"/>
      <w:lang w:bidi="ar-SA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  <w:sz w:val="20"/>
      <w:szCs w:val="20"/>
      <w:lang w:bidi="ar-SA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  <w:sz w:val="20"/>
      <w:szCs w:val="20"/>
      <w:lang w:bidi="ar-SA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f1">
    <w:name w:val="Hyperlink"/>
    <w:uiPriority w:val="99"/>
    <w:unhideWhenUsed/>
    <w:rPr>
      <w:color w:val="0563C1" w:themeColor="hyperlink"/>
      <w:u w:val="single"/>
    </w:rPr>
  </w:style>
  <w:style w:type="paragraph" w:styleId="af2">
    <w:name w:val="footnote text"/>
    <w:basedOn w:val="a"/>
    <w:link w:val="af3"/>
    <w:uiPriority w:val="99"/>
    <w:semiHidden/>
    <w:unhideWhenUsed/>
    <w:pPr>
      <w:spacing w:after="40"/>
    </w:pPr>
    <w:rPr>
      <w:sz w:val="18"/>
    </w:rPr>
  </w:style>
  <w:style w:type="character" w:customStyle="1" w:styleId="af3">
    <w:name w:val="Текст сноски Знак"/>
    <w:link w:val="af2"/>
    <w:uiPriority w:val="99"/>
    <w:rPr>
      <w:sz w:val="18"/>
    </w:rPr>
  </w:style>
  <w:style w:type="character" w:styleId="af4">
    <w:name w:val="footnote reference"/>
    <w:basedOn w:val="a0"/>
    <w:uiPriority w:val="99"/>
    <w:unhideWhenUsed/>
    <w:rPr>
      <w:vertAlign w:val="superscript"/>
    </w:rPr>
  </w:style>
  <w:style w:type="paragraph" w:styleId="af5">
    <w:name w:val="endnote text"/>
    <w:basedOn w:val="a"/>
    <w:link w:val="af6"/>
    <w:uiPriority w:val="99"/>
    <w:semiHidden/>
    <w:unhideWhenUsed/>
    <w:rPr>
      <w:sz w:val="20"/>
    </w:rPr>
  </w:style>
  <w:style w:type="character" w:customStyle="1" w:styleId="af6">
    <w:name w:val="Текст концевой сноски Знак"/>
    <w:link w:val="af5"/>
    <w:uiPriority w:val="99"/>
    <w:rPr>
      <w:sz w:val="20"/>
    </w:rPr>
  </w:style>
  <w:style w:type="character" w:styleId="af7">
    <w:name w:val="endnote reference"/>
    <w:basedOn w:val="a0"/>
    <w:uiPriority w:val="99"/>
    <w:semiHidden/>
    <w:unhideWhenUsed/>
    <w:rPr>
      <w:vertAlign w:val="superscript"/>
    </w:rPr>
  </w:style>
  <w:style w:type="paragraph" w:styleId="13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8">
    <w:name w:val="TOC Heading"/>
    <w:uiPriority w:val="99"/>
    <w:unhideWhenUsed/>
    <w:qFormat/>
  </w:style>
  <w:style w:type="paragraph" w:styleId="af9">
    <w:name w:val="table of figures"/>
    <w:basedOn w:val="a"/>
    <w:next w:val="a"/>
    <w:uiPriority w:val="99"/>
    <w:unhideWhenUsed/>
  </w:style>
  <w:style w:type="character" w:customStyle="1" w:styleId="afa">
    <w:name w:val="Основной текст_"/>
    <w:basedOn w:val="a0"/>
    <w:link w:val="10"/>
    <w:rPr>
      <w:rFonts w:ascii="Times New Roman" w:eastAsia="Times New Roman" w:hAnsi="Times New Roman" w:cs="Times New Roman"/>
      <w:sz w:val="28"/>
      <w:szCs w:val="28"/>
      <w:u w:val="none"/>
      <w:shd w:val="clear" w:color="auto" w:fill="auto"/>
    </w:rPr>
  </w:style>
  <w:style w:type="character" w:customStyle="1" w:styleId="33">
    <w:name w:val="Основной текст (3)_"/>
    <w:basedOn w:val="a0"/>
    <w:link w:val="34"/>
    <w:rPr>
      <w:rFonts w:ascii="Times New Roman" w:eastAsia="Times New Roman" w:hAnsi="Times New Roman" w:cs="Times New Roman"/>
      <w:b/>
      <w:bCs/>
      <w:sz w:val="32"/>
      <w:szCs w:val="32"/>
      <w:u w:val="none"/>
      <w:shd w:val="clear" w:color="auto" w:fill="auto"/>
    </w:rPr>
  </w:style>
  <w:style w:type="character" w:customStyle="1" w:styleId="25">
    <w:name w:val="Основной текст (2)_"/>
    <w:basedOn w:val="a0"/>
    <w:link w:val="26"/>
    <w:rPr>
      <w:rFonts w:ascii="Times New Roman" w:eastAsia="Times New Roman" w:hAnsi="Times New Roman" w:cs="Times New Roman"/>
      <w:u w:val="none"/>
      <w:shd w:val="clear" w:color="auto" w:fill="auto"/>
    </w:rPr>
  </w:style>
  <w:style w:type="character" w:customStyle="1" w:styleId="afb">
    <w:name w:val="Другое_"/>
    <w:basedOn w:val="a0"/>
    <w:link w:val="afc"/>
    <w:rPr>
      <w:rFonts w:ascii="Times New Roman" w:eastAsia="Times New Roman" w:hAnsi="Times New Roman" w:cs="Times New Roman"/>
      <w:sz w:val="28"/>
      <w:szCs w:val="28"/>
      <w:u w:val="none"/>
      <w:shd w:val="clear" w:color="auto" w:fill="auto"/>
    </w:rPr>
  </w:style>
  <w:style w:type="character" w:customStyle="1" w:styleId="afd">
    <w:name w:val="Подпись к таблице_"/>
    <w:basedOn w:val="a0"/>
    <w:link w:val="afe"/>
    <w:rPr>
      <w:rFonts w:ascii="Times New Roman" w:eastAsia="Times New Roman" w:hAnsi="Times New Roman" w:cs="Times New Roman"/>
      <w:sz w:val="28"/>
      <w:szCs w:val="28"/>
      <w:u w:val="none"/>
      <w:shd w:val="clear" w:color="auto" w:fill="auto"/>
    </w:rPr>
  </w:style>
  <w:style w:type="paragraph" w:customStyle="1" w:styleId="10">
    <w:name w:val="Основной текст1"/>
    <w:basedOn w:val="a"/>
    <w:link w:val="afa"/>
    <w:pPr>
      <w:spacing w:line="386" w:lineRule="auto"/>
      <w:ind w:firstLine="400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34">
    <w:name w:val="Основной текст (3)"/>
    <w:basedOn w:val="a"/>
    <w:link w:val="33"/>
    <w:pPr>
      <w:spacing w:after="880" w:line="264" w:lineRule="auto"/>
      <w:jc w:val="center"/>
    </w:pPr>
    <w:rPr>
      <w:rFonts w:ascii="Times New Roman" w:eastAsia="Times New Roman" w:hAnsi="Times New Roman" w:cs="Times New Roman"/>
      <w:b/>
      <w:bCs/>
      <w:sz w:val="32"/>
      <w:szCs w:val="32"/>
    </w:rPr>
  </w:style>
  <w:style w:type="paragraph" w:customStyle="1" w:styleId="26">
    <w:name w:val="Основной текст (2)"/>
    <w:basedOn w:val="a"/>
    <w:link w:val="25"/>
    <w:pPr>
      <w:spacing w:after="140"/>
    </w:pPr>
    <w:rPr>
      <w:rFonts w:ascii="Times New Roman" w:eastAsia="Times New Roman" w:hAnsi="Times New Roman" w:cs="Times New Roman"/>
    </w:rPr>
  </w:style>
  <w:style w:type="paragraph" w:customStyle="1" w:styleId="afc">
    <w:name w:val="Другое"/>
    <w:basedOn w:val="a"/>
    <w:link w:val="afb"/>
    <w:pPr>
      <w:spacing w:line="386" w:lineRule="auto"/>
      <w:ind w:firstLine="400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afe">
    <w:name w:val="Подпись к таблице"/>
    <w:basedOn w:val="a"/>
    <w:link w:val="afd"/>
    <w:rPr>
      <w:rFonts w:ascii="Times New Roman" w:eastAsia="Times New Roman" w:hAnsi="Times New Roman" w:cs="Times New Roman"/>
      <w:sz w:val="28"/>
      <w:szCs w:val="28"/>
    </w:rPr>
  </w:style>
  <w:style w:type="character" w:styleId="aff">
    <w:name w:val="annotation reference"/>
    <w:basedOn w:val="a0"/>
    <w:uiPriority w:val="99"/>
    <w:semiHidden/>
    <w:unhideWhenUsed/>
    <w:rPr>
      <w:sz w:val="16"/>
      <w:szCs w:val="16"/>
    </w:rPr>
  </w:style>
  <w:style w:type="paragraph" w:styleId="aff0">
    <w:name w:val="annotation text"/>
    <w:basedOn w:val="a"/>
    <w:link w:val="aff1"/>
    <w:uiPriority w:val="99"/>
    <w:unhideWhenUsed/>
    <w:rPr>
      <w:sz w:val="20"/>
      <w:szCs w:val="20"/>
    </w:rPr>
  </w:style>
  <w:style w:type="character" w:customStyle="1" w:styleId="aff1">
    <w:name w:val="Текст примечания Знак"/>
    <w:basedOn w:val="a0"/>
    <w:link w:val="aff0"/>
    <w:uiPriority w:val="99"/>
    <w:rPr>
      <w:color w:val="000000"/>
      <w:sz w:val="20"/>
      <w:szCs w:val="20"/>
    </w:rPr>
  </w:style>
  <w:style w:type="paragraph" w:styleId="aff2">
    <w:name w:val="annotation subject"/>
    <w:basedOn w:val="aff0"/>
    <w:next w:val="aff0"/>
    <w:link w:val="aff3"/>
    <w:uiPriority w:val="99"/>
    <w:semiHidden/>
    <w:unhideWhenUsed/>
    <w:rPr>
      <w:b/>
      <w:bCs/>
    </w:rPr>
  </w:style>
  <w:style w:type="character" w:customStyle="1" w:styleId="aff3">
    <w:name w:val="Тема примечания Знак"/>
    <w:basedOn w:val="aff1"/>
    <w:link w:val="aff2"/>
    <w:uiPriority w:val="99"/>
    <w:semiHidden/>
    <w:rPr>
      <w:b/>
      <w:bCs/>
      <w:color w:val="000000"/>
      <w:sz w:val="20"/>
      <w:szCs w:val="20"/>
    </w:rPr>
  </w:style>
  <w:style w:type="paragraph" w:styleId="aff4">
    <w:name w:val="Balloon Text"/>
    <w:basedOn w:val="a"/>
    <w:link w:val="aff5"/>
    <w:uiPriority w:val="99"/>
    <w:semiHidden/>
    <w:unhideWhenUsed/>
    <w:rPr>
      <w:rFonts w:ascii="Segoe UI" w:hAnsi="Segoe UI" w:cs="Segoe UI"/>
      <w:sz w:val="18"/>
      <w:szCs w:val="18"/>
    </w:rPr>
  </w:style>
  <w:style w:type="character" w:customStyle="1" w:styleId="aff5">
    <w:name w:val="Текст выноски Знак"/>
    <w:basedOn w:val="a0"/>
    <w:link w:val="aff4"/>
    <w:uiPriority w:val="99"/>
    <w:semiHidden/>
    <w:rPr>
      <w:rFonts w:ascii="Segoe UI" w:hAnsi="Segoe UI" w:cs="Segoe UI"/>
      <w:color w:val="000000"/>
      <w:sz w:val="18"/>
      <w:szCs w:val="18"/>
    </w:rPr>
  </w:style>
  <w:style w:type="character" w:customStyle="1" w:styleId="14">
    <w:name w:val="Неразрешенное упоминание1"/>
    <w:basedOn w:val="a0"/>
    <w:uiPriority w:val="99"/>
    <w:semiHidden/>
    <w:unhideWhenUsed/>
    <w:rsid w:val="0068552C"/>
    <w:rPr>
      <w:color w:val="605E5C"/>
      <w:shd w:val="clear" w:color="auto" w:fill="E1DFDD"/>
    </w:rPr>
  </w:style>
  <w:style w:type="character" w:customStyle="1" w:styleId="searchresult">
    <w:name w:val="search_result"/>
    <w:basedOn w:val="a0"/>
    <w:rsid w:val="00505433"/>
  </w:style>
  <w:style w:type="paragraph" w:styleId="aff6">
    <w:name w:val="Revision"/>
    <w:hidden/>
    <w:uiPriority w:val="99"/>
    <w:semiHidden/>
    <w:rsid w:val="00ED6E7B"/>
    <w:pPr>
      <w:widowControl/>
    </w:pPr>
    <w:rPr>
      <w:color w:val="000000"/>
    </w:rPr>
  </w:style>
  <w:style w:type="paragraph" w:customStyle="1" w:styleId="aff7">
    <w:name w:val="ЕЭК основной текст"/>
    <w:basedOn w:val="a"/>
    <w:link w:val="aff8"/>
    <w:qFormat/>
    <w:rsid w:val="00ED6E7B"/>
    <w:pPr>
      <w:widowControl/>
      <w:suppressAutoHyphens/>
      <w:spacing w:line="360" w:lineRule="auto"/>
      <w:ind w:firstLine="709"/>
      <w:jc w:val="both"/>
    </w:pPr>
    <w:rPr>
      <w:rFonts w:ascii="Times New Roman" w:eastAsia="NSimSun" w:hAnsi="Times New Roman" w:cs="Arial"/>
      <w:color w:val="auto"/>
      <w:kern w:val="2"/>
      <w:sz w:val="30"/>
      <w:szCs w:val="30"/>
      <w:lang w:eastAsia="zh-CN" w:bidi="hi-IN"/>
    </w:rPr>
  </w:style>
  <w:style w:type="paragraph" w:customStyle="1" w:styleId="aff9">
    <w:name w:val="_Основной с красной строки"/>
    <w:link w:val="affa"/>
    <w:uiPriority w:val="99"/>
    <w:qFormat/>
    <w:rsid w:val="00ED6E7B"/>
    <w:pPr>
      <w:widowControl/>
      <w:suppressAutoHyphens/>
      <w:spacing w:line="360" w:lineRule="auto"/>
      <w:ind w:firstLine="709"/>
      <w:jc w:val="both"/>
    </w:pPr>
    <w:rPr>
      <w:rFonts w:ascii="Times New Roman" w:eastAsia="NSimSun" w:hAnsi="Times New Roman" w:cs="Arial"/>
      <w:kern w:val="2"/>
      <w:sz w:val="30"/>
      <w:lang w:eastAsia="zh-CN" w:bidi="hi-IN"/>
    </w:rPr>
  </w:style>
  <w:style w:type="character" w:customStyle="1" w:styleId="affa">
    <w:name w:val="_Основной с красной строки Знак"/>
    <w:link w:val="aff9"/>
    <w:uiPriority w:val="99"/>
    <w:locked/>
    <w:rsid w:val="006E50BD"/>
    <w:rPr>
      <w:rFonts w:ascii="Times New Roman" w:eastAsia="NSimSun" w:hAnsi="Times New Roman" w:cs="Arial"/>
      <w:kern w:val="2"/>
      <w:sz w:val="30"/>
      <w:lang w:eastAsia="zh-CN" w:bidi="hi-IN"/>
    </w:rPr>
  </w:style>
  <w:style w:type="character" w:customStyle="1" w:styleId="aff8">
    <w:name w:val="ЕЭК основной текст Знак"/>
    <w:basedOn w:val="a0"/>
    <w:link w:val="aff7"/>
    <w:rsid w:val="006E50BD"/>
    <w:rPr>
      <w:rFonts w:ascii="Times New Roman" w:eastAsia="NSimSun" w:hAnsi="Times New Roman" w:cs="Arial"/>
      <w:kern w:val="2"/>
      <w:sz w:val="30"/>
      <w:szCs w:val="30"/>
      <w:lang w:eastAsia="zh-CN" w:bidi="hi-IN"/>
    </w:rPr>
  </w:style>
  <w:style w:type="paragraph" w:customStyle="1" w:styleId="TableCaption">
    <w:name w:val="Table_Caption"/>
    <w:basedOn w:val="a"/>
    <w:next w:val="a"/>
    <w:rsid w:val="006E50BD"/>
    <w:pPr>
      <w:keepNext/>
      <w:keepLines/>
      <w:widowControl/>
      <w:spacing w:before="360" w:after="240" w:line="288" w:lineRule="auto"/>
      <w:ind w:left="2297" w:hanging="1293"/>
    </w:pPr>
    <w:rPr>
      <w:rFonts w:ascii="Times New Roman" w:eastAsia="Times New Roman" w:hAnsi="Times New Roman" w:cs="Times New Roman"/>
      <w:color w:val="auto"/>
      <w:sz w:val="28"/>
      <w:lang w:eastAsia="en-US" w:bidi="ar-SA"/>
    </w:rPr>
  </w:style>
  <w:style w:type="paragraph" w:customStyle="1" w:styleId="TableText">
    <w:name w:val="Table_Text"/>
    <w:rsid w:val="006E50BD"/>
    <w:pPr>
      <w:widowControl/>
      <w:spacing w:before="40" w:after="40" w:line="288" w:lineRule="auto"/>
    </w:pPr>
    <w:rPr>
      <w:rFonts w:ascii="Times New Roman" w:eastAsia="Times New Roman" w:hAnsi="Times New Roman" w:cs="Times New Roman"/>
      <w:snapToGrid w:val="0"/>
      <w:color w:val="000000"/>
      <w:szCs w:val="22"/>
      <w:lang w:eastAsia="en-US" w:bidi="ar-SA"/>
    </w:rPr>
  </w:style>
  <w:style w:type="character" w:customStyle="1" w:styleId="element">
    <w:name w:val="element"/>
    <w:basedOn w:val="a0"/>
    <w:rsid w:val="006E50BD"/>
  </w:style>
  <w:style w:type="character" w:customStyle="1" w:styleId="c42">
    <w:name w:val="c42"/>
    <w:basedOn w:val="a0"/>
    <w:rsid w:val="006E50BD"/>
  </w:style>
  <w:style w:type="paragraph" w:styleId="HTML">
    <w:name w:val="HTML Preformatted"/>
    <w:basedOn w:val="a"/>
    <w:link w:val="HTML0"/>
    <w:uiPriority w:val="99"/>
    <w:unhideWhenUsed/>
    <w:rsid w:val="006E50BD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eastAsia="Times New Roman"/>
      <w:color w:val="auto"/>
      <w:sz w:val="20"/>
      <w:szCs w:val="20"/>
      <w:lang w:bidi="ar-SA"/>
    </w:rPr>
  </w:style>
  <w:style w:type="character" w:customStyle="1" w:styleId="HTML0">
    <w:name w:val="Стандартный HTML Знак"/>
    <w:basedOn w:val="a0"/>
    <w:link w:val="HTML"/>
    <w:uiPriority w:val="99"/>
    <w:rsid w:val="006E50BD"/>
    <w:rPr>
      <w:rFonts w:eastAsia="Times New Roman"/>
      <w:sz w:val="20"/>
      <w:szCs w:val="20"/>
      <w:lang w:bidi="ar-SA"/>
    </w:rPr>
  </w:style>
  <w:style w:type="paragraph" w:customStyle="1" w:styleId="affb">
    <w:name w:val="_Документ_имя"/>
    <w:uiPriority w:val="99"/>
    <w:rsid w:val="00763F23"/>
    <w:pPr>
      <w:widowControl/>
      <w:spacing w:after="440"/>
      <w:jc w:val="center"/>
    </w:pPr>
    <w:rPr>
      <w:rFonts w:ascii="Times New Roman" w:eastAsia="Times New Roman" w:hAnsi="Times New Roman" w:cs="Times New Roman"/>
      <w:b/>
      <w:sz w:val="30"/>
      <w:szCs w:val="36"/>
      <w:lang w:bidi="ar-SA"/>
    </w:rPr>
  </w:style>
  <w:style w:type="paragraph" w:styleId="affc">
    <w:name w:val="Normal (Web)"/>
    <w:basedOn w:val="a"/>
    <w:uiPriority w:val="99"/>
    <w:semiHidden/>
    <w:unhideWhenUsed/>
    <w:rsid w:val="00267A1B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  <w:style w:type="character" w:styleId="affd">
    <w:name w:val="Strong"/>
    <w:basedOn w:val="a0"/>
    <w:uiPriority w:val="22"/>
    <w:qFormat/>
    <w:rsid w:val="00267A1B"/>
    <w:rPr>
      <w:b/>
      <w:bCs/>
    </w:rPr>
  </w:style>
  <w:style w:type="character" w:customStyle="1" w:styleId="27">
    <w:name w:val="Неразрешенное упоминание2"/>
    <w:basedOn w:val="a0"/>
    <w:uiPriority w:val="99"/>
    <w:semiHidden/>
    <w:unhideWhenUsed/>
    <w:rsid w:val="004A26ED"/>
    <w:rPr>
      <w:color w:val="605E5C"/>
      <w:shd w:val="clear" w:color="auto" w:fill="E1DFDD"/>
    </w:rPr>
  </w:style>
  <w:style w:type="paragraph" w:customStyle="1" w:styleId="affe">
    <w:name w:val="Табл. Заголовок"/>
    <w:basedOn w:val="a"/>
    <w:qFormat/>
    <w:rsid w:val="003E5E42"/>
    <w:pPr>
      <w:keepNext/>
      <w:keepLines/>
      <w:widowControl/>
      <w:jc w:val="center"/>
    </w:pPr>
    <w:rPr>
      <w:rFonts w:ascii="Times New Roman" w:eastAsia="Times New Roman" w:hAnsi="Times New Roman" w:cs="Arial"/>
      <w:b/>
      <w:bCs/>
      <w:szCs w:val="20"/>
      <w:lang w:bidi="ar-SA"/>
    </w:rPr>
  </w:style>
  <w:style w:type="paragraph" w:customStyle="1" w:styleId="afff">
    <w:name w:val="Табл. текст влево"/>
    <w:basedOn w:val="a"/>
    <w:qFormat/>
    <w:rsid w:val="003E5E42"/>
    <w:pPr>
      <w:widowControl/>
    </w:pPr>
    <w:rPr>
      <w:rFonts w:ascii="Times New Roman" w:eastAsia="Times New Roman" w:hAnsi="Times New Roman" w:cs="Arial"/>
      <w:bCs/>
      <w:color w:val="auto"/>
      <w:szCs w:val="20"/>
      <w:lang w:bidi="ar-SA"/>
    </w:rPr>
  </w:style>
  <w:style w:type="paragraph" w:customStyle="1" w:styleId="afff0">
    <w:name w:val="Название таблицы"/>
    <w:basedOn w:val="a"/>
    <w:link w:val="afff1"/>
    <w:qFormat/>
    <w:rsid w:val="003E5E42"/>
    <w:pPr>
      <w:keepNext/>
      <w:widowControl/>
      <w:spacing w:before="120" w:line="360" w:lineRule="auto"/>
      <w:jc w:val="right"/>
    </w:pPr>
    <w:rPr>
      <w:rFonts w:ascii="Times New Roman" w:eastAsia="Times New Roman" w:hAnsi="Times New Roman" w:cs="Times New Roman"/>
      <w:bCs/>
      <w:color w:val="auto"/>
      <w:sz w:val="28"/>
      <w:szCs w:val="20"/>
      <w:lang w:bidi="ar-SA"/>
    </w:rPr>
  </w:style>
  <w:style w:type="character" w:customStyle="1" w:styleId="afff1">
    <w:name w:val="Название таблицы Знак"/>
    <w:link w:val="afff0"/>
    <w:locked/>
    <w:rsid w:val="003E5E42"/>
    <w:rPr>
      <w:rFonts w:ascii="Times New Roman" w:eastAsia="Times New Roman" w:hAnsi="Times New Roman" w:cs="Times New Roman"/>
      <w:bCs/>
      <w:sz w:val="28"/>
      <w:szCs w:val="20"/>
      <w:lang w:bidi="ar-SA"/>
    </w:rPr>
  </w:style>
  <w:style w:type="character" w:styleId="afff2">
    <w:name w:val="line number"/>
    <w:basedOn w:val="a0"/>
    <w:uiPriority w:val="99"/>
    <w:semiHidden/>
    <w:unhideWhenUsed/>
    <w:rsid w:val="009D4F98"/>
  </w:style>
  <w:style w:type="paragraph" w:styleId="afff3">
    <w:name w:val="Plain Text"/>
    <w:basedOn w:val="a"/>
    <w:link w:val="afff4"/>
    <w:uiPriority w:val="99"/>
    <w:semiHidden/>
    <w:unhideWhenUsed/>
    <w:rsid w:val="006B63E7"/>
    <w:pPr>
      <w:widowControl/>
    </w:pPr>
    <w:rPr>
      <w:rFonts w:ascii="Calibri" w:eastAsiaTheme="minorHAnsi" w:hAnsi="Calibri" w:cs="Calibri"/>
      <w:color w:val="auto"/>
      <w:sz w:val="22"/>
      <w:szCs w:val="22"/>
      <w:lang w:eastAsia="en-US" w:bidi="ar-SA"/>
    </w:rPr>
  </w:style>
  <w:style w:type="character" w:customStyle="1" w:styleId="afff4">
    <w:name w:val="Текст Знак"/>
    <w:basedOn w:val="a0"/>
    <w:link w:val="afff3"/>
    <w:uiPriority w:val="99"/>
    <w:semiHidden/>
    <w:rsid w:val="006B63E7"/>
    <w:rPr>
      <w:rFonts w:ascii="Calibri" w:eastAsiaTheme="minorHAnsi" w:hAnsi="Calibri" w:cs="Calibri"/>
      <w:sz w:val="22"/>
      <w:szCs w:val="22"/>
      <w:lang w:eastAsia="en-US" w:bidi="ar-SA"/>
    </w:rPr>
  </w:style>
  <w:style w:type="character" w:customStyle="1" w:styleId="35">
    <w:name w:val="Неразрешенное упоминание3"/>
    <w:basedOn w:val="a0"/>
    <w:uiPriority w:val="99"/>
    <w:semiHidden/>
    <w:unhideWhenUsed/>
    <w:rsid w:val="0015768F"/>
    <w:rPr>
      <w:color w:val="605E5C"/>
      <w:shd w:val="clear" w:color="auto" w:fill="E1DFDD"/>
    </w:rPr>
  </w:style>
  <w:style w:type="character" w:styleId="afff5">
    <w:name w:val="FollowedHyperlink"/>
    <w:basedOn w:val="a0"/>
    <w:uiPriority w:val="99"/>
    <w:semiHidden/>
    <w:unhideWhenUsed/>
    <w:rsid w:val="007520B2"/>
    <w:rPr>
      <w:color w:val="954F72" w:themeColor="followedHyperlink"/>
      <w:u w:val="single"/>
    </w:rPr>
  </w:style>
  <w:style w:type="paragraph" w:customStyle="1" w:styleId="ConsPlusNormal">
    <w:name w:val="ConsPlusNormal"/>
    <w:rsid w:val="00794118"/>
    <w:pPr>
      <w:autoSpaceDE w:val="0"/>
      <w:autoSpaceDN w:val="0"/>
      <w:adjustRightInd w:val="0"/>
    </w:pPr>
    <w:rPr>
      <w:rFonts w:ascii="Times New Roman" w:eastAsiaTheme="minorEastAsia" w:hAnsi="Times New Roman" w:cs="Times New Roman"/>
      <w:lang w:bidi="ar-SA"/>
    </w:rPr>
  </w:style>
  <w:style w:type="character" w:customStyle="1" w:styleId="43">
    <w:name w:val="Неразрешенное упоминание4"/>
    <w:basedOn w:val="a0"/>
    <w:uiPriority w:val="99"/>
    <w:semiHidden/>
    <w:unhideWhenUsed/>
    <w:rsid w:val="00623FE9"/>
    <w:rPr>
      <w:color w:val="605E5C"/>
      <w:shd w:val="clear" w:color="auto" w:fill="E1DFDD"/>
    </w:rPr>
  </w:style>
  <w:style w:type="character" w:customStyle="1" w:styleId="UnresolvedMention">
    <w:name w:val="Unresolved Mention"/>
    <w:basedOn w:val="a0"/>
    <w:uiPriority w:val="99"/>
    <w:semiHidden/>
    <w:unhideWhenUsed/>
    <w:rsid w:val="007F0E4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7545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11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68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9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5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36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3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8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yperlink" Target="http://www.w3.org/TR/xpath" TargetMode="External"/><Relationship Id="rId3" Type="http://schemas.openxmlformats.org/officeDocument/2006/relationships/styles" Target="styles.xml"/><Relationship Id="rId21" Type="http://schemas.microsoft.com/office/2016/09/relationships/commentsIds" Target="commentsId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datatracker.ietf.org/doc/html/rfc3029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hyperlink" Target="https://datatracker.ietf.org/doc/html/rfc5322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datatracker.ietf.org/doc/html/rfc3029" TargetMode="External"/><Relationship Id="rId14" Type="http://schemas.openxmlformats.org/officeDocument/2006/relationships/hyperlink" Target="http://docs.oasis-&#160;open.org/dss/v1.0/oasis-&#160;dss-&#160;core%20&#160;specv1.0&#160;-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471661D-2EF7-4BCC-8FEA-D4A8EE479B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54</Pages>
  <Words>10547</Words>
  <Characters>60118</Characters>
  <Application>Microsoft Office Word</Application>
  <DocSecurity>4</DocSecurity>
  <Lines>500</Lines>
  <Paragraphs>141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70524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Коптелов Михаил</dc:creator>
  <cp:keywords/>
  <dc:description/>
  <cp:lastModifiedBy>Харахордин Юрий Вадимович</cp:lastModifiedBy>
  <cp:revision>2</cp:revision>
  <cp:lastPrinted>2024-11-07T20:39:00Z</cp:lastPrinted>
  <dcterms:created xsi:type="dcterms:W3CDTF">2024-12-27T06:41:00Z</dcterms:created>
  <dcterms:modified xsi:type="dcterms:W3CDTF">2024-12-27T06:41:00Z</dcterms:modified>
</cp:coreProperties>
</file>