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4E6" w:rsidRPr="003B1BEB" w:rsidRDefault="00B834E6" w:rsidP="00B834E6">
      <w:pPr>
        <w:spacing w:after="0" w:line="360" w:lineRule="auto"/>
        <w:ind w:left="4253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FA3029">
        <w:rPr>
          <w:rFonts w:ascii="Times New Roman" w:eastAsia="Times New Roman" w:hAnsi="Times New Roman"/>
          <w:sz w:val="30"/>
          <w:szCs w:val="30"/>
          <w:lang w:eastAsia="ru-RU"/>
        </w:rPr>
        <w:t xml:space="preserve">ПРИЛОЖЕНИЕ № </w:t>
      </w:r>
      <w:r w:rsidR="003B1BEB" w:rsidRPr="003B1BEB">
        <w:rPr>
          <w:rFonts w:ascii="Times New Roman" w:eastAsia="Times New Roman" w:hAnsi="Times New Roman"/>
          <w:sz w:val="30"/>
          <w:szCs w:val="30"/>
          <w:lang w:eastAsia="ru-RU"/>
        </w:rPr>
        <w:t>2</w:t>
      </w:r>
    </w:p>
    <w:p w:rsidR="00B834E6" w:rsidRPr="00FA3029" w:rsidRDefault="00B834E6" w:rsidP="00B834E6">
      <w:pPr>
        <w:spacing w:after="0" w:line="240" w:lineRule="auto"/>
        <w:ind w:left="4253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FA3029">
        <w:rPr>
          <w:rFonts w:ascii="Times New Roman" w:eastAsia="Times New Roman" w:hAnsi="Times New Roman"/>
          <w:sz w:val="30"/>
          <w:szCs w:val="30"/>
          <w:lang w:eastAsia="ru-RU"/>
        </w:rPr>
        <w:t>к Решению Коллегии</w:t>
      </w:r>
    </w:p>
    <w:p w:rsidR="00B834E6" w:rsidRPr="00FA3029" w:rsidRDefault="00B834E6" w:rsidP="00B834E6">
      <w:pPr>
        <w:spacing w:after="0" w:line="240" w:lineRule="auto"/>
        <w:ind w:left="4253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FA3029">
        <w:rPr>
          <w:rFonts w:ascii="Times New Roman" w:eastAsia="Times New Roman" w:hAnsi="Times New Roman"/>
          <w:sz w:val="30"/>
          <w:szCs w:val="30"/>
          <w:lang w:eastAsia="ru-RU"/>
        </w:rPr>
        <w:t>Евразийской экономической комиссии</w:t>
      </w:r>
    </w:p>
    <w:p w:rsidR="00B834E6" w:rsidRPr="00FA3029" w:rsidRDefault="00803B2E" w:rsidP="00B834E6">
      <w:pPr>
        <w:tabs>
          <w:tab w:val="left" w:pos="4687"/>
          <w:tab w:val="center" w:pos="6803"/>
        </w:tabs>
        <w:spacing w:after="0" w:line="240" w:lineRule="auto"/>
        <w:ind w:left="4253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  </w:t>
      </w:r>
      <w:bookmarkStart w:id="0" w:name="_GoBack"/>
      <w:bookmarkEnd w:id="0"/>
      <w:r w:rsidR="00B834E6" w:rsidRPr="00FA3029">
        <w:rPr>
          <w:rFonts w:ascii="Times New Roman" w:eastAsia="Times New Roman" w:hAnsi="Times New Roman"/>
          <w:sz w:val="30"/>
          <w:szCs w:val="30"/>
          <w:lang w:eastAsia="ru-RU"/>
        </w:rPr>
        <w:t>от                                20       г.  № </w:t>
      </w:r>
    </w:p>
    <w:p w:rsidR="00B834E6" w:rsidRDefault="00B834E6" w:rsidP="00B834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B834E6" w:rsidRDefault="00B834E6" w:rsidP="00B834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B834E6" w:rsidRPr="00174721" w:rsidRDefault="00B834E6" w:rsidP="00B834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pacing w:val="40"/>
          <w:sz w:val="30"/>
          <w:szCs w:val="30"/>
          <w:lang w:eastAsia="ru-RU"/>
        </w:rPr>
      </w:pPr>
      <w:r w:rsidRPr="00174721">
        <w:rPr>
          <w:rFonts w:ascii="Times New Roman" w:eastAsia="Times New Roman" w:hAnsi="Times New Roman"/>
          <w:b/>
          <w:spacing w:val="40"/>
          <w:sz w:val="30"/>
          <w:szCs w:val="30"/>
          <w:lang w:eastAsia="ru-RU"/>
        </w:rPr>
        <w:t>ПЕРЕЧЕНЬ</w:t>
      </w:r>
    </w:p>
    <w:p w:rsidR="00B834E6" w:rsidRPr="00174721" w:rsidRDefault="00B834E6" w:rsidP="00B834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174721">
        <w:rPr>
          <w:rFonts w:ascii="Times New Roman" w:eastAsia="Times New Roman" w:hAnsi="Times New Roman"/>
          <w:b/>
          <w:sz w:val="30"/>
          <w:szCs w:val="30"/>
          <w:lang w:eastAsia="ru-RU"/>
        </w:rPr>
        <w:t>решений Коллегии Евразийской экономической комиссии, признанных утратившими силу</w:t>
      </w:r>
    </w:p>
    <w:p w:rsidR="00B834E6" w:rsidRDefault="00B834E6" w:rsidP="00B834E6">
      <w:pPr>
        <w:rPr>
          <w:rFonts w:ascii="Times New Roman" w:eastAsia="Times New Roman" w:hAnsi="Times New Roman"/>
          <w:bCs/>
          <w:snapToGrid w:val="0"/>
          <w:sz w:val="28"/>
          <w:szCs w:val="28"/>
          <w:lang w:eastAsia="x-none"/>
        </w:rPr>
      </w:pPr>
    </w:p>
    <w:p w:rsidR="00B834E6" w:rsidRPr="00ED0351" w:rsidRDefault="00B834E6" w:rsidP="00B834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B834E6" w:rsidRPr="00700ABD" w:rsidRDefault="00865C9F" w:rsidP="00700AB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00ABD">
        <w:rPr>
          <w:rFonts w:ascii="Times New Roman" w:eastAsia="Times New Roman" w:hAnsi="Times New Roman"/>
          <w:sz w:val="30"/>
          <w:szCs w:val="30"/>
          <w:lang w:eastAsia="ru-RU"/>
        </w:rPr>
        <w:t>1. </w:t>
      </w:r>
      <w:r w:rsidR="00B834E6" w:rsidRPr="00700ABD">
        <w:rPr>
          <w:rFonts w:ascii="Times New Roman" w:eastAsia="Times New Roman" w:hAnsi="Times New Roman"/>
          <w:sz w:val="30"/>
          <w:szCs w:val="30"/>
          <w:lang w:eastAsia="ru-RU"/>
        </w:rPr>
        <w:t>В Решении Коллегии Евразийской экономической комиссии</w:t>
      </w:r>
      <w:r w:rsidR="00B834E6" w:rsidRPr="00700ABD">
        <w:rPr>
          <w:rFonts w:ascii="Times New Roman" w:eastAsia="Times New Roman" w:hAnsi="Times New Roman"/>
          <w:sz w:val="30"/>
          <w:szCs w:val="30"/>
          <w:lang w:eastAsia="ru-RU"/>
        </w:rPr>
        <w:br/>
        <w:t>от 16 августа 2012 г. № 134 «О нормативных правовых актах в области нетарифного регулирования»:</w:t>
      </w:r>
    </w:p>
    <w:p w:rsidR="00B834E6" w:rsidRPr="00700ABD" w:rsidRDefault="00B834E6" w:rsidP="00700AB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00ABD">
        <w:rPr>
          <w:rFonts w:ascii="Times New Roman" w:eastAsia="Times New Roman" w:hAnsi="Times New Roman"/>
          <w:sz w:val="30"/>
          <w:szCs w:val="30"/>
          <w:lang w:eastAsia="ru-RU"/>
        </w:rPr>
        <w:t>а) разделы 1.</w:t>
      </w:r>
      <w:r w:rsidR="00803B2E">
        <w:rPr>
          <w:rFonts w:ascii="Times New Roman" w:eastAsia="Times New Roman" w:hAnsi="Times New Roman"/>
          <w:sz w:val="30"/>
          <w:szCs w:val="30"/>
          <w:lang w:eastAsia="ru-RU"/>
        </w:rPr>
        <w:t>1, 2</w:t>
      </w:r>
      <w:r w:rsidR="00C842B5" w:rsidRPr="00700ABD">
        <w:rPr>
          <w:rFonts w:ascii="Times New Roman" w:eastAsia="Times New Roman" w:hAnsi="Times New Roman"/>
          <w:sz w:val="30"/>
          <w:szCs w:val="30"/>
          <w:lang w:eastAsia="ru-RU"/>
        </w:rPr>
        <w:t>.1</w:t>
      </w:r>
      <w:r w:rsidR="00803B2E">
        <w:rPr>
          <w:rFonts w:ascii="Times New Roman" w:eastAsia="Times New Roman" w:hAnsi="Times New Roman"/>
          <w:sz w:val="30"/>
          <w:szCs w:val="30"/>
          <w:lang w:eastAsia="ru-RU"/>
        </w:rPr>
        <w:t xml:space="preserve"> и 2.14</w:t>
      </w:r>
      <w:r w:rsidR="00C842B5" w:rsidRPr="00700AB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700ABD">
        <w:rPr>
          <w:rFonts w:ascii="Times New Roman" w:eastAsia="Times New Roman" w:hAnsi="Times New Roman"/>
          <w:sz w:val="30"/>
          <w:szCs w:val="30"/>
          <w:lang w:eastAsia="ru-RU"/>
        </w:rPr>
        <w:t>Единого перечня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странами, утвержденного указанным Решением;</w:t>
      </w:r>
    </w:p>
    <w:p w:rsidR="00803B2E" w:rsidRDefault="00B834E6" w:rsidP="00700AB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00ABD">
        <w:rPr>
          <w:rFonts w:ascii="Times New Roman" w:eastAsia="Times New Roman" w:hAnsi="Times New Roman"/>
          <w:sz w:val="30"/>
          <w:szCs w:val="30"/>
          <w:lang w:eastAsia="ru-RU"/>
        </w:rPr>
        <w:t>б) в Положениях о применении ограничений, утвержденных указанным Решением</w:t>
      </w:r>
      <w:r w:rsidR="00803B2E">
        <w:rPr>
          <w:rFonts w:ascii="Times New Roman" w:eastAsia="Times New Roman" w:hAnsi="Times New Roman"/>
          <w:sz w:val="30"/>
          <w:szCs w:val="30"/>
          <w:lang w:eastAsia="ru-RU"/>
        </w:rPr>
        <w:t>:</w:t>
      </w:r>
    </w:p>
    <w:p w:rsidR="00C842B5" w:rsidRDefault="00700ABD" w:rsidP="00700ABD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П</w:t>
      </w:r>
      <w:r w:rsidRPr="00700ABD">
        <w:rPr>
          <w:rFonts w:ascii="Times New Roman" w:eastAsiaTheme="minorHAnsi" w:hAnsi="Times New Roman"/>
          <w:sz w:val="30"/>
          <w:szCs w:val="30"/>
        </w:rPr>
        <w:t xml:space="preserve">оложение о порядке ввоза на таможенную территорию </w:t>
      </w:r>
      <w:r>
        <w:rPr>
          <w:rFonts w:ascii="Times New Roman" w:eastAsiaTheme="minorHAnsi" w:hAnsi="Times New Roman"/>
          <w:sz w:val="30"/>
          <w:szCs w:val="30"/>
        </w:rPr>
        <w:t>Т</w:t>
      </w:r>
      <w:r w:rsidRPr="00700ABD">
        <w:rPr>
          <w:rFonts w:ascii="Times New Roman" w:eastAsiaTheme="minorHAnsi" w:hAnsi="Times New Roman"/>
          <w:sz w:val="30"/>
          <w:szCs w:val="30"/>
        </w:rPr>
        <w:t xml:space="preserve">аможенного союза и вывоза с таможенной территории </w:t>
      </w:r>
      <w:r>
        <w:rPr>
          <w:rFonts w:ascii="Times New Roman" w:eastAsiaTheme="minorHAnsi" w:hAnsi="Times New Roman"/>
          <w:sz w:val="30"/>
          <w:szCs w:val="30"/>
        </w:rPr>
        <w:t>Т</w:t>
      </w:r>
      <w:r w:rsidRPr="00700ABD">
        <w:rPr>
          <w:rFonts w:ascii="Times New Roman" w:eastAsiaTheme="minorHAnsi" w:hAnsi="Times New Roman"/>
          <w:sz w:val="30"/>
          <w:szCs w:val="30"/>
        </w:rPr>
        <w:t>аможенного союза озоноразрушающих веществ и содержащей их продукции</w:t>
      </w:r>
      <w:r w:rsidR="00803B2E">
        <w:rPr>
          <w:rFonts w:ascii="Times New Roman" w:eastAsiaTheme="minorHAnsi" w:hAnsi="Times New Roman"/>
          <w:sz w:val="30"/>
          <w:szCs w:val="30"/>
        </w:rPr>
        <w:t>;</w:t>
      </w:r>
    </w:p>
    <w:p w:rsidR="00803B2E" w:rsidRPr="00CE50EF" w:rsidRDefault="00803B2E" w:rsidP="00803B2E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CE50EF">
        <w:rPr>
          <w:rFonts w:ascii="Times New Roman" w:eastAsiaTheme="minorHAnsi" w:hAnsi="Times New Roman"/>
          <w:sz w:val="30"/>
          <w:szCs w:val="30"/>
        </w:rPr>
        <w:t>Положение о порядке ввоза на таможенную территорию Таможенного союза лекарственных средств и фармацевтических субстанций</w:t>
      </w:r>
      <w:r w:rsidRPr="00CE50EF">
        <w:t xml:space="preserve"> </w:t>
      </w:r>
      <w:r w:rsidRPr="00CE50EF">
        <w:rPr>
          <w:rFonts w:ascii="Times New Roman" w:eastAsiaTheme="minorHAnsi" w:hAnsi="Times New Roman"/>
          <w:sz w:val="30"/>
          <w:szCs w:val="30"/>
        </w:rPr>
        <w:t>Положений о применении ограничений, утвержденных указанным Решением.</w:t>
      </w:r>
    </w:p>
    <w:p w:rsidR="00700ABD" w:rsidRPr="00700ABD" w:rsidRDefault="00700ABD" w:rsidP="00700AB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00ABD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="00852505" w:rsidRPr="00700ABD">
        <w:rPr>
          <w:rFonts w:ascii="Times New Roman" w:eastAsia="Times New Roman" w:hAnsi="Times New Roman"/>
          <w:sz w:val="30"/>
          <w:szCs w:val="30"/>
          <w:lang w:eastAsia="ru-RU"/>
        </w:rPr>
        <w:t>. </w:t>
      </w:r>
      <w:r w:rsidRPr="00700ABD">
        <w:rPr>
          <w:rFonts w:ascii="Times New Roman" w:eastAsia="Times New Roman" w:hAnsi="Times New Roman"/>
          <w:sz w:val="30"/>
          <w:szCs w:val="30"/>
          <w:lang w:eastAsia="ru-RU"/>
        </w:rPr>
        <w:t xml:space="preserve">Решение Коллегии Евразийской экономической комиссии </w:t>
      </w:r>
      <w:r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Pr="00700ABD">
        <w:rPr>
          <w:rFonts w:ascii="Times New Roman" w:eastAsia="Times New Roman" w:hAnsi="Times New Roman"/>
          <w:sz w:val="30"/>
          <w:szCs w:val="30"/>
          <w:lang w:eastAsia="ru-RU"/>
        </w:rPr>
        <w:t xml:space="preserve">от 18 сентября 2012 г. № 158 «О внесении изменений в разделы 1.1 и 2.1 Единого перечня товаров, к которым применяются запреты или </w:t>
      </w:r>
      <w:r w:rsidRPr="00700ABD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странами».</w:t>
      </w:r>
    </w:p>
    <w:p w:rsidR="00700ABD" w:rsidRPr="00700ABD" w:rsidRDefault="00700ABD" w:rsidP="00700AB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00ABD">
        <w:rPr>
          <w:rFonts w:ascii="Times New Roman" w:eastAsia="Times New Roman" w:hAnsi="Times New Roman"/>
          <w:sz w:val="30"/>
          <w:szCs w:val="30"/>
          <w:lang w:eastAsia="ru-RU"/>
        </w:rPr>
        <w:t xml:space="preserve">3. Решение Коллегии Евразийской экономической комиссии </w:t>
      </w:r>
      <w:r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Pr="00700ABD">
        <w:rPr>
          <w:rFonts w:ascii="Times New Roman" w:eastAsia="Times New Roman" w:hAnsi="Times New Roman"/>
          <w:sz w:val="30"/>
          <w:szCs w:val="30"/>
          <w:lang w:eastAsia="ru-RU"/>
        </w:rPr>
        <w:t>от 5 марта 2013 г. № 30 «О внесении изменений в раздел 1.1 Единого перечня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странами».</w:t>
      </w:r>
    </w:p>
    <w:p w:rsidR="00700ABD" w:rsidRPr="00083328" w:rsidRDefault="00700ABD" w:rsidP="00700ABD">
      <w:pPr>
        <w:pStyle w:val="ConsPlusNormal"/>
        <w:spacing w:line="360" w:lineRule="auto"/>
        <w:ind w:firstLine="709"/>
        <w:jc w:val="both"/>
      </w:pPr>
      <w:r w:rsidRPr="00700ABD">
        <w:t xml:space="preserve">4. </w:t>
      </w:r>
      <w:proofErr w:type="gramStart"/>
      <w:r w:rsidRPr="00700ABD">
        <w:t>Решение Коллегии Евразийской экономической комиссии от 2</w:t>
      </w:r>
      <w:r>
        <w:t xml:space="preserve"> декабря </w:t>
      </w:r>
      <w:r w:rsidRPr="00700ABD">
        <w:t xml:space="preserve">2014 </w:t>
      </w:r>
      <w:r>
        <w:t>г. №</w:t>
      </w:r>
      <w:r w:rsidRPr="00700ABD">
        <w:t xml:space="preserve"> 215</w:t>
      </w:r>
      <w:r>
        <w:t xml:space="preserve"> «</w:t>
      </w:r>
      <w:r w:rsidRPr="00700ABD"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для гражданской авиации, в некоторые решения Комиссии Таможенного союза и Коллегии Евразийской экономической комиссии и об одобрении проекта решения Совета Евразийской экономической комиссии</w:t>
      </w:r>
      <w:r>
        <w:t>»</w:t>
      </w:r>
      <w:r w:rsidR="00083328" w:rsidRPr="00083328">
        <w:t>.</w:t>
      </w:r>
      <w:proofErr w:type="gramEnd"/>
    </w:p>
    <w:p w:rsidR="00803B2E" w:rsidRDefault="00803B2E" w:rsidP="00803B2E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5</w:t>
      </w:r>
      <w:r>
        <w:rPr>
          <w:rFonts w:ascii="Times New Roman" w:eastAsiaTheme="minorHAnsi" w:hAnsi="Times New Roman"/>
          <w:sz w:val="30"/>
          <w:szCs w:val="30"/>
        </w:rPr>
        <w:t>. Решение Коллегии Евразийской экономической комиссии от 18 декабря 2014 г. № 235 «О внесении изменений в Положения о применении ограничений».</w:t>
      </w:r>
    </w:p>
    <w:p w:rsidR="00700ABD" w:rsidRPr="00700ABD" w:rsidRDefault="00700ABD" w:rsidP="00700AB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B834E6" w:rsidRPr="00700ABD" w:rsidRDefault="00B834E6" w:rsidP="00700AB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B834E6" w:rsidRDefault="00B834E6" w:rsidP="00B834E6">
      <w:pPr>
        <w:spacing w:line="360" w:lineRule="auto"/>
        <w:jc w:val="center"/>
      </w:pPr>
      <w:r>
        <w:rPr>
          <w:rFonts w:ascii="Times New Roman" w:hAnsi="Times New Roman"/>
          <w:sz w:val="30"/>
          <w:szCs w:val="30"/>
        </w:rPr>
        <w:t>______</w:t>
      </w:r>
      <w:r w:rsidR="00E62171">
        <w:rPr>
          <w:rFonts w:ascii="Times New Roman" w:hAnsi="Times New Roman"/>
          <w:sz w:val="30"/>
          <w:szCs w:val="30"/>
        </w:rPr>
        <w:t>___</w:t>
      </w:r>
      <w:r>
        <w:rPr>
          <w:rFonts w:ascii="Times New Roman" w:hAnsi="Times New Roman"/>
          <w:sz w:val="30"/>
          <w:szCs w:val="30"/>
        </w:rPr>
        <w:t>_____</w:t>
      </w:r>
    </w:p>
    <w:p w:rsidR="00B834E6" w:rsidRPr="00430135" w:rsidRDefault="00B834E6" w:rsidP="00B834E6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napToGrid w:val="0"/>
          <w:sz w:val="28"/>
          <w:szCs w:val="28"/>
          <w:lang w:eastAsia="x-none"/>
        </w:rPr>
      </w:pPr>
    </w:p>
    <w:p w:rsidR="00510B2B" w:rsidRDefault="00510B2B"/>
    <w:sectPr w:rsidR="00510B2B" w:rsidSect="00A51ED3">
      <w:headerReference w:type="even" r:id="rId7"/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C3E" w:rsidRDefault="00520C3E" w:rsidP="00B834E6">
      <w:pPr>
        <w:spacing w:after="0" w:line="240" w:lineRule="auto"/>
      </w:pPr>
      <w:r>
        <w:separator/>
      </w:r>
    </w:p>
  </w:endnote>
  <w:endnote w:type="continuationSeparator" w:id="0">
    <w:p w:rsidR="00520C3E" w:rsidRDefault="00520C3E" w:rsidP="00B83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C3E" w:rsidRDefault="00520C3E" w:rsidP="00B834E6">
      <w:pPr>
        <w:spacing w:after="0" w:line="240" w:lineRule="auto"/>
      </w:pPr>
      <w:r>
        <w:separator/>
      </w:r>
    </w:p>
  </w:footnote>
  <w:footnote w:type="continuationSeparator" w:id="0">
    <w:p w:rsidR="00520C3E" w:rsidRDefault="00520C3E" w:rsidP="00B83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5674733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B834E6" w:rsidRPr="00B834E6" w:rsidRDefault="00B834E6">
        <w:pPr>
          <w:pStyle w:val="a3"/>
          <w:jc w:val="center"/>
          <w:rPr>
            <w:rFonts w:ascii="Times New Roman" w:hAnsi="Times New Roman"/>
            <w:sz w:val="30"/>
            <w:szCs w:val="30"/>
          </w:rPr>
        </w:pPr>
        <w:r w:rsidRPr="00B834E6">
          <w:rPr>
            <w:rFonts w:ascii="Times New Roman" w:hAnsi="Times New Roman"/>
            <w:sz w:val="30"/>
            <w:szCs w:val="30"/>
          </w:rPr>
          <w:fldChar w:fldCharType="begin"/>
        </w:r>
        <w:r w:rsidRPr="00B834E6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B834E6">
          <w:rPr>
            <w:rFonts w:ascii="Times New Roman" w:hAnsi="Times New Roman"/>
            <w:sz w:val="30"/>
            <w:szCs w:val="30"/>
          </w:rPr>
          <w:fldChar w:fldCharType="separate"/>
        </w:r>
        <w:r w:rsidR="00803B2E">
          <w:rPr>
            <w:rFonts w:ascii="Times New Roman" w:hAnsi="Times New Roman"/>
            <w:noProof/>
            <w:sz w:val="30"/>
            <w:szCs w:val="30"/>
          </w:rPr>
          <w:t>2</w:t>
        </w:r>
        <w:r w:rsidRPr="00B834E6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  <w:p w:rsidR="00B834E6" w:rsidRDefault="00B834E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ED3" w:rsidRPr="00A51ED3" w:rsidRDefault="003E134C">
    <w:pPr>
      <w:pStyle w:val="a3"/>
      <w:jc w:val="center"/>
      <w:rPr>
        <w:rFonts w:ascii="Times New Roman" w:hAnsi="Times New Roman"/>
        <w:sz w:val="30"/>
        <w:szCs w:val="30"/>
      </w:rPr>
    </w:pPr>
    <w:r w:rsidRPr="00A51ED3">
      <w:rPr>
        <w:rFonts w:ascii="Times New Roman" w:hAnsi="Times New Roman"/>
        <w:sz w:val="30"/>
        <w:szCs w:val="30"/>
      </w:rPr>
      <w:fldChar w:fldCharType="begin"/>
    </w:r>
    <w:r w:rsidRPr="00A51ED3">
      <w:rPr>
        <w:rFonts w:ascii="Times New Roman" w:hAnsi="Times New Roman"/>
        <w:sz w:val="30"/>
        <w:szCs w:val="30"/>
      </w:rPr>
      <w:instrText>PAGE   \* MERGEFORMAT</w:instrText>
    </w:r>
    <w:r w:rsidRPr="00A51ED3">
      <w:rPr>
        <w:rFonts w:ascii="Times New Roman" w:hAnsi="Times New Roman"/>
        <w:sz w:val="30"/>
        <w:szCs w:val="30"/>
      </w:rPr>
      <w:fldChar w:fldCharType="separate"/>
    </w:r>
    <w:r w:rsidR="00700ABD">
      <w:rPr>
        <w:rFonts w:ascii="Times New Roman" w:hAnsi="Times New Roman"/>
        <w:noProof/>
        <w:sz w:val="30"/>
        <w:szCs w:val="30"/>
      </w:rPr>
      <w:t>3</w:t>
    </w:r>
    <w:r w:rsidRPr="00A51ED3">
      <w:rPr>
        <w:rFonts w:ascii="Times New Roman" w:hAnsi="Times New Roman"/>
        <w:sz w:val="30"/>
        <w:szCs w:val="30"/>
      </w:rPr>
      <w:fldChar w:fldCharType="end"/>
    </w:r>
  </w:p>
  <w:p w:rsidR="00A51ED3" w:rsidRDefault="00520C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E6"/>
    <w:rsid w:val="0000068A"/>
    <w:rsid w:val="0000203D"/>
    <w:rsid w:val="0000298A"/>
    <w:rsid w:val="00004F91"/>
    <w:rsid w:val="000055D6"/>
    <w:rsid w:val="00006107"/>
    <w:rsid w:val="00006B52"/>
    <w:rsid w:val="00007797"/>
    <w:rsid w:val="00007A4F"/>
    <w:rsid w:val="00011BF0"/>
    <w:rsid w:val="000135C6"/>
    <w:rsid w:val="000147C6"/>
    <w:rsid w:val="000168CE"/>
    <w:rsid w:val="00017AA6"/>
    <w:rsid w:val="00020496"/>
    <w:rsid w:val="0002077D"/>
    <w:rsid w:val="00021455"/>
    <w:rsid w:val="0002409F"/>
    <w:rsid w:val="00024EC7"/>
    <w:rsid w:val="00027CFC"/>
    <w:rsid w:val="00031AA0"/>
    <w:rsid w:val="0003274C"/>
    <w:rsid w:val="000421DF"/>
    <w:rsid w:val="000430EE"/>
    <w:rsid w:val="00045D4F"/>
    <w:rsid w:val="00045EA7"/>
    <w:rsid w:val="00047BB4"/>
    <w:rsid w:val="00051696"/>
    <w:rsid w:val="0005172E"/>
    <w:rsid w:val="0005239C"/>
    <w:rsid w:val="00052D58"/>
    <w:rsid w:val="00053133"/>
    <w:rsid w:val="00054566"/>
    <w:rsid w:val="00057D17"/>
    <w:rsid w:val="0006204A"/>
    <w:rsid w:val="0006673F"/>
    <w:rsid w:val="000707C4"/>
    <w:rsid w:val="00072649"/>
    <w:rsid w:val="00074C7B"/>
    <w:rsid w:val="00077277"/>
    <w:rsid w:val="00080AB0"/>
    <w:rsid w:val="00080D25"/>
    <w:rsid w:val="00083328"/>
    <w:rsid w:val="0008362E"/>
    <w:rsid w:val="00085667"/>
    <w:rsid w:val="000868A1"/>
    <w:rsid w:val="0008700B"/>
    <w:rsid w:val="00087C01"/>
    <w:rsid w:val="0009010C"/>
    <w:rsid w:val="00090EE5"/>
    <w:rsid w:val="00092DD3"/>
    <w:rsid w:val="00092FD9"/>
    <w:rsid w:val="0009484D"/>
    <w:rsid w:val="00094B16"/>
    <w:rsid w:val="000968A7"/>
    <w:rsid w:val="000A05E8"/>
    <w:rsid w:val="000A0B62"/>
    <w:rsid w:val="000A6545"/>
    <w:rsid w:val="000A7E68"/>
    <w:rsid w:val="000B271F"/>
    <w:rsid w:val="000B3486"/>
    <w:rsid w:val="000C0CE5"/>
    <w:rsid w:val="000C14D6"/>
    <w:rsid w:val="000C2483"/>
    <w:rsid w:val="000C4C63"/>
    <w:rsid w:val="000C4D7E"/>
    <w:rsid w:val="000C7A3A"/>
    <w:rsid w:val="000D0B96"/>
    <w:rsid w:val="000D57EE"/>
    <w:rsid w:val="000D5A39"/>
    <w:rsid w:val="000D7447"/>
    <w:rsid w:val="000D7554"/>
    <w:rsid w:val="000E1AB6"/>
    <w:rsid w:val="000E3A20"/>
    <w:rsid w:val="000E5AEA"/>
    <w:rsid w:val="000E634F"/>
    <w:rsid w:val="000E6F2D"/>
    <w:rsid w:val="000E6FAB"/>
    <w:rsid w:val="000F564E"/>
    <w:rsid w:val="000F67BC"/>
    <w:rsid w:val="000F7727"/>
    <w:rsid w:val="00100828"/>
    <w:rsid w:val="00101EE0"/>
    <w:rsid w:val="0010258D"/>
    <w:rsid w:val="001028F7"/>
    <w:rsid w:val="00103286"/>
    <w:rsid w:val="001043BF"/>
    <w:rsid w:val="001050B6"/>
    <w:rsid w:val="001069CD"/>
    <w:rsid w:val="001074FF"/>
    <w:rsid w:val="00111A20"/>
    <w:rsid w:val="00112A19"/>
    <w:rsid w:val="001140D1"/>
    <w:rsid w:val="001144FA"/>
    <w:rsid w:val="00114CE5"/>
    <w:rsid w:val="00115851"/>
    <w:rsid w:val="00116E14"/>
    <w:rsid w:val="001171D5"/>
    <w:rsid w:val="00120886"/>
    <w:rsid w:val="00121784"/>
    <w:rsid w:val="00123085"/>
    <w:rsid w:val="00127BA3"/>
    <w:rsid w:val="00133AA5"/>
    <w:rsid w:val="00133E9D"/>
    <w:rsid w:val="00133EBA"/>
    <w:rsid w:val="00133FE5"/>
    <w:rsid w:val="00134B09"/>
    <w:rsid w:val="00137FB8"/>
    <w:rsid w:val="0014564D"/>
    <w:rsid w:val="001534B0"/>
    <w:rsid w:val="00160794"/>
    <w:rsid w:val="00160C9A"/>
    <w:rsid w:val="00162645"/>
    <w:rsid w:val="00163923"/>
    <w:rsid w:val="0016783D"/>
    <w:rsid w:val="0017068B"/>
    <w:rsid w:val="001706E0"/>
    <w:rsid w:val="00171094"/>
    <w:rsid w:val="00171907"/>
    <w:rsid w:val="0017323F"/>
    <w:rsid w:val="00176042"/>
    <w:rsid w:val="00183D7A"/>
    <w:rsid w:val="00184217"/>
    <w:rsid w:val="00184E8B"/>
    <w:rsid w:val="001860F8"/>
    <w:rsid w:val="0018740D"/>
    <w:rsid w:val="00190D02"/>
    <w:rsid w:val="00191BDD"/>
    <w:rsid w:val="00192D3A"/>
    <w:rsid w:val="00194977"/>
    <w:rsid w:val="00197B90"/>
    <w:rsid w:val="001A0A3D"/>
    <w:rsid w:val="001A0A63"/>
    <w:rsid w:val="001A1985"/>
    <w:rsid w:val="001A3EEB"/>
    <w:rsid w:val="001A540C"/>
    <w:rsid w:val="001A556A"/>
    <w:rsid w:val="001A5BB5"/>
    <w:rsid w:val="001B100F"/>
    <w:rsid w:val="001B160D"/>
    <w:rsid w:val="001B1C57"/>
    <w:rsid w:val="001B39CF"/>
    <w:rsid w:val="001B4117"/>
    <w:rsid w:val="001B4FB7"/>
    <w:rsid w:val="001B5B75"/>
    <w:rsid w:val="001B7563"/>
    <w:rsid w:val="001C23B1"/>
    <w:rsid w:val="001C2A9D"/>
    <w:rsid w:val="001C3D3F"/>
    <w:rsid w:val="001C429C"/>
    <w:rsid w:val="001D0D8D"/>
    <w:rsid w:val="001D1E26"/>
    <w:rsid w:val="001D4F69"/>
    <w:rsid w:val="001E096C"/>
    <w:rsid w:val="001E1BF1"/>
    <w:rsid w:val="001E1D77"/>
    <w:rsid w:val="001E4703"/>
    <w:rsid w:val="001E7205"/>
    <w:rsid w:val="001F08D6"/>
    <w:rsid w:val="001F1D7E"/>
    <w:rsid w:val="001F4162"/>
    <w:rsid w:val="001F444B"/>
    <w:rsid w:val="001F4AB7"/>
    <w:rsid w:val="001F5313"/>
    <w:rsid w:val="001F6B84"/>
    <w:rsid w:val="0020326D"/>
    <w:rsid w:val="002038CC"/>
    <w:rsid w:val="0020513C"/>
    <w:rsid w:val="00205D62"/>
    <w:rsid w:val="00206174"/>
    <w:rsid w:val="00206404"/>
    <w:rsid w:val="00206ACC"/>
    <w:rsid w:val="00211D74"/>
    <w:rsid w:val="00212EDF"/>
    <w:rsid w:val="00213280"/>
    <w:rsid w:val="00213B28"/>
    <w:rsid w:val="00214486"/>
    <w:rsid w:val="0021498C"/>
    <w:rsid w:val="002150E1"/>
    <w:rsid w:val="00216763"/>
    <w:rsid w:val="00216E57"/>
    <w:rsid w:val="002207E5"/>
    <w:rsid w:val="002218BB"/>
    <w:rsid w:val="00223895"/>
    <w:rsid w:val="00224B18"/>
    <w:rsid w:val="00224F16"/>
    <w:rsid w:val="00226678"/>
    <w:rsid w:val="0022771B"/>
    <w:rsid w:val="00227841"/>
    <w:rsid w:val="00230436"/>
    <w:rsid w:val="002305CD"/>
    <w:rsid w:val="0023426E"/>
    <w:rsid w:val="00234CC3"/>
    <w:rsid w:val="002400F4"/>
    <w:rsid w:val="00244095"/>
    <w:rsid w:val="00244C84"/>
    <w:rsid w:val="00245400"/>
    <w:rsid w:val="00246660"/>
    <w:rsid w:val="002505E2"/>
    <w:rsid w:val="00250C87"/>
    <w:rsid w:val="00250D3E"/>
    <w:rsid w:val="00253E6C"/>
    <w:rsid w:val="00255D33"/>
    <w:rsid w:val="00256DCB"/>
    <w:rsid w:val="00257714"/>
    <w:rsid w:val="00260CC5"/>
    <w:rsid w:val="00261CD9"/>
    <w:rsid w:val="002645F7"/>
    <w:rsid w:val="002651BC"/>
    <w:rsid w:val="00265319"/>
    <w:rsid w:val="002664FE"/>
    <w:rsid w:val="00267724"/>
    <w:rsid w:val="00271B73"/>
    <w:rsid w:val="002747F0"/>
    <w:rsid w:val="00276E86"/>
    <w:rsid w:val="002773AF"/>
    <w:rsid w:val="00284AEE"/>
    <w:rsid w:val="002865BC"/>
    <w:rsid w:val="00286EF8"/>
    <w:rsid w:val="00287BB0"/>
    <w:rsid w:val="00291DE2"/>
    <w:rsid w:val="00292061"/>
    <w:rsid w:val="00292E7D"/>
    <w:rsid w:val="002939EB"/>
    <w:rsid w:val="00296B0B"/>
    <w:rsid w:val="002A2180"/>
    <w:rsid w:val="002A2D78"/>
    <w:rsid w:val="002A5C6D"/>
    <w:rsid w:val="002A79D2"/>
    <w:rsid w:val="002B2970"/>
    <w:rsid w:val="002B5B6C"/>
    <w:rsid w:val="002B6ACD"/>
    <w:rsid w:val="002B7B15"/>
    <w:rsid w:val="002B7D4C"/>
    <w:rsid w:val="002C1087"/>
    <w:rsid w:val="002C3A67"/>
    <w:rsid w:val="002C4E6F"/>
    <w:rsid w:val="002C5D33"/>
    <w:rsid w:val="002C6DA2"/>
    <w:rsid w:val="002D02FC"/>
    <w:rsid w:val="002D5646"/>
    <w:rsid w:val="002D6033"/>
    <w:rsid w:val="002D7BCC"/>
    <w:rsid w:val="002E0C3E"/>
    <w:rsid w:val="002E1C12"/>
    <w:rsid w:val="002F0540"/>
    <w:rsid w:val="002F0623"/>
    <w:rsid w:val="002F1423"/>
    <w:rsid w:val="002F2819"/>
    <w:rsid w:val="002F2B72"/>
    <w:rsid w:val="002F3F0C"/>
    <w:rsid w:val="002F4109"/>
    <w:rsid w:val="002F7C39"/>
    <w:rsid w:val="00300CDF"/>
    <w:rsid w:val="00300F53"/>
    <w:rsid w:val="003017FC"/>
    <w:rsid w:val="00303E40"/>
    <w:rsid w:val="00304E4E"/>
    <w:rsid w:val="00310420"/>
    <w:rsid w:val="00312AD5"/>
    <w:rsid w:val="00321D5E"/>
    <w:rsid w:val="0032500E"/>
    <w:rsid w:val="00325A8A"/>
    <w:rsid w:val="003304AB"/>
    <w:rsid w:val="00330662"/>
    <w:rsid w:val="0033163D"/>
    <w:rsid w:val="00333C7B"/>
    <w:rsid w:val="00333CC7"/>
    <w:rsid w:val="003400CF"/>
    <w:rsid w:val="003445C2"/>
    <w:rsid w:val="003451AB"/>
    <w:rsid w:val="003461FF"/>
    <w:rsid w:val="00346EBF"/>
    <w:rsid w:val="00352E9C"/>
    <w:rsid w:val="003540EF"/>
    <w:rsid w:val="0035465C"/>
    <w:rsid w:val="00354A46"/>
    <w:rsid w:val="00355D82"/>
    <w:rsid w:val="003565A8"/>
    <w:rsid w:val="00356F10"/>
    <w:rsid w:val="0036131D"/>
    <w:rsid w:val="003748B2"/>
    <w:rsid w:val="003818EF"/>
    <w:rsid w:val="003819BF"/>
    <w:rsid w:val="00381A0A"/>
    <w:rsid w:val="00382E80"/>
    <w:rsid w:val="003834A4"/>
    <w:rsid w:val="00383FA0"/>
    <w:rsid w:val="00385292"/>
    <w:rsid w:val="0038555E"/>
    <w:rsid w:val="00391101"/>
    <w:rsid w:val="003918DC"/>
    <w:rsid w:val="003921E9"/>
    <w:rsid w:val="00394217"/>
    <w:rsid w:val="003952F9"/>
    <w:rsid w:val="00395B60"/>
    <w:rsid w:val="003969D2"/>
    <w:rsid w:val="003976C6"/>
    <w:rsid w:val="003A28DA"/>
    <w:rsid w:val="003A2B5D"/>
    <w:rsid w:val="003A2B9E"/>
    <w:rsid w:val="003A3E2E"/>
    <w:rsid w:val="003A42F3"/>
    <w:rsid w:val="003A7011"/>
    <w:rsid w:val="003B1294"/>
    <w:rsid w:val="003B17F0"/>
    <w:rsid w:val="003B189F"/>
    <w:rsid w:val="003B1BEB"/>
    <w:rsid w:val="003B28E8"/>
    <w:rsid w:val="003B38CE"/>
    <w:rsid w:val="003B3FE0"/>
    <w:rsid w:val="003B3FEC"/>
    <w:rsid w:val="003B4B37"/>
    <w:rsid w:val="003C3878"/>
    <w:rsid w:val="003C6FB1"/>
    <w:rsid w:val="003C718E"/>
    <w:rsid w:val="003D126D"/>
    <w:rsid w:val="003D17A6"/>
    <w:rsid w:val="003D2CA6"/>
    <w:rsid w:val="003D40C8"/>
    <w:rsid w:val="003D4451"/>
    <w:rsid w:val="003D4ED2"/>
    <w:rsid w:val="003D67C1"/>
    <w:rsid w:val="003D7126"/>
    <w:rsid w:val="003E134C"/>
    <w:rsid w:val="003E4614"/>
    <w:rsid w:val="003F20A9"/>
    <w:rsid w:val="003F21C5"/>
    <w:rsid w:val="003F31EF"/>
    <w:rsid w:val="003F7F9D"/>
    <w:rsid w:val="00400B3A"/>
    <w:rsid w:val="0040181D"/>
    <w:rsid w:val="0040419E"/>
    <w:rsid w:val="004041A8"/>
    <w:rsid w:val="0040690B"/>
    <w:rsid w:val="00407539"/>
    <w:rsid w:val="00407A06"/>
    <w:rsid w:val="00410901"/>
    <w:rsid w:val="0041246B"/>
    <w:rsid w:val="00412F08"/>
    <w:rsid w:val="0041726F"/>
    <w:rsid w:val="004259B9"/>
    <w:rsid w:val="00426B30"/>
    <w:rsid w:val="0043191C"/>
    <w:rsid w:val="00431D77"/>
    <w:rsid w:val="00433621"/>
    <w:rsid w:val="004337C4"/>
    <w:rsid w:val="004343D6"/>
    <w:rsid w:val="0043474A"/>
    <w:rsid w:val="0044038B"/>
    <w:rsid w:val="00442E8B"/>
    <w:rsid w:val="00445D28"/>
    <w:rsid w:val="00446932"/>
    <w:rsid w:val="00450CDA"/>
    <w:rsid w:val="004522F6"/>
    <w:rsid w:val="004551E1"/>
    <w:rsid w:val="00456C2A"/>
    <w:rsid w:val="004573E1"/>
    <w:rsid w:val="00464335"/>
    <w:rsid w:val="004648EA"/>
    <w:rsid w:val="00464B7D"/>
    <w:rsid w:val="00470877"/>
    <w:rsid w:val="00471708"/>
    <w:rsid w:val="00473D86"/>
    <w:rsid w:val="00475F12"/>
    <w:rsid w:val="004762A8"/>
    <w:rsid w:val="004806A7"/>
    <w:rsid w:val="00481426"/>
    <w:rsid w:val="0048359A"/>
    <w:rsid w:val="004853B1"/>
    <w:rsid w:val="00485BA5"/>
    <w:rsid w:val="004863B1"/>
    <w:rsid w:val="00490D41"/>
    <w:rsid w:val="0049286F"/>
    <w:rsid w:val="00493AFB"/>
    <w:rsid w:val="004972EA"/>
    <w:rsid w:val="004A09D9"/>
    <w:rsid w:val="004A0CE4"/>
    <w:rsid w:val="004A268B"/>
    <w:rsid w:val="004A2B94"/>
    <w:rsid w:val="004A3F1D"/>
    <w:rsid w:val="004A451C"/>
    <w:rsid w:val="004A6DFF"/>
    <w:rsid w:val="004B098A"/>
    <w:rsid w:val="004B2865"/>
    <w:rsid w:val="004B3A3C"/>
    <w:rsid w:val="004B4809"/>
    <w:rsid w:val="004B4A31"/>
    <w:rsid w:val="004C1FF2"/>
    <w:rsid w:val="004C2821"/>
    <w:rsid w:val="004C3C5C"/>
    <w:rsid w:val="004C4F8A"/>
    <w:rsid w:val="004C6A99"/>
    <w:rsid w:val="004D23B5"/>
    <w:rsid w:val="004D63D6"/>
    <w:rsid w:val="004E281D"/>
    <w:rsid w:val="004F37E4"/>
    <w:rsid w:val="004F7FBC"/>
    <w:rsid w:val="00502EB3"/>
    <w:rsid w:val="00504142"/>
    <w:rsid w:val="00504465"/>
    <w:rsid w:val="005065DB"/>
    <w:rsid w:val="00510B2B"/>
    <w:rsid w:val="0051441A"/>
    <w:rsid w:val="00516BD8"/>
    <w:rsid w:val="00516C90"/>
    <w:rsid w:val="00520C3E"/>
    <w:rsid w:val="005210F1"/>
    <w:rsid w:val="00521794"/>
    <w:rsid w:val="00522B3C"/>
    <w:rsid w:val="00525475"/>
    <w:rsid w:val="00525CC9"/>
    <w:rsid w:val="00525FA9"/>
    <w:rsid w:val="0052719B"/>
    <w:rsid w:val="00527B10"/>
    <w:rsid w:val="0053065B"/>
    <w:rsid w:val="00530DF6"/>
    <w:rsid w:val="00532B69"/>
    <w:rsid w:val="005347C8"/>
    <w:rsid w:val="00535345"/>
    <w:rsid w:val="00535D9A"/>
    <w:rsid w:val="005362FD"/>
    <w:rsid w:val="00540C73"/>
    <w:rsid w:val="005414CB"/>
    <w:rsid w:val="00542025"/>
    <w:rsid w:val="00546449"/>
    <w:rsid w:val="00551114"/>
    <w:rsid w:val="00553D31"/>
    <w:rsid w:val="00554FC6"/>
    <w:rsid w:val="00555945"/>
    <w:rsid w:val="00556F30"/>
    <w:rsid w:val="00561D66"/>
    <w:rsid w:val="005626EB"/>
    <w:rsid w:val="005641D0"/>
    <w:rsid w:val="00564E6E"/>
    <w:rsid w:val="00565CC9"/>
    <w:rsid w:val="005667E8"/>
    <w:rsid w:val="00566EB5"/>
    <w:rsid w:val="005676A5"/>
    <w:rsid w:val="0057043F"/>
    <w:rsid w:val="00570F96"/>
    <w:rsid w:val="00573567"/>
    <w:rsid w:val="00573AB7"/>
    <w:rsid w:val="00573F25"/>
    <w:rsid w:val="005770FA"/>
    <w:rsid w:val="00581DD7"/>
    <w:rsid w:val="0058592D"/>
    <w:rsid w:val="00585F8B"/>
    <w:rsid w:val="00586473"/>
    <w:rsid w:val="00587190"/>
    <w:rsid w:val="005903BF"/>
    <w:rsid w:val="00591DF2"/>
    <w:rsid w:val="00593E43"/>
    <w:rsid w:val="0059671C"/>
    <w:rsid w:val="005A0D32"/>
    <w:rsid w:val="005A4B7E"/>
    <w:rsid w:val="005B1632"/>
    <w:rsid w:val="005B19E6"/>
    <w:rsid w:val="005B3954"/>
    <w:rsid w:val="005B3EFC"/>
    <w:rsid w:val="005B3F6D"/>
    <w:rsid w:val="005B4F67"/>
    <w:rsid w:val="005C0890"/>
    <w:rsid w:val="005C34B8"/>
    <w:rsid w:val="005C4898"/>
    <w:rsid w:val="005C5704"/>
    <w:rsid w:val="005C646D"/>
    <w:rsid w:val="005C73AF"/>
    <w:rsid w:val="005C793C"/>
    <w:rsid w:val="005D1075"/>
    <w:rsid w:val="005E179D"/>
    <w:rsid w:val="005E3011"/>
    <w:rsid w:val="005E310E"/>
    <w:rsid w:val="005E71BB"/>
    <w:rsid w:val="005E737C"/>
    <w:rsid w:val="005F413A"/>
    <w:rsid w:val="005F445C"/>
    <w:rsid w:val="005F4A34"/>
    <w:rsid w:val="005F4F70"/>
    <w:rsid w:val="005F66C7"/>
    <w:rsid w:val="006108F5"/>
    <w:rsid w:val="0061108A"/>
    <w:rsid w:val="00614AA6"/>
    <w:rsid w:val="00615521"/>
    <w:rsid w:val="00615779"/>
    <w:rsid w:val="00615A32"/>
    <w:rsid w:val="0061720A"/>
    <w:rsid w:val="00617BAD"/>
    <w:rsid w:val="00617ED9"/>
    <w:rsid w:val="006210E6"/>
    <w:rsid w:val="00621D25"/>
    <w:rsid w:val="00621D27"/>
    <w:rsid w:val="00625D11"/>
    <w:rsid w:val="006304FF"/>
    <w:rsid w:val="00633B8D"/>
    <w:rsid w:val="00633FF4"/>
    <w:rsid w:val="00634275"/>
    <w:rsid w:val="006365D5"/>
    <w:rsid w:val="006374FC"/>
    <w:rsid w:val="00637C17"/>
    <w:rsid w:val="00637DAD"/>
    <w:rsid w:val="00640B3F"/>
    <w:rsid w:val="006417C6"/>
    <w:rsid w:val="00643263"/>
    <w:rsid w:val="006476C4"/>
    <w:rsid w:val="00653ED1"/>
    <w:rsid w:val="006557E8"/>
    <w:rsid w:val="00661B60"/>
    <w:rsid w:val="00663752"/>
    <w:rsid w:val="00663E95"/>
    <w:rsid w:val="0066454D"/>
    <w:rsid w:val="0066509F"/>
    <w:rsid w:val="006660C6"/>
    <w:rsid w:val="006676E2"/>
    <w:rsid w:val="00670BBF"/>
    <w:rsid w:val="00672224"/>
    <w:rsid w:val="0067230F"/>
    <w:rsid w:val="00677AA6"/>
    <w:rsid w:val="006872D9"/>
    <w:rsid w:val="00690348"/>
    <w:rsid w:val="006962BC"/>
    <w:rsid w:val="0069658F"/>
    <w:rsid w:val="006967E7"/>
    <w:rsid w:val="00697E20"/>
    <w:rsid w:val="006A027B"/>
    <w:rsid w:val="006A0CB0"/>
    <w:rsid w:val="006A2719"/>
    <w:rsid w:val="006A5B78"/>
    <w:rsid w:val="006A648C"/>
    <w:rsid w:val="006B05CB"/>
    <w:rsid w:val="006B0EA7"/>
    <w:rsid w:val="006B52A1"/>
    <w:rsid w:val="006B7BE0"/>
    <w:rsid w:val="006C2254"/>
    <w:rsid w:val="006C26D2"/>
    <w:rsid w:val="006D4F17"/>
    <w:rsid w:val="006D55B9"/>
    <w:rsid w:val="006D5FFD"/>
    <w:rsid w:val="006E08F5"/>
    <w:rsid w:val="006E13C4"/>
    <w:rsid w:val="006E2C6C"/>
    <w:rsid w:val="006E3603"/>
    <w:rsid w:val="006E3DAC"/>
    <w:rsid w:val="006E402D"/>
    <w:rsid w:val="006E4BED"/>
    <w:rsid w:val="00700ABD"/>
    <w:rsid w:val="00702003"/>
    <w:rsid w:val="0070463C"/>
    <w:rsid w:val="00704EB6"/>
    <w:rsid w:val="0070532F"/>
    <w:rsid w:val="0071622A"/>
    <w:rsid w:val="00716DEC"/>
    <w:rsid w:val="00720DC9"/>
    <w:rsid w:val="00721288"/>
    <w:rsid w:val="00723C19"/>
    <w:rsid w:val="00730796"/>
    <w:rsid w:val="00731BA7"/>
    <w:rsid w:val="00734027"/>
    <w:rsid w:val="00735A4C"/>
    <w:rsid w:val="00736B7A"/>
    <w:rsid w:val="007410BC"/>
    <w:rsid w:val="007420EE"/>
    <w:rsid w:val="007449C2"/>
    <w:rsid w:val="00751EC6"/>
    <w:rsid w:val="00754034"/>
    <w:rsid w:val="007549E8"/>
    <w:rsid w:val="0075568B"/>
    <w:rsid w:val="00762C7A"/>
    <w:rsid w:val="00766490"/>
    <w:rsid w:val="0077081F"/>
    <w:rsid w:val="00772EEE"/>
    <w:rsid w:val="00775E88"/>
    <w:rsid w:val="00775EBC"/>
    <w:rsid w:val="00776E45"/>
    <w:rsid w:val="007776EA"/>
    <w:rsid w:val="00780C18"/>
    <w:rsid w:val="0078233C"/>
    <w:rsid w:val="00783153"/>
    <w:rsid w:val="0078378B"/>
    <w:rsid w:val="007841B2"/>
    <w:rsid w:val="00787CC9"/>
    <w:rsid w:val="00791FC2"/>
    <w:rsid w:val="0079440F"/>
    <w:rsid w:val="00795DF2"/>
    <w:rsid w:val="007A2462"/>
    <w:rsid w:val="007A2C0B"/>
    <w:rsid w:val="007A2C10"/>
    <w:rsid w:val="007A548D"/>
    <w:rsid w:val="007A70F8"/>
    <w:rsid w:val="007A7B81"/>
    <w:rsid w:val="007B06B2"/>
    <w:rsid w:val="007B15DB"/>
    <w:rsid w:val="007B1A3A"/>
    <w:rsid w:val="007B1FAE"/>
    <w:rsid w:val="007B2A53"/>
    <w:rsid w:val="007B58D4"/>
    <w:rsid w:val="007B6EB1"/>
    <w:rsid w:val="007B76BE"/>
    <w:rsid w:val="007C5096"/>
    <w:rsid w:val="007C7CE0"/>
    <w:rsid w:val="007D4856"/>
    <w:rsid w:val="007D51C5"/>
    <w:rsid w:val="007D5B1E"/>
    <w:rsid w:val="007D69A5"/>
    <w:rsid w:val="007D7B22"/>
    <w:rsid w:val="007E10E1"/>
    <w:rsid w:val="007E5A10"/>
    <w:rsid w:val="007E791B"/>
    <w:rsid w:val="007E7AFF"/>
    <w:rsid w:val="007F06E7"/>
    <w:rsid w:val="007F0E31"/>
    <w:rsid w:val="007F2412"/>
    <w:rsid w:val="007F4B21"/>
    <w:rsid w:val="007F5A71"/>
    <w:rsid w:val="007F647E"/>
    <w:rsid w:val="0080281A"/>
    <w:rsid w:val="00803B2E"/>
    <w:rsid w:val="008048B8"/>
    <w:rsid w:val="008101B1"/>
    <w:rsid w:val="00811342"/>
    <w:rsid w:val="0082000A"/>
    <w:rsid w:val="00821E9F"/>
    <w:rsid w:val="00824CB1"/>
    <w:rsid w:val="0082591B"/>
    <w:rsid w:val="008266F3"/>
    <w:rsid w:val="00826EE6"/>
    <w:rsid w:val="0082715F"/>
    <w:rsid w:val="0083098A"/>
    <w:rsid w:val="00832278"/>
    <w:rsid w:val="00832A4F"/>
    <w:rsid w:val="00832D1E"/>
    <w:rsid w:val="00837249"/>
    <w:rsid w:val="008373F8"/>
    <w:rsid w:val="008376FF"/>
    <w:rsid w:val="00837A68"/>
    <w:rsid w:val="00842D46"/>
    <w:rsid w:val="00842FFC"/>
    <w:rsid w:val="00846029"/>
    <w:rsid w:val="00850591"/>
    <w:rsid w:val="00852505"/>
    <w:rsid w:val="008553A6"/>
    <w:rsid w:val="00855919"/>
    <w:rsid w:val="00860C1B"/>
    <w:rsid w:val="0086164E"/>
    <w:rsid w:val="008627E9"/>
    <w:rsid w:val="00863995"/>
    <w:rsid w:val="00865B12"/>
    <w:rsid w:val="00865C9F"/>
    <w:rsid w:val="00867B3B"/>
    <w:rsid w:val="008702A9"/>
    <w:rsid w:val="00870C1D"/>
    <w:rsid w:val="00871CCB"/>
    <w:rsid w:val="008723C8"/>
    <w:rsid w:val="008726D8"/>
    <w:rsid w:val="008806E2"/>
    <w:rsid w:val="00880BF7"/>
    <w:rsid w:val="00880F7D"/>
    <w:rsid w:val="00882758"/>
    <w:rsid w:val="0088598C"/>
    <w:rsid w:val="008862B4"/>
    <w:rsid w:val="00890FF8"/>
    <w:rsid w:val="00892888"/>
    <w:rsid w:val="00893399"/>
    <w:rsid w:val="00893D9C"/>
    <w:rsid w:val="00893E43"/>
    <w:rsid w:val="008A19E8"/>
    <w:rsid w:val="008A3847"/>
    <w:rsid w:val="008A549E"/>
    <w:rsid w:val="008A5978"/>
    <w:rsid w:val="008A5F6D"/>
    <w:rsid w:val="008A7AA7"/>
    <w:rsid w:val="008A7C08"/>
    <w:rsid w:val="008B001B"/>
    <w:rsid w:val="008B18D1"/>
    <w:rsid w:val="008B48D3"/>
    <w:rsid w:val="008B5EE4"/>
    <w:rsid w:val="008C0DDB"/>
    <w:rsid w:val="008C46F3"/>
    <w:rsid w:val="008D06D2"/>
    <w:rsid w:val="008D3406"/>
    <w:rsid w:val="008D3D0C"/>
    <w:rsid w:val="008D3FF3"/>
    <w:rsid w:val="008D5DEB"/>
    <w:rsid w:val="008D5E4C"/>
    <w:rsid w:val="008E1E85"/>
    <w:rsid w:val="008E4E74"/>
    <w:rsid w:val="008E558D"/>
    <w:rsid w:val="008F01C1"/>
    <w:rsid w:val="008F4372"/>
    <w:rsid w:val="008F52EB"/>
    <w:rsid w:val="008F5536"/>
    <w:rsid w:val="008F5FD9"/>
    <w:rsid w:val="008F6FFC"/>
    <w:rsid w:val="0090098C"/>
    <w:rsid w:val="0090181A"/>
    <w:rsid w:val="00901B71"/>
    <w:rsid w:val="00901E7C"/>
    <w:rsid w:val="00905942"/>
    <w:rsid w:val="00914E7A"/>
    <w:rsid w:val="00916600"/>
    <w:rsid w:val="0092018D"/>
    <w:rsid w:val="00921B93"/>
    <w:rsid w:val="00921CED"/>
    <w:rsid w:val="00922C3B"/>
    <w:rsid w:val="0092342B"/>
    <w:rsid w:val="00923C15"/>
    <w:rsid w:val="00926F6E"/>
    <w:rsid w:val="00927A5E"/>
    <w:rsid w:val="0093261D"/>
    <w:rsid w:val="009352D7"/>
    <w:rsid w:val="00940050"/>
    <w:rsid w:val="0094147C"/>
    <w:rsid w:val="00941D34"/>
    <w:rsid w:val="00944E52"/>
    <w:rsid w:val="009465FD"/>
    <w:rsid w:val="00947BF8"/>
    <w:rsid w:val="009501BB"/>
    <w:rsid w:val="009518A4"/>
    <w:rsid w:val="009537A2"/>
    <w:rsid w:val="009542BA"/>
    <w:rsid w:val="00956C42"/>
    <w:rsid w:val="00960D59"/>
    <w:rsid w:val="00965212"/>
    <w:rsid w:val="00966CF2"/>
    <w:rsid w:val="00967C58"/>
    <w:rsid w:val="009700EE"/>
    <w:rsid w:val="009702E3"/>
    <w:rsid w:val="00970F9B"/>
    <w:rsid w:val="0097309A"/>
    <w:rsid w:val="0097505A"/>
    <w:rsid w:val="0097742C"/>
    <w:rsid w:val="009870D0"/>
    <w:rsid w:val="00992A28"/>
    <w:rsid w:val="00992DFD"/>
    <w:rsid w:val="00993CE4"/>
    <w:rsid w:val="00996E64"/>
    <w:rsid w:val="009A1EFA"/>
    <w:rsid w:val="009A29F5"/>
    <w:rsid w:val="009A7FF1"/>
    <w:rsid w:val="009B1ECD"/>
    <w:rsid w:val="009B544D"/>
    <w:rsid w:val="009B7EA1"/>
    <w:rsid w:val="009C24FD"/>
    <w:rsid w:val="009C5B8C"/>
    <w:rsid w:val="009D145E"/>
    <w:rsid w:val="009D47EE"/>
    <w:rsid w:val="009D5229"/>
    <w:rsid w:val="009D7A0B"/>
    <w:rsid w:val="009D7DBB"/>
    <w:rsid w:val="009D7F6A"/>
    <w:rsid w:val="009E0214"/>
    <w:rsid w:val="009E042D"/>
    <w:rsid w:val="009E0A53"/>
    <w:rsid w:val="009E394B"/>
    <w:rsid w:val="009F6433"/>
    <w:rsid w:val="009F787F"/>
    <w:rsid w:val="009F79B9"/>
    <w:rsid w:val="00A001D4"/>
    <w:rsid w:val="00A0107C"/>
    <w:rsid w:val="00A01801"/>
    <w:rsid w:val="00A03716"/>
    <w:rsid w:val="00A10C9B"/>
    <w:rsid w:val="00A15792"/>
    <w:rsid w:val="00A15811"/>
    <w:rsid w:val="00A16FE1"/>
    <w:rsid w:val="00A173D2"/>
    <w:rsid w:val="00A20892"/>
    <w:rsid w:val="00A2234A"/>
    <w:rsid w:val="00A23A4C"/>
    <w:rsid w:val="00A23F71"/>
    <w:rsid w:val="00A26103"/>
    <w:rsid w:val="00A27117"/>
    <w:rsid w:val="00A275D7"/>
    <w:rsid w:val="00A300D5"/>
    <w:rsid w:val="00A308C6"/>
    <w:rsid w:val="00A32C82"/>
    <w:rsid w:val="00A3339C"/>
    <w:rsid w:val="00A36AA6"/>
    <w:rsid w:val="00A41B83"/>
    <w:rsid w:val="00A423B6"/>
    <w:rsid w:val="00A513AB"/>
    <w:rsid w:val="00A52DF0"/>
    <w:rsid w:val="00A53253"/>
    <w:rsid w:val="00A53595"/>
    <w:rsid w:val="00A562D7"/>
    <w:rsid w:val="00A56532"/>
    <w:rsid w:val="00A569D3"/>
    <w:rsid w:val="00A573C0"/>
    <w:rsid w:val="00A63654"/>
    <w:rsid w:val="00A640E9"/>
    <w:rsid w:val="00A642D2"/>
    <w:rsid w:val="00A6473B"/>
    <w:rsid w:val="00A65902"/>
    <w:rsid w:val="00A67FBB"/>
    <w:rsid w:val="00A7434C"/>
    <w:rsid w:val="00A76B03"/>
    <w:rsid w:val="00A77378"/>
    <w:rsid w:val="00A77A60"/>
    <w:rsid w:val="00A809B0"/>
    <w:rsid w:val="00A80E93"/>
    <w:rsid w:val="00A833B5"/>
    <w:rsid w:val="00A8363B"/>
    <w:rsid w:val="00A84A1E"/>
    <w:rsid w:val="00A85AD8"/>
    <w:rsid w:val="00A85DE0"/>
    <w:rsid w:val="00A86E4E"/>
    <w:rsid w:val="00A9081D"/>
    <w:rsid w:val="00A92592"/>
    <w:rsid w:val="00A9325B"/>
    <w:rsid w:val="00A94011"/>
    <w:rsid w:val="00A95D44"/>
    <w:rsid w:val="00A96187"/>
    <w:rsid w:val="00AA111C"/>
    <w:rsid w:val="00AA4207"/>
    <w:rsid w:val="00AA4D6A"/>
    <w:rsid w:val="00AA6376"/>
    <w:rsid w:val="00AB23F4"/>
    <w:rsid w:val="00AB35EC"/>
    <w:rsid w:val="00AB62DC"/>
    <w:rsid w:val="00AB7746"/>
    <w:rsid w:val="00AC0F32"/>
    <w:rsid w:val="00AC1707"/>
    <w:rsid w:val="00AC3557"/>
    <w:rsid w:val="00AC7764"/>
    <w:rsid w:val="00AD0A3F"/>
    <w:rsid w:val="00AD1AED"/>
    <w:rsid w:val="00AD4116"/>
    <w:rsid w:val="00AD5B58"/>
    <w:rsid w:val="00AD7EA7"/>
    <w:rsid w:val="00AE08C7"/>
    <w:rsid w:val="00AE128C"/>
    <w:rsid w:val="00AE2120"/>
    <w:rsid w:val="00AE2ED7"/>
    <w:rsid w:val="00AE643D"/>
    <w:rsid w:val="00AE65C6"/>
    <w:rsid w:val="00AE69FF"/>
    <w:rsid w:val="00AE7CB3"/>
    <w:rsid w:val="00AF04B0"/>
    <w:rsid w:val="00AF4A35"/>
    <w:rsid w:val="00AF689A"/>
    <w:rsid w:val="00AF7700"/>
    <w:rsid w:val="00AF7BB0"/>
    <w:rsid w:val="00B02980"/>
    <w:rsid w:val="00B02C0A"/>
    <w:rsid w:val="00B04001"/>
    <w:rsid w:val="00B0585F"/>
    <w:rsid w:val="00B131C4"/>
    <w:rsid w:val="00B15174"/>
    <w:rsid w:val="00B15FA3"/>
    <w:rsid w:val="00B22AEE"/>
    <w:rsid w:val="00B31E2D"/>
    <w:rsid w:val="00B32099"/>
    <w:rsid w:val="00B364E1"/>
    <w:rsid w:val="00B36976"/>
    <w:rsid w:val="00B36DFC"/>
    <w:rsid w:val="00B377ED"/>
    <w:rsid w:val="00B41049"/>
    <w:rsid w:val="00B41538"/>
    <w:rsid w:val="00B41A01"/>
    <w:rsid w:val="00B43140"/>
    <w:rsid w:val="00B61FA2"/>
    <w:rsid w:val="00B623AA"/>
    <w:rsid w:val="00B657AE"/>
    <w:rsid w:val="00B80E69"/>
    <w:rsid w:val="00B834E6"/>
    <w:rsid w:val="00B86677"/>
    <w:rsid w:val="00B867D5"/>
    <w:rsid w:val="00B8756F"/>
    <w:rsid w:val="00B90CB3"/>
    <w:rsid w:val="00B90E20"/>
    <w:rsid w:val="00B91BCA"/>
    <w:rsid w:val="00B94F2F"/>
    <w:rsid w:val="00BA0284"/>
    <w:rsid w:val="00BA0289"/>
    <w:rsid w:val="00BA1322"/>
    <w:rsid w:val="00BA29F3"/>
    <w:rsid w:val="00BA4C24"/>
    <w:rsid w:val="00BA4D9E"/>
    <w:rsid w:val="00BA6C03"/>
    <w:rsid w:val="00BA7F57"/>
    <w:rsid w:val="00BB0798"/>
    <w:rsid w:val="00BB3E9D"/>
    <w:rsid w:val="00BB719E"/>
    <w:rsid w:val="00BC01B5"/>
    <w:rsid w:val="00BC0A0A"/>
    <w:rsid w:val="00BC4913"/>
    <w:rsid w:val="00BC4D4A"/>
    <w:rsid w:val="00BC7AF8"/>
    <w:rsid w:val="00BD0278"/>
    <w:rsid w:val="00BD4C58"/>
    <w:rsid w:val="00BD5084"/>
    <w:rsid w:val="00BD5134"/>
    <w:rsid w:val="00BD522B"/>
    <w:rsid w:val="00BD5B3A"/>
    <w:rsid w:val="00BD692E"/>
    <w:rsid w:val="00BD7587"/>
    <w:rsid w:val="00BE0B98"/>
    <w:rsid w:val="00BE11A8"/>
    <w:rsid w:val="00BE4252"/>
    <w:rsid w:val="00BE65B2"/>
    <w:rsid w:val="00BF06C5"/>
    <w:rsid w:val="00BF2264"/>
    <w:rsid w:val="00BF250D"/>
    <w:rsid w:val="00BF3061"/>
    <w:rsid w:val="00BF48C7"/>
    <w:rsid w:val="00BF58E1"/>
    <w:rsid w:val="00BF7CE9"/>
    <w:rsid w:val="00C011C8"/>
    <w:rsid w:val="00C01B37"/>
    <w:rsid w:val="00C02A0B"/>
    <w:rsid w:val="00C0608F"/>
    <w:rsid w:val="00C110D1"/>
    <w:rsid w:val="00C13DC5"/>
    <w:rsid w:val="00C14932"/>
    <w:rsid w:val="00C17001"/>
    <w:rsid w:val="00C17CFD"/>
    <w:rsid w:val="00C24C5D"/>
    <w:rsid w:val="00C312A6"/>
    <w:rsid w:val="00C31C9D"/>
    <w:rsid w:val="00C33B36"/>
    <w:rsid w:val="00C36D6E"/>
    <w:rsid w:val="00C42D05"/>
    <w:rsid w:val="00C4350F"/>
    <w:rsid w:val="00C46C93"/>
    <w:rsid w:val="00C475E1"/>
    <w:rsid w:val="00C54FCF"/>
    <w:rsid w:val="00C56CE7"/>
    <w:rsid w:val="00C56E13"/>
    <w:rsid w:val="00C60995"/>
    <w:rsid w:val="00C61BAD"/>
    <w:rsid w:val="00C65259"/>
    <w:rsid w:val="00C67438"/>
    <w:rsid w:val="00C67ACD"/>
    <w:rsid w:val="00C70DC3"/>
    <w:rsid w:val="00C716C8"/>
    <w:rsid w:val="00C72168"/>
    <w:rsid w:val="00C72FCF"/>
    <w:rsid w:val="00C7432A"/>
    <w:rsid w:val="00C76A64"/>
    <w:rsid w:val="00C77A54"/>
    <w:rsid w:val="00C77CEA"/>
    <w:rsid w:val="00C81513"/>
    <w:rsid w:val="00C8274A"/>
    <w:rsid w:val="00C83D88"/>
    <w:rsid w:val="00C842B5"/>
    <w:rsid w:val="00C85650"/>
    <w:rsid w:val="00C85D33"/>
    <w:rsid w:val="00C874B7"/>
    <w:rsid w:val="00C91B9A"/>
    <w:rsid w:val="00C93590"/>
    <w:rsid w:val="00C94E49"/>
    <w:rsid w:val="00C9520A"/>
    <w:rsid w:val="00C97129"/>
    <w:rsid w:val="00C9722B"/>
    <w:rsid w:val="00CA1131"/>
    <w:rsid w:val="00CA3F2D"/>
    <w:rsid w:val="00CA4B9C"/>
    <w:rsid w:val="00CA6E4E"/>
    <w:rsid w:val="00CB0901"/>
    <w:rsid w:val="00CB2318"/>
    <w:rsid w:val="00CB2A6D"/>
    <w:rsid w:val="00CB2DFD"/>
    <w:rsid w:val="00CB4B4D"/>
    <w:rsid w:val="00CB5054"/>
    <w:rsid w:val="00CB7FB2"/>
    <w:rsid w:val="00CC3003"/>
    <w:rsid w:val="00CC5FF8"/>
    <w:rsid w:val="00CC6CD8"/>
    <w:rsid w:val="00CD0C0A"/>
    <w:rsid w:val="00CD0D94"/>
    <w:rsid w:val="00CD1304"/>
    <w:rsid w:val="00CD1A3F"/>
    <w:rsid w:val="00CD4B7D"/>
    <w:rsid w:val="00CD7957"/>
    <w:rsid w:val="00CD7E27"/>
    <w:rsid w:val="00CE521D"/>
    <w:rsid w:val="00CE5914"/>
    <w:rsid w:val="00CE7580"/>
    <w:rsid w:val="00CF340E"/>
    <w:rsid w:val="00CF698E"/>
    <w:rsid w:val="00CF7F1B"/>
    <w:rsid w:val="00D02C73"/>
    <w:rsid w:val="00D0347E"/>
    <w:rsid w:val="00D16A7E"/>
    <w:rsid w:val="00D2059F"/>
    <w:rsid w:val="00D20D5B"/>
    <w:rsid w:val="00D212D2"/>
    <w:rsid w:val="00D23EB3"/>
    <w:rsid w:val="00D2436C"/>
    <w:rsid w:val="00D25878"/>
    <w:rsid w:val="00D26ADA"/>
    <w:rsid w:val="00D32622"/>
    <w:rsid w:val="00D3332D"/>
    <w:rsid w:val="00D33E28"/>
    <w:rsid w:val="00D364C9"/>
    <w:rsid w:val="00D40E0B"/>
    <w:rsid w:val="00D46030"/>
    <w:rsid w:val="00D5055C"/>
    <w:rsid w:val="00D50E78"/>
    <w:rsid w:val="00D52558"/>
    <w:rsid w:val="00D52C04"/>
    <w:rsid w:val="00D5390C"/>
    <w:rsid w:val="00D54BFF"/>
    <w:rsid w:val="00D569D7"/>
    <w:rsid w:val="00D574A2"/>
    <w:rsid w:val="00D63620"/>
    <w:rsid w:val="00D6374A"/>
    <w:rsid w:val="00D65675"/>
    <w:rsid w:val="00D67632"/>
    <w:rsid w:val="00D71173"/>
    <w:rsid w:val="00D73D6B"/>
    <w:rsid w:val="00D80D40"/>
    <w:rsid w:val="00D858F7"/>
    <w:rsid w:val="00D862A0"/>
    <w:rsid w:val="00D91218"/>
    <w:rsid w:val="00D91DE5"/>
    <w:rsid w:val="00D93DEA"/>
    <w:rsid w:val="00D95A06"/>
    <w:rsid w:val="00D96B8A"/>
    <w:rsid w:val="00DA0B8A"/>
    <w:rsid w:val="00DA425A"/>
    <w:rsid w:val="00DA6209"/>
    <w:rsid w:val="00DB06E0"/>
    <w:rsid w:val="00DB48DF"/>
    <w:rsid w:val="00DC5619"/>
    <w:rsid w:val="00DC682F"/>
    <w:rsid w:val="00DD283B"/>
    <w:rsid w:val="00DD38F4"/>
    <w:rsid w:val="00DD3C8E"/>
    <w:rsid w:val="00DD4D6D"/>
    <w:rsid w:val="00DD7FEC"/>
    <w:rsid w:val="00DE27A8"/>
    <w:rsid w:val="00DE2EB0"/>
    <w:rsid w:val="00DE6430"/>
    <w:rsid w:val="00DF1271"/>
    <w:rsid w:val="00DF353C"/>
    <w:rsid w:val="00DF3DFE"/>
    <w:rsid w:val="00DF4F0E"/>
    <w:rsid w:val="00DF6715"/>
    <w:rsid w:val="00E00A0C"/>
    <w:rsid w:val="00E01938"/>
    <w:rsid w:val="00E036BD"/>
    <w:rsid w:val="00E039D9"/>
    <w:rsid w:val="00E130E6"/>
    <w:rsid w:val="00E14A06"/>
    <w:rsid w:val="00E14B0B"/>
    <w:rsid w:val="00E16083"/>
    <w:rsid w:val="00E163DF"/>
    <w:rsid w:val="00E166E0"/>
    <w:rsid w:val="00E203CC"/>
    <w:rsid w:val="00E215F1"/>
    <w:rsid w:val="00E22325"/>
    <w:rsid w:val="00E24D12"/>
    <w:rsid w:val="00E259AC"/>
    <w:rsid w:val="00E2774A"/>
    <w:rsid w:val="00E315AB"/>
    <w:rsid w:val="00E321D3"/>
    <w:rsid w:val="00E33658"/>
    <w:rsid w:val="00E344E1"/>
    <w:rsid w:val="00E37BB5"/>
    <w:rsid w:val="00E40614"/>
    <w:rsid w:val="00E4422D"/>
    <w:rsid w:val="00E45022"/>
    <w:rsid w:val="00E45B71"/>
    <w:rsid w:val="00E50775"/>
    <w:rsid w:val="00E60682"/>
    <w:rsid w:val="00E6187C"/>
    <w:rsid w:val="00E61E19"/>
    <w:rsid w:val="00E62171"/>
    <w:rsid w:val="00E623C6"/>
    <w:rsid w:val="00E701FC"/>
    <w:rsid w:val="00E703E7"/>
    <w:rsid w:val="00E70982"/>
    <w:rsid w:val="00E71378"/>
    <w:rsid w:val="00E72A09"/>
    <w:rsid w:val="00E72F05"/>
    <w:rsid w:val="00E749BD"/>
    <w:rsid w:val="00E74D5E"/>
    <w:rsid w:val="00E819FB"/>
    <w:rsid w:val="00E823F4"/>
    <w:rsid w:val="00E833F0"/>
    <w:rsid w:val="00E85C03"/>
    <w:rsid w:val="00E87262"/>
    <w:rsid w:val="00E87DEC"/>
    <w:rsid w:val="00E90527"/>
    <w:rsid w:val="00E9060C"/>
    <w:rsid w:val="00E91CDC"/>
    <w:rsid w:val="00E94770"/>
    <w:rsid w:val="00EA172C"/>
    <w:rsid w:val="00EA1E05"/>
    <w:rsid w:val="00EA2565"/>
    <w:rsid w:val="00EA4A35"/>
    <w:rsid w:val="00EA54B2"/>
    <w:rsid w:val="00EA5E56"/>
    <w:rsid w:val="00EA721B"/>
    <w:rsid w:val="00EA7707"/>
    <w:rsid w:val="00EB083F"/>
    <w:rsid w:val="00EB15C9"/>
    <w:rsid w:val="00EB16D0"/>
    <w:rsid w:val="00EB2E08"/>
    <w:rsid w:val="00EC1CC7"/>
    <w:rsid w:val="00EC7E7F"/>
    <w:rsid w:val="00ED1A44"/>
    <w:rsid w:val="00ED4D51"/>
    <w:rsid w:val="00ED4F0C"/>
    <w:rsid w:val="00ED75D2"/>
    <w:rsid w:val="00EE01ED"/>
    <w:rsid w:val="00EE5570"/>
    <w:rsid w:val="00EE7B4F"/>
    <w:rsid w:val="00EE7BDD"/>
    <w:rsid w:val="00EF24DF"/>
    <w:rsid w:val="00EF2B8F"/>
    <w:rsid w:val="00EF2E29"/>
    <w:rsid w:val="00EF384A"/>
    <w:rsid w:val="00EF656D"/>
    <w:rsid w:val="00F03891"/>
    <w:rsid w:val="00F04213"/>
    <w:rsid w:val="00F067CE"/>
    <w:rsid w:val="00F1154D"/>
    <w:rsid w:val="00F11831"/>
    <w:rsid w:val="00F1303A"/>
    <w:rsid w:val="00F16782"/>
    <w:rsid w:val="00F169AB"/>
    <w:rsid w:val="00F222E0"/>
    <w:rsid w:val="00F22949"/>
    <w:rsid w:val="00F22B17"/>
    <w:rsid w:val="00F2380A"/>
    <w:rsid w:val="00F23E59"/>
    <w:rsid w:val="00F24856"/>
    <w:rsid w:val="00F2591F"/>
    <w:rsid w:val="00F25A2B"/>
    <w:rsid w:val="00F27824"/>
    <w:rsid w:val="00F30723"/>
    <w:rsid w:val="00F3189A"/>
    <w:rsid w:val="00F33D74"/>
    <w:rsid w:val="00F35635"/>
    <w:rsid w:val="00F364A4"/>
    <w:rsid w:val="00F36C35"/>
    <w:rsid w:val="00F36EB9"/>
    <w:rsid w:val="00F37F5A"/>
    <w:rsid w:val="00F4358C"/>
    <w:rsid w:val="00F43F67"/>
    <w:rsid w:val="00F44269"/>
    <w:rsid w:val="00F4430F"/>
    <w:rsid w:val="00F44F04"/>
    <w:rsid w:val="00F51198"/>
    <w:rsid w:val="00F519F5"/>
    <w:rsid w:val="00F523FE"/>
    <w:rsid w:val="00F54BD3"/>
    <w:rsid w:val="00F54DB7"/>
    <w:rsid w:val="00F55A16"/>
    <w:rsid w:val="00F57777"/>
    <w:rsid w:val="00F606F3"/>
    <w:rsid w:val="00F63D60"/>
    <w:rsid w:val="00F64202"/>
    <w:rsid w:val="00F652EB"/>
    <w:rsid w:val="00F65A9D"/>
    <w:rsid w:val="00F71F9F"/>
    <w:rsid w:val="00F7476C"/>
    <w:rsid w:val="00F74CCB"/>
    <w:rsid w:val="00F8046D"/>
    <w:rsid w:val="00F80D94"/>
    <w:rsid w:val="00F82361"/>
    <w:rsid w:val="00F83438"/>
    <w:rsid w:val="00F83DCE"/>
    <w:rsid w:val="00F87454"/>
    <w:rsid w:val="00F87588"/>
    <w:rsid w:val="00F87A2C"/>
    <w:rsid w:val="00F87A6C"/>
    <w:rsid w:val="00F87F3F"/>
    <w:rsid w:val="00F90870"/>
    <w:rsid w:val="00F91E7B"/>
    <w:rsid w:val="00F93047"/>
    <w:rsid w:val="00F967CD"/>
    <w:rsid w:val="00F96973"/>
    <w:rsid w:val="00F96CFE"/>
    <w:rsid w:val="00F972DD"/>
    <w:rsid w:val="00F97D32"/>
    <w:rsid w:val="00FA12C6"/>
    <w:rsid w:val="00FA1437"/>
    <w:rsid w:val="00FA1B4C"/>
    <w:rsid w:val="00FA203D"/>
    <w:rsid w:val="00FA28BA"/>
    <w:rsid w:val="00FA36A3"/>
    <w:rsid w:val="00FA6789"/>
    <w:rsid w:val="00FA74E1"/>
    <w:rsid w:val="00FB0272"/>
    <w:rsid w:val="00FB1147"/>
    <w:rsid w:val="00FB19F2"/>
    <w:rsid w:val="00FB19F7"/>
    <w:rsid w:val="00FC00C8"/>
    <w:rsid w:val="00FC044C"/>
    <w:rsid w:val="00FC18BD"/>
    <w:rsid w:val="00FC3A2F"/>
    <w:rsid w:val="00FC41DD"/>
    <w:rsid w:val="00FC6030"/>
    <w:rsid w:val="00FD3B0B"/>
    <w:rsid w:val="00FD4117"/>
    <w:rsid w:val="00FD5665"/>
    <w:rsid w:val="00FD68D0"/>
    <w:rsid w:val="00FD6B36"/>
    <w:rsid w:val="00FD6D8F"/>
    <w:rsid w:val="00FE0C2A"/>
    <w:rsid w:val="00FE3610"/>
    <w:rsid w:val="00FE3BAC"/>
    <w:rsid w:val="00FE744E"/>
    <w:rsid w:val="00FE7F2C"/>
    <w:rsid w:val="00FF0684"/>
    <w:rsid w:val="00FF0C27"/>
    <w:rsid w:val="00FF1300"/>
    <w:rsid w:val="00FF23BB"/>
    <w:rsid w:val="00FF4742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4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34E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83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34E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77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7A6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700A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4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34E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83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34E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77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7A6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700A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2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cNpbSendToNSIError xmlns="d70984cf-725d-4790-9b12-19604c34148c" xsi:nil="true"/>
    <EecNpbDocumentCreatedBy xmlns="d70984cf-725d-4790-9b12-19604c34148c">
      <UserInfo>
        <DisplayName>kruglova</DisplayName>
        <AccountId>59</AccountId>
        <AccountType/>
      </UserInfo>
    </EecNpbDocumentCreatedBy>
    <EecNpbDocumentFileOrder xmlns="9260b414-defe-45cc-88a3-eb5c73238076">2016-04-12T13:38:25+00:00</EecNpbDocumentFileOrder>
    <EecNpbDateOfStartingDiscussion xmlns="d70984cf-725d-4790-9b12-19604c34148c">2015-12-17T20:00:00+00:00</EecNpbDateOfStartingDiscussion>
    <EecNpbDocumentGuid xmlns="d70984cf-725d-4790-9b12-19604c34148c">f8b4abc7-ead9-4894-9bff-ae6cd481a721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/>
    <EecNpbDateOfAdding xmlns="d70984cf-725d-4790-9b12-19604c34148c">2015-12-18T08:06:49+00:00</EecNpbDateOfAdding>
    <EecNpbLanguage xmlns="d70984cf-725d-4790-9b12-19604c34148c">1049</EecNpbLanguage>
    <EecNpbRegulatoryImpactAssessmentFullTitleBe xmlns="d70984cf-725d-4790-9b12-19604c34148c" xsi:nil="true"/>
    <EecNpbRegulatoryImpactAssessmentFullTitleAm xmlns="d70984cf-725d-4790-9b12-19604c34148c" xsi:nil="true"/>
    <EecNpbRegulatoryImpactAssessmentNameAm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2</EecNpbTypeOfRIAAttachment>
    <EecNpbDiscussionLineOfActivityTaxHTField0 xmlns="d70984cf-725d-4790-9b12-19604c34148c">
      <Terms xmlns="http://schemas.microsoft.com/office/infopath/2007/PartnerControls"/>
    </EecNpbDiscussionLineOfActivityTaxHTField0>
    <TaxCatchAll xmlns="9260b414-defe-45cc-88a3-eb5c73238076">
      <Value>22</Value>
    </TaxCatchAll>
    <EecNpbAdditionalInfoNote xmlns="d70984cf-725d-4790-9b12-19604c34148c">Размещение данного уведомления осуществлено в соответствии с пунктом 2 Порядка информирования участников внешнеторговой деятельности государств – членов Евразийского экономического союза о подготовке проекта решения о введении, применении, продлении или отмене единых мер нетарифного регулирования и проведения консультаций (утвержден Решением Коллегии Евразийской экономической комиссии от 21 апреля 2015 г. № 35) (далее соответственно – Порядок, заинтересованные лица).
  Проект решения Коллегии Евразийской экономической комиссии "О внесении изменений в Решение Коллегии Евразийской экономической комиссии от 21 апреля 2015 г. № 30" разработан по инициативе Евразийской экономической комиссии и предусматривает принятие положения о ввозе  на таможенную территорию Союза лекарственных средств, а также раздела  2.14 единого перечня товаров, к которым применяются меры нетарифного регулирования в торговле с третьими странами. При этом проектом решения Коллегии Комиссии не предусматривается введение новых мер нетарифного регулирования в отношении лекарственных средств.
   Представление заинтересованными лицами замечаний осуществляется в указанный выше срок на русском языке с использованием официального сайта Союза или посредством электронной почты (по выбору заинтересованного лица).
  При представлении замечаний участники внешнеторговой деятельности государств-членов Евразийского экономического союза, экономические интересы которых могут быть затронуты принятием данного проекта решения, обязаны указать следующие сведения:
а) для юридических лиц – полное наименование юридического лица, адрес юридического лица, место нахождения юридического лица, контактные данные (фамилия, имя, отчество (при наличии) ответственного работника, номер телефона, номер факса, адрес электронной почты);
б) для физических лиц, зарегистрированных в качестве индивидуального предпринимателя, – фамилия, имя, отчество (при наличии), сведения о государственной регистрации в качестве индивидуального предпринимателя;
в) информация об экономических интересах заинтересованных лиц, которые могут быть затронуты принятием данного проекта решения.
  В случае отсутствия указанных сведений замечания не учитываются (пункт 6 Порядка).
  Контактные данные для представления заинтересованными лицами замечаний по проекту решения:
консультант отдела нетарифного регулирования: Новикова Людмила Богдановна
адрес электронной почты: novikova@eecommission.org
номер телефона: 8-495-669-24-00, доб. 49-71
Предложения о консультациях в Комиссию не поступали.
Проект решения Коллегии ЕЭК предусматривает применение мер нетарифного регулирования в отношении лекарственных средств, а также озоноразрушающих веществ и продукции, содержащей озоноразрушающие вещества.</EecNpbAdditionalInfoNote>
    <EecNpbRegulatoryImpactAssessmentFullTitleKk xmlns="d70984cf-725d-4790-9b12-19604c34148c" xsi:nil="true"/>
    <EecNpbPublishedDate xmlns="d70984cf-725d-4790-9b12-19604c34148c">2015-12-17T20:00:00+00:00</EecNpbPublishedDate>
    <EecNpbUserFriendlyUrlPart xmlns="9260b414-defe-45cc-88a3-eb5c73238076">ria_18122015_ref.docx</EecNpbUserFriendlyUrlPart>
    <EecNpbRegulatoryImpactAssessmentNameRu xmlns="d70984cf-725d-4790-9b12-19604c34148c">О внесении изменений в Решение Коллегии Евразийской экономической комиссии от 21 апреля 2015 г. № 30 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таможенно тарифного и нетарифного регулирования</TermName>
          <TermId xmlns="http://schemas.microsoft.com/office/infopath/2007/PartnerControls">dab33038-a49b-4318-b473-fbeb154a6106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О внесении изменений в Решение Коллегии Евразийской экономической комиссии от 21 апреля 2015 г. № 30 </EecNpbRegulatoryImpactAssessmentFullTitleRu>
    <EecNpbStatusOfPublication xmlns="d70984cf-725d-4790-9b12-19604c34148c">2</EecNpbStatusOfPublication>
    <Author xmlns="http://schemas.microsoft.com/sharepoint/v3">
      <UserInfo>
        <DisplayName>Системная учетная запись</DisplayName>
        <AccountId>1073741823</AccountId>
        <AccountType/>
      </UserInfo>
    </Author>
  </documentManagement>
</p:properties>
</file>

<file path=customXml/itemProps1.xml><?xml version="1.0" encoding="utf-8"?>
<ds:datastoreItem xmlns:ds="http://schemas.openxmlformats.org/officeDocument/2006/customXml" ds:itemID="{83A14EBB-26AC-4115-899C-D1FCC0DD676B}"/>
</file>

<file path=customXml/itemProps2.xml><?xml version="1.0" encoding="utf-8"?>
<ds:datastoreItem xmlns:ds="http://schemas.openxmlformats.org/officeDocument/2006/customXml" ds:itemID="{4EE8E9CD-710E-417C-B162-E7CF260F103A}"/>
</file>

<file path=customXml/itemProps3.xml><?xml version="1.0" encoding="utf-8"?>
<ds:datastoreItem xmlns:ds="http://schemas.openxmlformats.org/officeDocument/2006/customXml" ds:itemID="{E442819C-D15E-4392-951E-B6218B5EC422}"/>
</file>

<file path=customXml/itemProps4.xml><?xml version="1.0" encoding="utf-8"?>
<ds:datastoreItem xmlns:ds="http://schemas.openxmlformats.org/officeDocument/2006/customXml" ds:itemID="{D5BAA79D-080F-45B3-99BA-CE6DCAA83D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2_уточненный</dc:title>
  <dc:creator>Хабриева Радима Мухматовна</dc:creator>
  <cp:lastModifiedBy>Хабриева Радима Мухматовна</cp:lastModifiedBy>
  <cp:revision>6</cp:revision>
  <cp:lastPrinted>2016-04-08T14:04:00Z</cp:lastPrinted>
  <dcterms:created xsi:type="dcterms:W3CDTF">2015-11-09T11:24:00Z</dcterms:created>
  <dcterms:modified xsi:type="dcterms:W3CDTF">2016-04-08T14:09:00Z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DepartmentResponsible">
    <vt:lpwstr>22;#Департамент таможенно тарифного и нетарифного регулирования|dab33038-a49b-4318-b473-fbeb154a6106</vt:lpwstr>
  </property>
  <property fmtid="{D5CDD505-2E9C-101B-9397-08002B2CF9AE}" pid="4" name="EecNpbDiscussionLineOfActivity">
    <vt:lpwstr/>
  </property>
  <property fmtid="{D5CDD505-2E9C-101B-9397-08002B2CF9AE}" pid="5" name="EecNpbRiaProcedureType">
    <vt:lpwstr/>
  </property>
  <property fmtid="{D5CDD505-2E9C-101B-9397-08002B2CF9AE}" pid="6" name="h62645664b4544c7b48775e10553f0e3">
    <vt:lpwstr/>
  </property>
  <property fmtid="{D5CDD505-2E9C-101B-9397-08002B2CF9AE}" pid="7" name="EecNpbRiaLineOfCompetence">
    <vt:lpwstr/>
  </property>
  <property fmtid="{D5CDD505-2E9C-101B-9397-08002B2CF9AE}" pid="8" name="k0c0c4a416ce4a7badb9fd2230057b56">
    <vt:lpwstr/>
  </property>
  <property fmtid="{D5CDD505-2E9C-101B-9397-08002B2CF9AE}" pid="9" name="_docset_NoMedatataSyncRequired">
    <vt:lpwstr>False</vt:lpwstr>
  </property>
</Properties>
</file>