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D5011" w:rsidRPr="00D26808" w:rsidRDefault="00ED5011" w:rsidP="00C95BE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</w:pP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 w:rsidR="00EE7C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еречень </w:t>
      </w:r>
      <w:r w:rsidRPr="00D26808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товаров и ставок,</w:t>
      </w:r>
      <w:r w:rsidRPr="00D2680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:rsidR="00ED5011" w:rsidRDefault="00156682" w:rsidP="00C95B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</w:t>
      </w:r>
      <w:r w:rsidRPr="00D80AF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proofErr w:type="gramStart"/>
      <w:r w:rsidRPr="00D80AF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отношении</w:t>
      </w:r>
      <w:proofErr w:type="gramEnd"/>
      <w:r w:rsidRPr="00D80AF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которых в течение переходного периода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Pr="00D80AF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</w:t>
      </w:r>
    </w:p>
    <w:p w:rsidR="00156682" w:rsidRPr="00D26808" w:rsidRDefault="00156682" w:rsidP="00ED5011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napToGrid w:val="0"/>
          <w:sz w:val="30"/>
          <w:szCs w:val="30"/>
        </w:rPr>
      </w:pPr>
    </w:p>
    <w:p w:rsidR="00ED5011" w:rsidRPr="0059143E" w:rsidRDefault="0059143E" w:rsidP="0059143E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proofErr w:type="gramStart"/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соответствии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 пунктом 6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стать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Договора о Евразийском экономическом союзе от 29 мая 2014 года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 пунктом 43 </w:t>
      </w:r>
      <w:r w:rsidR="008D758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приложения № 1 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Протокол</w:t>
      </w:r>
      <w:r w:rsidR="008D7582">
        <w:rPr>
          <w:rFonts w:ascii="Times New Roman" w:hAnsi="Times New Roman"/>
          <w:color w:val="000000"/>
          <w:sz w:val="30"/>
          <w:szCs w:val="30"/>
          <w:lang w:eastAsia="ru-RU"/>
        </w:rPr>
        <w:t>у от 8 мая 2015 года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59143E">
        <w:rPr>
          <w:rFonts w:ascii="Times New Roman" w:hAnsi="Times New Roman"/>
          <w:color w:val="000000"/>
          <w:sz w:val="30"/>
          <w:szCs w:val="30"/>
          <w:lang w:eastAsia="ru-RU"/>
        </w:rPr>
        <w:t>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</w:t>
      </w:r>
      <w:proofErr w:type="gramEnd"/>
      <w:r w:rsidRPr="0059143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Евразийского экономического союза в связи с присоединени</w:t>
      </w:r>
      <w:bookmarkStart w:id="0" w:name="_GoBack"/>
      <w:bookmarkEnd w:id="0"/>
      <w:r w:rsidRPr="0059143E">
        <w:rPr>
          <w:rFonts w:ascii="Times New Roman" w:hAnsi="Times New Roman"/>
          <w:color w:val="000000"/>
          <w:sz w:val="30"/>
          <w:szCs w:val="30"/>
          <w:lang w:eastAsia="ru-RU"/>
        </w:rPr>
        <w:t>ем Кыргызской Республики к Договору о Евразийском экономическом союзе от 29 мая 2014 года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5511A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Коллегия </w:t>
      </w:r>
      <w:r w:rsidR="00ED5011" w:rsidRPr="00D2680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Евразийской экономической комиссии </w:t>
      </w:r>
      <w:r w:rsidR="00ED5011" w:rsidRPr="00D26808">
        <w:rPr>
          <w:rFonts w:ascii="Times New Roman" w:eastAsia="Times New Roman" w:hAnsi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="005511A3">
        <w:rPr>
          <w:rFonts w:ascii="Times New Roman" w:eastAsia="Times New Roman" w:hAnsi="Times New Roman"/>
          <w:b/>
          <w:color w:val="000000"/>
          <w:spacing w:val="40"/>
          <w:sz w:val="30"/>
          <w:szCs w:val="30"/>
          <w:lang w:eastAsia="ru-RU"/>
        </w:rPr>
        <w:t>а</w:t>
      </w:r>
      <w:r w:rsidR="00ED5011" w:rsidRPr="00D26808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:</w:t>
      </w:r>
    </w:p>
    <w:p w:rsidR="00ED5011" w:rsidRPr="00C04CB6" w:rsidRDefault="00ED5011" w:rsidP="00ED5011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1. Внести в </w:t>
      </w:r>
      <w:r w:rsidR="00EE7CE0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еречень товаров и ставок, в отношении которых в течение переходного периода </w:t>
      </w:r>
      <w:r w:rsidR="00156682" w:rsidRPr="00156682">
        <w:rPr>
          <w:rFonts w:ascii="Times New Roman" w:eastAsia="Times New Roman" w:hAnsi="Times New Roman" w:cs="Times New Roman"/>
          <w:snapToGrid w:val="0"/>
          <w:sz w:val="30"/>
          <w:szCs w:val="30"/>
        </w:rPr>
        <w:t>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</w:t>
      </w:r>
      <w:r w:rsidRPr="0015668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утвержденный Решением </w:t>
      </w:r>
      <w:r w:rsidR="00156682">
        <w:rPr>
          <w:rFonts w:ascii="Times New Roman" w:hAnsi="Times New Roman"/>
          <w:color w:val="000000"/>
          <w:sz w:val="30"/>
          <w:szCs w:val="30"/>
          <w:lang w:eastAsia="ru-RU"/>
        </w:rPr>
        <w:t>Коллегии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от </w:t>
      </w:r>
      <w:r w:rsidR="00156682">
        <w:rPr>
          <w:rFonts w:ascii="Times New Roman" w:hAnsi="Times New Roman"/>
          <w:color w:val="000000"/>
          <w:sz w:val="30"/>
          <w:szCs w:val="30"/>
          <w:lang w:eastAsia="ru-RU"/>
        </w:rPr>
        <w:t>30 июня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201</w:t>
      </w:r>
      <w:r w:rsidR="00156682"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 г. № </w:t>
      </w:r>
      <w:r w:rsidR="00156682">
        <w:rPr>
          <w:rFonts w:ascii="Times New Roman" w:hAnsi="Times New Roman"/>
          <w:color w:val="000000"/>
          <w:sz w:val="30"/>
          <w:szCs w:val="30"/>
          <w:lang w:eastAsia="ru-RU"/>
        </w:rPr>
        <w:t>68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, следующие изменения:</w:t>
      </w:r>
    </w:p>
    <w:p w:rsidR="00ED5011" w:rsidRPr="00C04CB6" w:rsidRDefault="00ED5011" w:rsidP="00ED5011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а) исключить позиции согласно приложению № 1;</w:t>
      </w:r>
    </w:p>
    <w:p w:rsidR="00ED5011" w:rsidRPr="00C04CB6" w:rsidRDefault="00ED5011" w:rsidP="00ED5011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б) включить позиции согласно приложению № 2.</w:t>
      </w:r>
    </w:p>
    <w:p w:rsidR="00ED5011" w:rsidRPr="00C04CB6" w:rsidRDefault="00ED5011" w:rsidP="00ED5011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 xml:space="preserve">2. Настоящее </w:t>
      </w:r>
      <w:r w:rsidR="0085390C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Решение 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вступает в силу с </w:t>
      </w:r>
      <w:r w:rsidR="00DA25C6">
        <w:rPr>
          <w:rFonts w:ascii="Times New Roman" w:hAnsi="Times New Roman"/>
          <w:color w:val="000000"/>
          <w:sz w:val="30"/>
          <w:szCs w:val="30"/>
          <w:lang w:eastAsia="ru-RU"/>
        </w:rPr>
        <w:t>0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1 января 2017 года.</w:t>
      </w: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Pr="00E216D4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C57C68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Т. Саркисян</w:t>
            </w:r>
          </w:p>
        </w:tc>
      </w:tr>
    </w:tbl>
    <w:p w:rsidR="00E216D4" w:rsidRPr="00DA7A5E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16"/>
          <w:szCs w:val="16"/>
          <w:lang w:eastAsia="x-none"/>
        </w:rPr>
      </w:pPr>
    </w:p>
    <w:sectPr w:rsidR="00E216D4" w:rsidRPr="00DA7A5E" w:rsidSect="00DA25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C6" w:rsidRDefault="00DA25C6" w:rsidP="00DA25C6">
      <w:pPr>
        <w:spacing w:after="0" w:line="240" w:lineRule="auto"/>
      </w:pPr>
      <w:r>
        <w:separator/>
      </w:r>
    </w:p>
  </w:endnote>
  <w:endnote w:type="continuationSeparator" w:id="0">
    <w:p w:rsidR="00DA25C6" w:rsidRDefault="00DA25C6" w:rsidP="00DA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C6" w:rsidRDefault="00DA25C6" w:rsidP="00DA25C6">
      <w:pPr>
        <w:spacing w:after="0" w:line="240" w:lineRule="auto"/>
      </w:pPr>
      <w:r>
        <w:separator/>
      </w:r>
    </w:p>
  </w:footnote>
  <w:footnote w:type="continuationSeparator" w:id="0">
    <w:p w:rsidR="00DA25C6" w:rsidRDefault="00DA25C6" w:rsidP="00DA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8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25C6" w:rsidRPr="00DA25C6" w:rsidRDefault="00DA25C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25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25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25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75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A25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156682"/>
    <w:rsid w:val="0017277E"/>
    <w:rsid w:val="001C5FA2"/>
    <w:rsid w:val="001E1C3A"/>
    <w:rsid w:val="003B0AC4"/>
    <w:rsid w:val="00430135"/>
    <w:rsid w:val="005511A3"/>
    <w:rsid w:val="0059143E"/>
    <w:rsid w:val="00601529"/>
    <w:rsid w:val="00652BA4"/>
    <w:rsid w:val="006535A4"/>
    <w:rsid w:val="00713D90"/>
    <w:rsid w:val="00797E7A"/>
    <w:rsid w:val="0085390C"/>
    <w:rsid w:val="008813CB"/>
    <w:rsid w:val="008D7582"/>
    <w:rsid w:val="00972359"/>
    <w:rsid w:val="00AB400E"/>
    <w:rsid w:val="00BD21F5"/>
    <w:rsid w:val="00BD45CB"/>
    <w:rsid w:val="00C57C68"/>
    <w:rsid w:val="00C67E60"/>
    <w:rsid w:val="00C95BED"/>
    <w:rsid w:val="00DA25C6"/>
    <w:rsid w:val="00DA7A5E"/>
    <w:rsid w:val="00E216D4"/>
    <w:rsid w:val="00ED5011"/>
    <w:rsid w:val="00E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A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25C6"/>
  </w:style>
  <w:style w:type="paragraph" w:styleId="a9">
    <w:name w:val="footer"/>
    <w:basedOn w:val="a"/>
    <w:link w:val="aa"/>
    <w:uiPriority w:val="99"/>
    <w:unhideWhenUsed/>
    <w:rsid w:val="00DA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2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A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25C6"/>
  </w:style>
  <w:style w:type="paragraph" w:styleId="a9">
    <w:name w:val="footer"/>
    <w:basedOn w:val="a"/>
    <w:link w:val="aa"/>
    <w:uiPriority w:val="99"/>
    <w:unhideWhenUsed/>
    <w:rsid w:val="00DA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41D89"/>
    <w:rsid w:val="00387D53"/>
    <w:rsid w:val="003A4D11"/>
    <w:rsid w:val="006B0367"/>
    <w:rsid w:val="007D1BB7"/>
    <w:rsid w:val="00DF6A76"/>
    <w:rsid w:val="00F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Зимина</cp:lastModifiedBy>
  <cp:revision>11</cp:revision>
  <cp:lastPrinted>2016-08-04T07:41:00Z</cp:lastPrinted>
  <dcterms:created xsi:type="dcterms:W3CDTF">2016-05-27T07:56:00Z</dcterms:created>
  <dcterms:modified xsi:type="dcterms:W3CDTF">2016-08-04T07:52:00Z</dcterms:modified>
</cp:coreProperties>
</file>