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127" w:rsidRPr="0076559C" w:rsidRDefault="00FA67A8" w:rsidP="00E80127">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76559C">
        <w:rPr>
          <w:rFonts w:ascii="Times New Roman" w:eastAsia="Calibri" w:hAnsi="Times New Roman" w:cs="Times New Roman"/>
          <w:b/>
          <w:sz w:val="24"/>
          <w:szCs w:val="24"/>
        </w:rPr>
        <w:t>С</w:t>
      </w:r>
      <w:r w:rsidR="00E80127" w:rsidRPr="0076559C">
        <w:rPr>
          <w:rFonts w:ascii="Times New Roman" w:eastAsia="Calibri" w:hAnsi="Times New Roman" w:cs="Times New Roman"/>
          <w:b/>
          <w:sz w:val="24"/>
          <w:szCs w:val="24"/>
        </w:rPr>
        <w:t xml:space="preserve">водный перечень </w:t>
      </w:r>
    </w:p>
    <w:p w:rsidR="00E80127" w:rsidRPr="0076559C" w:rsidRDefault="00E80127" w:rsidP="00E80127">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76559C">
        <w:rPr>
          <w:rFonts w:ascii="Times New Roman" w:eastAsia="Calibri" w:hAnsi="Times New Roman" w:cs="Times New Roman"/>
          <w:b/>
          <w:sz w:val="24"/>
          <w:szCs w:val="24"/>
        </w:rPr>
        <w:t>замечаний (предложений) на проект акта Евразийской экономической комиссии</w:t>
      </w:r>
    </w:p>
    <w:p w:rsidR="00E80127" w:rsidRPr="0076559C" w:rsidRDefault="00E80127" w:rsidP="00E8012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80127" w:rsidRPr="0076559C" w:rsidRDefault="00E80127" w:rsidP="00E80127">
      <w:pPr>
        <w:spacing w:after="0" w:line="240" w:lineRule="auto"/>
        <w:jc w:val="center"/>
        <w:rPr>
          <w:rFonts w:ascii="Times New Roman" w:hAnsi="Times New Roman" w:cs="Times New Roman"/>
          <w:sz w:val="24"/>
          <w:szCs w:val="24"/>
          <w:u w:val="single"/>
        </w:rPr>
      </w:pPr>
      <w:r w:rsidRPr="0076559C">
        <w:rPr>
          <w:rFonts w:ascii="Times New Roman" w:hAnsi="Times New Roman" w:cs="Times New Roman"/>
          <w:color w:val="000000"/>
          <w:sz w:val="24"/>
          <w:szCs w:val="24"/>
          <w:u w:val="single"/>
        </w:rPr>
        <w:t xml:space="preserve">О </w:t>
      </w:r>
      <w:r w:rsidRPr="0076559C">
        <w:rPr>
          <w:rFonts w:ascii="Times New Roman" w:hAnsi="Times New Roman" w:cs="Times New Roman"/>
          <w:sz w:val="24"/>
          <w:szCs w:val="24"/>
          <w:u w:val="single"/>
        </w:rPr>
        <w:t xml:space="preserve">внесении изменений в Порядок взаимодействия государств – членов Евразийского экономического союза </w:t>
      </w:r>
      <w:r w:rsidRPr="0076559C">
        <w:rPr>
          <w:rFonts w:ascii="Times New Roman" w:hAnsi="Times New Roman" w:cs="Times New Roman"/>
          <w:sz w:val="24"/>
          <w:szCs w:val="24"/>
          <w:u w:val="single"/>
        </w:rPr>
        <w:br/>
        <w:t>при профилактике, диагностике, локализации и ликвидации очагов особо опасных, карантинных и зоонозных болезней животных и проведения регионализации и компартментализации</w:t>
      </w:r>
    </w:p>
    <w:p w:rsidR="00E80127" w:rsidRPr="0076559C" w:rsidRDefault="00E80127" w:rsidP="00653E96">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76559C">
        <w:rPr>
          <w:rFonts w:ascii="Times New Roman" w:eastAsia="Times New Roman" w:hAnsi="Times New Roman" w:cs="Times New Roman"/>
          <w:sz w:val="24"/>
          <w:szCs w:val="24"/>
          <w:lang w:eastAsia="ru-RU"/>
        </w:rPr>
        <w:t xml:space="preserve">(наименование проекта акта </w:t>
      </w:r>
      <w:r w:rsidRPr="0076559C">
        <w:rPr>
          <w:rFonts w:ascii="Times New Roman" w:eastAsia="Calibri" w:hAnsi="Times New Roman" w:cs="Times New Roman"/>
          <w:sz w:val="24"/>
          <w:szCs w:val="24"/>
        </w:rPr>
        <w:t>Евразийской экономической комиссии)</w:t>
      </w:r>
    </w:p>
    <w:p w:rsidR="00E80127" w:rsidRPr="00A81908" w:rsidRDefault="00E80127" w:rsidP="00A81908">
      <w:pPr>
        <w:widowControl w:val="0"/>
        <w:autoSpaceDE w:val="0"/>
        <w:autoSpaceDN w:val="0"/>
        <w:adjustRightInd w:val="0"/>
        <w:spacing w:after="0" w:line="240" w:lineRule="auto"/>
        <w:ind w:firstLine="540"/>
        <w:jc w:val="both"/>
        <w:rPr>
          <w:rFonts w:ascii="Times New Roman" w:eastAsia="Calibri" w:hAnsi="Times New Roman" w:cs="Times New Roman"/>
          <w:color w:val="FF0000"/>
          <w:sz w:val="24"/>
          <w:szCs w:val="24"/>
        </w:rPr>
      </w:pPr>
    </w:p>
    <w:tbl>
      <w:tblPr>
        <w:tblW w:w="15735" w:type="dxa"/>
        <w:tblInd w:w="-492" w:type="dxa"/>
        <w:tblLayout w:type="fixed"/>
        <w:tblCellMar>
          <w:left w:w="75" w:type="dxa"/>
          <w:right w:w="75" w:type="dxa"/>
        </w:tblCellMar>
        <w:tblLook w:val="04A0" w:firstRow="1" w:lastRow="0" w:firstColumn="1" w:lastColumn="0" w:noHBand="0" w:noVBand="1"/>
      </w:tblPr>
      <w:tblGrid>
        <w:gridCol w:w="567"/>
        <w:gridCol w:w="1843"/>
        <w:gridCol w:w="2977"/>
        <w:gridCol w:w="5103"/>
        <w:gridCol w:w="5245"/>
      </w:tblGrid>
      <w:tr w:rsidR="00E80127" w:rsidRPr="0076559C" w:rsidTr="00642CA9">
        <w:trPr>
          <w:trHeight w:val="1393"/>
        </w:trPr>
        <w:tc>
          <w:tcPr>
            <w:tcW w:w="567" w:type="dxa"/>
            <w:tcBorders>
              <w:top w:val="single" w:sz="4" w:space="0" w:color="auto"/>
              <w:left w:val="single" w:sz="4" w:space="0" w:color="auto"/>
              <w:bottom w:val="single" w:sz="4" w:space="0" w:color="auto"/>
              <w:right w:val="single" w:sz="4" w:space="0" w:color="auto"/>
            </w:tcBorders>
            <w:hideMark/>
          </w:tcPr>
          <w:p w:rsidR="00E80127" w:rsidRPr="0076559C" w:rsidRDefault="00E80127" w:rsidP="003A23C5">
            <w:pPr>
              <w:widowControl w:val="0"/>
              <w:autoSpaceDE w:val="0"/>
              <w:autoSpaceDN w:val="0"/>
              <w:adjustRightInd w:val="0"/>
              <w:spacing w:after="0" w:line="240" w:lineRule="auto"/>
              <w:rPr>
                <w:rFonts w:ascii="Times New Roman" w:eastAsia="Times New Roman" w:hAnsi="Times New Roman" w:cs="Times New Roman"/>
                <w:sz w:val="24"/>
                <w:szCs w:val="24"/>
              </w:rPr>
            </w:pPr>
            <w:r w:rsidRPr="0076559C">
              <w:rPr>
                <w:rFonts w:ascii="Times New Roman" w:eastAsia="Times New Roman" w:hAnsi="Times New Roman" w:cs="Times New Roman"/>
                <w:sz w:val="24"/>
                <w:szCs w:val="24"/>
              </w:rPr>
              <w:t>№</w:t>
            </w:r>
          </w:p>
          <w:p w:rsidR="00E80127" w:rsidRPr="0076559C" w:rsidRDefault="00E80127" w:rsidP="003A23C5">
            <w:pPr>
              <w:widowControl w:val="0"/>
              <w:autoSpaceDE w:val="0"/>
              <w:autoSpaceDN w:val="0"/>
              <w:adjustRightInd w:val="0"/>
              <w:spacing w:after="0" w:line="240" w:lineRule="auto"/>
              <w:rPr>
                <w:rFonts w:ascii="Times New Roman" w:eastAsia="Times New Roman" w:hAnsi="Times New Roman" w:cs="Times New Roman"/>
                <w:sz w:val="24"/>
                <w:szCs w:val="24"/>
              </w:rPr>
            </w:pPr>
            <w:r w:rsidRPr="0076559C">
              <w:rPr>
                <w:rFonts w:ascii="Times New Roman" w:eastAsia="Times New Roman" w:hAnsi="Times New Roman" w:cs="Times New Roman"/>
                <w:sz w:val="24"/>
                <w:szCs w:val="24"/>
              </w:rPr>
              <w:t>п/п</w:t>
            </w:r>
          </w:p>
        </w:tc>
        <w:tc>
          <w:tcPr>
            <w:tcW w:w="1843" w:type="dxa"/>
            <w:tcBorders>
              <w:top w:val="single" w:sz="4" w:space="0" w:color="auto"/>
              <w:left w:val="single" w:sz="4" w:space="0" w:color="auto"/>
              <w:bottom w:val="single" w:sz="4" w:space="0" w:color="auto"/>
              <w:right w:val="single" w:sz="4" w:space="0" w:color="auto"/>
            </w:tcBorders>
            <w:hideMark/>
          </w:tcPr>
          <w:p w:rsidR="00E80127" w:rsidRPr="0076559C" w:rsidRDefault="00E80127" w:rsidP="003A23C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6559C">
              <w:rPr>
                <w:rFonts w:ascii="Times New Roman" w:eastAsia="Times New Roman" w:hAnsi="Times New Roman" w:cs="Times New Roman"/>
                <w:sz w:val="24"/>
                <w:szCs w:val="24"/>
              </w:rPr>
              <w:t xml:space="preserve">Структурный элемент проекта акта </w:t>
            </w:r>
          </w:p>
        </w:tc>
        <w:tc>
          <w:tcPr>
            <w:tcW w:w="2977" w:type="dxa"/>
            <w:tcBorders>
              <w:top w:val="single" w:sz="4" w:space="0" w:color="auto"/>
              <w:left w:val="single" w:sz="4" w:space="0" w:color="auto"/>
              <w:bottom w:val="single" w:sz="4" w:space="0" w:color="auto"/>
              <w:right w:val="single" w:sz="4" w:space="0" w:color="auto"/>
            </w:tcBorders>
            <w:hideMark/>
          </w:tcPr>
          <w:p w:rsidR="00E80127" w:rsidRPr="0076559C" w:rsidRDefault="00E80127" w:rsidP="00E80127">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6559C">
              <w:rPr>
                <w:rFonts w:ascii="Times New Roman" w:eastAsia="Times New Roman" w:hAnsi="Times New Roman" w:cs="Times New Roman"/>
                <w:sz w:val="24"/>
                <w:szCs w:val="24"/>
              </w:rPr>
              <w:t xml:space="preserve">Наименование </w:t>
            </w:r>
            <w:r w:rsidRPr="0076559C">
              <w:rPr>
                <w:rFonts w:ascii="Times New Roman" w:hAnsi="Times New Roman" w:cs="Times New Roman"/>
                <w:sz w:val="24"/>
                <w:szCs w:val="24"/>
              </w:rPr>
              <w:t>субъекта</w:t>
            </w:r>
            <w:r w:rsidRPr="0076559C">
              <w:rPr>
                <w:rFonts w:ascii="Times New Roman" w:eastAsia="Times New Roman" w:hAnsi="Times New Roman" w:cs="Times New Roman"/>
                <w:sz w:val="24"/>
                <w:szCs w:val="24"/>
              </w:rPr>
              <w:t xml:space="preserve">, </w:t>
            </w:r>
            <w:r w:rsidRPr="0076559C">
              <w:rPr>
                <w:rFonts w:ascii="Times New Roman" w:eastAsia="Times New Roman" w:hAnsi="Times New Roman" w:cs="Times New Roman"/>
                <w:sz w:val="24"/>
                <w:szCs w:val="24"/>
              </w:rPr>
              <w:br/>
              <w:t>от которого поступили замечания (предложения) на проект акта (номер письма и дата при наличии)</w:t>
            </w:r>
          </w:p>
        </w:tc>
        <w:tc>
          <w:tcPr>
            <w:tcW w:w="5103" w:type="dxa"/>
            <w:tcBorders>
              <w:top w:val="single" w:sz="4" w:space="0" w:color="auto"/>
              <w:left w:val="single" w:sz="4" w:space="0" w:color="auto"/>
              <w:bottom w:val="single" w:sz="4" w:space="0" w:color="auto"/>
              <w:right w:val="single" w:sz="4" w:space="0" w:color="auto"/>
            </w:tcBorders>
            <w:hideMark/>
          </w:tcPr>
          <w:p w:rsidR="00E80127" w:rsidRPr="0076559C" w:rsidRDefault="00E80127" w:rsidP="003A23C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6559C">
              <w:rPr>
                <w:rFonts w:ascii="Times New Roman" w:eastAsia="Times New Roman" w:hAnsi="Times New Roman" w:cs="Times New Roman"/>
                <w:sz w:val="24"/>
                <w:szCs w:val="24"/>
              </w:rPr>
              <w:t>Содержание замечания</w:t>
            </w:r>
          </w:p>
          <w:p w:rsidR="00E80127" w:rsidRPr="0076559C" w:rsidRDefault="00E80127" w:rsidP="003A23C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6559C">
              <w:rPr>
                <w:rFonts w:ascii="Times New Roman" w:eastAsia="Times New Roman" w:hAnsi="Times New Roman" w:cs="Times New Roman"/>
                <w:sz w:val="24"/>
                <w:szCs w:val="24"/>
              </w:rPr>
              <w:t>(предложения)</w:t>
            </w:r>
          </w:p>
        </w:tc>
        <w:tc>
          <w:tcPr>
            <w:tcW w:w="5245" w:type="dxa"/>
            <w:tcBorders>
              <w:top w:val="single" w:sz="4" w:space="0" w:color="auto"/>
              <w:left w:val="single" w:sz="4" w:space="0" w:color="auto"/>
              <w:bottom w:val="single" w:sz="4" w:space="0" w:color="auto"/>
              <w:right w:val="single" w:sz="4" w:space="0" w:color="auto"/>
            </w:tcBorders>
            <w:hideMark/>
          </w:tcPr>
          <w:p w:rsidR="00E80127" w:rsidRPr="0076559C" w:rsidRDefault="00A85C4B" w:rsidP="003A23C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6559C">
              <w:rPr>
                <w:rFonts w:ascii="Times New Roman" w:eastAsia="Times New Roman" w:hAnsi="Times New Roman" w:cs="Times New Roman"/>
                <w:sz w:val="24"/>
                <w:szCs w:val="24"/>
              </w:rPr>
              <w:t>Заключение по</w:t>
            </w:r>
            <w:r w:rsidR="00E80127" w:rsidRPr="0076559C">
              <w:rPr>
                <w:rFonts w:ascii="Times New Roman" w:eastAsia="Times New Roman" w:hAnsi="Times New Roman" w:cs="Times New Roman"/>
                <w:sz w:val="24"/>
                <w:szCs w:val="24"/>
              </w:rPr>
              <w:t xml:space="preserve"> итогам рассмотрения</w:t>
            </w:r>
          </w:p>
        </w:tc>
      </w:tr>
      <w:tr w:rsidR="00E80127" w:rsidRPr="0076559C" w:rsidTr="00642CA9">
        <w:trPr>
          <w:trHeight w:val="435"/>
        </w:trPr>
        <w:tc>
          <w:tcPr>
            <w:tcW w:w="567" w:type="dxa"/>
            <w:tcBorders>
              <w:top w:val="single" w:sz="4" w:space="0" w:color="auto"/>
              <w:left w:val="single" w:sz="4" w:space="0" w:color="auto"/>
              <w:bottom w:val="single" w:sz="4" w:space="0" w:color="auto"/>
              <w:right w:val="single" w:sz="4" w:space="0" w:color="auto"/>
            </w:tcBorders>
          </w:tcPr>
          <w:p w:rsidR="00E80127" w:rsidRPr="0076559C" w:rsidRDefault="00E80127" w:rsidP="003A23C5">
            <w:pPr>
              <w:widowControl w:val="0"/>
              <w:autoSpaceDE w:val="0"/>
              <w:autoSpaceDN w:val="0"/>
              <w:adjustRightInd w:val="0"/>
              <w:spacing w:after="0"/>
              <w:jc w:val="center"/>
              <w:rPr>
                <w:rFonts w:ascii="Times New Roman" w:eastAsia="Times New Roman" w:hAnsi="Times New Roman" w:cs="Times New Roman"/>
                <w:sz w:val="24"/>
                <w:szCs w:val="24"/>
              </w:rPr>
            </w:pPr>
            <w:r w:rsidRPr="0076559C">
              <w:rPr>
                <w:rFonts w:ascii="Times New Roman" w:eastAsia="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E80127" w:rsidRPr="0076559C" w:rsidRDefault="00F64D09" w:rsidP="00F64D09">
            <w:pPr>
              <w:spacing w:after="0" w:line="240" w:lineRule="auto"/>
              <w:contextualSpacing/>
              <w:jc w:val="center"/>
              <w:rPr>
                <w:rFonts w:ascii="Times New Roman" w:hAnsi="Times New Roman" w:cs="Times New Roman"/>
                <w:sz w:val="24"/>
                <w:szCs w:val="24"/>
              </w:rPr>
            </w:pPr>
            <w:r w:rsidRPr="0076559C">
              <w:rPr>
                <w:rFonts w:ascii="Times New Roman" w:hAnsi="Times New Roman" w:cs="Times New Roman"/>
                <w:sz w:val="24"/>
                <w:szCs w:val="24"/>
              </w:rPr>
              <w:t>–</w:t>
            </w:r>
          </w:p>
          <w:p w:rsidR="00F64D09" w:rsidRPr="0076559C" w:rsidRDefault="00F64D09" w:rsidP="00E94ED4">
            <w:pPr>
              <w:spacing w:after="0" w:line="240" w:lineRule="auto"/>
              <w:contextualSpacing/>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AF4D97" w:rsidRPr="0076559C" w:rsidRDefault="00AF4D97" w:rsidP="0037449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6559C">
              <w:rPr>
                <w:rFonts w:ascii="Times New Roman" w:eastAsia="Times New Roman" w:hAnsi="Times New Roman" w:cs="Times New Roman"/>
                <w:sz w:val="24"/>
                <w:szCs w:val="24"/>
              </w:rPr>
              <w:t>Департамент таможенного законодательства и правоприменительной практики (служебная записка</w:t>
            </w:r>
            <w:r w:rsidR="00374492">
              <w:rPr>
                <w:rFonts w:ascii="Times New Roman" w:eastAsia="Times New Roman" w:hAnsi="Times New Roman" w:cs="Times New Roman"/>
                <w:sz w:val="24"/>
                <w:szCs w:val="24"/>
              </w:rPr>
              <w:t xml:space="preserve"> </w:t>
            </w:r>
            <w:r w:rsidR="00374492" w:rsidRPr="0076559C">
              <w:rPr>
                <w:rFonts w:ascii="Times New Roman" w:eastAsia="Times New Roman" w:hAnsi="Times New Roman" w:cs="Times New Roman"/>
                <w:sz w:val="24"/>
                <w:szCs w:val="24"/>
              </w:rPr>
              <w:t>№ 18-4042/Э</w:t>
            </w:r>
            <w:r w:rsidRPr="0076559C">
              <w:rPr>
                <w:rFonts w:ascii="Times New Roman" w:eastAsia="Times New Roman" w:hAnsi="Times New Roman" w:cs="Times New Roman"/>
                <w:sz w:val="24"/>
                <w:szCs w:val="24"/>
              </w:rPr>
              <w:t xml:space="preserve"> </w:t>
            </w:r>
            <w:r w:rsidR="00374492">
              <w:rPr>
                <w:rFonts w:ascii="Times New Roman" w:eastAsia="Times New Roman" w:hAnsi="Times New Roman" w:cs="Times New Roman"/>
                <w:sz w:val="24"/>
                <w:szCs w:val="24"/>
              </w:rPr>
              <w:br/>
            </w:r>
            <w:r w:rsidRPr="0076559C">
              <w:rPr>
                <w:rFonts w:ascii="Times New Roman" w:eastAsia="Times New Roman" w:hAnsi="Times New Roman" w:cs="Times New Roman"/>
                <w:sz w:val="24"/>
                <w:szCs w:val="24"/>
              </w:rPr>
              <w:t xml:space="preserve">от </w:t>
            </w:r>
            <w:r w:rsidR="00580B62" w:rsidRPr="0076559C">
              <w:rPr>
                <w:rFonts w:ascii="Times New Roman" w:eastAsia="Times New Roman" w:hAnsi="Times New Roman" w:cs="Times New Roman"/>
                <w:sz w:val="24"/>
                <w:szCs w:val="24"/>
              </w:rPr>
              <w:t>0</w:t>
            </w:r>
            <w:r w:rsidR="00301C41" w:rsidRPr="0076559C">
              <w:rPr>
                <w:rFonts w:ascii="Times New Roman" w:eastAsia="Times New Roman" w:hAnsi="Times New Roman" w:cs="Times New Roman"/>
                <w:sz w:val="24"/>
                <w:szCs w:val="24"/>
              </w:rPr>
              <w:t>3</w:t>
            </w:r>
            <w:r w:rsidR="00580B62" w:rsidRPr="0076559C">
              <w:rPr>
                <w:rFonts w:ascii="Times New Roman" w:eastAsia="Times New Roman" w:hAnsi="Times New Roman" w:cs="Times New Roman"/>
                <w:sz w:val="24"/>
                <w:szCs w:val="24"/>
              </w:rPr>
              <w:t>.03.</w:t>
            </w:r>
            <w:r w:rsidRPr="0076559C">
              <w:rPr>
                <w:rFonts w:ascii="Times New Roman" w:eastAsia="Times New Roman" w:hAnsi="Times New Roman" w:cs="Times New Roman"/>
                <w:sz w:val="24"/>
                <w:szCs w:val="24"/>
              </w:rPr>
              <w:t>202</w:t>
            </w:r>
            <w:r w:rsidR="00301C41" w:rsidRPr="0076559C">
              <w:rPr>
                <w:rFonts w:ascii="Times New Roman" w:eastAsia="Times New Roman" w:hAnsi="Times New Roman" w:cs="Times New Roman"/>
                <w:sz w:val="24"/>
                <w:szCs w:val="24"/>
              </w:rPr>
              <w:t>6</w:t>
            </w:r>
            <w:r w:rsidRPr="0076559C">
              <w:rPr>
                <w:rFonts w:ascii="Times New Roman" w:eastAsia="Times New Roman" w:hAnsi="Times New Roman" w:cs="Times New Roman"/>
                <w:sz w:val="24"/>
                <w:szCs w:val="24"/>
              </w:rPr>
              <w:t>)</w:t>
            </w:r>
          </w:p>
        </w:tc>
        <w:tc>
          <w:tcPr>
            <w:tcW w:w="5103" w:type="dxa"/>
            <w:tcBorders>
              <w:top w:val="single" w:sz="4" w:space="0" w:color="auto"/>
              <w:left w:val="single" w:sz="4" w:space="0" w:color="auto"/>
              <w:bottom w:val="single" w:sz="4" w:space="0" w:color="auto"/>
              <w:right w:val="single" w:sz="4" w:space="0" w:color="auto"/>
            </w:tcBorders>
          </w:tcPr>
          <w:p w:rsidR="00E80127" w:rsidRPr="0076559C" w:rsidRDefault="00AF4D97" w:rsidP="004B3A5E">
            <w:pPr>
              <w:spacing w:after="0" w:line="240" w:lineRule="auto"/>
              <w:ind w:firstLine="350"/>
              <w:contextualSpacing/>
              <w:jc w:val="both"/>
              <w:rPr>
                <w:rFonts w:ascii="Times New Roman" w:hAnsi="Times New Roman" w:cs="Times New Roman"/>
                <w:sz w:val="24"/>
                <w:szCs w:val="24"/>
              </w:rPr>
            </w:pPr>
            <w:r w:rsidRPr="0076559C">
              <w:rPr>
                <w:rFonts w:ascii="Times New Roman" w:hAnsi="Times New Roman" w:cs="Times New Roman"/>
                <w:sz w:val="24"/>
                <w:szCs w:val="24"/>
              </w:rPr>
              <w:t>Замечания и предложения отсутствуют.</w:t>
            </w:r>
          </w:p>
        </w:tc>
        <w:tc>
          <w:tcPr>
            <w:tcW w:w="5245" w:type="dxa"/>
            <w:tcBorders>
              <w:top w:val="single" w:sz="4" w:space="0" w:color="auto"/>
              <w:left w:val="single" w:sz="4" w:space="0" w:color="auto"/>
              <w:bottom w:val="single" w:sz="4" w:space="0" w:color="auto"/>
              <w:right w:val="single" w:sz="4" w:space="0" w:color="auto"/>
            </w:tcBorders>
          </w:tcPr>
          <w:p w:rsidR="00705F0A" w:rsidRPr="0076559C" w:rsidRDefault="00AF4D97" w:rsidP="005945CC">
            <w:pPr>
              <w:spacing w:after="0" w:line="240" w:lineRule="auto"/>
              <w:ind w:firstLine="352"/>
              <w:contextualSpacing/>
              <w:jc w:val="center"/>
              <w:rPr>
                <w:rFonts w:ascii="Times New Roman" w:eastAsia="Times New Roman" w:hAnsi="Times New Roman" w:cs="Times New Roman"/>
                <w:b/>
                <w:sz w:val="24"/>
                <w:szCs w:val="24"/>
              </w:rPr>
            </w:pPr>
            <w:r w:rsidRPr="0076559C">
              <w:rPr>
                <w:rFonts w:ascii="Times New Roman" w:eastAsia="Times New Roman" w:hAnsi="Times New Roman" w:cs="Times New Roman"/>
                <w:b/>
                <w:sz w:val="24"/>
                <w:szCs w:val="24"/>
              </w:rPr>
              <w:t>Принято к сведению</w:t>
            </w:r>
            <w:r w:rsidR="00BC4E11" w:rsidRPr="0076559C">
              <w:rPr>
                <w:rFonts w:ascii="Times New Roman" w:eastAsia="Times New Roman" w:hAnsi="Times New Roman" w:cs="Times New Roman"/>
                <w:b/>
                <w:sz w:val="24"/>
                <w:szCs w:val="24"/>
              </w:rPr>
              <w:t>.</w:t>
            </w:r>
          </w:p>
        </w:tc>
      </w:tr>
      <w:tr w:rsidR="008A2E37" w:rsidRPr="0076559C" w:rsidTr="00642CA9">
        <w:trPr>
          <w:trHeight w:val="435"/>
        </w:trPr>
        <w:tc>
          <w:tcPr>
            <w:tcW w:w="567" w:type="dxa"/>
            <w:tcBorders>
              <w:top w:val="single" w:sz="4" w:space="0" w:color="auto"/>
              <w:left w:val="single" w:sz="4" w:space="0" w:color="auto"/>
              <w:bottom w:val="single" w:sz="4" w:space="0" w:color="auto"/>
              <w:right w:val="single" w:sz="4" w:space="0" w:color="auto"/>
            </w:tcBorders>
          </w:tcPr>
          <w:p w:rsidR="008A2E37" w:rsidRPr="0076559C" w:rsidRDefault="008A2E37" w:rsidP="003A23C5">
            <w:pPr>
              <w:widowControl w:val="0"/>
              <w:autoSpaceDE w:val="0"/>
              <w:autoSpaceDN w:val="0"/>
              <w:adjustRightInd w:val="0"/>
              <w:spacing w:after="0"/>
              <w:jc w:val="center"/>
              <w:rPr>
                <w:rFonts w:ascii="Times New Roman" w:eastAsia="Times New Roman" w:hAnsi="Times New Roman" w:cs="Times New Roman"/>
                <w:sz w:val="24"/>
                <w:szCs w:val="24"/>
              </w:rPr>
            </w:pPr>
            <w:r w:rsidRPr="0076559C">
              <w:rPr>
                <w:rFonts w:ascii="Times New Roman" w:eastAsia="Times New Roman" w:hAnsi="Times New Roman" w:cs="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8A2E37" w:rsidRPr="0076559C" w:rsidRDefault="00F64D09" w:rsidP="00F64D09">
            <w:pPr>
              <w:spacing w:after="0" w:line="240" w:lineRule="auto"/>
              <w:contextualSpacing/>
              <w:jc w:val="center"/>
              <w:rPr>
                <w:rFonts w:ascii="Times New Roman" w:hAnsi="Times New Roman" w:cs="Times New Roman"/>
                <w:sz w:val="24"/>
                <w:szCs w:val="24"/>
              </w:rPr>
            </w:pPr>
            <w:r w:rsidRPr="0076559C">
              <w:rPr>
                <w:rFonts w:ascii="Times New Roman" w:hAnsi="Times New Roman" w:cs="Times New Roman"/>
                <w:sz w:val="24"/>
                <w:szCs w:val="24"/>
              </w:rPr>
              <w:t>–</w:t>
            </w:r>
          </w:p>
        </w:tc>
        <w:tc>
          <w:tcPr>
            <w:tcW w:w="2977" w:type="dxa"/>
            <w:tcBorders>
              <w:top w:val="single" w:sz="4" w:space="0" w:color="auto"/>
              <w:left w:val="single" w:sz="4" w:space="0" w:color="auto"/>
              <w:bottom w:val="single" w:sz="4" w:space="0" w:color="auto"/>
              <w:right w:val="single" w:sz="4" w:space="0" w:color="auto"/>
            </w:tcBorders>
          </w:tcPr>
          <w:p w:rsidR="00301C41" w:rsidRPr="0076559C" w:rsidRDefault="00D90CB9" w:rsidP="006043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6559C">
              <w:rPr>
                <w:rFonts w:ascii="Times New Roman" w:eastAsia="Times New Roman" w:hAnsi="Times New Roman" w:cs="Times New Roman"/>
                <w:sz w:val="24"/>
                <w:szCs w:val="24"/>
              </w:rPr>
              <w:t xml:space="preserve">Помощник члена Коллегии (Министра) </w:t>
            </w:r>
            <w:r w:rsidRPr="0076559C">
              <w:rPr>
                <w:rFonts w:ascii="Times New Roman" w:eastAsia="Times New Roman" w:hAnsi="Times New Roman" w:cs="Times New Roman"/>
                <w:sz w:val="24"/>
                <w:szCs w:val="24"/>
              </w:rPr>
              <w:br/>
              <w:t xml:space="preserve">по экономике и финансовой политике Еликбаев К.Н. (служебная записка </w:t>
            </w:r>
            <w:r w:rsidR="00374492" w:rsidRPr="0076559C">
              <w:rPr>
                <w:rFonts w:ascii="Times New Roman" w:eastAsia="Times New Roman" w:hAnsi="Times New Roman" w:cs="Times New Roman"/>
                <w:sz w:val="24"/>
                <w:szCs w:val="24"/>
              </w:rPr>
              <w:t xml:space="preserve">№ 34-4046/Э </w:t>
            </w:r>
            <w:r w:rsidR="00374492">
              <w:rPr>
                <w:rFonts w:ascii="Times New Roman" w:eastAsia="Times New Roman" w:hAnsi="Times New Roman" w:cs="Times New Roman"/>
                <w:sz w:val="24"/>
                <w:szCs w:val="24"/>
              </w:rPr>
              <w:br/>
            </w:r>
            <w:r w:rsidR="00374492" w:rsidRPr="0076559C">
              <w:rPr>
                <w:rFonts w:ascii="Times New Roman" w:eastAsia="Times New Roman" w:hAnsi="Times New Roman" w:cs="Times New Roman"/>
                <w:sz w:val="24"/>
                <w:szCs w:val="24"/>
              </w:rPr>
              <w:t xml:space="preserve">от </w:t>
            </w:r>
            <w:r w:rsidR="00580B62" w:rsidRPr="0060434A">
              <w:rPr>
                <w:rFonts w:ascii="Times New Roman" w:eastAsia="Times New Roman" w:hAnsi="Times New Roman" w:cs="Times New Roman"/>
                <w:sz w:val="24"/>
                <w:szCs w:val="24"/>
              </w:rPr>
              <w:t>03.03.2026</w:t>
            </w:r>
            <w:r w:rsidR="00031872" w:rsidRPr="0060434A">
              <w:rPr>
                <w:rFonts w:ascii="Times New Roman" w:eastAsia="Times New Roman" w:hAnsi="Times New Roman" w:cs="Times New Roman"/>
                <w:sz w:val="24"/>
                <w:szCs w:val="24"/>
              </w:rPr>
              <w:t xml:space="preserve">, </w:t>
            </w:r>
            <w:r w:rsidR="00031872" w:rsidRPr="0060434A">
              <w:rPr>
                <w:rFonts w:ascii="Times New Roman" w:eastAsia="Times New Roman" w:hAnsi="Times New Roman" w:cs="Times New Roman"/>
                <w:sz w:val="26"/>
                <w:szCs w:val="26"/>
              </w:rPr>
              <w:t xml:space="preserve">в том числе с использованием сервиса официального сайта Союза </w:t>
            </w:r>
            <w:r w:rsidR="0060434A" w:rsidRPr="0060434A">
              <w:rPr>
                <w:rFonts w:ascii="Times New Roman" w:eastAsia="Times New Roman" w:hAnsi="Times New Roman" w:cs="Times New Roman"/>
                <w:sz w:val="26"/>
                <w:szCs w:val="26"/>
              </w:rPr>
              <w:t>01</w:t>
            </w:r>
            <w:r w:rsidR="00031872" w:rsidRPr="0060434A">
              <w:rPr>
                <w:rFonts w:ascii="Times New Roman" w:eastAsia="Times New Roman" w:hAnsi="Times New Roman" w:cs="Times New Roman"/>
                <w:sz w:val="26"/>
                <w:szCs w:val="26"/>
              </w:rPr>
              <w:t>.0</w:t>
            </w:r>
            <w:r w:rsidR="0060434A" w:rsidRPr="0060434A">
              <w:rPr>
                <w:rFonts w:ascii="Times New Roman" w:eastAsia="Times New Roman" w:hAnsi="Times New Roman" w:cs="Times New Roman"/>
                <w:sz w:val="26"/>
                <w:szCs w:val="26"/>
              </w:rPr>
              <w:t>4</w:t>
            </w:r>
            <w:r w:rsidR="00031872" w:rsidRPr="0060434A">
              <w:rPr>
                <w:rFonts w:ascii="Times New Roman" w:eastAsia="Times New Roman" w:hAnsi="Times New Roman" w:cs="Times New Roman"/>
                <w:sz w:val="26"/>
                <w:szCs w:val="26"/>
              </w:rPr>
              <w:t>.2026</w:t>
            </w:r>
            <w:r w:rsidRPr="0060434A">
              <w:rPr>
                <w:rFonts w:ascii="Times New Roman" w:eastAsia="Times New Roman" w:hAnsi="Times New Roman" w:cs="Times New Roman"/>
                <w:sz w:val="24"/>
                <w:szCs w:val="24"/>
              </w:rPr>
              <w:t>)</w:t>
            </w:r>
          </w:p>
        </w:tc>
        <w:tc>
          <w:tcPr>
            <w:tcW w:w="5103" w:type="dxa"/>
            <w:tcBorders>
              <w:top w:val="single" w:sz="4" w:space="0" w:color="auto"/>
              <w:left w:val="single" w:sz="4" w:space="0" w:color="auto"/>
              <w:bottom w:val="single" w:sz="4" w:space="0" w:color="auto"/>
              <w:right w:val="single" w:sz="4" w:space="0" w:color="auto"/>
            </w:tcBorders>
          </w:tcPr>
          <w:p w:rsidR="00E005EE" w:rsidRDefault="00550D0E" w:rsidP="00550D0E">
            <w:pPr>
              <w:autoSpaceDE w:val="0"/>
              <w:autoSpaceDN w:val="0"/>
              <w:adjustRightInd w:val="0"/>
              <w:spacing w:after="0" w:line="240" w:lineRule="auto"/>
              <w:ind w:firstLine="209"/>
              <w:jc w:val="both"/>
              <w:rPr>
                <w:rFonts w:ascii="Times New Roman" w:hAnsi="Times New Roman" w:cs="Times New Roman"/>
                <w:sz w:val="24"/>
                <w:szCs w:val="24"/>
              </w:rPr>
            </w:pPr>
            <w:r w:rsidRPr="00550D0E">
              <w:rPr>
                <w:rFonts w:ascii="Times New Roman" w:hAnsi="Times New Roman" w:cs="Times New Roman"/>
                <w:sz w:val="24"/>
                <w:szCs w:val="24"/>
              </w:rPr>
              <w:t xml:space="preserve">В связи с опубликованием с 27 февраля </w:t>
            </w:r>
            <w:r w:rsidR="00ED0E6A">
              <w:rPr>
                <w:rFonts w:ascii="Times New Roman" w:hAnsi="Times New Roman" w:cs="Times New Roman"/>
                <w:sz w:val="24"/>
                <w:szCs w:val="24"/>
              </w:rPr>
              <w:br/>
            </w:r>
            <w:r w:rsidRPr="00550D0E">
              <w:rPr>
                <w:rFonts w:ascii="Times New Roman" w:hAnsi="Times New Roman" w:cs="Times New Roman"/>
                <w:sz w:val="24"/>
                <w:szCs w:val="24"/>
              </w:rPr>
              <w:t>2026 года в целях публичного</w:t>
            </w:r>
            <w:r w:rsidR="00E005EE">
              <w:rPr>
                <w:rFonts w:ascii="Times New Roman" w:hAnsi="Times New Roman" w:cs="Times New Roman"/>
                <w:sz w:val="24"/>
                <w:szCs w:val="24"/>
              </w:rPr>
              <w:t xml:space="preserve"> </w:t>
            </w:r>
            <w:r w:rsidRPr="00550D0E">
              <w:rPr>
                <w:rFonts w:ascii="Times New Roman" w:hAnsi="Times New Roman" w:cs="Times New Roman"/>
                <w:sz w:val="24"/>
                <w:szCs w:val="24"/>
              </w:rPr>
              <w:t>обсуждения проекта решения Совета Евразийской экономической комиссии</w:t>
            </w:r>
            <w:r w:rsidR="00E005EE">
              <w:rPr>
                <w:rFonts w:ascii="Times New Roman" w:hAnsi="Times New Roman" w:cs="Times New Roman"/>
                <w:sz w:val="24"/>
                <w:szCs w:val="24"/>
              </w:rPr>
              <w:t xml:space="preserve"> </w:t>
            </w:r>
            <w:r w:rsidRPr="00550D0E">
              <w:rPr>
                <w:rFonts w:ascii="Times New Roman" w:hAnsi="Times New Roman" w:cs="Times New Roman"/>
                <w:sz w:val="24"/>
                <w:szCs w:val="24"/>
              </w:rPr>
              <w:t>«О внесении изменений в Порядок взаимодействия государств – членов</w:t>
            </w:r>
            <w:r w:rsidR="00E005EE">
              <w:rPr>
                <w:rFonts w:ascii="Times New Roman" w:hAnsi="Times New Roman" w:cs="Times New Roman"/>
                <w:sz w:val="24"/>
                <w:szCs w:val="24"/>
              </w:rPr>
              <w:t xml:space="preserve"> </w:t>
            </w:r>
            <w:r w:rsidRPr="00550D0E">
              <w:rPr>
                <w:rFonts w:ascii="Times New Roman" w:hAnsi="Times New Roman" w:cs="Times New Roman"/>
                <w:sz w:val="24"/>
                <w:szCs w:val="24"/>
              </w:rPr>
              <w:t xml:space="preserve">Евразийского экономического союза при профилактике, диагностике, </w:t>
            </w:r>
            <w:r w:rsidRPr="00550D0E">
              <w:rPr>
                <w:rFonts w:ascii="Times New Roman" w:hAnsi="Times New Roman" w:cs="Times New Roman"/>
                <w:b/>
                <w:bCs/>
                <w:sz w:val="24"/>
                <w:szCs w:val="24"/>
              </w:rPr>
              <w:t>локализации</w:t>
            </w:r>
            <w:r w:rsidR="00E005EE">
              <w:rPr>
                <w:rFonts w:ascii="Times New Roman" w:hAnsi="Times New Roman" w:cs="Times New Roman"/>
                <w:b/>
                <w:bCs/>
                <w:sz w:val="24"/>
                <w:szCs w:val="24"/>
              </w:rPr>
              <w:t xml:space="preserve"> </w:t>
            </w:r>
            <w:r w:rsidRPr="00550D0E">
              <w:rPr>
                <w:rFonts w:ascii="Times New Roman" w:hAnsi="Times New Roman" w:cs="Times New Roman"/>
                <w:b/>
                <w:bCs/>
                <w:sz w:val="24"/>
                <w:szCs w:val="24"/>
              </w:rPr>
              <w:t xml:space="preserve">и ликвидации </w:t>
            </w:r>
            <w:r w:rsidRPr="00550D0E">
              <w:rPr>
                <w:rFonts w:ascii="Times New Roman" w:hAnsi="Times New Roman" w:cs="Times New Roman"/>
                <w:sz w:val="24"/>
                <w:szCs w:val="24"/>
              </w:rPr>
              <w:t xml:space="preserve">очагов особо опасных, карантинных и зоонозных </w:t>
            </w:r>
            <w:r w:rsidRPr="00550D0E">
              <w:rPr>
                <w:rFonts w:ascii="Times New Roman" w:hAnsi="Times New Roman" w:cs="Times New Roman"/>
                <w:b/>
                <w:bCs/>
                <w:sz w:val="24"/>
                <w:szCs w:val="24"/>
              </w:rPr>
              <w:t>болезней</w:t>
            </w:r>
            <w:r w:rsidR="00E005EE">
              <w:rPr>
                <w:rFonts w:ascii="Times New Roman" w:hAnsi="Times New Roman" w:cs="Times New Roman"/>
                <w:b/>
                <w:bCs/>
                <w:sz w:val="24"/>
                <w:szCs w:val="24"/>
              </w:rPr>
              <w:t xml:space="preserve"> </w:t>
            </w:r>
            <w:r w:rsidRPr="00550D0E">
              <w:rPr>
                <w:rFonts w:ascii="Times New Roman" w:hAnsi="Times New Roman" w:cs="Times New Roman"/>
                <w:b/>
                <w:bCs/>
                <w:sz w:val="24"/>
                <w:szCs w:val="24"/>
              </w:rPr>
              <w:t xml:space="preserve">животных </w:t>
            </w:r>
            <w:r w:rsidRPr="00550D0E">
              <w:rPr>
                <w:rFonts w:ascii="Times New Roman" w:hAnsi="Times New Roman" w:cs="Times New Roman"/>
                <w:sz w:val="24"/>
                <w:szCs w:val="24"/>
              </w:rPr>
              <w:t xml:space="preserve">и проведения регионализации и компартментализации» </w:t>
            </w:r>
            <w:r w:rsidRPr="00550D0E">
              <w:rPr>
                <w:rFonts w:ascii="Times New Roman" w:hAnsi="Times New Roman" w:cs="Times New Roman"/>
                <w:i/>
                <w:iCs/>
                <w:sz w:val="24"/>
                <w:szCs w:val="24"/>
              </w:rPr>
              <w:t>(далее</w:t>
            </w:r>
            <w:r>
              <w:rPr>
                <w:rFonts w:ascii="Times New Roman" w:hAnsi="Times New Roman" w:cs="Times New Roman"/>
                <w:i/>
                <w:iCs/>
                <w:sz w:val="24"/>
                <w:szCs w:val="24"/>
              </w:rPr>
              <w:t xml:space="preserve"> </w:t>
            </w:r>
            <w:r w:rsidRPr="00550D0E">
              <w:rPr>
                <w:rFonts w:ascii="Times New Roman" w:hAnsi="Times New Roman" w:cs="Times New Roman"/>
                <w:i/>
                <w:iCs/>
                <w:sz w:val="24"/>
                <w:szCs w:val="24"/>
              </w:rPr>
              <w:t>соответственно – Комиссия, Порядок, ЕАЭС)</w:t>
            </w:r>
            <w:r w:rsidRPr="00550D0E">
              <w:rPr>
                <w:rFonts w:ascii="Times New Roman" w:hAnsi="Times New Roman" w:cs="Times New Roman"/>
                <w:sz w:val="24"/>
                <w:szCs w:val="24"/>
              </w:rPr>
              <w:t>, сообщаем следующее.</w:t>
            </w:r>
          </w:p>
          <w:p w:rsidR="00550D0E" w:rsidRPr="00550D0E" w:rsidRDefault="00550D0E" w:rsidP="00550D0E">
            <w:pPr>
              <w:autoSpaceDE w:val="0"/>
              <w:autoSpaceDN w:val="0"/>
              <w:adjustRightInd w:val="0"/>
              <w:spacing w:after="0" w:line="240" w:lineRule="auto"/>
              <w:ind w:firstLine="209"/>
              <w:jc w:val="both"/>
              <w:rPr>
                <w:rFonts w:ascii="Times New Roman" w:hAnsi="Times New Roman" w:cs="Times New Roman"/>
                <w:sz w:val="24"/>
                <w:szCs w:val="24"/>
              </w:rPr>
            </w:pPr>
            <w:r w:rsidRPr="00550D0E">
              <w:rPr>
                <w:rFonts w:ascii="Times New Roman" w:hAnsi="Times New Roman" w:cs="Times New Roman"/>
                <w:sz w:val="24"/>
                <w:szCs w:val="24"/>
              </w:rPr>
              <w:t xml:space="preserve">В соответствии с пунктом 14 Положения о Комиссии </w:t>
            </w:r>
            <w:r w:rsidRPr="00550D0E">
              <w:rPr>
                <w:rFonts w:ascii="Times New Roman" w:hAnsi="Times New Roman" w:cs="Times New Roman"/>
                <w:i/>
                <w:iCs/>
                <w:sz w:val="24"/>
                <w:szCs w:val="24"/>
              </w:rPr>
              <w:t>(Приложение № 1 к Договору</w:t>
            </w:r>
            <w:r w:rsidR="00E005EE">
              <w:rPr>
                <w:rFonts w:ascii="Times New Roman" w:hAnsi="Times New Roman" w:cs="Times New Roman"/>
                <w:i/>
                <w:iCs/>
                <w:sz w:val="24"/>
                <w:szCs w:val="24"/>
              </w:rPr>
              <w:t xml:space="preserve"> </w:t>
            </w:r>
            <w:r w:rsidRPr="00550D0E">
              <w:rPr>
                <w:rFonts w:ascii="Times New Roman" w:hAnsi="Times New Roman" w:cs="Times New Roman"/>
                <w:i/>
                <w:iCs/>
                <w:sz w:val="24"/>
                <w:szCs w:val="24"/>
              </w:rPr>
              <w:t xml:space="preserve">о ЕАЭС) </w:t>
            </w:r>
            <w:r w:rsidRPr="00550D0E">
              <w:rPr>
                <w:rFonts w:ascii="Times New Roman" w:hAnsi="Times New Roman" w:cs="Times New Roman"/>
                <w:b/>
                <w:bCs/>
                <w:sz w:val="24"/>
                <w:szCs w:val="24"/>
              </w:rPr>
              <w:t xml:space="preserve">решения Комиссии </w:t>
            </w:r>
            <w:r w:rsidRPr="00550D0E">
              <w:rPr>
                <w:rFonts w:ascii="Times New Roman" w:hAnsi="Times New Roman" w:cs="Times New Roman"/>
                <w:sz w:val="24"/>
                <w:szCs w:val="24"/>
              </w:rPr>
              <w:t xml:space="preserve">принимаются </w:t>
            </w:r>
            <w:r w:rsidRPr="00550D0E">
              <w:rPr>
                <w:rFonts w:ascii="Times New Roman" w:hAnsi="Times New Roman" w:cs="Times New Roman"/>
                <w:b/>
                <w:bCs/>
                <w:sz w:val="24"/>
                <w:szCs w:val="24"/>
              </w:rPr>
              <w:t xml:space="preserve">в </w:t>
            </w:r>
            <w:r w:rsidRPr="00550D0E">
              <w:rPr>
                <w:rFonts w:ascii="Times New Roman" w:hAnsi="Times New Roman" w:cs="Times New Roman"/>
                <w:b/>
                <w:bCs/>
                <w:sz w:val="24"/>
                <w:szCs w:val="24"/>
              </w:rPr>
              <w:lastRenderedPageBreak/>
              <w:t>пределах полномочий, установленных</w:t>
            </w:r>
            <w:r w:rsidR="00E005EE">
              <w:rPr>
                <w:rFonts w:ascii="Times New Roman" w:hAnsi="Times New Roman" w:cs="Times New Roman"/>
                <w:b/>
                <w:bCs/>
                <w:sz w:val="24"/>
                <w:szCs w:val="24"/>
              </w:rPr>
              <w:t xml:space="preserve"> </w:t>
            </w:r>
            <w:r w:rsidRPr="00550D0E">
              <w:rPr>
                <w:rFonts w:ascii="Times New Roman" w:hAnsi="Times New Roman" w:cs="Times New Roman"/>
                <w:sz w:val="24"/>
                <w:szCs w:val="24"/>
              </w:rPr>
              <w:t>Договором и международными договорами в рамках ЕАЭС.</w:t>
            </w:r>
          </w:p>
          <w:p w:rsidR="00550D0E" w:rsidRPr="00550D0E" w:rsidRDefault="00550D0E" w:rsidP="00550D0E">
            <w:pPr>
              <w:autoSpaceDE w:val="0"/>
              <w:autoSpaceDN w:val="0"/>
              <w:adjustRightInd w:val="0"/>
              <w:spacing w:after="0" w:line="240" w:lineRule="auto"/>
              <w:ind w:firstLine="209"/>
              <w:jc w:val="both"/>
              <w:rPr>
                <w:rFonts w:ascii="Times New Roman" w:hAnsi="Times New Roman" w:cs="Times New Roman"/>
                <w:sz w:val="24"/>
                <w:szCs w:val="24"/>
              </w:rPr>
            </w:pPr>
            <w:r w:rsidRPr="00550D0E">
              <w:rPr>
                <w:rFonts w:ascii="Times New Roman" w:hAnsi="Times New Roman" w:cs="Times New Roman"/>
                <w:sz w:val="24"/>
                <w:szCs w:val="24"/>
              </w:rPr>
              <w:t>В свою очередь, пунктом 3 статьи 58 Договора о ЕАЭС прямо определено, что</w:t>
            </w:r>
            <w:r w:rsidR="00E005EE">
              <w:rPr>
                <w:rFonts w:ascii="Times New Roman" w:hAnsi="Times New Roman" w:cs="Times New Roman"/>
                <w:sz w:val="24"/>
                <w:szCs w:val="24"/>
              </w:rPr>
              <w:t xml:space="preserve"> </w:t>
            </w:r>
            <w:r w:rsidRPr="00550D0E">
              <w:rPr>
                <w:rFonts w:ascii="Times New Roman" w:hAnsi="Times New Roman" w:cs="Times New Roman"/>
                <w:sz w:val="24"/>
                <w:szCs w:val="24"/>
              </w:rPr>
              <w:t>«</w:t>
            </w:r>
            <w:r w:rsidRPr="00550D0E">
              <w:rPr>
                <w:rFonts w:ascii="Times New Roman" w:hAnsi="Times New Roman" w:cs="Times New Roman"/>
                <w:b/>
                <w:bCs/>
                <w:i/>
                <w:iCs/>
                <w:sz w:val="24"/>
                <w:szCs w:val="24"/>
              </w:rPr>
              <w:t xml:space="preserve">Взаимодействие государств-членов </w:t>
            </w:r>
            <w:r w:rsidRPr="00550D0E">
              <w:rPr>
                <w:rFonts w:ascii="Times New Roman" w:hAnsi="Times New Roman" w:cs="Times New Roman"/>
                <w:i/>
                <w:iCs/>
                <w:sz w:val="24"/>
                <w:szCs w:val="24"/>
              </w:rPr>
              <w:t>при профилактике, диагностике, локализации</w:t>
            </w:r>
            <w:r w:rsidR="00E005EE">
              <w:rPr>
                <w:rFonts w:ascii="Times New Roman" w:hAnsi="Times New Roman" w:cs="Times New Roman"/>
                <w:i/>
                <w:iCs/>
                <w:sz w:val="24"/>
                <w:szCs w:val="24"/>
              </w:rPr>
              <w:t xml:space="preserve"> </w:t>
            </w:r>
            <w:r w:rsidRPr="00550D0E">
              <w:rPr>
                <w:rFonts w:ascii="Times New Roman" w:hAnsi="Times New Roman" w:cs="Times New Roman"/>
                <w:i/>
                <w:iCs/>
                <w:sz w:val="24"/>
                <w:szCs w:val="24"/>
              </w:rPr>
              <w:t>и ликвидации очагов особо опасных, карантинных и зоонозных болезней животных</w:t>
            </w:r>
            <w:r w:rsidR="00E005EE">
              <w:rPr>
                <w:rFonts w:ascii="Times New Roman" w:hAnsi="Times New Roman" w:cs="Times New Roman"/>
                <w:i/>
                <w:iCs/>
                <w:sz w:val="24"/>
                <w:szCs w:val="24"/>
              </w:rPr>
              <w:t xml:space="preserve"> </w:t>
            </w:r>
            <w:r w:rsidRPr="00550D0E">
              <w:rPr>
                <w:rFonts w:ascii="Times New Roman" w:hAnsi="Times New Roman" w:cs="Times New Roman"/>
                <w:b/>
                <w:bCs/>
                <w:i/>
                <w:iCs/>
                <w:sz w:val="24"/>
                <w:szCs w:val="24"/>
              </w:rPr>
              <w:t>осуществляется в порядке, устанавливаемом Комиссией</w:t>
            </w:r>
            <w:r w:rsidRPr="00550D0E">
              <w:rPr>
                <w:rFonts w:ascii="Times New Roman" w:hAnsi="Times New Roman" w:cs="Times New Roman"/>
                <w:b/>
                <w:bCs/>
                <w:sz w:val="24"/>
                <w:szCs w:val="24"/>
              </w:rPr>
              <w:t>»</w:t>
            </w:r>
            <w:r w:rsidRPr="00550D0E">
              <w:rPr>
                <w:rFonts w:ascii="Times New Roman" w:hAnsi="Times New Roman" w:cs="Times New Roman"/>
                <w:sz w:val="24"/>
                <w:szCs w:val="24"/>
              </w:rPr>
              <w:t>.</w:t>
            </w:r>
          </w:p>
          <w:p w:rsidR="008A2E37" w:rsidRPr="0076559C" w:rsidRDefault="00550D0E" w:rsidP="00E005EE">
            <w:pPr>
              <w:autoSpaceDE w:val="0"/>
              <w:autoSpaceDN w:val="0"/>
              <w:adjustRightInd w:val="0"/>
              <w:spacing w:after="0" w:line="240" w:lineRule="auto"/>
              <w:ind w:firstLine="209"/>
              <w:jc w:val="both"/>
              <w:rPr>
                <w:rFonts w:ascii="Times New Roman" w:hAnsi="Times New Roman" w:cs="Times New Roman"/>
                <w:sz w:val="24"/>
                <w:szCs w:val="24"/>
              </w:rPr>
            </w:pPr>
            <w:r w:rsidRPr="00550D0E">
              <w:rPr>
                <w:rFonts w:ascii="Times New Roman" w:hAnsi="Times New Roman" w:cs="Times New Roman"/>
                <w:sz w:val="24"/>
                <w:szCs w:val="24"/>
              </w:rPr>
              <w:t xml:space="preserve">Таким образом, в рамках Порядка может быть </w:t>
            </w:r>
            <w:r w:rsidRPr="00550D0E">
              <w:rPr>
                <w:rFonts w:ascii="Times New Roman" w:hAnsi="Times New Roman" w:cs="Times New Roman"/>
                <w:b/>
                <w:bCs/>
                <w:sz w:val="24"/>
                <w:szCs w:val="24"/>
              </w:rPr>
              <w:t>определен исключительно</w:t>
            </w:r>
            <w:r w:rsidR="00E005EE">
              <w:rPr>
                <w:rFonts w:ascii="Times New Roman" w:hAnsi="Times New Roman" w:cs="Times New Roman"/>
                <w:b/>
                <w:bCs/>
                <w:sz w:val="24"/>
                <w:szCs w:val="24"/>
              </w:rPr>
              <w:t xml:space="preserve"> </w:t>
            </w:r>
            <w:r w:rsidRPr="00550D0E">
              <w:rPr>
                <w:rFonts w:ascii="Times New Roman" w:hAnsi="Times New Roman" w:cs="Times New Roman"/>
                <w:b/>
                <w:bCs/>
                <w:sz w:val="24"/>
                <w:szCs w:val="24"/>
              </w:rPr>
              <w:t xml:space="preserve">порядок взаимодействия </w:t>
            </w:r>
            <w:r w:rsidRPr="00550D0E">
              <w:rPr>
                <w:rFonts w:ascii="Times New Roman" w:hAnsi="Times New Roman" w:cs="Times New Roman"/>
                <w:sz w:val="24"/>
                <w:szCs w:val="24"/>
              </w:rPr>
              <w:t>государств – членов ЕАЭС.</w:t>
            </w:r>
            <w:r w:rsidR="007E7C30">
              <w:rPr>
                <w:rFonts w:ascii="Times New Roman" w:hAnsi="Times New Roman" w:cs="Times New Roman"/>
                <w:sz w:val="24"/>
                <w:szCs w:val="24"/>
              </w:rPr>
              <w:t xml:space="preserve"> </w:t>
            </w:r>
          </w:p>
        </w:tc>
        <w:tc>
          <w:tcPr>
            <w:tcW w:w="5245" w:type="dxa"/>
            <w:tcBorders>
              <w:top w:val="single" w:sz="4" w:space="0" w:color="auto"/>
              <w:left w:val="single" w:sz="4" w:space="0" w:color="auto"/>
              <w:bottom w:val="single" w:sz="4" w:space="0" w:color="auto"/>
              <w:right w:val="single" w:sz="4" w:space="0" w:color="auto"/>
            </w:tcBorders>
          </w:tcPr>
          <w:p w:rsidR="005002A9" w:rsidRDefault="007D5118" w:rsidP="005002A9">
            <w:pPr>
              <w:spacing w:after="0" w:line="240" w:lineRule="auto"/>
              <w:ind w:firstLine="352"/>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Отклонено.</w:t>
            </w:r>
          </w:p>
          <w:p w:rsidR="004E2E4D" w:rsidRPr="00D4053C" w:rsidRDefault="005002A9" w:rsidP="0034071C">
            <w:pPr>
              <w:spacing w:after="0" w:line="240" w:lineRule="auto"/>
              <w:ind w:firstLine="209"/>
              <w:contextualSpacing/>
              <w:jc w:val="both"/>
              <w:rPr>
                <w:rFonts w:ascii="Times New Roman" w:hAnsi="Times New Roman" w:cs="Times New Roman"/>
                <w:strike/>
                <w:sz w:val="24"/>
                <w:szCs w:val="24"/>
              </w:rPr>
            </w:pPr>
            <w:r>
              <w:rPr>
                <w:rFonts w:ascii="Times New Roman" w:hAnsi="Times New Roman" w:cs="Times New Roman"/>
                <w:sz w:val="24"/>
                <w:szCs w:val="24"/>
              </w:rPr>
              <w:t>В</w:t>
            </w:r>
            <w:r w:rsidR="009E7279" w:rsidRPr="008E5A54">
              <w:rPr>
                <w:rFonts w:ascii="Times New Roman" w:hAnsi="Times New Roman" w:cs="Times New Roman"/>
                <w:sz w:val="24"/>
                <w:szCs w:val="24"/>
              </w:rPr>
              <w:t>заимодействи</w:t>
            </w:r>
            <w:r>
              <w:rPr>
                <w:rFonts w:ascii="Times New Roman" w:hAnsi="Times New Roman" w:cs="Times New Roman"/>
                <w:sz w:val="24"/>
                <w:szCs w:val="24"/>
              </w:rPr>
              <w:t>е</w:t>
            </w:r>
            <w:r w:rsidR="009E7279" w:rsidRPr="008E5A54">
              <w:rPr>
                <w:rFonts w:ascii="Times New Roman" w:hAnsi="Times New Roman" w:cs="Times New Roman"/>
                <w:sz w:val="24"/>
                <w:szCs w:val="24"/>
              </w:rPr>
              <w:t xml:space="preserve"> государств</w:t>
            </w:r>
            <w:r>
              <w:rPr>
                <w:rFonts w:ascii="Times New Roman" w:hAnsi="Times New Roman" w:cs="Times New Roman"/>
                <w:sz w:val="24"/>
                <w:szCs w:val="24"/>
              </w:rPr>
              <w:t xml:space="preserve"> – </w:t>
            </w:r>
            <w:r w:rsidRPr="008E5A54">
              <w:rPr>
                <w:rFonts w:ascii="Times New Roman" w:hAnsi="Times New Roman" w:cs="Times New Roman"/>
                <w:sz w:val="24"/>
                <w:szCs w:val="24"/>
              </w:rPr>
              <w:t>членов</w:t>
            </w:r>
            <w:r w:rsidRPr="00550D0E">
              <w:rPr>
                <w:rFonts w:ascii="Times New Roman" w:hAnsi="Times New Roman" w:cs="Times New Roman"/>
                <w:sz w:val="24"/>
                <w:szCs w:val="24"/>
              </w:rPr>
              <w:t xml:space="preserve"> Евразийского экономического союза</w:t>
            </w:r>
            <w:r>
              <w:rPr>
                <w:rFonts w:ascii="Times New Roman" w:hAnsi="Times New Roman" w:cs="Times New Roman"/>
                <w:sz w:val="24"/>
                <w:szCs w:val="24"/>
              </w:rPr>
              <w:t xml:space="preserve"> (далее соответственно – государства-члены, Союз) </w:t>
            </w:r>
            <w:r w:rsidR="009E7279" w:rsidRPr="008E5A54">
              <w:rPr>
                <w:rFonts w:ascii="Times New Roman" w:hAnsi="Times New Roman" w:cs="Times New Roman"/>
                <w:sz w:val="24"/>
                <w:szCs w:val="24"/>
              </w:rPr>
              <w:t xml:space="preserve">при профилактике, диагностике, локализации и ликвидации очагов особо опасных, карантинных и </w:t>
            </w:r>
            <w:r w:rsidR="009E7279" w:rsidRPr="00D4053C">
              <w:rPr>
                <w:rFonts w:ascii="Times New Roman" w:hAnsi="Times New Roman" w:cs="Times New Roman"/>
                <w:sz w:val="24"/>
                <w:szCs w:val="24"/>
              </w:rPr>
              <w:t>зоонозных болезней животных</w:t>
            </w:r>
            <w:r w:rsidR="008E5A54" w:rsidRPr="00D4053C">
              <w:rPr>
                <w:rFonts w:ascii="Times New Roman" w:hAnsi="Times New Roman" w:cs="Times New Roman"/>
                <w:sz w:val="24"/>
                <w:szCs w:val="24"/>
              </w:rPr>
              <w:t xml:space="preserve"> </w:t>
            </w:r>
            <w:r w:rsidR="009E7279" w:rsidRPr="00D4053C">
              <w:rPr>
                <w:rFonts w:ascii="Times New Roman" w:hAnsi="Times New Roman" w:cs="Times New Roman"/>
                <w:sz w:val="24"/>
                <w:szCs w:val="24"/>
              </w:rPr>
              <w:t>должн</w:t>
            </w:r>
            <w:r w:rsidRPr="00D4053C">
              <w:rPr>
                <w:rFonts w:ascii="Times New Roman" w:hAnsi="Times New Roman" w:cs="Times New Roman"/>
                <w:sz w:val="24"/>
                <w:szCs w:val="24"/>
              </w:rPr>
              <w:t>о</w:t>
            </w:r>
            <w:r w:rsidR="00125150" w:rsidRPr="00D4053C">
              <w:rPr>
                <w:rFonts w:ascii="Times New Roman" w:hAnsi="Times New Roman" w:cs="Times New Roman"/>
                <w:sz w:val="24"/>
                <w:szCs w:val="24"/>
              </w:rPr>
              <w:t xml:space="preserve"> </w:t>
            </w:r>
            <w:r w:rsidRPr="00D4053C">
              <w:rPr>
                <w:rFonts w:ascii="Times New Roman" w:hAnsi="Times New Roman" w:cs="Times New Roman"/>
                <w:sz w:val="24"/>
                <w:szCs w:val="24"/>
              </w:rPr>
              <w:t>иметь</w:t>
            </w:r>
            <w:r w:rsidR="00125150" w:rsidRPr="00D4053C">
              <w:rPr>
                <w:rFonts w:ascii="Times New Roman" w:hAnsi="Times New Roman" w:cs="Times New Roman"/>
                <w:sz w:val="24"/>
                <w:szCs w:val="24"/>
              </w:rPr>
              <w:t xml:space="preserve"> </w:t>
            </w:r>
            <w:r w:rsidR="009E7279" w:rsidRPr="00D4053C">
              <w:rPr>
                <w:rFonts w:ascii="Times New Roman" w:hAnsi="Times New Roman" w:cs="Times New Roman"/>
                <w:sz w:val="24"/>
                <w:szCs w:val="24"/>
              </w:rPr>
              <w:t>соответствующи</w:t>
            </w:r>
            <w:r w:rsidR="00125150" w:rsidRPr="00D4053C">
              <w:rPr>
                <w:rFonts w:ascii="Times New Roman" w:hAnsi="Times New Roman" w:cs="Times New Roman"/>
                <w:sz w:val="24"/>
                <w:szCs w:val="24"/>
              </w:rPr>
              <w:t>е</w:t>
            </w:r>
            <w:r w:rsidR="009E7279" w:rsidRPr="00D4053C">
              <w:rPr>
                <w:rFonts w:ascii="Times New Roman" w:hAnsi="Times New Roman" w:cs="Times New Roman"/>
                <w:sz w:val="24"/>
                <w:szCs w:val="24"/>
              </w:rPr>
              <w:t xml:space="preserve"> механизм</w:t>
            </w:r>
            <w:r w:rsidR="00125150" w:rsidRPr="00D4053C">
              <w:rPr>
                <w:rFonts w:ascii="Times New Roman" w:hAnsi="Times New Roman" w:cs="Times New Roman"/>
                <w:sz w:val="24"/>
                <w:szCs w:val="24"/>
              </w:rPr>
              <w:t>ы</w:t>
            </w:r>
            <w:r w:rsidRPr="00D4053C">
              <w:rPr>
                <w:rFonts w:ascii="Times New Roman" w:hAnsi="Times New Roman" w:cs="Times New Roman"/>
                <w:sz w:val="24"/>
                <w:szCs w:val="24"/>
              </w:rPr>
              <w:t>, обеспечивающие его реализацию</w:t>
            </w:r>
            <w:r w:rsidR="0034071C" w:rsidRPr="00D4053C">
              <w:rPr>
                <w:rFonts w:ascii="Times New Roman" w:hAnsi="Times New Roman" w:cs="Times New Roman"/>
                <w:sz w:val="24"/>
                <w:szCs w:val="24"/>
              </w:rPr>
              <w:t>.</w:t>
            </w:r>
            <w:r w:rsidR="008E5A54" w:rsidRPr="00D4053C">
              <w:rPr>
                <w:rFonts w:ascii="Times New Roman" w:hAnsi="Times New Roman" w:cs="Times New Roman"/>
                <w:strike/>
                <w:sz w:val="24"/>
                <w:szCs w:val="24"/>
              </w:rPr>
              <w:t xml:space="preserve"> </w:t>
            </w:r>
          </w:p>
          <w:p w:rsidR="00A64BEC" w:rsidRDefault="00B27854" w:rsidP="00A64BEC">
            <w:pPr>
              <w:spacing w:after="0" w:line="240" w:lineRule="auto"/>
              <w:ind w:firstLine="209"/>
              <w:contextualSpacing/>
              <w:jc w:val="both"/>
              <w:rPr>
                <w:rFonts w:ascii="Times New Roman" w:hAnsi="Times New Roman" w:cs="Times New Roman"/>
                <w:sz w:val="24"/>
                <w:szCs w:val="24"/>
              </w:rPr>
            </w:pPr>
            <w:r w:rsidRPr="00D4053C">
              <w:rPr>
                <w:rFonts w:ascii="Times New Roman" w:hAnsi="Times New Roman" w:cs="Times New Roman"/>
                <w:sz w:val="24"/>
                <w:szCs w:val="24"/>
              </w:rPr>
              <w:t>Приложением № 1 к Порядку определен</w:t>
            </w:r>
            <w:r w:rsidR="00A64BEC" w:rsidRPr="00D4053C">
              <w:rPr>
                <w:rFonts w:ascii="Times New Roman" w:hAnsi="Times New Roman" w:cs="Times New Roman"/>
                <w:sz w:val="24"/>
                <w:szCs w:val="24"/>
              </w:rPr>
              <w:t xml:space="preserve">ы формы взаимодействия </w:t>
            </w:r>
            <w:r w:rsidR="00A64BEC">
              <w:rPr>
                <w:rFonts w:ascii="Times New Roman" w:hAnsi="Times New Roman" w:cs="Times New Roman"/>
                <w:sz w:val="24"/>
                <w:szCs w:val="24"/>
              </w:rPr>
              <w:t>государств-членов</w:t>
            </w:r>
            <w:r w:rsidR="00A64BEC" w:rsidRPr="00A64BEC">
              <w:rPr>
                <w:rFonts w:ascii="Times New Roman" w:hAnsi="Times New Roman" w:cs="Times New Roman"/>
                <w:sz w:val="24"/>
                <w:szCs w:val="24"/>
              </w:rPr>
              <w:t xml:space="preserve"> </w:t>
            </w:r>
            <w:r w:rsidR="00A64BEC">
              <w:rPr>
                <w:rFonts w:ascii="Times New Roman" w:hAnsi="Times New Roman" w:cs="Times New Roman"/>
                <w:sz w:val="24"/>
                <w:szCs w:val="24"/>
              </w:rPr>
              <w:t xml:space="preserve">при </w:t>
            </w:r>
            <w:r w:rsidR="00A64BEC" w:rsidRPr="00A64BEC">
              <w:rPr>
                <w:rFonts w:ascii="Times New Roman" w:hAnsi="Times New Roman" w:cs="Times New Roman"/>
                <w:sz w:val="24"/>
                <w:szCs w:val="24"/>
              </w:rPr>
              <w:t>особо опасных, карантинных и зоонозных болезн</w:t>
            </w:r>
            <w:r w:rsidR="00A64BEC">
              <w:rPr>
                <w:rFonts w:ascii="Times New Roman" w:hAnsi="Times New Roman" w:cs="Times New Roman"/>
                <w:sz w:val="24"/>
                <w:szCs w:val="24"/>
              </w:rPr>
              <w:t>ях</w:t>
            </w:r>
            <w:r w:rsidR="00A64BEC" w:rsidRPr="00A64BEC">
              <w:rPr>
                <w:rFonts w:ascii="Times New Roman" w:hAnsi="Times New Roman" w:cs="Times New Roman"/>
                <w:sz w:val="24"/>
                <w:szCs w:val="24"/>
              </w:rPr>
              <w:t xml:space="preserve"> животных</w:t>
            </w:r>
            <w:r w:rsidR="00A64BEC">
              <w:rPr>
                <w:rFonts w:ascii="Times New Roman" w:hAnsi="Times New Roman" w:cs="Times New Roman"/>
                <w:sz w:val="24"/>
                <w:szCs w:val="24"/>
              </w:rPr>
              <w:t xml:space="preserve">. В отношении </w:t>
            </w:r>
            <w:r w:rsidR="00A64BEC" w:rsidRPr="00A64BEC">
              <w:rPr>
                <w:rFonts w:ascii="Times New Roman" w:hAnsi="Times New Roman" w:cs="Times New Roman"/>
                <w:sz w:val="24"/>
                <w:szCs w:val="24"/>
              </w:rPr>
              <w:t>африканской чумы свиней (далее – АЧС)</w:t>
            </w:r>
            <w:r w:rsidR="00A64BEC">
              <w:rPr>
                <w:rFonts w:ascii="Times New Roman" w:hAnsi="Times New Roman" w:cs="Times New Roman"/>
                <w:sz w:val="24"/>
                <w:szCs w:val="24"/>
              </w:rPr>
              <w:t xml:space="preserve"> одной из форм взаимодействия </w:t>
            </w:r>
            <w:r w:rsidR="0034071C">
              <w:rPr>
                <w:rFonts w:ascii="Times New Roman" w:hAnsi="Times New Roman" w:cs="Times New Roman"/>
                <w:sz w:val="24"/>
                <w:szCs w:val="24"/>
              </w:rPr>
              <w:t>государств-членов</w:t>
            </w:r>
            <w:r w:rsidR="0034071C" w:rsidRPr="00A64BEC">
              <w:rPr>
                <w:rFonts w:ascii="Times New Roman" w:hAnsi="Times New Roman" w:cs="Times New Roman"/>
                <w:sz w:val="24"/>
                <w:szCs w:val="24"/>
              </w:rPr>
              <w:t xml:space="preserve"> </w:t>
            </w:r>
            <w:r w:rsidR="00A64BEC">
              <w:rPr>
                <w:rFonts w:ascii="Times New Roman" w:hAnsi="Times New Roman" w:cs="Times New Roman"/>
                <w:sz w:val="24"/>
                <w:szCs w:val="24"/>
              </w:rPr>
              <w:t xml:space="preserve">является применение общих принципов и </w:t>
            </w:r>
            <w:r w:rsidR="00A64BEC" w:rsidRPr="00A64BEC">
              <w:rPr>
                <w:rFonts w:ascii="Times New Roman" w:hAnsi="Times New Roman" w:cs="Times New Roman"/>
                <w:sz w:val="24"/>
                <w:szCs w:val="24"/>
              </w:rPr>
              <w:t xml:space="preserve">правил </w:t>
            </w:r>
            <w:r w:rsidR="00A64BEC" w:rsidRPr="00A64BEC">
              <w:rPr>
                <w:rFonts w:ascii="Times New Roman" w:hAnsi="Times New Roman" w:cs="Times New Roman"/>
                <w:sz w:val="24"/>
                <w:szCs w:val="24"/>
              </w:rPr>
              <w:lastRenderedPageBreak/>
              <w:t xml:space="preserve">профилактики, локализации и ликвидации очагов </w:t>
            </w:r>
            <w:r w:rsidR="0034071C">
              <w:rPr>
                <w:rFonts w:ascii="Times New Roman" w:hAnsi="Times New Roman" w:cs="Times New Roman"/>
                <w:sz w:val="24"/>
                <w:szCs w:val="24"/>
              </w:rPr>
              <w:t xml:space="preserve">этой болезни. </w:t>
            </w:r>
          </w:p>
          <w:p w:rsidR="0034071C" w:rsidRDefault="0034071C" w:rsidP="00BE3D17">
            <w:pPr>
              <w:spacing w:after="0" w:line="240" w:lineRule="auto"/>
              <w:ind w:firstLine="209"/>
              <w:contextualSpacing/>
              <w:jc w:val="both"/>
              <w:rPr>
                <w:rFonts w:ascii="Times New Roman" w:hAnsi="Times New Roman" w:cs="Times New Roman"/>
                <w:sz w:val="24"/>
                <w:szCs w:val="24"/>
              </w:rPr>
            </w:pPr>
            <w:r>
              <w:rPr>
                <w:rFonts w:ascii="Times New Roman" w:hAnsi="Times New Roman" w:cs="Times New Roman"/>
                <w:sz w:val="24"/>
                <w:szCs w:val="24"/>
              </w:rPr>
              <w:t>Таким образом, проект изменений в Порядок предполагает определение конкретного порядка взаимодействия государств-членов при АЧС.</w:t>
            </w:r>
          </w:p>
          <w:p w:rsidR="007D5118" w:rsidRPr="0076559C" w:rsidRDefault="007D5118" w:rsidP="004F745F">
            <w:pPr>
              <w:spacing w:after="0" w:line="240" w:lineRule="auto"/>
              <w:ind w:firstLine="209"/>
              <w:contextualSpacing/>
              <w:jc w:val="both"/>
              <w:rPr>
                <w:rFonts w:ascii="Times New Roman" w:eastAsia="Times New Roman" w:hAnsi="Times New Roman" w:cs="Times New Roman"/>
                <w:b/>
                <w:sz w:val="24"/>
                <w:szCs w:val="24"/>
              </w:rPr>
            </w:pPr>
          </w:p>
        </w:tc>
      </w:tr>
      <w:tr w:rsidR="00E5461C" w:rsidRPr="0076559C" w:rsidTr="00642CA9">
        <w:trPr>
          <w:trHeight w:val="266"/>
        </w:trPr>
        <w:tc>
          <w:tcPr>
            <w:tcW w:w="567" w:type="dxa"/>
            <w:tcBorders>
              <w:top w:val="single" w:sz="4" w:space="0" w:color="auto"/>
              <w:left w:val="single" w:sz="4" w:space="0" w:color="auto"/>
              <w:bottom w:val="single" w:sz="4" w:space="0" w:color="auto"/>
              <w:right w:val="single" w:sz="4" w:space="0" w:color="auto"/>
            </w:tcBorders>
          </w:tcPr>
          <w:p w:rsidR="00E5461C" w:rsidRPr="0076559C" w:rsidRDefault="00E5461C" w:rsidP="003A23C5">
            <w:pPr>
              <w:widowControl w:val="0"/>
              <w:autoSpaceDE w:val="0"/>
              <w:autoSpaceDN w:val="0"/>
              <w:adjustRightInd w:val="0"/>
              <w:spacing w:after="0"/>
              <w:jc w:val="center"/>
              <w:rPr>
                <w:rFonts w:ascii="Times New Roman" w:eastAsia="Times New Roman" w:hAnsi="Times New Roman" w:cs="Times New Roman"/>
                <w:sz w:val="24"/>
                <w:szCs w:val="24"/>
              </w:rPr>
            </w:pPr>
            <w:r w:rsidRPr="0076559C">
              <w:rPr>
                <w:rFonts w:ascii="Times New Roman" w:eastAsia="Times New Roman" w:hAnsi="Times New Roman" w:cs="Times New Roman"/>
                <w:sz w:val="24"/>
                <w:szCs w:val="24"/>
              </w:rPr>
              <w:lastRenderedPageBreak/>
              <w:t>3</w:t>
            </w:r>
          </w:p>
        </w:tc>
        <w:tc>
          <w:tcPr>
            <w:tcW w:w="1843" w:type="dxa"/>
            <w:tcBorders>
              <w:top w:val="single" w:sz="4" w:space="0" w:color="auto"/>
              <w:left w:val="single" w:sz="4" w:space="0" w:color="auto"/>
              <w:bottom w:val="single" w:sz="4" w:space="0" w:color="auto"/>
              <w:right w:val="single" w:sz="4" w:space="0" w:color="auto"/>
            </w:tcBorders>
          </w:tcPr>
          <w:p w:rsidR="00301C41" w:rsidRPr="0076559C" w:rsidRDefault="00570EE7" w:rsidP="00F64D0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П</w:t>
            </w:r>
            <w:r w:rsidRPr="00570EE7">
              <w:rPr>
                <w:rFonts w:ascii="Times New Roman" w:hAnsi="Times New Roman" w:cs="Times New Roman"/>
                <w:sz w:val="24"/>
                <w:szCs w:val="24"/>
              </w:rPr>
              <w:t xml:space="preserve">риложения </w:t>
            </w:r>
            <w:r>
              <w:rPr>
                <w:rFonts w:ascii="Times New Roman" w:hAnsi="Times New Roman" w:cs="Times New Roman"/>
                <w:sz w:val="24"/>
                <w:szCs w:val="24"/>
              </w:rPr>
              <w:br/>
            </w:r>
            <w:r w:rsidRPr="00570EE7">
              <w:rPr>
                <w:rFonts w:ascii="Times New Roman" w:hAnsi="Times New Roman" w:cs="Times New Roman"/>
                <w:sz w:val="24"/>
                <w:szCs w:val="24"/>
              </w:rPr>
              <w:t>№ 8</w:t>
            </w:r>
          </w:p>
        </w:tc>
        <w:tc>
          <w:tcPr>
            <w:tcW w:w="2977" w:type="dxa"/>
            <w:tcBorders>
              <w:top w:val="single" w:sz="4" w:space="0" w:color="auto"/>
              <w:left w:val="single" w:sz="4" w:space="0" w:color="auto"/>
              <w:bottom w:val="single" w:sz="4" w:space="0" w:color="auto"/>
              <w:right w:val="single" w:sz="4" w:space="0" w:color="auto"/>
            </w:tcBorders>
          </w:tcPr>
          <w:p w:rsidR="00E5461C" w:rsidRPr="0076559C" w:rsidRDefault="00E5461C" w:rsidP="00E5461C">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570EE7" w:rsidRDefault="00570EE7" w:rsidP="00570EE7">
            <w:pPr>
              <w:autoSpaceDE w:val="0"/>
              <w:autoSpaceDN w:val="0"/>
              <w:adjustRightInd w:val="0"/>
              <w:spacing w:after="0" w:line="240" w:lineRule="auto"/>
              <w:ind w:firstLine="209"/>
              <w:jc w:val="both"/>
              <w:rPr>
                <w:rFonts w:ascii="Times New Roman" w:hAnsi="Times New Roman" w:cs="Times New Roman"/>
                <w:sz w:val="24"/>
                <w:szCs w:val="24"/>
              </w:rPr>
            </w:pPr>
            <w:r w:rsidRPr="00570EE7">
              <w:rPr>
                <w:rFonts w:ascii="Times New Roman" w:hAnsi="Times New Roman" w:cs="Times New Roman"/>
                <w:sz w:val="24"/>
                <w:szCs w:val="24"/>
              </w:rPr>
              <w:t>Вместе с тем, фактическое содержание предлагаемого к дополнению проекта</w:t>
            </w:r>
            <w:r>
              <w:rPr>
                <w:rFonts w:ascii="Times New Roman" w:hAnsi="Times New Roman" w:cs="Times New Roman"/>
                <w:sz w:val="24"/>
                <w:szCs w:val="24"/>
              </w:rPr>
              <w:t xml:space="preserve"> </w:t>
            </w:r>
            <w:r w:rsidRPr="00570EE7">
              <w:rPr>
                <w:rFonts w:ascii="Times New Roman" w:hAnsi="Times New Roman" w:cs="Times New Roman"/>
                <w:sz w:val="24"/>
                <w:szCs w:val="24"/>
              </w:rPr>
              <w:t>приложения № 8 выходит за рамки координационного взаимодействия государств-членов ЕАЭС и устанавливает</w:t>
            </w:r>
            <w:r>
              <w:rPr>
                <w:rFonts w:ascii="Times New Roman" w:hAnsi="Times New Roman" w:cs="Times New Roman"/>
                <w:sz w:val="24"/>
                <w:szCs w:val="24"/>
              </w:rPr>
              <w:t xml:space="preserve"> </w:t>
            </w:r>
            <w:r w:rsidRPr="00570EE7">
              <w:rPr>
                <w:rFonts w:ascii="Times New Roman" w:hAnsi="Times New Roman" w:cs="Times New Roman"/>
                <w:b/>
                <w:bCs/>
                <w:sz w:val="24"/>
                <w:szCs w:val="24"/>
              </w:rPr>
              <w:t xml:space="preserve">детализированный </w:t>
            </w:r>
            <w:r w:rsidRPr="00570EE7">
              <w:rPr>
                <w:rFonts w:ascii="Times New Roman" w:hAnsi="Times New Roman" w:cs="Times New Roman"/>
                <w:sz w:val="24"/>
                <w:szCs w:val="24"/>
              </w:rPr>
              <w:t>регламент профилактики,</w:t>
            </w:r>
            <w:r>
              <w:rPr>
                <w:rFonts w:ascii="Times New Roman" w:hAnsi="Times New Roman" w:cs="Times New Roman"/>
                <w:sz w:val="24"/>
                <w:szCs w:val="24"/>
              </w:rPr>
              <w:t xml:space="preserve"> </w:t>
            </w:r>
            <w:r w:rsidRPr="00570EE7">
              <w:rPr>
                <w:rFonts w:ascii="Times New Roman" w:hAnsi="Times New Roman" w:cs="Times New Roman"/>
                <w:sz w:val="24"/>
                <w:szCs w:val="24"/>
              </w:rPr>
              <w:t>диагностики, локализации и ликвидации очагов африканской чумы свиней (АЧС),</w:t>
            </w:r>
            <w:r>
              <w:rPr>
                <w:rFonts w:ascii="Times New Roman" w:hAnsi="Times New Roman" w:cs="Times New Roman"/>
                <w:sz w:val="24"/>
                <w:szCs w:val="24"/>
              </w:rPr>
              <w:t xml:space="preserve"> </w:t>
            </w:r>
            <w:r w:rsidRPr="00570EE7">
              <w:rPr>
                <w:rFonts w:ascii="Times New Roman" w:hAnsi="Times New Roman" w:cs="Times New Roman"/>
                <w:sz w:val="24"/>
                <w:szCs w:val="24"/>
              </w:rPr>
              <w:t xml:space="preserve">включая </w:t>
            </w:r>
            <w:r w:rsidRPr="00570EE7">
              <w:rPr>
                <w:rFonts w:ascii="Times New Roman" w:hAnsi="Times New Roman" w:cs="Times New Roman"/>
                <w:b/>
                <w:bCs/>
                <w:sz w:val="24"/>
                <w:szCs w:val="24"/>
              </w:rPr>
              <w:t xml:space="preserve">прямые императивные обязанности </w:t>
            </w:r>
            <w:r w:rsidRPr="00570EE7">
              <w:rPr>
                <w:rFonts w:ascii="Times New Roman" w:hAnsi="Times New Roman" w:cs="Times New Roman"/>
                <w:sz w:val="24"/>
                <w:szCs w:val="24"/>
              </w:rPr>
              <w:t>владельцев животных, конкретные методы уничтожения, санитарной обработки, организации контрольно-пропускных</w:t>
            </w:r>
            <w:r>
              <w:rPr>
                <w:rFonts w:ascii="Times New Roman" w:hAnsi="Times New Roman" w:cs="Times New Roman"/>
                <w:sz w:val="24"/>
                <w:szCs w:val="24"/>
              </w:rPr>
              <w:t xml:space="preserve"> </w:t>
            </w:r>
            <w:r w:rsidRPr="00570EE7">
              <w:rPr>
                <w:rFonts w:ascii="Times New Roman" w:hAnsi="Times New Roman" w:cs="Times New Roman"/>
                <w:sz w:val="24"/>
                <w:szCs w:val="24"/>
              </w:rPr>
              <w:t>постов, депопуляции и функционирования зон.</w:t>
            </w:r>
            <w:r w:rsidR="00C62DEC">
              <w:rPr>
                <w:rFonts w:ascii="Times New Roman" w:hAnsi="Times New Roman" w:cs="Times New Roman"/>
                <w:sz w:val="24"/>
                <w:szCs w:val="24"/>
              </w:rPr>
              <w:t xml:space="preserve"> </w:t>
            </w:r>
          </w:p>
          <w:p w:rsidR="00B84162" w:rsidRDefault="00570EE7" w:rsidP="00B84162">
            <w:pPr>
              <w:autoSpaceDE w:val="0"/>
              <w:autoSpaceDN w:val="0"/>
              <w:adjustRightInd w:val="0"/>
              <w:spacing w:after="0" w:line="240" w:lineRule="auto"/>
              <w:ind w:firstLine="209"/>
              <w:jc w:val="both"/>
              <w:rPr>
                <w:rFonts w:ascii="Times New Roman" w:hAnsi="Times New Roman" w:cs="Times New Roman"/>
                <w:sz w:val="24"/>
                <w:szCs w:val="24"/>
              </w:rPr>
            </w:pPr>
            <w:r w:rsidRPr="00570EE7">
              <w:rPr>
                <w:rFonts w:ascii="Times New Roman" w:hAnsi="Times New Roman" w:cs="Times New Roman"/>
                <w:sz w:val="24"/>
                <w:szCs w:val="24"/>
              </w:rPr>
              <w:t xml:space="preserve">Таким образом, проект фактически </w:t>
            </w:r>
            <w:r w:rsidRPr="00570EE7">
              <w:rPr>
                <w:rFonts w:ascii="Times New Roman" w:hAnsi="Times New Roman" w:cs="Times New Roman"/>
                <w:b/>
                <w:bCs/>
                <w:sz w:val="24"/>
                <w:szCs w:val="24"/>
              </w:rPr>
              <w:t>регулирует вопросы внутренней</w:t>
            </w:r>
            <w:r>
              <w:rPr>
                <w:rFonts w:ascii="Times New Roman" w:hAnsi="Times New Roman" w:cs="Times New Roman"/>
                <w:b/>
                <w:bCs/>
                <w:sz w:val="24"/>
                <w:szCs w:val="24"/>
              </w:rPr>
              <w:t xml:space="preserve"> </w:t>
            </w:r>
            <w:r w:rsidRPr="00570EE7">
              <w:rPr>
                <w:rFonts w:ascii="Times New Roman" w:hAnsi="Times New Roman" w:cs="Times New Roman"/>
                <w:b/>
                <w:bCs/>
                <w:sz w:val="24"/>
                <w:szCs w:val="24"/>
              </w:rPr>
              <w:t xml:space="preserve">организации </w:t>
            </w:r>
            <w:r w:rsidRPr="00570EE7">
              <w:rPr>
                <w:rFonts w:ascii="Times New Roman" w:hAnsi="Times New Roman" w:cs="Times New Roman"/>
                <w:sz w:val="24"/>
                <w:szCs w:val="24"/>
              </w:rPr>
              <w:t>ветеринарной службы государств-членов ЕАЭС, в том числе налагает</w:t>
            </w:r>
            <w:r>
              <w:rPr>
                <w:rFonts w:ascii="Times New Roman" w:hAnsi="Times New Roman" w:cs="Times New Roman"/>
                <w:sz w:val="24"/>
                <w:szCs w:val="24"/>
              </w:rPr>
              <w:t xml:space="preserve"> </w:t>
            </w:r>
            <w:r w:rsidRPr="00570EE7">
              <w:rPr>
                <w:rFonts w:ascii="Times New Roman" w:hAnsi="Times New Roman" w:cs="Times New Roman"/>
                <w:sz w:val="24"/>
                <w:szCs w:val="24"/>
              </w:rPr>
              <w:t>прямые обязанности субъектов предпринимательства, что может рассматриваться</w:t>
            </w:r>
            <w:r>
              <w:rPr>
                <w:rFonts w:ascii="Times New Roman" w:hAnsi="Times New Roman" w:cs="Times New Roman"/>
                <w:sz w:val="24"/>
                <w:szCs w:val="24"/>
              </w:rPr>
              <w:t xml:space="preserve"> </w:t>
            </w:r>
            <w:r w:rsidRPr="00570EE7">
              <w:rPr>
                <w:rFonts w:ascii="Times New Roman" w:hAnsi="Times New Roman" w:cs="Times New Roman"/>
                <w:sz w:val="24"/>
                <w:szCs w:val="24"/>
              </w:rPr>
              <w:t xml:space="preserve">как выход за пределы координационной компетенции Комиссии и </w:t>
            </w:r>
            <w:r w:rsidRPr="00570EE7">
              <w:rPr>
                <w:rFonts w:ascii="Times New Roman" w:hAnsi="Times New Roman" w:cs="Times New Roman"/>
                <w:sz w:val="24"/>
                <w:szCs w:val="24"/>
              </w:rPr>
              <w:lastRenderedPageBreak/>
              <w:t>вмешательство в</w:t>
            </w:r>
            <w:r>
              <w:rPr>
                <w:rFonts w:ascii="Times New Roman" w:hAnsi="Times New Roman" w:cs="Times New Roman"/>
                <w:sz w:val="24"/>
                <w:szCs w:val="24"/>
              </w:rPr>
              <w:t xml:space="preserve"> </w:t>
            </w:r>
            <w:r w:rsidRPr="00570EE7">
              <w:rPr>
                <w:rFonts w:ascii="Times New Roman" w:hAnsi="Times New Roman" w:cs="Times New Roman"/>
                <w:sz w:val="24"/>
                <w:szCs w:val="24"/>
              </w:rPr>
              <w:t>сферу суверенной регламентации противоэпизоотических мероприятий.</w:t>
            </w:r>
          </w:p>
          <w:p w:rsidR="004C3012" w:rsidRPr="0076559C" w:rsidRDefault="004C3012" w:rsidP="00B84162">
            <w:pPr>
              <w:autoSpaceDE w:val="0"/>
              <w:autoSpaceDN w:val="0"/>
              <w:adjustRightInd w:val="0"/>
              <w:spacing w:after="0" w:line="240" w:lineRule="auto"/>
              <w:ind w:firstLine="209"/>
              <w:jc w:val="both"/>
              <w:rPr>
                <w:rFonts w:ascii="Times New Roman" w:hAnsi="Times New Roman" w:cs="Times New Roman"/>
                <w:sz w:val="24"/>
                <w:szCs w:val="24"/>
              </w:rPr>
            </w:pPr>
            <w:r w:rsidRPr="004341A7">
              <w:rPr>
                <w:rFonts w:ascii="Times New Roman" w:hAnsi="Times New Roman" w:cs="Times New Roman"/>
                <w:sz w:val="24"/>
                <w:szCs w:val="24"/>
              </w:rPr>
              <w:t>Дополнение Порядка приложением № 8, содержащим комплексный регламент</w:t>
            </w:r>
            <w:r>
              <w:rPr>
                <w:rFonts w:ascii="Times New Roman" w:hAnsi="Times New Roman" w:cs="Times New Roman"/>
                <w:sz w:val="24"/>
                <w:szCs w:val="24"/>
              </w:rPr>
              <w:t xml:space="preserve"> </w:t>
            </w:r>
            <w:r w:rsidRPr="004341A7">
              <w:rPr>
                <w:rFonts w:ascii="Times New Roman" w:hAnsi="Times New Roman" w:cs="Times New Roman"/>
                <w:sz w:val="24"/>
                <w:szCs w:val="24"/>
              </w:rPr>
              <w:t xml:space="preserve">прямого действия, фактически трансформирует координационный акт в детальный нормативный документ, устанавливающий </w:t>
            </w:r>
            <w:r w:rsidRPr="004341A7">
              <w:rPr>
                <w:rFonts w:ascii="Times New Roman" w:hAnsi="Times New Roman" w:cs="Times New Roman"/>
                <w:b/>
                <w:bCs/>
                <w:sz w:val="24"/>
                <w:szCs w:val="24"/>
              </w:rPr>
              <w:t xml:space="preserve">правила поведения </w:t>
            </w:r>
            <w:r w:rsidRPr="004341A7">
              <w:rPr>
                <w:rFonts w:ascii="Times New Roman" w:hAnsi="Times New Roman" w:cs="Times New Roman"/>
                <w:sz w:val="24"/>
                <w:szCs w:val="24"/>
              </w:rPr>
              <w:t>для хозяйствующих</w:t>
            </w:r>
            <w:r>
              <w:rPr>
                <w:rFonts w:ascii="Times New Roman" w:hAnsi="Times New Roman" w:cs="Times New Roman"/>
                <w:sz w:val="24"/>
                <w:szCs w:val="24"/>
              </w:rPr>
              <w:t xml:space="preserve"> </w:t>
            </w:r>
            <w:r w:rsidRPr="004341A7">
              <w:rPr>
                <w:rFonts w:ascii="Times New Roman" w:hAnsi="Times New Roman" w:cs="Times New Roman"/>
                <w:sz w:val="24"/>
                <w:szCs w:val="24"/>
              </w:rPr>
              <w:t>субъектов и органов власти. Указанное создает концептуальное несоответствие</w:t>
            </w:r>
            <w:r>
              <w:rPr>
                <w:rFonts w:ascii="Times New Roman" w:hAnsi="Times New Roman" w:cs="Times New Roman"/>
                <w:sz w:val="24"/>
                <w:szCs w:val="24"/>
              </w:rPr>
              <w:t xml:space="preserve"> </w:t>
            </w:r>
            <w:r w:rsidRPr="004341A7">
              <w:rPr>
                <w:rFonts w:ascii="Times New Roman" w:hAnsi="Times New Roman" w:cs="Times New Roman"/>
                <w:sz w:val="24"/>
                <w:szCs w:val="24"/>
              </w:rPr>
              <w:t>между названием Порядка и фактическим объемом предлагаемого регулирования.</w:t>
            </w:r>
          </w:p>
        </w:tc>
        <w:tc>
          <w:tcPr>
            <w:tcW w:w="5245" w:type="dxa"/>
            <w:tcBorders>
              <w:top w:val="single" w:sz="4" w:space="0" w:color="auto"/>
              <w:left w:val="single" w:sz="4" w:space="0" w:color="auto"/>
              <w:bottom w:val="single" w:sz="4" w:space="0" w:color="auto"/>
              <w:right w:val="single" w:sz="4" w:space="0" w:color="auto"/>
            </w:tcBorders>
          </w:tcPr>
          <w:p w:rsidR="00D63129" w:rsidRDefault="00D63129" w:rsidP="00D63129">
            <w:pPr>
              <w:spacing w:after="0" w:line="240" w:lineRule="auto"/>
              <w:ind w:firstLine="352"/>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Отклонено.</w:t>
            </w:r>
          </w:p>
          <w:p w:rsidR="00447DEF" w:rsidRDefault="006B5000" w:rsidP="00EA578C">
            <w:pPr>
              <w:spacing w:after="0" w:line="240" w:lineRule="auto"/>
              <w:ind w:firstLine="209"/>
              <w:contextualSpacing/>
              <w:jc w:val="both"/>
              <w:rPr>
                <w:rFonts w:ascii="Times New Roman" w:hAnsi="Times New Roman" w:cs="Times New Roman"/>
                <w:sz w:val="24"/>
                <w:szCs w:val="24"/>
              </w:rPr>
            </w:pPr>
            <w:r>
              <w:rPr>
                <w:rFonts w:ascii="Times New Roman" w:hAnsi="Times New Roman" w:cs="Times New Roman"/>
                <w:sz w:val="24"/>
                <w:szCs w:val="24"/>
              </w:rPr>
              <w:t>П</w:t>
            </w:r>
            <w:r w:rsidR="00B10DE8">
              <w:rPr>
                <w:rFonts w:ascii="Times New Roman" w:hAnsi="Times New Roman" w:cs="Times New Roman"/>
                <w:sz w:val="24"/>
                <w:szCs w:val="24"/>
              </w:rPr>
              <w:t xml:space="preserve">роект изменений в Порядок устанавливает </w:t>
            </w:r>
            <w:r w:rsidR="00635CFA">
              <w:rPr>
                <w:rFonts w:ascii="Times New Roman" w:hAnsi="Times New Roman" w:cs="Times New Roman"/>
                <w:sz w:val="24"/>
                <w:szCs w:val="24"/>
              </w:rPr>
              <w:t xml:space="preserve">только </w:t>
            </w:r>
            <w:r w:rsidR="00E50AD6">
              <w:rPr>
                <w:rFonts w:ascii="Times New Roman" w:hAnsi="Times New Roman" w:cs="Times New Roman"/>
                <w:sz w:val="24"/>
                <w:szCs w:val="24"/>
              </w:rPr>
              <w:t xml:space="preserve">применение </w:t>
            </w:r>
            <w:r w:rsidR="00B10DE8" w:rsidRPr="00B27854">
              <w:rPr>
                <w:rFonts w:ascii="Times New Roman" w:hAnsi="Times New Roman" w:cs="Times New Roman"/>
                <w:sz w:val="24"/>
                <w:szCs w:val="24"/>
              </w:rPr>
              <w:t>общи</w:t>
            </w:r>
            <w:r w:rsidR="00E50AD6">
              <w:rPr>
                <w:rFonts w:ascii="Times New Roman" w:hAnsi="Times New Roman" w:cs="Times New Roman"/>
                <w:sz w:val="24"/>
                <w:szCs w:val="24"/>
              </w:rPr>
              <w:t>х</w:t>
            </w:r>
            <w:r w:rsidR="00B10DE8" w:rsidRPr="00B27854">
              <w:rPr>
                <w:rFonts w:ascii="Times New Roman" w:hAnsi="Times New Roman" w:cs="Times New Roman"/>
                <w:sz w:val="24"/>
                <w:szCs w:val="24"/>
              </w:rPr>
              <w:t xml:space="preserve"> принцип</w:t>
            </w:r>
            <w:r w:rsidR="00E50AD6">
              <w:rPr>
                <w:rFonts w:ascii="Times New Roman" w:hAnsi="Times New Roman" w:cs="Times New Roman"/>
                <w:sz w:val="24"/>
                <w:szCs w:val="24"/>
              </w:rPr>
              <w:t>ов</w:t>
            </w:r>
            <w:r w:rsidR="00B10DE8" w:rsidRPr="00B27854">
              <w:rPr>
                <w:rFonts w:ascii="Times New Roman" w:hAnsi="Times New Roman" w:cs="Times New Roman"/>
                <w:sz w:val="24"/>
                <w:szCs w:val="24"/>
              </w:rPr>
              <w:t xml:space="preserve"> и правил профилактики, локализации и ликвидации очагов </w:t>
            </w:r>
            <w:r w:rsidR="00B10DE8">
              <w:rPr>
                <w:rFonts w:ascii="Times New Roman" w:hAnsi="Times New Roman" w:cs="Times New Roman"/>
                <w:sz w:val="24"/>
                <w:szCs w:val="24"/>
              </w:rPr>
              <w:t>АЧС</w:t>
            </w:r>
            <w:r w:rsidR="00FF3168">
              <w:rPr>
                <w:rFonts w:ascii="Times New Roman" w:hAnsi="Times New Roman" w:cs="Times New Roman"/>
                <w:sz w:val="24"/>
                <w:szCs w:val="24"/>
              </w:rPr>
              <w:t>, направленны</w:t>
            </w:r>
            <w:r w:rsidR="00E50AD6">
              <w:rPr>
                <w:rFonts w:ascii="Times New Roman" w:hAnsi="Times New Roman" w:cs="Times New Roman"/>
                <w:sz w:val="24"/>
                <w:szCs w:val="24"/>
              </w:rPr>
              <w:t>х</w:t>
            </w:r>
            <w:r w:rsidR="00635CFA">
              <w:rPr>
                <w:rFonts w:ascii="Times New Roman" w:hAnsi="Times New Roman" w:cs="Times New Roman"/>
                <w:sz w:val="24"/>
                <w:szCs w:val="24"/>
              </w:rPr>
              <w:t>,</w:t>
            </w:r>
            <w:r w:rsidR="00FF3168">
              <w:rPr>
                <w:rFonts w:ascii="Times New Roman" w:hAnsi="Times New Roman" w:cs="Times New Roman"/>
                <w:sz w:val="24"/>
                <w:szCs w:val="24"/>
              </w:rPr>
              <w:t xml:space="preserve"> </w:t>
            </w:r>
            <w:r w:rsidR="00447DEF">
              <w:rPr>
                <w:rFonts w:ascii="Times New Roman" w:hAnsi="Times New Roman" w:cs="Times New Roman"/>
                <w:sz w:val="24"/>
                <w:szCs w:val="24"/>
              </w:rPr>
              <w:t xml:space="preserve">в том числе </w:t>
            </w:r>
            <w:r w:rsidR="00FF3168">
              <w:rPr>
                <w:rFonts w:ascii="Times New Roman" w:hAnsi="Times New Roman" w:cs="Times New Roman"/>
                <w:sz w:val="24"/>
                <w:szCs w:val="24"/>
              </w:rPr>
              <w:t xml:space="preserve">на </w:t>
            </w:r>
            <w:r w:rsidR="00B10DE8">
              <w:rPr>
                <w:rFonts w:ascii="Times New Roman" w:hAnsi="Times New Roman" w:cs="Times New Roman"/>
                <w:sz w:val="24"/>
                <w:szCs w:val="24"/>
              </w:rPr>
              <w:t>устранени</w:t>
            </w:r>
            <w:r w:rsidR="00FF3168">
              <w:rPr>
                <w:rFonts w:ascii="Times New Roman" w:hAnsi="Times New Roman" w:cs="Times New Roman"/>
                <w:sz w:val="24"/>
                <w:szCs w:val="24"/>
              </w:rPr>
              <w:t>е</w:t>
            </w:r>
            <w:r w:rsidR="00B10DE8">
              <w:rPr>
                <w:rFonts w:ascii="Times New Roman" w:hAnsi="Times New Roman" w:cs="Times New Roman"/>
                <w:sz w:val="24"/>
                <w:szCs w:val="24"/>
              </w:rPr>
              <w:t xml:space="preserve"> различи</w:t>
            </w:r>
            <w:r w:rsidR="00FF3168">
              <w:rPr>
                <w:rFonts w:ascii="Times New Roman" w:hAnsi="Times New Roman" w:cs="Times New Roman"/>
                <w:sz w:val="24"/>
                <w:szCs w:val="24"/>
              </w:rPr>
              <w:t>й</w:t>
            </w:r>
            <w:r w:rsidR="00E50AD6">
              <w:rPr>
                <w:rFonts w:ascii="Times New Roman" w:hAnsi="Times New Roman" w:cs="Times New Roman"/>
                <w:sz w:val="24"/>
                <w:szCs w:val="24"/>
              </w:rPr>
              <w:t xml:space="preserve"> </w:t>
            </w:r>
            <w:r w:rsidR="00635CFA">
              <w:rPr>
                <w:rFonts w:ascii="Times New Roman" w:hAnsi="Times New Roman" w:cs="Times New Roman"/>
                <w:sz w:val="24"/>
                <w:szCs w:val="24"/>
              </w:rPr>
              <w:t xml:space="preserve">в </w:t>
            </w:r>
            <w:r w:rsidR="00E50AD6">
              <w:rPr>
                <w:rFonts w:ascii="Times New Roman" w:hAnsi="Times New Roman" w:cs="Times New Roman"/>
                <w:sz w:val="24"/>
                <w:szCs w:val="24"/>
              </w:rPr>
              <w:t>законодательствах государств-членов</w:t>
            </w:r>
            <w:r w:rsidR="00FF3168" w:rsidRPr="00FF3168">
              <w:rPr>
                <w:rFonts w:ascii="Times New Roman" w:hAnsi="Times New Roman" w:cs="Times New Roman"/>
                <w:sz w:val="24"/>
                <w:szCs w:val="24"/>
              </w:rPr>
              <w:t>, как в части профилактики болезни, так и в части ее диагностики, локализации и ликвидации.</w:t>
            </w:r>
            <w:r w:rsidR="00913491">
              <w:rPr>
                <w:rFonts w:ascii="Times New Roman" w:hAnsi="Times New Roman" w:cs="Times New Roman"/>
                <w:sz w:val="24"/>
                <w:szCs w:val="24"/>
              </w:rPr>
              <w:t xml:space="preserve"> </w:t>
            </w:r>
            <w:r w:rsidR="00913491" w:rsidRPr="00447DEF">
              <w:rPr>
                <w:rFonts w:ascii="Times New Roman" w:hAnsi="Times New Roman" w:cs="Times New Roman"/>
                <w:sz w:val="24"/>
                <w:szCs w:val="24"/>
              </w:rPr>
              <w:t xml:space="preserve">При этом </w:t>
            </w:r>
            <w:r w:rsidR="00447DEF">
              <w:rPr>
                <w:rFonts w:ascii="Times New Roman" w:hAnsi="Times New Roman" w:cs="Times New Roman"/>
                <w:sz w:val="24"/>
                <w:szCs w:val="24"/>
              </w:rPr>
              <w:t xml:space="preserve">все </w:t>
            </w:r>
            <w:r w:rsidR="00913491" w:rsidRPr="00447DEF">
              <w:rPr>
                <w:rFonts w:ascii="Times New Roman" w:hAnsi="Times New Roman" w:cs="Times New Roman"/>
                <w:bCs/>
                <w:sz w:val="24"/>
                <w:szCs w:val="24"/>
              </w:rPr>
              <w:t>вопросы, связанные с организацией и проведением мероприятий по профилактике</w:t>
            </w:r>
            <w:r w:rsidR="00913491" w:rsidRPr="00447DEF">
              <w:rPr>
                <w:rFonts w:ascii="Times New Roman" w:hAnsi="Times New Roman" w:cs="Times New Roman"/>
                <w:sz w:val="24"/>
                <w:szCs w:val="24"/>
              </w:rPr>
              <w:t xml:space="preserve">, </w:t>
            </w:r>
            <w:r w:rsidR="00447DEF">
              <w:rPr>
                <w:rFonts w:ascii="Times New Roman" w:hAnsi="Times New Roman" w:cs="Times New Roman"/>
                <w:sz w:val="24"/>
                <w:szCs w:val="24"/>
              </w:rPr>
              <w:t xml:space="preserve">диагностике, </w:t>
            </w:r>
            <w:r w:rsidR="00913491" w:rsidRPr="00447DEF">
              <w:rPr>
                <w:rFonts w:ascii="Times New Roman" w:hAnsi="Times New Roman" w:cs="Times New Roman"/>
                <w:sz w:val="24"/>
                <w:szCs w:val="24"/>
              </w:rPr>
              <w:t xml:space="preserve">локализации и ликвидации очагов </w:t>
            </w:r>
            <w:r w:rsidR="00447DEF">
              <w:rPr>
                <w:rFonts w:ascii="Times New Roman" w:hAnsi="Times New Roman" w:cs="Times New Roman"/>
                <w:sz w:val="24"/>
                <w:szCs w:val="24"/>
              </w:rPr>
              <w:t>АЧС</w:t>
            </w:r>
            <w:r w:rsidR="005B4049">
              <w:rPr>
                <w:rFonts w:ascii="Times New Roman" w:hAnsi="Times New Roman" w:cs="Times New Roman"/>
                <w:sz w:val="24"/>
                <w:szCs w:val="24"/>
              </w:rPr>
              <w:t xml:space="preserve">, включая </w:t>
            </w:r>
            <w:r w:rsidR="00EA578C">
              <w:rPr>
                <w:rFonts w:ascii="Times New Roman" w:hAnsi="Times New Roman" w:cs="Times New Roman"/>
                <w:sz w:val="24"/>
                <w:szCs w:val="24"/>
              </w:rPr>
              <w:t xml:space="preserve">их </w:t>
            </w:r>
            <w:r w:rsidR="005B4049">
              <w:rPr>
                <w:rFonts w:ascii="Times New Roman" w:hAnsi="Times New Roman" w:cs="Times New Roman"/>
                <w:sz w:val="24"/>
                <w:szCs w:val="24"/>
              </w:rPr>
              <w:t xml:space="preserve">финансирование </w:t>
            </w:r>
            <w:r w:rsidR="00101111">
              <w:rPr>
                <w:rFonts w:ascii="Times New Roman" w:hAnsi="Times New Roman" w:cs="Times New Roman"/>
                <w:sz w:val="24"/>
                <w:szCs w:val="24"/>
              </w:rPr>
              <w:t xml:space="preserve">будут </w:t>
            </w:r>
            <w:r w:rsidR="00447DEF">
              <w:rPr>
                <w:rFonts w:ascii="Times New Roman" w:hAnsi="Times New Roman" w:cs="Times New Roman"/>
                <w:sz w:val="24"/>
                <w:szCs w:val="24"/>
              </w:rPr>
              <w:t>реша</w:t>
            </w:r>
            <w:r w:rsidR="00101111">
              <w:rPr>
                <w:rFonts w:ascii="Times New Roman" w:hAnsi="Times New Roman" w:cs="Times New Roman"/>
                <w:sz w:val="24"/>
                <w:szCs w:val="24"/>
              </w:rPr>
              <w:t>ться</w:t>
            </w:r>
            <w:r w:rsidR="00447DEF">
              <w:rPr>
                <w:rFonts w:ascii="Times New Roman" w:hAnsi="Times New Roman" w:cs="Times New Roman"/>
                <w:sz w:val="24"/>
                <w:szCs w:val="24"/>
              </w:rPr>
              <w:t xml:space="preserve"> </w:t>
            </w:r>
            <w:r w:rsidR="00447DEF" w:rsidRPr="00447DEF">
              <w:rPr>
                <w:rFonts w:ascii="Times New Roman" w:hAnsi="Times New Roman" w:cs="Times New Roman"/>
                <w:sz w:val="24"/>
                <w:szCs w:val="24"/>
              </w:rPr>
              <w:t>ветеринарными службами государств-членов</w:t>
            </w:r>
            <w:r w:rsidR="00447DEF">
              <w:rPr>
                <w:rFonts w:ascii="Times New Roman" w:hAnsi="Times New Roman" w:cs="Times New Roman"/>
                <w:sz w:val="24"/>
                <w:szCs w:val="24"/>
              </w:rPr>
              <w:t xml:space="preserve"> в </w:t>
            </w:r>
            <w:r w:rsidR="00E50AD6">
              <w:rPr>
                <w:rFonts w:ascii="Times New Roman" w:hAnsi="Times New Roman" w:cs="Times New Roman"/>
                <w:sz w:val="24"/>
                <w:szCs w:val="24"/>
              </w:rPr>
              <w:t xml:space="preserve">порядке, установленном </w:t>
            </w:r>
            <w:r w:rsidR="00447DEF">
              <w:rPr>
                <w:rFonts w:ascii="Times New Roman" w:hAnsi="Times New Roman" w:cs="Times New Roman"/>
                <w:sz w:val="24"/>
                <w:szCs w:val="24"/>
              </w:rPr>
              <w:t>законодательством</w:t>
            </w:r>
            <w:r w:rsidR="00E50AD6" w:rsidRPr="00447DEF">
              <w:rPr>
                <w:rFonts w:ascii="Times New Roman" w:hAnsi="Times New Roman" w:cs="Times New Roman"/>
                <w:sz w:val="24"/>
                <w:szCs w:val="24"/>
              </w:rPr>
              <w:t xml:space="preserve"> государств-членов</w:t>
            </w:r>
            <w:r w:rsidR="00447DEF">
              <w:rPr>
                <w:rFonts w:ascii="Times New Roman" w:hAnsi="Times New Roman" w:cs="Times New Roman"/>
                <w:sz w:val="24"/>
                <w:szCs w:val="24"/>
              </w:rPr>
              <w:t>.</w:t>
            </w:r>
            <w:r w:rsidR="00372A00">
              <w:rPr>
                <w:rFonts w:ascii="Times New Roman" w:hAnsi="Times New Roman" w:cs="Times New Roman"/>
                <w:sz w:val="24"/>
                <w:szCs w:val="24"/>
              </w:rPr>
              <w:t xml:space="preserve"> </w:t>
            </w:r>
          </w:p>
          <w:p w:rsidR="001F61C3" w:rsidRDefault="000E1406" w:rsidP="00A64469">
            <w:pPr>
              <w:spacing w:after="0" w:line="240" w:lineRule="auto"/>
              <w:ind w:firstLine="209"/>
              <w:contextualSpacing/>
              <w:jc w:val="both"/>
              <w:rPr>
                <w:rFonts w:ascii="Times New Roman" w:hAnsi="Times New Roman" w:cs="Times New Roman"/>
                <w:sz w:val="24"/>
                <w:szCs w:val="24"/>
              </w:rPr>
            </w:pPr>
            <w:r w:rsidRPr="006F4658">
              <w:rPr>
                <w:rFonts w:ascii="Times New Roman" w:hAnsi="Times New Roman" w:cs="Times New Roman"/>
                <w:sz w:val="24"/>
                <w:szCs w:val="24"/>
              </w:rPr>
              <w:t>Обращаем внимание, что в</w:t>
            </w:r>
            <w:r w:rsidR="000330DD" w:rsidRPr="006F4658">
              <w:rPr>
                <w:rFonts w:ascii="Times New Roman" w:hAnsi="Times New Roman" w:cs="Times New Roman"/>
                <w:sz w:val="24"/>
                <w:szCs w:val="24"/>
              </w:rPr>
              <w:t xml:space="preserve"> рамках Союза </w:t>
            </w:r>
            <w:r w:rsidR="001F61C3" w:rsidRPr="006F4658">
              <w:rPr>
                <w:rFonts w:ascii="Times New Roman" w:hAnsi="Times New Roman" w:cs="Times New Roman"/>
                <w:sz w:val="24"/>
                <w:szCs w:val="24"/>
              </w:rPr>
              <w:t xml:space="preserve">вопросы профилактики и мер борьбы с трансграничными болезнями животных являются ветеринарно-санитарной мерой, влияющей на взаимную торговлю и торговлю с </w:t>
            </w:r>
            <w:r w:rsidR="001F61C3" w:rsidRPr="006F4658">
              <w:rPr>
                <w:rFonts w:ascii="Times New Roman" w:hAnsi="Times New Roman" w:cs="Times New Roman"/>
                <w:sz w:val="24"/>
                <w:szCs w:val="24"/>
              </w:rPr>
              <w:lastRenderedPageBreak/>
              <w:t xml:space="preserve">третьими </w:t>
            </w:r>
            <w:r w:rsidR="00A21A8E" w:rsidRPr="006F4658">
              <w:rPr>
                <w:rFonts w:ascii="Times New Roman" w:hAnsi="Times New Roman" w:cs="Times New Roman"/>
                <w:sz w:val="24"/>
                <w:szCs w:val="24"/>
              </w:rPr>
              <w:t>странами</w:t>
            </w:r>
            <w:r w:rsidR="00A21A8E" w:rsidRPr="006C73C5">
              <w:rPr>
                <w:rFonts w:ascii="Times New Roman" w:hAnsi="Times New Roman" w:cs="Times New Roman"/>
                <w:sz w:val="24"/>
                <w:szCs w:val="24"/>
              </w:rPr>
              <w:t xml:space="preserve">, а потому </w:t>
            </w:r>
            <w:r w:rsidR="000330DD" w:rsidRPr="006C73C5">
              <w:rPr>
                <w:rFonts w:ascii="Times New Roman" w:hAnsi="Times New Roman" w:cs="Times New Roman"/>
                <w:sz w:val="24"/>
                <w:szCs w:val="24"/>
              </w:rPr>
              <w:t xml:space="preserve">проект изменений в Порядок </w:t>
            </w:r>
            <w:r w:rsidR="001F61C3" w:rsidRPr="006C73C5">
              <w:rPr>
                <w:rFonts w:ascii="Times New Roman" w:hAnsi="Times New Roman" w:cs="Times New Roman"/>
                <w:sz w:val="24"/>
                <w:szCs w:val="24"/>
              </w:rPr>
              <w:t>устанавливает детализированный регламент профилактики, диагностики, локализации и ликвидации очагов АЧС</w:t>
            </w:r>
            <w:r w:rsidR="00A21A8E" w:rsidRPr="006C73C5">
              <w:rPr>
                <w:rFonts w:ascii="Times New Roman" w:hAnsi="Times New Roman" w:cs="Times New Roman"/>
                <w:sz w:val="24"/>
                <w:szCs w:val="24"/>
              </w:rPr>
              <w:t>.</w:t>
            </w:r>
          </w:p>
          <w:p w:rsidR="004C3012" w:rsidRPr="00A21A8E" w:rsidRDefault="004C3012" w:rsidP="004C3012">
            <w:pPr>
              <w:spacing w:after="0" w:line="240" w:lineRule="auto"/>
              <w:ind w:firstLine="209"/>
              <w:contextualSpacing/>
              <w:jc w:val="both"/>
              <w:rPr>
                <w:rFonts w:ascii="Times New Roman" w:eastAsia="Times New Roman" w:hAnsi="Times New Roman" w:cs="Times New Roman"/>
                <w:sz w:val="24"/>
                <w:szCs w:val="24"/>
              </w:rPr>
            </w:pPr>
            <w:r w:rsidRPr="004C3012">
              <w:rPr>
                <w:rFonts w:ascii="Times New Roman" w:hAnsi="Times New Roman" w:cs="Times New Roman"/>
                <w:sz w:val="24"/>
                <w:szCs w:val="24"/>
              </w:rPr>
              <w:t xml:space="preserve">В проекте изменений в Порядок реализация </w:t>
            </w:r>
            <w:r w:rsidRPr="004C3012">
              <w:rPr>
                <w:rFonts w:ascii="Times New Roman" w:eastAsia="Times New Roman" w:hAnsi="Times New Roman" w:cs="Times New Roman"/>
                <w:sz w:val="24"/>
                <w:szCs w:val="24"/>
              </w:rPr>
              <w:t xml:space="preserve">формы взаимодействия государств-членов по применению </w:t>
            </w:r>
            <w:r w:rsidRPr="004C3012">
              <w:rPr>
                <w:rFonts w:ascii="Times New Roman" w:hAnsi="Times New Roman" w:cs="Times New Roman"/>
                <w:sz w:val="24"/>
                <w:szCs w:val="24"/>
              </w:rPr>
              <w:t xml:space="preserve">общих принципов и правил профилактики, локализации и ликвидации очагов АЧС основана на </w:t>
            </w:r>
            <w:r w:rsidRPr="004C3012">
              <w:rPr>
                <w:rFonts w:ascii="Times New Roman" w:eastAsia="Times New Roman" w:hAnsi="Times New Roman" w:cs="Times New Roman"/>
                <w:sz w:val="24"/>
                <w:szCs w:val="24"/>
              </w:rPr>
              <w:t>рекомендациях Кодекса здоровья наземных животных ВОЗЖ (далее – Кодекс ВОЗЖ) и пол</w:t>
            </w:r>
            <w:r w:rsidRPr="004C3012">
              <w:rPr>
                <w:rFonts w:ascii="Times New Roman" w:hAnsi="Times New Roman" w:cs="Times New Roman"/>
                <w:sz w:val="24"/>
                <w:szCs w:val="24"/>
              </w:rPr>
              <w:t xml:space="preserve">ожениях законодательства государств-членов, которые требуют установления обязательных </w:t>
            </w:r>
            <w:r>
              <w:rPr>
                <w:rFonts w:ascii="Times New Roman" w:hAnsi="Times New Roman" w:cs="Times New Roman"/>
                <w:sz w:val="24"/>
                <w:szCs w:val="24"/>
              </w:rPr>
              <w:t>«</w:t>
            </w:r>
            <w:r w:rsidRPr="004C3012">
              <w:rPr>
                <w:rFonts w:ascii="Times New Roman" w:hAnsi="Times New Roman" w:cs="Times New Roman"/>
                <w:bCs/>
                <w:sz w:val="24"/>
                <w:szCs w:val="24"/>
              </w:rPr>
              <w:t>правил поведения</w:t>
            </w:r>
            <w:r>
              <w:rPr>
                <w:rFonts w:ascii="Times New Roman" w:hAnsi="Times New Roman" w:cs="Times New Roman"/>
                <w:bCs/>
                <w:sz w:val="24"/>
                <w:szCs w:val="24"/>
              </w:rPr>
              <w:t>»</w:t>
            </w:r>
            <w:r w:rsidRPr="004C3012">
              <w:rPr>
                <w:rFonts w:ascii="Times New Roman" w:hAnsi="Times New Roman" w:cs="Times New Roman"/>
                <w:b/>
                <w:bCs/>
                <w:sz w:val="24"/>
                <w:szCs w:val="24"/>
              </w:rPr>
              <w:t xml:space="preserve"> </w:t>
            </w:r>
            <w:r w:rsidRPr="004C3012">
              <w:rPr>
                <w:rFonts w:ascii="Times New Roman" w:hAnsi="Times New Roman" w:cs="Times New Roman"/>
                <w:sz w:val="24"/>
                <w:szCs w:val="24"/>
              </w:rPr>
              <w:t>для хозяйствующих субъектов и органов власти</w:t>
            </w:r>
            <w:r>
              <w:rPr>
                <w:rFonts w:ascii="Times New Roman" w:hAnsi="Times New Roman" w:cs="Times New Roman"/>
                <w:sz w:val="24"/>
                <w:szCs w:val="24"/>
              </w:rPr>
              <w:t>.</w:t>
            </w:r>
          </w:p>
        </w:tc>
      </w:tr>
      <w:tr w:rsidR="00E5461C" w:rsidRPr="0076559C" w:rsidTr="00642CA9">
        <w:trPr>
          <w:trHeight w:val="105"/>
        </w:trPr>
        <w:tc>
          <w:tcPr>
            <w:tcW w:w="567" w:type="dxa"/>
            <w:tcBorders>
              <w:top w:val="single" w:sz="4" w:space="0" w:color="auto"/>
              <w:left w:val="single" w:sz="4" w:space="0" w:color="auto"/>
              <w:bottom w:val="single" w:sz="4" w:space="0" w:color="auto"/>
              <w:right w:val="single" w:sz="4" w:space="0" w:color="auto"/>
            </w:tcBorders>
          </w:tcPr>
          <w:p w:rsidR="00E5461C" w:rsidRPr="0076559C" w:rsidRDefault="00022FCF" w:rsidP="003A23C5">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1843" w:type="dxa"/>
            <w:tcBorders>
              <w:top w:val="single" w:sz="4" w:space="0" w:color="auto"/>
              <w:left w:val="single" w:sz="4" w:space="0" w:color="auto"/>
              <w:bottom w:val="single" w:sz="4" w:space="0" w:color="auto"/>
              <w:right w:val="single" w:sz="4" w:space="0" w:color="auto"/>
            </w:tcBorders>
          </w:tcPr>
          <w:p w:rsidR="00E5461C" w:rsidRPr="0076559C" w:rsidRDefault="00103207" w:rsidP="00E4412C">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П</w:t>
            </w:r>
            <w:r w:rsidRPr="00570EE7">
              <w:rPr>
                <w:rFonts w:ascii="Times New Roman" w:hAnsi="Times New Roman" w:cs="Times New Roman"/>
                <w:sz w:val="24"/>
                <w:szCs w:val="24"/>
              </w:rPr>
              <w:t xml:space="preserve">риложения </w:t>
            </w:r>
            <w:r>
              <w:rPr>
                <w:rFonts w:ascii="Times New Roman" w:hAnsi="Times New Roman" w:cs="Times New Roman"/>
                <w:sz w:val="24"/>
                <w:szCs w:val="24"/>
              </w:rPr>
              <w:br/>
            </w:r>
            <w:r w:rsidRPr="00570EE7">
              <w:rPr>
                <w:rFonts w:ascii="Times New Roman" w:hAnsi="Times New Roman" w:cs="Times New Roman"/>
                <w:sz w:val="24"/>
                <w:szCs w:val="24"/>
              </w:rPr>
              <w:t>№ 8</w:t>
            </w:r>
          </w:p>
        </w:tc>
        <w:tc>
          <w:tcPr>
            <w:tcW w:w="2977" w:type="dxa"/>
            <w:tcBorders>
              <w:top w:val="single" w:sz="4" w:space="0" w:color="auto"/>
              <w:left w:val="single" w:sz="4" w:space="0" w:color="auto"/>
              <w:bottom w:val="single" w:sz="4" w:space="0" w:color="auto"/>
              <w:right w:val="single" w:sz="4" w:space="0" w:color="auto"/>
            </w:tcBorders>
          </w:tcPr>
          <w:p w:rsidR="00E5461C" w:rsidRPr="0076559C" w:rsidRDefault="00E5461C" w:rsidP="00BE3575">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E5461C" w:rsidRPr="0076559C" w:rsidRDefault="004C7697" w:rsidP="004C7697">
            <w:pPr>
              <w:autoSpaceDE w:val="0"/>
              <w:autoSpaceDN w:val="0"/>
              <w:adjustRightInd w:val="0"/>
              <w:spacing w:after="0" w:line="240" w:lineRule="auto"/>
              <w:ind w:firstLine="209"/>
              <w:jc w:val="both"/>
              <w:rPr>
                <w:rFonts w:ascii="Times New Roman" w:hAnsi="Times New Roman" w:cs="Times New Roman"/>
                <w:sz w:val="24"/>
                <w:szCs w:val="24"/>
              </w:rPr>
            </w:pPr>
            <w:r w:rsidRPr="004C7697">
              <w:rPr>
                <w:rFonts w:ascii="Times New Roman" w:hAnsi="Times New Roman" w:cs="Times New Roman"/>
                <w:sz w:val="24"/>
                <w:szCs w:val="24"/>
              </w:rPr>
              <w:t>Кроме того, в соответствии со статьей 56 Договора о ЕАЭС ветеринарные меры</w:t>
            </w:r>
            <w:r>
              <w:rPr>
                <w:rFonts w:ascii="Times New Roman" w:hAnsi="Times New Roman" w:cs="Times New Roman"/>
                <w:sz w:val="24"/>
                <w:szCs w:val="24"/>
              </w:rPr>
              <w:t xml:space="preserve"> </w:t>
            </w:r>
            <w:r w:rsidRPr="004C7697">
              <w:rPr>
                <w:rFonts w:ascii="Times New Roman" w:hAnsi="Times New Roman" w:cs="Times New Roman"/>
                <w:sz w:val="24"/>
                <w:szCs w:val="24"/>
              </w:rPr>
              <w:t xml:space="preserve">ЕАЭС должны основываться на международных стандартах либо иметь </w:t>
            </w:r>
            <w:r w:rsidRPr="004C7697">
              <w:rPr>
                <w:rFonts w:ascii="Times New Roman" w:hAnsi="Times New Roman" w:cs="Times New Roman"/>
                <w:b/>
                <w:bCs/>
                <w:sz w:val="24"/>
                <w:szCs w:val="24"/>
              </w:rPr>
              <w:t>научное</w:t>
            </w:r>
            <w:r>
              <w:rPr>
                <w:rFonts w:ascii="Times New Roman" w:hAnsi="Times New Roman" w:cs="Times New Roman"/>
                <w:b/>
                <w:bCs/>
                <w:sz w:val="24"/>
                <w:szCs w:val="24"/>
              </w:rPr>
              <w:t xml:space="preserve"> </w:t>
            </w:r>
            <w:r w:rsidRPr="004C7697">
              <w:rPr>
                <w:rFonts w:ascii="Times New Roman" w:hAnsi="Times New Roman" w:cs="Times New Roman"/>
                <w:b/>
                <w:bCs/>
                <w:sz w:val="24"/>
                <w:szCs w:val="24"/>
              </w:rPr>
              <w:t xml:space="preserve">обоснование </w:t>
            </w:r>
            <w:r w:rsidRPr="004C7697">
              <w:rPr>
                <w:rFonts w:ascii="Times New Roman" w:hAnsi="Times New Roman" w:cs="Times New Roman"/>
                <w:sz w:val="24"/>
                <w:szCs w:val="24"/>
              </w:rPr>
              <w:t>при установлении более строгих требований. При этом отдельные</w:t>
            </w:r>
            <w:r>
              <w:rPr>
                <w:rFonts w:ascii="Times New Roman" w:hAnsi="Times New Roman" w:cs="Times New Roman"/>
                <w:sz w:val="24"/>
                <w:szCs w:val="24"/>
              </w:rPr>
              <w:t xml:space="preserve"> </w:t>
            </w:r>
            <w:r w:rsidRPr="004C7697">
              <w:rPr>
                <w:rFonts w:ascii="Times New Roman" w:hAnsi="Times New Roman" w:cs="Times New Roman"/>
                <w:sz w:val="24"/>
                <w:szCs w:val="24"/>
              </w:rPr>
              <w:t>формулировки проекта приложения № 8, в том числе указание на 100-процентную</w:t>
            </w:r>
            <w:r>
              <w:rPr>
                <w:rFonts w:ascii="Times New Roman" w:hAnsi="Times New Roman" w:cs="Times New Roman"/>
                <w:sz w:val="24"/>
                <w:szCs w:val="24"/>
              </w:rPr>
              <w:t xml:space="preserve"> </w:t>
            </w:r>
            <w:r w:rsidRPr="004C7697">
              <w:rPr>
                <w:rFonts w:ascii="Times New Roman" w:hAnsi="Times New Roman" w:cs="Times New Roman"/>
                <w:sz w:val="24"/>
                <w:szCs w:val="24"/>
              </w:rPr>
              <w:t xml:space="preserve">летальность и категоричное описание устойчивости вируса, </w:t>
            </w:r>
            <w:r w:rsidRPr="004C7697">
              <w:rPr>
                <w:rFonts w:ascii="Times New Roman" w:hAnsi="Times New Roman" w:cs="Times New Roman"/>
                <w:b/>
                <w:bCs/>
                <w:sz w:val="24"/>
                <w:szCs w:val="24"/>
              </w:rPr>
              <w:t>не сопровождаются</w:t>
            </w:r>
            <w:r>
              <w:rPr>
                <w:rFonts w:ascii="Times New Roman" w:hAnsi="Times New Roman" w:cs="Times New Roman"/>
                <w:b/>
                <w:bCs/>
                <w:sz w:val="24"/>
                <w:szCs w:val="24"/>
              </w:rPr>
              <w:t xml:space="preserve"> </w:t>
            </w:r>
            <w:r w:rsidRPr="004C7697">
              <w:rPr>
                <w:rFonts w:ascii="Times New Roman" w:hAnsi="Times New Roman" w:cs="Times New Roman"/>
                <w:sz w:val="24"/>
                <w:szCs w:val="24"/>
              </w:rPr>
              <w:t xml:space="preserve">ссылками на конкретные международные положения или </w:t>
            </w:r>
            <w:r w:rsidRPr="004C7697">
              <w:rPr>
                <w:rFonts w:ascii="Times New Roman" w:hAnsi="Times New Roman" w:cs="Times New Roman"/>
                <w:b/>
                <w:bCs/>
                <w:sz w:val="24"/>
                <w:szCs w:val="24"/>
              </w:rPr>
              <w:t>научные источники.</w:t>
            </w:r>
            <w:r w:rsidR="004165B8">
              <w:rPr>
                <w:rFonts w:ascii="Times New Roman" w:hAnsi="Times New Roman" w:cs="Times New Roman"/>
                <w:b/>
                <w:bCs/>
                <w:sz w:val="24"/>
                <w:szCs w:val="24"/>
              </w:rPr>
              <w:t xml:space="preserve"> </w:t>
            </w:r>
          </w:p>
        </w:tc>
        <w:tc>
          <w:tcPr>
            <w:tcW w:w="5245" w:type="dxa"/>
            <w:tcBorders>
              <w:top w:val="single" w:sz="4" w:space="0" w:color="auto"/>
              <w:left w:val="single" w:sz="4" w:space="0" w:color="auto"/>
              <w:bottom w:val="single" w:sz="4" w:space="0" w:color="auto"/>
              <w:right w:val="single" w:sz="4" w:space="0" w:color="auto"/>
            </w:tcBorders>
          </w:tcPr>
          <w:p w:rsidR="00256B21" w:rsidRPr="0070259C" w:rsidRDefault="00A81908" w:rsidP="00256B21">
            <w:pPr>
              <w:spacing w:after="0" w:line="240" w:lineRule="auto"/>
              <w:ind w:firstLine="352"/>
              <w:contextualSpacing/>
              <w:jc w:val="center"/>
              <w:rPr>
                <w:rFonts w:ascii="Times New Roman" w:eastAsia="Times New Roman" w:hAnsi="Times New Roman" w:cs="Times New Roman"/>
                <w:b/>
                <w:strike/>
                <w:sz w:val="24"/>
                <w:szCs w:val="24"/>
              </w:rPr>
            </w:pPr>
            <w:r w:rsidRPr="0070259C">
              <w:rPr>
                <w:rFonts w:ascii="Times New Roman" w:eastAsia="Times New Roman" w:hAnsi="Times New Roman" w:cs="Times New Roman"/>
                <w:b/>
                <w:sz w:val="24"/>
                <w:szCs w:val="24"/>
              </w:rPr>
              <w:t>Отклонено.</w:t>
            </w:r>
          </w:p>
          <w:p w:rsidR="00193490" w:rsidRPr="0070259C" w:rsidRDefault="00A81908" w:rsidP="002148B9">
            <w:pPr>
              <w:spacing w:after="0" w:line="240" w:lineRule="auto"/>
              <w:ind w:firstLine="209"/>
              <w:contextualSpacing/>
              <w:jc w:val="both"/>
              <w:rPr>
                <w:rFonts w:ascii="Times New Roman" w:eastAsia="Times New Roman" w:hAnsi="Times New Roman" w:cs="Times New Roman"/>
                <w:sz w:val="24"/>
                <w:szCs w:val="24"/>
              </w:rPr>
            </w:pPr>
            <w:r w:rsidRPr="0070259C">
              <w:rPr>
                <w:rFonts w:ascii="Times New Roman" w:eastAsia="Times New Roman" w:hAnsi="Times New Roman" w:cs="Times New Roman"/>
                <w:sz w:val="24"/>
                <w:szCs w:val="24"/>
              </w:rPr>
              <w:t xml:space="preserve">Не соответствует действительности. </w:t>
            </w:r>
            <w:r w:rsidR="00193490" w:rsidRPr="0070259C">
              <w:rPr>
                <w:rFonts w:ascii="Times New Roman" w:eastAsia="Times New Roman" w:hAnsi="Times New Roman" w:cs="Times New Roman"/>
                <w:sz w:val="24"/>
                <w:szCs w:val="24"/>
              </w:rPr>
              <w:t xml:space="preserve">Согласно правилам юридической техники, принятым в Комиссии, не допускается указание в актах, составляющих право Союза ссылок на </w:t>
            </w:r>
            <w:r w:rsidR="005050A6" w:rsidRPr="0070259C">
              <w:rPr>
                <w:rFonts w:ascii="Times New Roman" w:eastAsia="Times New Roman" w:hAnsi="Times New Roman" w:cs="Times New Roman"/>
                <w:sz w:val="24"/>
                <w:szCs w:val="24"/>
              </w:rPr>
              <w:t xml:space="preserve">структурные элементы </w:t>
            </w:r>
            <w:r w:rsidR="00193490" w:rsidRPr="0070259C">
              <w:rPr>
                <w:rFonts w:ascii="Times New Roman" w:eastAsia="Times New Roman" w:hAnsi="Times New Roman" w:cs="Times New Roman"/>
                <w:sz w:val="24"/>
                <w:szCs w:val="24"/>
              </w:rPr>
              <w:t>международны</w:t>
            </w:r>
            <w:r w:rsidR="005050A6" w:rsidRPr="0070259C">
              <w:rPr>
                <w:rFonts w:ascii="Times New Roman" w:eastAsia="Times New Roman" w:hAnsi="Times New Roman" w:cs="Times New Roman"/>
                <w:sz w:val="24"/>
                <w:szCs w:val="24"/>
              </w:rPr>
              <w:t>х</w:t>
            </w:r>
            <w:r w:rsidR="00193490" w:rsidRPr="0070259C">
              <w:rPr>
                <w:rFonts w:ascii="Times New Roman" w:eastAsia="Times New Roman" w:hAnsi="Times New Roman" w:cs="Times New Roman"/>
                <w:sz w:val="24"/>
                <w:szCs w:val="24"/>
              </w:rPr>
              <w:t xml:space="preserve"> стандарт</w:t>
            </w:r>
            <w:r w:rsidR="005050A6" w:rsidRPr="0070259C">
              <w:rPr>
                <w:rFonts w:ascii="Times New Roman" w:eastAsia="Times New Roman" w:hAnsi="Times New Roman" w:cs="Times New Roman"/>
                <w:sz w:val="24"/>
                <w:szCs w:val="24"/>
              </w:rPr>
              <w:t>ов</w:t>
            </w:r>
            <w:r w:rsidR="00193490" w:rsidRPr="0070259C">
              <w:rPr>
                <w:rFonts w:ascii="Times New Roman" w:eastAsia="Times New Roman" w:hAnsi="Times New Roman" w:cs="Times New Roman"/>
                <w:sz w:val="24"/>
                <w:szCs w:val="24"/>
              </w:rPr>
              <w:t xml:space="preserve"> и </w:t>
            </w:r>
            <w:r w:rsidR="005050A6" w:rsidRPr="0070259C">
              <w:rPr>
                <w:rFonts w:ascii="Times New Roman" w:eastAsia="Times New Roman" w:hAnsi="Times New Roman" w:cs="Times New Roman"/>
                <w:sz w:val="24"/>
                <w:szCs w:val="24"/>
              </w:rPr>
              <w:t xml:space="preserve">названия </w:t>
            </w:r>
            <w:r w:rsidR="00193490" w:rsidRPr="0070259C">
              <w:rPr>
                <w:rFonts w:ascii="Times New Roman" w:eastAsia="Times New Roman" w:hAnsi="Times New Roman" w:cs="Times New Roman"/>
                <w:sz w:val="24"/>
                <w:szCs w:val="24"/>
              </w:rPr>
              <w:t>научны</w:t>
            </w:r>
            <w:r w:rsidR="005050A6" w:rsidRPr="0070259C">
              <w:rPr>
                <w:rFonts w:ascii="Times New Roman" w:eastAsia="Times New Roman" w:hAnsi="Times New Roman" w:cs="Times New Roman"/>
                <w:sz w:val="24"/>
                <w:szCs w:val="24"/>
              </w:rPr>
              <w:t>х</w:t>
            </w:r>
            <w:r w:rsidR="00193490" w:rsidRPr="0070259C">
              <w:rPr>
                <w:rFonts w:ascii="Times New Roman" w:eastAsia="Times New Roman" w:hAnsi="Times New Roman" w:cs="Times New Roman"/>
                <w:sz w:val="24"/>
                <w:szCs w:val="24"/>
              </w:rPr>
              <w:t xml:space="preserve"> источник</w:t>
            </w:r>
            <w:r w:rsidR="005050A6" w:rsidRPr="0070259C">
              <w:rPr>
                <w:rFonts w:ascii="Times New Roman" w:eastAsia="Times New Roman" w:hAnsi="Times New Roman" w:cs="Times New Roman"/>
                <w:sz w:val="24"/>
                <w:szCs w:val="24"/>
              </w:rPr>
              <w:t>ов</w:t>
            </w:r>
            <w:r w:rsidR="002C3AE0">
              <w:rPr>
                <w:rFonts w:ascii="Times New Roman" w:eastAsia="Times New Roman" w:hAnsi="Times New Roman" w:cs="Times New Roman"/>
                <w:sz w:val="24"/>
                <w:szCs w:val="24"/>
              </w:rPr>
              <w:t xml:space="preserve">, поскольку международные документы не являются </w:t>
            </w:r>
            <w:r w:rsidR="00890A00">
              <w:rPr>
                <w:rFonts w:ascii="Times New Roman" w:eastAsia="Times New Roman" w:hAnsi="Times New Roman" w:cs="Times New Roman"/>
                <w:sz w:val="24"/>
                <w:szCs w:val="24"/>
              </w:rPr>
              <w:t xml:space="preserve">обязательными </w:t>
            </w:r>
            <w:bookmarkStart w:id="0" w:name="_GoBack"/>
            <w:bookmarkEnd w:id="0"/>
            <w:r w:rsidR="002C3AE0">
              <w:rPr>
                <w:rFonts w:ascii="Times New Roman" w:eastAsia="Times New Roman" w:hAnsi="Times New Roman" w:cs="Times New Roman"/>
                <w:sz w:val="24"/>
                <w:szCs w:val="24"/>
              </w:rPr>
              <w:t>актами, составляющими право Союза</w:t>
            </w:r>
            <w:r w:rsidR="00193490" w:rsidRPr="0070259C">
              <w:rPr>
                <w:rFonts w:ascii="Times New Roman" w:eastAsia="Times New Roman" w:hAnsi="Times New Roman" w:cs="Times New Roman"/>
                <w:sz w:val="24"/>
                <w:szCs w:val="24"/>
              </w:rPr>
              <w:t>.</w:t>
            </w:r>
          </w:p>
          <w:p w:rsidR="00A81908" w:rsidRPr="0070259C" w:rsidRDefault="00193490" w:rsidP="002148B9">
            <w:pPr>
              <w:spacing w:after="0" w:line="240" w:lineRule="auto"/>
              <w:ind w:firstLine="209"/>
              <w:contextualSpacing/>
              <w:jc w:val="both"/>
              <w:rPr>
                <w:rFonts w:ascii="Times New Roman" w:eastAsia="Times New Roman" w:hAnsi="Times New Roman" w:cs="Times New Roman"/>
                <w:sz w:val="24"/>
                <w:szCs w:val="24"/>
              </w:rPr>
            </w:pPr>
            <w:r w:rsidRPr="0070259C">
              <w:rPr>
                <w:rFonts w:ascii="Times New Roman" w:eastAsia="Times New Roman" w:hAnsi="Times New Roman" w:cs="Times New Roman"/>
                <w:sz w:val="24"/>
                <w:szCs w:val="24"/>
              </w:rPr>
              <w:t>По данному замечанию н</w:t>
            </w:r>
            <w:r w:rsidR="00FE2F2D" w:rsidRPr="0070259C">
              <w:rPr>
                <w:rFonts w:ascii="Times New Roman" w:eastAsia="Times New Roman" w:hAnsi="Times New Roman" w:cs="Times New Roman"/>
                <w:sz w:val="24"/>
                <w:szCs w:val="24"/>
              </w:rPr>
              <w:t xml:space="preserve">ормы проекта изменений в Порядок подготовлены с учетом </w:t>
            </w:r>
            <w:r w:rsidR="00492C12" w:rsidRPr="0070259C">
              <w:rPr>
                <w:rFonts w:ascii="Times New Roman" w:eastAsia="Times New Roman" w:hAnsi="Times New Roman" w:cs="Times New Roman"/>
                <w:sz w:val="24"/>
                <w:szCs w:val="24"/>
              </w:rPr>
              <w:t xml:space="preserve">рекомендаций Кодекса ВОЗЖ, </w:t>
            </w:r>
            <w:r w:rsidR="0070259C" w:rsidRPr="0070259C">
              <w:rPr>
                <w:rFonts w:ascii="Times New Roman" w:eastAsia="Times New Roman" w:hAnsi="Times New Roman" w:cs="Times New Roman"/>
                <w:sz w:val="24"/>
                <w:szCs w:val="24"/>
              </w:rPr>
              <w:t xml:space="preserve">являющегося международным стандартом, </w:t>
            </w:r>
            <w:r w:rsidR="00492C12" w:rsidRPr="0070259C">
              <w:rPr>
                <w:rFonts w:ascii="Times New Roman" w:eastAsia="Times New Roman" w:hAnsi="Times New Roman" w:cs="Times New Roman"/>
                <w:sz w:val="24"/>
                <w:szCs w:val="24"/>
              </w:rPr>
              <w:t xml:space="preserve">устанавливающих общие принципы и методы контроля и диагностики АЧС </w:t>
            </w:r>
            <w:r w:rsidR="00FE2F2D" w:rsidRPr="0070259C">
              <w:rPr>
                <w:rFonts w:ascii="Times New Roman" w:eastAsia="Times New Roman" w:hAnsi="Times New Roman" w:cs="Times New Roman"/>
                <w:sz w:val="24"/>
                <w:szCs w:val="24"/>
              </w:rPr>
              <w:t>и научных источников</w:t>
            </w:r>
            <w:r w:rsidR="005A02C8" w:rsidRPr="0070259C">
              <w:rPr>
                <w:rFonts w:ascii="Times New Roman" w:eastAsia="Times New Roman" w:hAnsi="Times New Roman" w:cs="Times New Roman"/>
                <w:sz w:val="24"/>
                <w:szCs w:val="24"/>
              </w:rPr>
              <w:t>, имеющихся в свободном доступе</w:t>
            </w:r>
            <w:r w:rsidR="00FE2F2D" w:rsidRPr="0070259C">
              <w:rPr>
                <w:rFonts w:ascii="Times New Roman" w:eastAsia="Times New Roman" w:hAnsi="Times New Roman" w:cs="Times New Roman"/>
                <w:sz w:val="24"/>
                <w:szCs w:val="24"/>
              </w:rPr>
              <w:t>.</w:t>
            </w:r>
          </w:p>
          <w:p w:rsidR="002148B9" w:rsidRDefault="003410A3" w:rsidP="002148B9">
            <w:pPr>
              <w:spacing w:after="0" w:line="240" w:lineRule="auto"/>
              <w:ind w:firstLine="2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Научное обоснование </w:t>
            </w:r>
            <w:r w:rsidR="00851A30">
              <w:rPr>
                <w:rFonts w:ascii="Times New Roman" w:eastAsia="Times New Roman" w:hAnsi="Times New Roman" w:cs="Times New Roman"/>
                <w:sz w:val="24"/>
                <w:szCs w:val="24"/>
              </w:rPr>
              <w:t xml:space="preserve">о </w:t>
            </w:r>
            <w:r w:rsidR="00851A30" w:rsidRPr="00851A30">
              <w:rPr>
                <w:rFonts w:ascii="Times New Roman" w:eastAsia="Times New Roman" w:hAnsi="Times New Roman" w:cs="Times New Roman"/>
                <w:sz w:val="24"/>
                <w:szCs w:val="24"/>
              </w:rPr>
              <w:t>высокой летальности свиней при АЧС (до 100%)</w:t>
            </w:r>
            <w:r w:rsidR="00851A30">
              <w:rPr>
                <w:rFonts w:ascii="Times New Roman" w:eastAsia="Times New Roman" w:hAnsi="Times New Roman" w:cs="Times New Roman"/>
                <w:sz w:val="24"/>
                <w:szCs w:val="24"/>
              </w:rPr>
              <w:t xml:space="preserve"> име</w:t>
            </w:r>
            <w:r>
              <w:rPr>
                <w:rFonts w:ascii="Times New Roman" w:eastAsia="Times New Roman" w:hAnsi="Times New Roman" w:cs="Times New Roman"/>
                <w:sz w:val="24"/>
                <w:szCs w:val="24"/>
              </w:rPr>
              <w:t>е</w:t>
            </w:r>
            <w:r w:rsidR="00851A30">
              <w:rPr>
                <w:rFonts w:ascii="Times New Roman" w:eastAsia="Times New Roman" w:hAnsi="Times New Roman" w:cs="Times New Roman"/>
                <w:sz w:val="24"/>
                <w:szCs w:val="24"/>
              </w:rPr>
              <w:t>тся в следующих научных статьях:</w:t>
            </w:r>
            <w:r w:rsidR="00BB3DD1">
              <w:rPr>
                <w:rFonts w:ascii="Times New Roman" w:eastAsia="Times New Roman" w:hAnsi="Times New Roman" w:cs="Times New Roman"/>
                <w:sz w:val="24"/>
                <w:szCs w:val="24"/>
              </w:rPr>
              <w:t xml:space="preserve"> </w:t>
            </w:r>
          </w:p>
          <w:p w:rsidR="002148B9" w:rsidRPr="005B4049" w:rsidRDefault="002148B9" w:rsidP="002148B9">
            <w:pPr>
              <w:spacing w:after="0" w:line="240" w:lineRule="auto"/>
              <w:ind w:firstLine="209"/>
              <w:contextualSpacing/>
              <w:jc w:val="both"/>
              <w:rPr>
                <w:rFonts w:ascii="Times New Roman" w:eastAsia="Times New Roman" w:hAnsi="Times New Roman" w:cs="Times New Roman"/>
                <w:sz w:val="24"/>
                <w:szCs w:val="24"/>
                <w:lang w:val="en-US"/>
              </w:rPr>
            </w:pPr>
            <w:r w:rsidRPr="00F757EF">
              <w:rPr>
                <w:rFonts w:ascii="Times New Roman" w:eastAsia="Times New Roman" w:hAnsi="Times New Roman" w:cs="Times New Roman"/>
                <w:sz w:val="24"/>
                <w:szCs w:val="24"/>
                <w:lang w:val="en-US"/>
              </w:rPr>
              <w:t>1.</w:t>
            </w:r>
            <w:r w:rsidRPr="005B4049">
              <w:rPr>
                <w:rFonts w:ascii="Times New Roman" w:eastAsia="Times New Roman" w:hAnsi="Times New Roman" w:cs="Times New Roman"/>
                <w:sz w:val="24"/>
                <w:szCs w:val="24"/>
                <w:lang w:val="en-US"/>
              </w:rPr>
              <w:t> Chenais</w:t>
            </w:r>
            <w:r w:rsidRPr="00F757EF">
              <w:rPr>
                <w:rFonts w:ascii="Times New Roman" w:eastAsia="Times New Roman" w:hAnsi="Times New Roman" w:cs="Times New Roman"/>
                <w:sz w:val="24"/>
                <w:szCs w:val="24"/>
                <w:lang w:val="en-US"/>
              </w:rPr>
              <w:t xml:space="preserve"> </w:t>
            </w:r>
            <w:r w:rsidRPr="005B4049">
              <w:rPr>
                <w:rFonts w:ascii="Times New Roman" w:eastAsia="Times New Roman" w:hAnsi="Times New Roman" w:cs="Times New Roman"/>
                <w:sz w:val="24"/>
                <w:szCs w:val="24"/>
                <w:lang w:val="en-US"/>
              </w:rPr>
              <w:t>E</w:t>
            </w:r>
            <w:r w:rsidRPr="00F757EF">
              <w:rPr>
                <w:rFonts w:ascii="Times New Roman" w:eastAsia="Times New Roman" w:hAnsi="Times New Roman" w:cs="Times New Roman"/>
                <w:sz w:val="24"/>
                <w:szCs w:val="24"/>
                <w:lang w:val="en-US"/>
              </w:rPr>
              <w:t xml:space="preserve">., </w:t>
            </w:r>
            <w:r w:rsidRPr="005B4049">
              <w:rPr>
                <w:rFonts w:ascii="Times New Roman" w:eastAsia="Times New Roman" w:hAnsi="Times New Roman" w:cs="Times New Roman"/>
                <w:sz w:val="24"/>
                <w:szCs w:val="24"/>
                <w:lang w:val="en-US"/>
              </w:rPr>
              <w:t>Depner</w:t>
            </w:r>
            <w:r w:rsidRPr="00F757EF">
              <w:rPr>
                <w:rFonts w:ascii="Times New Roman" w:eastAsia="Times New Roman" w:hAnsi="Times New Roman" w:cs="Times New Roman"/>
                <w:sz w:val="24"/>
                <w:szCs w:val="24"/>
                <w:lang w:val="en-US"/>
              </w:rPr>
              <w:t xml:space="preserve"> </w:t>
            </w:r>
            <w:r w:rsidRPr="005B4049">
              <w:rPr>
                <w:rFonts w:ascii="Times New Roman" w:eastAsia="Times New Roman" w:hAnsi="Times New Roman" w:cs="Times New Roman"/>
                <w:sz w:val="24"/>
                <w:szCs w:val="24"/>
                <w:lang w:val="en-US"/>
              </w:rPr>
              <w:t xml:space="preserve">K., Guberti V., et al. </w:t>
            </w:r>
            <w:r w:rsidRPr="005B4049">
              <w:rPr>
                <w:rFonts w:ascii="Times New Roman" w:eastAsia="Times New Roman" w:hAnsi="Times New Roman" w:cs="Times New Roman"/>
                <w:sz w:val="24"/>
                <w:szCs w:val="24"/>
                <w:lang w:val="en-US"/>
              </w:rPr>
              <w:lastRenderedPageBreak/>
              <w:t xml:space="preserve">Epidemiological considerations on african swine fever in Europe 2014-2018, Porcine Health Management, Volume 5, article number, 2019. </w:t>
            </w:r>
          </w:p>
          <w:p w:rsidR="002148B9" w:rsidRPr="005B4049" w:rsidRDefault="006D4397" w:rsidP="002148B9">
            <w:pPr>
              <w:spacing w:after="0" w:line="240" w:lineRule="auto"/>
              <w:ind w:firstLine="209"/>
              <w:contextualSpacing/>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r w:rsidRPr="006D4397">
              <w:rPr>
                <w:rFonts w:ascii="Times New Roman" w:eastAsia="Times New Roman" w:hAnsi="Times New Roman" w:cs="Times New Roman"/>
                <w:sz w:val="24"/>
                <w:szCs w:val="24"/>
                <w:lang w:val="en-US"/>
              </w:rPr>
              <w:t> </w:t>
            </w:r>
            <w:r w:rsidR="002148B9" w:rsidRPr="005B4049">
              <w:rPr>
                <w:rFonts w:ascii="Times New Roman" w:eastAsia="Times New Roman" w:hAnsi="Times New Roman" w:cs="Times New Roman"/>
                <w:sz w:val="24"/>
                <w:szCs w:val="24"/>
                <w:lang w:val="en-US"/>
              </w:rPr>
              <w:t xml:space="preserve">Dixon L. K., Stahl K., Jori F., et al. African swine fever epidemiology and control. Annual Review of Animal Biosciences, 2019; 8, 211–246. </w:t>
            </w:r>
          </w:p>
          <w:p w:rsidR="00851A30" w:rsidRDefault="006D4397" w:rsidP="002148B9">
            <w:pPr>
              <w:spacing w:after="0" w:line="240" w:lineRule="auto"/>
              <w:ind w:firstLine="2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3.</w:t>
            </w:r>
            <w:r w:rsidRPr="006D4397">
              <w:rPr>
                <w:rFonts w:ascii="Times New Roman" w:eastAsia="Times New Roman" w:hAnsi="Times New Roman" w:cs="Times New Roman"/>
                <w:sz w:val="24"/>
                <w:szCs w:val="24"/>
                <w:lang w:val="en-US"/>
              </w:rPr>
              <w:t> </w:t>
            </w:r>
            <w:r w:rsidR="002148B9" w:rsidRPr="005B4049">
              <w:rPr>
                <w:rFonts w:ascii="Times New Roman" w:eastAsia="Times New Roman" w:hAnsi="Times New Roman" w:cs="Times New Roman"/>
                <w:sz w:val="24"/>
                <w:szCs w:val="24"/>
                <w:lang w:val="en-US"/>
              </w:rPr>
              <w:t xml:space="preserve">EFSA (European Food Safety Authority), Baños J.V., Boklund A., Gogin A., et al. Scientific report on the epidemiological analyses of African swine fever in the European Union (September 2020 to August 2021). </w:t>
            </w:r>
            <w:r w:rsidR="002148B9" w:rsidRPr="002148B9">
              <w:rPr>
                <w:rFonts w:ascii="Times New Roman" w:eastAsia="Times New Roman" w:hAnsi="Times New Roman" w:cs="Times New Roman"/>
                <w:sz w:val="24"/>
                <w:szCs w:val="24"/>
              </w:rPr>
              <w:t>EFSA Journal, 2022; 20(5), 7290.</w:t>
            </w:r>
          </w:p>
          <w:p w:rsidR="00E5461C" w:rsidRPr="0076559C" w:rsidRDefault="00E661F8" w:rsidP="00E661F8">
            <w:pPr>
              <w:spacing w:after="0" w:line="240" w:lineRule="auto"/>
              <w:ind w:firstLine="2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Подробное о</w:t>
            </w:r>
            <w:r w:rsidR="00A14720">
              <w:rPr>
                <w:rFonts w:ascii="Times New Roman" w:eastAsia="Times New Roman" w:hAnsi="Times New Roman" w:cs="Times New Roman"/>
                <w:sz w:val="24"/>
                <w:szCs w:val="24"/>
              </w:rPr>
              <w:t xml:space="preserve">писание высокой </w:t>
            </w:r>
            <w:r w:rsidR="002148B9" w:rsidRPr="004C7697">
              <w:rPr>
                <w:rFonts w:ascii="Times New Roman" w:hAnsi="Times New Roman" w:cs="Times New Roman"/>
                <w:sz w:val="24"/>
                <w:szCs w:val="24"/>
              </w:rPr>
              <w:t>устойчивости вируса</w:t>
            </w:r>
            <w:r w:rsidR="00A14720">
              <w:rPr>
                <w:rFonts w:ascii="Times New Roman" w:hAnsi="Times New Roman" w:cs="Times New Roman"/>
                <w:sz w:val="24"/>
                <w:szCs w:val="24"/>
              </w:rPr>
              <w:t xml:space="preserve"> АЧС представлено в </w:t>
            </w:r>
            <w:r w:rsidR="00A14720" w:rsidRPr="00256B21">
              <w:rPr>
                <w:rFonts w:ascii="Times New Roman" w:eastAsia="Times New Roman" w:hAnsi="Times New Roman" w:cs="Times New Roman"/>
                <w:sz w:val="24"/>
                <w:szCs w:val="24"/>
              </w:rPr>
              <w:t>рекомендациях</w:t>
            </w:r>
            <w:r w:rsidR="000B037A">
              <w:rPr>
                <w:rFonts w:ascii="Times New Roman" w:eastAsia="Times New Roman" w:hAnsi="Times New Roman" w:cs="Times New Roman"/>
                <w:sz w:val="24"/>
                <w:szCs w:val="24"/>
              </w:rPr>
              <w:t xml:space="preserve"> Кодекс</w:t>
            </w:r>
            <w:r w:rsidR="00DE65EB">
              <w:rPr>
                <w:rFonts w:ascii="Times New Roman" w:eastAsia="Times New Roman" w:hAnsi="Times New Roman" w:cs="Times New Roman"/>
                <w:sz w:val="24"/>
                <w:szCs w:val="24"/>
              </w:rPr>
              <w:t>а</w:t>
            </w:r>
            <w:r w:rsidR="000B037A">
              <w:rPr>
                <w:rFonts w:ascii="Times New Roman" w:eastAsia="Times New Roman" w:hAnsi="Times New Roman" w:cs="Times New Roman"/>
                <w:sz w:val="24"/>
                <w:szCs w:val="24"/>
              </w:rPr>
              <w:t xml:space="preserve"> ВОЗЖ</w:t>
            </w:r>
            <w:r w:rsidR="00A14720">
              <w:rPr>
                <w:rFonts w:ascii="Times New Roman" w:eastAsia="Times New Roman" w:hAnsi="Times New Roman" w:cs="Times New Roman"/>
                <w:sz w:val="24"/>
                <w:szCs w:val="24"/>
              </w:rPr>
              <w:t>, касающихся процедур разрушения вируса АЧС в подконтрольных товарах.</w:t>
            </w:r>
          </w:p>
        </w:tc>
      </w:tr>
      <w:tr w:rsidR="00E5461C" w:rsidRPr="0076559C" w:rsidTr="00642CA9">
        <w:trPr>
          <w:trHeight w:val="64"/>
        </w:trPr>
        <w:tc>
          <w:tcPr>
            <w:tcW w:w="567" w:type="dxa"/>
            <w:tcBorders>
              <w:top w:val="single" w:sz="4" w:space="0" w:color="auto"/>
              <w:left w:val="single" w:sz="4" w:space="0" w:color="auto"/>
              <w:bottom w:val="single" w:sz="4" w:space="0" w:color="auto"/>
              <w:right w:val="single" w:sz="4" w:space="0" w:color="auto"/>
            </w:tcBorders>
          </w:tcPr>
          <w:p w:rsidR="00E5461C" w:rsidRPr="0076559C" w:rsidRDefault="00022FCF" w:rsidP="003A23C5">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1843" w:type="dxa"/>
            <w:tcBorders>
              <w:top w:val="single" w:sz="4" w:space="0" w:color="auto"/>
              <w:left w:val="single" w:sz="4" w:space="0" w:color="auto"/>
              <w:bottom w:val="single" w:sz="4" w:space="0" w:color="auto"/>
              <w:right w:val="single" w:sz="4" w:space="0" w:color="auto"/>
            </w:tcBorders>
          </w:tcPr>
          <w:p w:rsidR="00B30BCA" w:rsidRPr="0076559C" w:rsidRDefault="00B30BCA" w:rsidP="00B30BCA">
            <w:pPr>
              <w:spacing w:after="0" w:line="240" w:lineRule="auto"/>
              <w:contextualSpacing/>
              <w:jc w:val="center"/>
              <w:rPr>
                <w:rFonts w:ascii="Times New Roman" w:hAnsi="Times New Roman" w:cs="Times New Roman"/>
                <w:sz w:val="24"/>
                <w:szCs w:val="24"/>
              </w:rPr>
            </w:pPr>
            <w:r w:rsidRPr="0076559C">
              <w:rPr>
                <w:rFonts w:ascii="Times New Roman" w:hAnsi="Times New Roman" w:cs="Times New Roman"/>
                <w:sz w:val="24"/>
                <w:szCs w:val="24"/>
              </w:rPr>
              <w:t>–</w:t>
            </w:r>
          </w:p>
          <w:p w:rsidR="00E5461C" w:rsidRPr="0076559C" w:rsidRDefault="00E5461C" w:rsidP="00E4412C">
            <w:pPr>
              <w:spacing w:after="0" w:line="240" w:lineRule="auto"/>
              <w:contextualSpacing/>
              <w:jc w:val="cente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E5461C" w:rsidRPr="0076559C" w:rsidRDefault="00E5461C" w:rsidP="003A23C5">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E5461C" w:rsidRPr="0076559C" w:rsidRDefault="00451300" w:rsidP="00451300">
            <w:pPr>
              <w:autoSpaceDE w:val="0"/>
              <w:autoSpaceDN w:val="0"/>
              <w:adjustRightInd w:val="0"/>
              <w:spacing w:after="0" w:line="240" w:lineRule="auto"/>
              <w:ind w:firstLine="209"/>
              <w:jc w:val="both"/>
              <w:rPr>
                <w:rFonts w:ascii="Times New Roman" w:hAnsi="Times New Roman" w:cs="Times New Roman"/>
                <w:sz w:val="24"/>
                <w:szCs w:val="24"/>
              </w:rPr>
            </w:pPr>
            <w:r w:rsidRPr="00451300">
              <w:rPr>
                <w:rFonts w:ascii="Times New Roman" w:hAnsi="Times New Roman" w:cs="Times New Roman"/>
                <w:sz w:val="24"/>
                <w:szCs w:val="24"/>
              </w:rPr>
              <w:t xml:space="preserve">Также ряд мер носит </w:t>
            </w:r>
            <w:r w:rsidRPr="00451300">
              <w:rPr>
                <w:rFonts w:ascii="Times New Roman" w:hAnsi="Times New Roman" w:cs="Times New Roman"/>
                <w:b/>
                <w:bCs/>
                <w:sz w:val="24"/>
                <w:szCs w:val="24"/>
              </w:rPr>
              <w:t xml:space="preserve">усиленный характер </w:t>
            </w:r>
            <w:r w:rsidRPr="00451300">
              <w:rPr>
                <w:rFonts w:ascii="Times New Roman" w:hAnsi="Times New Roman" w:cs="Times New Roman"/>
                <w:sz w:val="24"/>
                <w:szCs w:val="24"/>
              </w:rPr>
              <w:t>по сравнению с базовыми</w:t>
            </w:r>
            <w:r>
              <w:rPr>
                <w:rFonts w:ascii="Times New Roman" w:hAnsi="Times New Roman" w:cs="Times New Roman"/>
                <w:sz w:val="24"/>
                <w:szCs w:val="24"/>
              </w:rPr>
              <w:t xml:space="preserve"> </w:t>
            </w:r>
            <w:r w:rsidRPr="00451300">
              <w:rPr>
                <w:rFonts w:ascii="Times New Roman" w:hAnsi="Times New Roman" w:cs="Times New Roman"/>
                <w:sz w:val="24"/>
                <w:szCs w:val="24"/>
              </w:rPr>
              <w:t>международными рекомендациями, включая непрерывное эпизоотологическое</w:t>
            </w:r>
            <w:r>
              <w:rPr>
                <w:rFonts w:ascii="Times New Roman" w:hAnsi="Times New Roman" w:cs="Times New Roman"/>
                <w:sz w:val="24"/>
                <w:szCs w:val="24"/>
              </w:rPr>
              <w:t xml:space="preserve"> </w:t>
            </w:r>
            <w:r w:rsidRPr="00451300">
              <w:rPr>
                <w:rFonts w:ascii="Times New Roman" w:hAnsi="Times New Roman" w:cs="Times New Roman"/>
                <w:sz w:val="24"/>
                <w:szCs w:val="24"/>
              </w:rPr>
              <w:t>наблюдение с регулярным лабораторным тестированием, ежедневную термометрию</w:t>
            </w:r>
            <w:r>
              <w:rPr>
                <w:rFonts w:ascii="Times New Roman" w:hAnsi="Times New Roman" w:cs="Times New Roman"/>
                <w:sz w:val="24"/>
                <w:szCs w:val="24"/>
              </w:rPr>
              <w:t xml:space="preserve"> </w:t>
            </w:r>
            <w:r w:rsidRPr="00451300">
              <w:rPr>
                <w:rFonts w:ascii="Times New Roman" w:hAnsi="Times New Roman" w:cs="Times New Roman"/>
                <w:sz w:val="24"/>
                <w:szCs w:val="24"/>
              </w:rPr>
              <w:t>в угрожаемой зоне, жесткие сроки реализации партий свиней, обязательную</w:t>
            </w:r>
            <w:r>
              <w:rPr>
                <w:rFonts w:ascii="Times New Roman" w:hAnsi="Times New Roman" w:cs="Times New Roman"/>
                <w:sz w:val="24"/>
                <w:szCs w:val="24"/>
              </w:rPr>
              <w:t xml:space="preserve"> </w:t>
            </w:r>
            <w:r w:rsidRPr="00451300">
              <w:rPr>
                <w:rFonts w:ascii="Times New Roman" w:hAnsi="Times New Roman" w:cs="Times New Roman"/>
                <w:sz w:val="24"/>
                <w:szCs w:val="24"/>
              </w:rPr>
              <w:t>организацию контрольно-пропускных постов и широкие территориальные зоны. При</w:t>
            </w:r>
            <w:r>
              <w:rPr>
                <w:rFonts w:ascii="Times New Roman" w:hAnsi="Times New Roman" w:cs="Times New Roman"/>
                <w:sz w:val="24"/>
                <w:szCs w:val="24"/>
              </w:rPr>
              <w:t xml:space="preserve"> </w:t>
            </w:r>
            <w:r w:rsidRPr="00451300">
              <w:rPr>
                <w:rFonts w:ascii="Times New Roman" w:hAnsi="Times New Roman" w:cs="Times New Roman"/>
                <w:sz w:val="24"/>
                <w:szCs w:val="24"/>
              </w:rPr>
              <w:t xml:space="preserve">этом в информационно-аналитической справке (ИАС) </w:t>
            </w:r>
            <w:r w:rsidRPr="00451300">
              <w:rPr>
                <w:rFonts w:ascii="Times New Roman" w:hAnsi="Times New Roman" w:cs="Times New Roman"/>
                <w:b/>
                <w:bCs/>
                <w:sz w:val="24"/>
                <w:szCs w:val="24"/>
              </w:rPr>
              <w:t xml:space="preserve">отсутствует </w:t>
            </w:r>
            <w:r w:rsidRPr="00451300">
              <w:rPr>
                <w:rFonts w:ascii="Times New Roman" w:hAnsi="Times New Roman" w:cs="Times New Roman"/>
                <w:sz w:val="24"/>
                <w:szCs w:val="24"/>
              </w:rPr>
              <w:t>количественная</w:t>
            </w:r>
            <w:r>
              <w:rPr>
                <w:rFonts w:ascii="Times New Roman" w:hAnsi="Times New Roman" w:cs="Times New Roman"/>
                <w:sz w:val="24"/>
                <w:szCs w:val="24"/>
              </w:rPr>
              <w:t xml:space="preserve"> </w:t>
            </w:r>
            <w:r w:rsidRPr="00451300">
              <w:rPr>
                <w:rFonts w:ascii="Times New Roman" w:hAnsi="Times New Roman" w:cs="Times New Roman"/>
                <w:sz w:val="24"/>
                <w:szCs w:val="24"/>
              </w:rPr>
              <w:t>оценка затрат и анализ экономического воздействия на предпринимательскую</w:t>
            </w:r>
            <w:r>
              <w:rPr>
                <w:rFonts w:ascii="Times New Roman" w:hAnsi="Times New Roman" w:cs="Times New Roman"/>
                <w:sz w:val="24"/>
                <w:szCs w:val="24"/>
              </w:rPr>
              <w:t xml:space="preserve"> </w:t>
            </w:r>
            <w:r w:rsidRPr="00451300">
              <w:rPr>
                <w:rFonts w:ascii="Times New Roman" w:hAnsi="Times New Roman" w:cs="Times New Roman"/>
                <w:sz w:val="24"/>
                <w:szCs w:val="24"/>
              </w:rPr>
              <w:t>деятельность, что ставит под сомнение соблюдение принципа пропорциональности.</w:t>
            </w:r>
          </w:p>
        </w:tc>
        <w:tc>
          <w:tcPr>
            <w:tcW w:w="5245" w:type="dxa"/>
            <w:tcBorders>
              <w:top w:val="single" w:sz="4" w:space="0" w:color="auto"/>
              <w:left w:val="single" w:sz="4" w:space="0" w:color="auto"/>
              <w:bottom w:val="single" w:sz="4" w:space="0" w:color="auto"/>
              <w:right w:val="single" w:sz="4" w:space="0" w:color="auto"/>
            </w:tcBorders>
          </w:tcPr>
          <w:p w:rsidR="00654AAB" w:rsidRDefault="00654AAB" w:rsidP="00654AAB">
            <w:pPr>
              <w:spacing w:after="0" w:line="240" w:lineRule="auto"/>
              <w:ind w:firstLine="352"/>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Отклонено.</w:t>
            </w:r>
          </w:p>
          <w:p w:rsidR="00670579" w:rsidRDefault="00BB3DD1" w:rsidP="00FB78E9">
            <w:pPr>
              <w:spacing w:after="0" w:line="240" w:lineRule="auto"/>
              <w:ind w:firstLine="210"/>
              <w:contextualSpacing/>
              <w:jc w:val="both"/>
              <w:rPr>
                <w:rFonts w:ascii="Times New Roman" w:hAnsi="Times New Roman" w:cs="Times New Roman"/>
                <w:sz w:val="24"/>
                <w:szCs w:val="24"/>
              </w:rPr>
            </w:pPr>
            <w:r>
              <w:rPr>
                <w:rFonts w:ascii="Times New Roman" w:hAnsi="Times New Roman" w:cs="Times New Roman"/>
                <w:sz w:val="24"/>
                <w:szCs w:val="24"/>
              </w:rPr>
              <w:t xml:space="preserve">Проект изменений в Порядок основан на </w:t>
            </w:r>
            <w:r w:rsidR="003A23C5" w:rsidRPr="00451300">
              <w:rPr>
                <w:rFonts w:ascii="Times New Roman" w:hAnsi="Times New Roman" w:cs="Times New Roman"/>
                <w:sz w:val="24"/>
                <w:szCs w:val="24"/>
              </w:rPr>
              <w:t>международны</w:t>
            </w:r>
            <w:r>
              <w:rPr>
                <w:rFonts w:ascii="Times New Roman" w:hAnsi="Times New Roman" w:cs="Times New Roman"/>
                <w:sz w:val="24"/>
                <w:szCs w:val="24"/>
              </w:rPr>
              <w:t>х</w:t>
            </w:r>
            <w:r w:rsidR="003A23C5" w:rsidRPr="00451300">
              <w:rPr>
                <w:rFonts w:ascii="Times New Roman" w:hAnsi="Times New Roman" w:cs="Times New Roman"/>
                <w:sz w:val="24"/>
                <w:szCs w:val="24"/>
              </w:rPr>
              <w:t xml:space="preserve"> </w:t>
            </w:r>
            <w:r>
              <w:rPr>
                <w:rFonts w:ascii="Times New Roman" w:hAnsi="Times New Roman" w:cs="Times New Roman"/>
                <w:sz w:val="24"/>
                <w:szCs w:val="24"/>
              </w:rPr>
              <w:t xml:space="preserve">стандартах, </w:t>
            </w:r>
            <w:r w:rsidR="003A23C5">
              <w:rPr>
                <w:rFonts w:ascii="Times New Roman" w:hAnsi="Times New Roman" w:cs="Times New Roman"/>
                <w:sz w:val="24"/>
                <w:szCs w:val="24"/>
              </w:rPr>
              <w:t xml:space="preserve">требованиях и мероприятиях по </w:t>
            </w:r>
            <w:r w:rsidR="003A23C5" w:rsidRPr="00447DEF">
              <w:rPr>
                <w:rFonts w:ascii="Times New Roman" w:hAnsi="Times New Roman" w:cs="Times New Roman"/>
                <w:bCs/>
                <w:sz w:val="24"/>
                <w:szCs w:val="24"/>
              </w:rPr>
              <w:t>профилактике</w:t>
            </w:r>
            <w:r w:rsidR="003A23C5" w:rsidRPr="00447DEF">
              <w:rPr>
                <w:rFonts w:ascii="Times New Roman" w:hAnsi="Times New Roman" w:cs="Times New Roman"/>
                <w:sz w:val="24"/>
                <w:szCs w:val="24"/>
              </w:rPr>
              <w:t xml:space="preserve">, </w:t>
            </w:r>
            <w:r w:rsidR="003A23C5">
              <w:rPr>
                <w:rFonts w:ascii="Times New Roman" w:hAnsi="Times New Roman" w:cs="Times New Roman"/>
                <w:sz w:val="24"/>
                <w:szCs w:val="24"/>
              </w:rPr>
              <w:t xml:space="preserve">диагностике, </w:t>
            </w:r>
            <w:r w:rsidR="003A23C5" w:rsidRPr="00447DEF">
              <w:rPr>
                <w:rFonts w:ascii="Times New Roman" w:hAnsi="Times New Roman" w:cs="Times New Roman"/>
                <w:sz w:val="24"/>
                <w:szCs w:val="24"/>
              </w:rPr>
              <w:t xml:space="preserve">локализации и ликвидации очагов </w:t>
            </w:r>
            <w:r w:rsidR="003A23C5">
              <w:rPr>
                <w:rFonts w:ascii="Times New Roman" w:hAnsi="Times New Roman" w:cs="Times New Roman"/>
                <w:sz w:val="24"/>
                <w:szCs w:val="24"/>
              </w:rPr>
              <w:t xml:space="preserve">АЧС, установленных </w:t>
            </w:r>
            <w:r w:rsidR="00670579">
              <w:rPr>
                <w:rFonts w:ascii="Times New Roman" w:hAnsi="Times New Roman" w:cs="Times New Roman"/>
                <w:sz w:val="24"/>
                <w:szCs w:val="24"/>
              </w:rPr>
              <w:t>законодательством государств-членов</w:t>
            </w:r>
            <w:r w:rsidR="006300CB">
              <w:rPr>
                <w:rFonts w:ascii="Times New Roman" w:hAnsi="Times New Roman" w:cs="Times New Roman"/>
                <w:sz w:val="24"/>
                <w:szCs w:val="24"/>
              </w:rPr>
              <w:t xml:space="preserve"> </w:t>
            </w:r>
            <w:r w:rsidR="00D158F8">
              <w:rPr>
                <w:rFonts w:ascii="Times New Roman" w:hAnsi="Times New Roman" w:cs="Times New Roman"/>
                <w:sz w:val="24"/>
                <w:szCs w:val="24"/>
              </w:rPr>
              <w:t xml:space="preserve">с учетом оценки риска </w:t>
            </w:r>
            <w:r w:rsidR="006F408C">
              <w:rPr>
                <w:rFonts w:ascii="Times New Roman" w:hAnsi="Times New Roman" w:cs="Times New Roman"/>
                <w:sz w:val="24"/>
                <w:szCs w:val="24"/>
              </w:rPr>
              <w:t>факторов и путей передачи вируса АЧС, способствующих возникновению</w:t>
            </w:r>
            <w:r w:rsidR="00D158F8">
              <w:rPr>
                <w:rFonts w:ascii="Times New Roman" w:hAnsi="Times New Roman" w:cs="Times New Roman"/>
                <w:sz w:val="24"/>
                <w:szCs w:val="24"/>
              </w:rPr>
              <w:t xml:space="preserve"> и распространени</w:t>
            </w:r>
            <w:r w:rsidR="006F408C">
              <w:rPr>
                <w:rFonts w:ascii="Times New Roman" w:hAnsi="Times New Roman" w:cs="Times New Roman"/>
                <w:sz w:val="24"/>
                <w:szCs w:val="24"/>
              </w:rPr>
              <w:t>ю болезни</w:t>
            </w:r>
            <w:r w:rsidR="006D4397">
              <w:rPr>
                <w:rFonts w:ascii="Times New Roman" w:hAnsi="Times New Roman" w:cs="Times New Roman"/>
                <w:sz w:val="24"/>
                <w:szCs w:val="24"/>
              </w:rPr>
              <w:t>.</w:t>
            </w:r>
          </w:p>
          <w:p w:rsidR="006F72D4" w:rsidRPr="0076559C" w:rsidRDefault="00193490" w:rsidP="00022FCF">
            <w:pPr>
              <w:spacing w:after="0" w:line="240" w:lineRule="auto"/>
              <w:ind w:firstLine="210"/>
              <w:contextualSpacing/>
              <w:jc w:val="both"/>
              <w:rPr>
                <w:rFonts w:eastAsia="Times New Roman"/>
                <w:b/>
                <w:sz w:val="24"/>
                <w:szCs w:val="24"/>
              </w:rPr>
            </w:pPr>
            <w:r w:rsidRPr="007172BC">
              <w:rPr>
                <w:rFonts w:ascii="Times New Roman" w:hAnsi="Times New Roman" w:cs="Times New Roman"/>
                <w:sz w:val="24"/>
                <w:szCs w:val="24"/>
              </w:rPr>
              <w:t xml:space="preserve">АЧС наносит колоссальный </w:t>
            </w:r>
            <w:r w:rsidR="00A61E13" w:rsidRPr="007172BC">
              <w:rPr>
                <w:rFonts w:ascii="Times New Roman" w:hAnsi="Times New Roman" w:cs="Times New Roman"/>
                <w:sz w:val="24"/>
                <w:szCs w:val="24"/>
              </w:rPr>
              <w:t xml:space="preserve">экономический </w:t>
            </w:r>
            <w:r w:rsidRPr="007172BC">
              <w:rPr>
                <w:rFonts w:ascii="Times New Roman" w:hAnsi="Times New Roman" w:cs="Times New Roman"/>
                <w:sz w:val="24"/>
                <w:szCs w:val="24"/>
              </w:rPr>
              <w:t xml:space="preserve">ущерб животноводству и меры профилактики, диагностики, локализации и ликвидации очагов АЧС должны быть гармонизированы, что предотвратит </w:t>
            </w:r>
            <w:r w:rsidR="00107A79" w:rsidRPr="007172BC">
              <w:rPr>
                <w:rFonts w:ascii="Times New Roman" w:hAnsi="Times New Roman" w:cs="Times New Roman"/>
                <w:sz w:val="24"/>
                <w:szCs w:val="24"/>
              </w:rPr>
              <w:t>без</w:t>
            </w:r>
            <w:r w:rsidR="00BB3DD1" w:rsidRPr="007172BC">
              <w:rPr>
                <w:rFonts w:ascii="Times New Roman" w:hAnsi="Times New Roman" w:cs="Times New Roman"/>
                <w:sz w:val="24"/>
                <w:szCs w:val="24"/>
              </w:rPr>
              <w:t>возвратные</w:t>
            </w:r>
            <w:r w:rsidR="00107A79" w:rsidRPr="007172BC">
              <w:rPr>
                <w:rFonts w:ascii="Times New Roman" w:hAnsi="Times New Roman" w:cs="Times New Roman"/>
                <w:sz w:val="24"/>
                <w:szCs w:val="24"/>
              </w:rPr>
              <w:t xml:space="preserve"> затраты</w:t>
            </w:r>
            <w:r w:rsidR="00C81789" w:rsidRPr="007172BC">
              <w:rPr>
                <w:rFonts w:ascii="Times New Roman" w:hAnsi="Times New Roman" w:cs="Times New Roman"/>
                <w:sz w:val="24"/>
                <w:szCs w:val="24"/>
              </w:rPr>
              <w:t xml:space="preserve"> на ликвидацию этой особо опасной болезни свиней. </w:t>
            </w:r>
          </w:p>
        </w:tc>
      </w:tr>
      <w:tr w:rsidR="00E5461C" w:rsidRPr="0076559C" w:rsidTr="00642CA9">
        <w:trPr>
          <w:trHeight w:val="64"/>
        </w:trPr>
        <w:tc>
          <w:tcPr>
            <w:tcW w:w="567" w:type="dxa"/>
            <w:tcBorders>
              <w:top w:val="single" w:sz="4" w:space="0" w:color="auto"/>
              <w:left w:val="single" w:sz="4" w:space="0" w:color="auto"/>
              <w:bottom w:val="single" w:sz="4" w:space="0" w:color="auto"/>
              <w:right w:val="single" w:sz="4" w:space="0" w:color="auto"/>
            </w:tcBorders>
          </w:tcPr>
          <w:p w:rsidR="00E5461C" w:rsidRPr="0076559C" w:rsidRDefault="00022FCF" w:rsidP="003A23C5">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B30BCA" w:rsidRPr="0076559C" w:rsidRDefault="00B30BCA" w:rsidP="00B30BCA">
            <w:pPr>
              <w:spacing w:after="0" w:line="240" w:lineRule="auto"/>
              <w:contextualSpacing/>
              <w:jc w:val="center"/>
              <w:rPr>
                <w:rFonts w:ascii="Times New Roman" w:hAnsi="Times New Roman" w:cs="Times New Roman"/>
                <w:sz w:val="24"/>
                <w:szCs w:val="24"/>
              </w:rPr>
            </w:pPr>
            <w:r w:rsidRPr="0076559C">
              <w:rPr>
                <w:rFonts w:ascii="Times New Roman" w:hAnsi="Times New Roman" w:cs="Times New Roman"/>
                <w:sz w:val="24"/>
                <w:szCs w:val="24"/>
              </w:rPr>
              <w:t>–</w:t>
            </w:r>
          </w:p>
          <w:p w:rsidR="00E5461C" w:rsidRPr="0076559C" w:rsidRDefault="00E5461C" w:rsidP="00E4412C">
            <w:pPr>
              <w:spacing w:after="0" w:line="240" w:lineRule="auto"/>
              <w:contextualSpacing/>
              <w:jc w:val="cente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E5461C" w:rsidRPr="0076559C" w:rsidRDefault="00E5461C" w:rsidP="00553D25">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D42E7F" w:rsidRPr="00D42E7F" w:rsidRDefault="00491F7C" w:rsidP="00D42E7F">
            <w:pPr>
              <w:autoSpaceDE w:val="0"/>
              <w:autoSpaceDN w:val="0"/>
              <w:adjustRightInd w:val="0"/>
              <w:spacing w:after="0" w:line="240" w:lineRule="auto"/>
              <w:ind w:firstLine="210"/>
              <w:jc w:val="both"/>
              <w:rPr>
                <w:rFonts w:ascii="Times New Roman" w:hAnsi="Times New Roman" w:cs="Times New Roman"/>
                <w:sz w:val="24"/>
                <w:szCs w:val="24"/>
              </w:rPr>
            </w:pPr>
            <w:r w:rsidRPr="00D42E7F">
              <w:rPr>
                <w:rFonts w:ascii="Times New Roman" w:hAnsi="Times New Roman" w:cs="Times New Roman"/>
                <w:sz w:val="24"/>
                <w:szCs w:val="24"/>
              </w:rPr>
              <w:t xml:space="preserve">В целом, проект устанавливает </w:t>
            </w:r>
            <w:r w:rsidRPr="00D42E7F">
              <w:rPr>
                <w:rFonts w:ascii="Times New Roman" w:hAnsi="Times New Roman" w:cs="Times New Roman"/>
                <w:b/>
                <w:bCs/>
                <w:sz w:val="24"/>
                <w:szCs w:val="24"/>
              </w:rPr>
              <w:t xml:space="preserve">прямые обязанности </w:t>
            </w:r>
            <w:r w:rsidRPr="00D42E7F">
              <w:rPr>
                <w:rFonts w:ascii="Times New Roman" w:hAnsi="Times New Roman" w:cs="Times New Roman"/>
                <w:sz w:val="24"/>
                <w:szCs w:val="24"/>
              </w:rPr>
              <w:t xml:space="preserve">владельцев животных, включая проведение неопределенного круга ветеринарно-санитарных мероприятий, </w:t>
            </w:r>
            <w:r w:rsidRPr="00D42E7F">
              <w:rPr>
                <w:rFonts w:ascii="Times New Roman" w:hAnsi="Times New Roman" w:cs="Times New Roman"/>
                <w:sz w:val="24"/>
                <w:szCs w:val="24"/>
              </w:rPr>
              <w:lastRenderedPageBreak/>
              <w:t xml:space="preserve">обязательное содействие органам, обеспечение изоляции, ограничение перемещения, соблюдение требований биобезопасности. Дополнительно вводятся требования к постоянному </w:t>
            </w:r>
            <w:r w:rsidRPr="00D42E7F">
              <w:rPr>
                <w:rFonts w:ascii="Times New Roman" w:hAnsi="Times New Roman" w:cs="Times New Roman"/>
                <w:b/>
                <w:bCs/>
                <w:sz w:val="24"/>
                <w:szCs w:val="24"/>
              </w:rPr>
              <w:t>лабораторному контролю</w:t>
            </w:r>
            <w:r w:rsidRPr="00D42E7F">
              <w:rPr>
                <w:rFonts w:ascii="Times New Roman" w:hAnsi="Times New Roman" w:cs="Times New Roman"/>
                <w:sz w:val="24"/>
                <w:szCs w:val="24"/>
              </w:rPr>
              <w:t>, переработке продукции при определенных температурных режимах, изъятию и уничтожению имущества.</w:t>
            </w:r>
          </w:p>
          <w:p w:rsidR="00D42E7F" w:rsidRPr="0076559C" w:rsidRDefault="00D42E7F" w:rsidP="00D42E7F">
            <w:pPr>
              <w:autoSpaceDE w:val="0"/>
              <w:autoSpaceDN w:val="0"/>
              <w:adjustRightInd w:val="0"/>
              <w:spacing w:after="0" w:line="240" w:lineRule="auto"/>
              <w:ind w:firstLine="210"/>
              <w:jc w:val="both"/>
              <w:rPr>
                <w:rFonts w:ascii="Times New Roman" w:hAnsi="Times New Roman" w:cs="Times New Roman"/>
                <w:sz w:val="24"/>
                <w:szCs w:val="24"/>
              </w:rPr>
            </w:pPr>
            <w:r w:rsidRPr="00D42E7F">
              <w:rPr>
                <w:rFonts w:ascii="Times New Roman" w:hAnsi="Times New Roman" w:cs="Times New Roman"/>
                <w:sz w:val="24"/>
                <w:szCs w:val="24"/>
              </w:rPr>
              <w:t>При этом в ИАС отсутствует расчет финансовых последствий, анализ роста себестоимости продукции, оценка влияния на межгосударственную торговлю и конкурентоспособность отрасли. Учитывая императивный характер норм, существует риск формирования значительной дополнительной нагрузки на бизнес без достаточного экономического обоснования.</w:t>
            </w:r>
            <w:r w:rsidR="00CD1D5B">
              <w:rPr>
                <w:rFonts w:ascii="Times New Roman" w:hAnsi="Times New Roman" w:cs="Times New Roman"/>
                <w:sz w:val="24"/>
                <w:szCs w:val="24"/>
              </w:rPr>
              <w:t xml:space="preserve"> </w:t>
            </w:r>
          </w:p>
        </w:tc>
        <w:tc>
          <w:tcPr>
            <w:tcW w:w="5245" w:type="dxa"/>
            <w:tcBorders>
              <w:top w:val="single" w:sz="4" w:space="0" w:color="auto"/>
              <w:left w:val="single" w:sz="4" w:space="0" w:color="auto"/>
              <w:bottom w:val="single" w:sz="4" w:space="0" w:color="auto"/>
              <w:right w:val="single" w:sz="4" w:space="0" w:color="auto"/>
            </w:tcBorders>
          </w:tcPr>
          <w:p w:rsidR="007F48F0" w:rsidRPr="00424253" w:rsidRDefault="007F48F0" w:rsidP="007F48F0">
            <w:pPr>
              <w:spacing w:after="0" w:line="240" w:lineRule="auto"/>
              <w:ind w:firstLine="352"/>
              <w:contextualSpacing/>
              <w:jc w:val="center"/>
              <w:rPr>
                <w:rFonts w:ascii="Times New Roman" w:eastAsia="Times New Roman" w:hAnsi="Times New Roman" w:cs="Times New Roman"/>
                <w:b/>
                <w:sz w:val="24"/>
                <w:szCs w:val="24"/>
              </w:rPr>
            </w:pPr>
            <w:r w:rsidRPr="00424253">
              <w:rPr>
                <w:rFonts w:ascii="Times New Roman" w:eastAsia="Times New Roman" w:hAnsi="Times New Roman" w:cs="Times New Roman"/>
                <w:b/>
                <w:sz w:val="24"/>
                <w:szCs w:val="24"/>
              </w:rPr>
              <w:lastRenderedPageBreak/>
              <w:t>Отклонено.</w:t>
            </w:r>
          </w:p>
          <w:p w:rsidR="0091521B" w:rsidRDefault="0091521B" w:rsidP="00424253">
            <w:pPr>
              <w:widowControl w:val="0"/>
              <w:autoSpaceDE w:val="0"/>
              <w:autoSpaceDN w:val="0"/>
              <w:adjustRightInd w:val="0"/>
              <w:spacing w:after="0" w:line="240" w:lineRule="auto"/>
              <w:ind w:firstLine="2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Специальные ветеринарно-санитарные меры, направленные на предотвращение возникновения особо опасной заразной болезни </w:t>
            </w:r>
            <w:r>
              <w:rPr>
                <w:rFonts w:ascii="Times New Roman" w:eastAsia="Times New Roman" w:hAnsi="Times New Roman" w:cs="Times New Roman"/>
                <w:sz w:val="24"/>
                <w:szCs w:val="24"/>
              </w:rPr>
              <w:lastRenderedPageBreak/>
              <w:t>позволяют избежать экономического ущерба, связанного с возникновением очагов этой болезни и их ликвидацией.</w:t>
            </w:r>
          </w:p>
          <w:p w:rsidR="00424253" w:rsidRPr="007F48F0" w:rsidRDefault="00424253" w:rsidP="00E26B75">
            <w:pPr>
              <w:widowControl w:val="0"/>
              <w:autoSpaceDE w:val="0"/>
              <w:autoSpaceDN w:val="0"/>
              <w:adjustRightInd w:val="0"/>
              <w:spacing w:after="0" w:line="240" w:lineRule="auto"/>
              <w:ind w:firstLine="209"/>
              <w:jc w:val="both"/>
              <w:rPr>
                <w:rFonts w:ascii="Times New Roman" w:eastAsia="Times New Roman" w:hAnsi="Times New Roman" w:cs="Times New Roman"/>
                <w:sz w:val="24"/>
                <w:szCs w:val="24"/>
              </w:rPr>
            </w:pPr>
          </w:p>
        </w:tc>
      </w:tr>
      <w:tr w:rsidR="00E5461C" w:rsidRPr="0076559C" w:rsidTr="00642CA9">
        <w:trPr>
          <w:trHeight w:val="98"/>
        </w:trPr>
        <w:tc>
          <w:tcPr>
            <w:tcW w:w="567" w:type="dxa"/>
            <w:tcBorders>
              <w:top w:val="single" w:sz="4" w:space="0" w:color="auto"/>
              <w:left w:val="single" w:sz="4" w:space="0" w:color="auto"/>
              <w:bottom w:val="single" w:sz="4" w:space="0" w:color="auto"/>
              <w:right w:val="single" w:sz="4" w:space="0" w:color="auto"/>
            </w:tcBorders>
          </w:tcPr>
          <w:p w:rsidR="00E5461C" w:rsidRPr="0076559C" w:rsidRDefault="00022FCF" w:rsidP="003A23C5">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1843" w:type="dxa"/>
            <w:tcBorders>
              <w:top w:val="single" w:sz="4" w:space="0" w:color="auto"/>
              <w:left w:val="single" w:sz="4" w:space="0" w:color="auto"/>
              <w:bottom w:val="single" w:sz="4" w:space="0" w:color="auto"/>
              <w:right w:val="single" w:sz="4" w:space="0" w:color="auto"/>
            </w:tcBorders>
          </w:tcPr>
          <w:p w:rsidR="00E5461C" w:rsidRPr="0076559C" w:rsidRDefault="00103207" w:rsidP="0063560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w:t>
            </w:r>
            <w:r w:rsidRPr="00047FB5">
              <w:rPr>
                <w:rFonts w:ascii="Times New Roman" w:hAnsi="Times New Roman" w:cs="Times New Roman"/>
                <w:sz w:val="24"/>
                <w:szCs w:val="24"/>
              </w:rPr>
              <w:t>ункт 32</w:t>
            </w:r>
            <w:r w:rsidR="00635601">
              <w:rPr>
                <w:rFonts w:ascii="Times New Roman" w:hAnsi="Times New Roman" w:cs="Times New Roman"/>
                <w:sz w:val="24"/>
                <w:szCs w:val="24"/>
              </w:rPr>
              <w:t xml:space="preserve"> проекта изменений в Порядок</w:t>
            </w:r>
          </w:p>
        </w:tc>
        <w:tc>
          <w:tcPr>
            <w:tcW w:w="2977" w:type="dxa"/>
            <w:tcBorders>
              <w:top w:val="single" w:sz="4" w:space="0" w:color="auto"/>
              <w:left w:val="single" w:sz="4" w:space="0" w:color="auto"/>
              <w:bottom w:val="single" w:sz="4" w:space="0" w:color="auto"/>
              <w:right w:val="single" w:sz="4" w:space="0" w:color="auto"/>
            </w:tcBorders>
          </w:tcPr>
          <w:p w:rsidR="00E5461C" w:rsidRPr="0076559C" w:rsidRDefault="00E5461C" w:rsidP="00553D25">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E5461C" w:rsidRPr="0076559C" w:rsidRDefault="00047FB5" w:rsidP="00ED020D">
            <w:pPr>
              <w:autoSpaceDE w:val="0"/>
              <w:autoSpaceDN w:val="0"/>
              <w:adjustRightInd w:val="0"/>
              <w:spacing w:after="0" w:line="240" w:lineRule="auto"/>
              <w:ind w:firstLine="209"/>
              <w:jc w:val="both"/>
              <w:rPr>
                <w:rFonts w:ascii="Times New Roman" w:hAnsi="Times New Roman" w:cs="Times New Roman"/>
                <w:sz w:val="24"/>
                <w:szCs w:val="24"/>
              </w:rPr>
            </w:pPr>
            <w:r w:rsidRPr="006F4658">
              <w:rPr>
                <w:rFonts w:ascii="Times New Roman" w:hAnsi="Times New Roman" w:cs="Times New Roman"/>
                <w:sz w:val="24"/>
                <w:szCs w:val="24"/>
              </w:rPr>
              <w:t xml:space="preserve">Необходимо также отметить, что пункт 32 устанавливает радиусы угрожаемой зоны от 5 до 20 км и зоны наблюдения от 10 до 100 км. Выбор конкретного радиуса осуществляется с учетом эпизоотической ситуации, ландшафтных и хозяйственных особенностей, однако </w:t>
            </w:r>
            <w:r w:rsidRPr="006F4658">
              <w:rPr>
                <w:rFonts w:ascii="Times New Roman" w:hAnsi="Times New Roman" w:cs="Times New Roman"/>
                <w:b/>
                <w:bCs/>
                <w:sz w:val="24"/>
                <w:szCs w:val="24"/>
              </w:rPr>
              <w:t xml:space="preserve">методика </w:t>
            </w:r>
            <w:r w:rsidRPr="006F4658">
              <w:rPr>
                <w:rFonts w:ascii="Times New Roman" w:hAnsi="Times New Roman" w:cs="Times New Roman"/>
                <w:sz w:val="24"/>
                <w:szCs w:val="24"/>
              </w:rPr>
              <w:t xml:space="preserve">применения этих критериев </w:t>
            </w:r>
            <w:r w:rsidRPr="006F4658">
              <w:rPr>
                <w:rFonts w:ascii="Times New Roman" w:hAnsi="Times New Roman" w:cs="Times New Roman"/>
                <w:b/>
                <w:bCs/>
                <w:sz w:val="24"/>
                <w:szCs w:val="24"/>
              </w:rPr>
              <w:t>не закреплена</w:t>
            </w:r>
            <w:r w:rsidRPr="006F4658">
              <w:rPr>
                <w:rFonts w:ascii="Times New Roman" w:hAnsi="Times New Roman" w:cs="Times New Roman"/>
                <w:sz w:val="24"/>
                <w:szCs w:val="24"/>
              </w:rPr>
              <w:t>. Отсутствуют пороговые показатели и объективные параметры, что создает широкую дискрецию и риск несоразмерного расширения ограничительных зон, особенно при установлении зоны наблюдения до 100 км, способной охватывать значительные территории и существенно ограничивать экономическую активность.</w:t>
            </w:r>
          </w:p>
        </w:tc>
        <w:tc>
          <w:tcPr>
            <w:tcW w:w="5245" w:type="dxa"/>
            <w:tcBorders>
              <w:top w:val="single" w:sz="4" w:space="0" w:color="auto"/>
              <w:left w:val="single" w:sz="4" w:space="0" w:color="auto"/>
              <w:bottom w:val="single" w:sz="4" w:space="0" w:color="auto"/>
              <w:right w:val="single" w:sz="4" w:space="0" w:color="auto"/>
            </w:tcBorders>
          </w:tcPr>
          <w:p w:rsidR="00022FCF" w:rsidRPr="00424253" w:rsidRDefault="00022FCF" w:rsidP="00022FCF">
            <w:pPr>
              <w:spacing w:after="0" w:line="240" w:lineRule="auto"/>
              <w:ind w:firstLine="352"/>
              <w:contextualSpacing/>
              <w:jc w:val="center"/>
              <w:rPr>
                <w:rFonts w:ascii="Times New Roman" w:eastAsia="Times New Roman" w:hAnsi="Times New Roman" w:cs="Times New Roman"/>
                <w:b/>
                <w:sz w:val="24"/>
                <w:szCs w:val="24"/>
              </w:rPr>
            </w:pPr>
            <w:r w:rsidRPr="00424253">
              <w:rPr>
                <w:rFonts w:ascii="Times New Roman" w:eastAsia="Times New Roman" w:hAnsi="Times New Roman" w:cs="Times New Roman"/>
                <w:b/>
                <w:sz w:val="24"/>
                <w:szCs w:val="24"/>
              </w:rPr>
              <w:t>Отклонено.</w:t>
            </w:r>
          </w:p>
          <w:p w:rsidR="0045058D" w:rsidRDefault="006F4658" w:rsidP="00240CC5">
            <w:pPr>
              <w:widowControl w:val="0"/>
              <w:autoSpaceDE w:val="0"/>
              <w:autoSpaceDN w:val="0"/>
              <w:adjustRightInd w:val="0"/>
              <w:spacing w:after="0" w:line="240" w:lineRule="auto"/>
              <w:ind w:firstLine="208"/>
              <w:jc w:val="both"/>
              <w:rPr>
                <w:rFonts w:ascii="Times New Roman" w:hAnsi="Times New Roman" w:cs="Times New Roman"/>
                <w:sz w:val="24"/>
                <w:szCs w:val="24"/>
              </w:rPr>
            </w:pPr>
            <w:r w:rsidRPr="003D0800">
              <w:rPr>
                <w:rFonts w:ascii="Times New Roman" w:hAnsi="Times New Roman" w:cs="Times New Roman"/>
                <w:sz w:val="24"/>
                <w:szCs w:val="24"/>
              </w:rPr>
              <w:t>Специальная методика определения не предусматривается. Границы зон определяются по результатам эпизоотологического расследования, которое проводят специалисты государственной ветеринарной службы.</w:t>
            </w:r>
          </w:p>
          <w:p w:rsidR="0045058D" w:rsidRDefault="0045058D" w:rsidP="00240CC5">
            <w:pPr>
              <w:widowControl w:val="0"/>
              <w:autoSpaceDE w:val="0"/>
              <w:autoSpaceDN w:val="0"/>
              <w:adjustRightInd w:val="0"/>
              <w:spacing w:after="0" w:line="240" w:lineRule="auto"/>
              <w:ind w:firstLine="208"/>
              <w:jc w:val="both"/>
              <w:rPr>
                <w:rFonts w:ascii="Times New Roman" w:hAnsi="Times New Roman" w:cs="Times New Roman"/>
                <w:sz w:val="24"/>
                <w:szCs w:val="24"/>
              </w:rPr>
            </w:pPr>
            <w:r>
              <w:rPr>
                <w:rFonts w:ascii="Times New Roman" w:hAnsi="Times New Roman" w:cs="Times New Roman"/>
                <w:sz w:val="24"/>
                <w:szCs w:val="24"/>
              </w:rPr>
              <w:t>Согласно двадцать седьмому абзацу пункта 5 Порядка, под эпизоотологическим расследованием следует понимать комплекс мероприятий, направленных на выявление источника инфекции, факторов и путей передачи возбудителей болезней, а также условий (причин), способствующих возникновению, заносу и распространению болезней, с целью подготовки предложений уполномоченных органов по профилактике, локализации и ликвидации болезней.</w:t>
            </w:r>
          </w:p>
          <w:p w:rsidR="00AF2BAD" w:rsidRPr="00AF2BAD" w:rsidRDefault="0045058D" w:rsidP="0045058D">
            <w:pPr>
              <w:widowControl w:val="0"/>
              <w:autoSpaceDE w:val="0"/>
              <w:autoSpaceDN w:val="0"/>
              <w:adjustRightInd w:val="0"/>
              <w:spacing w:after="0" w:line="240" w:lineRule="auto"/>
              <w:ind w:firstLine="208"/>
              <w:jc w:val="both"/>
              <w:rPr>
                <w:rFonts w:ascii="Times New Roman" w:eastAsia="Times New Roman" w:hAnsi="Times New Roman" w:cs="Times New Roman"/>
                <w:sz w:val="24"/>
                <w:szCs w:val="24"/>
              </w:rPr>
            </w:pPr>
            <w:r>
              <w:rPr>
                <w:rFonts w:ascii="Times New Roman" w:hAnsi="Times New Roman" w:cs="Times New Roman"/>
                <w:sz w:val="24"/>
                <w:szCs w:val="24"/>
              </w:rPr>
              <w:t xml:space="preserve">В рамках эпизоотологического расследования </w:t>
            </w:r>
            <w:r>
              <w:rPr>
                <w:rFonts w:ascii="Times New Roman" w:hAnsi="Times New Roman" w:cs="Times New Roman"/>
                <w:sz w:val="24"/>
                <w:szCs w:val="24"/>
              </w:rPr>
              <w:lastRenderedPageBreak/>
              <w:t xml:space="preserve">в отношении АЧС </w:t>
            </w:r>
            <w:r w:rsidRPr="003D0800">
              <w:rPr>
                <w:rFonts w:ascii="Times New Roman" w:hAnsi="Times New Roman" w:cs="Times New Roman"/>
                <w:sz w:val="24"/>
                <w:szCs w:val="24"/>
              </w:rPr>
              <w:t xml:space="preserve">специалисты государственной ветеринарной службы </w:t>
            </w:r>
            <w:r w:rsidR="006F4658" w:rsidRPr="003D0800">
              <w:rPr>
                <w:rFonts w:ascii="Times New Roman" w:hAnsi="Times New Roman" w:cs="Times New Roman"/>
                <w:sz w:val="24"/>
                <w:szCs w:val="24"/>
              </w:rPr>
              <w:t>определяют вероятные источники инфекции, факторы передачи и предположительное время заноса возбудителя, а также хозяйственные связи в регионе, размеры населенных пунктов, наличие объектов свиноводства, предприятий по убою и переработке продуктов убоя</w:t>
            </w:r>
            <w:r w:rsidR="007E1FB8">
              <w:rPr>
                <w:rFonts w:ascii="Times New Roman" w:hAnsi="Times New Roman" w:cs="Times New Roman"/>
                <w:sz w:val="24"/>
                <w:szCs w:val="24"/>
              </w:rPr>
              <w:t xml:space="preserve">, включая маршруты миграции диких кабанов и биологию клещей </w:t>
            </w:r>
            <w:r w:rsidR="00FB5133" w:rsidRPr="00FB5133">
              <w:rPr>
                <w:rFonts w:ascii="Times New Roman" w:hAnsi="Times New Roman" w:cs="Times New Roman"/>
                <w:sz w:val="24"/>
                <w:szCs w:val="24"/>
              </w:rPr>
              <w:t>рода Ornithodorus, являющихся естественными хозяевами вируса</w:t>
            </w:r>
            <w:r w:rsidR="00FF75B9">
              <w:rPr>
                <w:rFonts w:ascii="Times New Roman" w:hAnsi="Times New Roman" w:cs="Times New Roman"/>
                <w:sz w:val="24"/>
                <w:szCs w:val="24"/>
              </w:rPr>
              <w:t xml:space="preserve"> АЧС</w:t>
            </w:r>
            <w:r w:rsidR="00FB5133" w:rsidRPr="00FB5133">
              <w:rPr>
                <w:rFonts w:ascii="Times New Roman" w:hAnsi="Times New Roman" w:cs="Times New Roman"/>
                <w:sz w:val="24"/>
                <w:szCs w:val="24"/>
              </w:rPr>
              <w:t>, которые выполняют роль резервуара и переносчика</w:t>
            </w:r>
            <w:r w:rsidR="006F4658" w:rsidRPr="003D0800">
              <w:rPr>
                <w:rFonts w:ascii="Times New Roman" w:hAnsi="Times New Roman" w:cs="Times New Roman"/>
                <w:sz w:val="24"/>
                <w:szCs w:val="24"/>
              </w:rPr>
              <w:t>.</w:t>
            </w:r>
            <w:r w:rsidR="00240CC5">
              <w:rPr>
                <w:rFonts w:ascii="Times New Roman" w:hAnsi="Times New Roman" w:cs="Times New Roman"/>
                <w:sz w:val="24"/>
                <w:szCs w:val="24"/>
              </w:rPr>
              <w:t xml:space="preserve"> </w:t>
            </w:r>
          </w:p>
        </w:tc>
      </w:tr>
      <w:tr w:rsidR="00E5461C" w:rsidRPr="0076559C" w:rsidTr="00642CA9">
        <w:trPr>
          <w:trHeight w:val="64"/>
        </w:trPr>
        <w:tc>
          <w:tcPr>
            <w:tcW w:w="567" w:type="dxa"/>
            <w:tcBorders>
              <w:top w:val="single" w:sz="4" w:space="0" w:color="auto"/>
              <w:left w:val="single" w:sz="4" w:space="0" w:color="auto"/>
              <w:bottom w:val="single" w:sz="4" w:space="0" w:color="auto"/>
              <w:right w:val="single" w:sz="4" w:space="0" w:color="auto"/>
            </w:tcBorders>
          </w:tcPr>
          <w:p w:rsidR="00E5461C" w:rsidRPr="0076559C" w:rsidRDefault="00022FCF" w:rsidP="003A23C5">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p>
        </w:tc>
        <w:tc>
          <w:tcPr>
            <w:tcW w:w="1843" w:type="dxa"/>
            <w:tcBorders>
              <w:top w:val="single" w:sz="4" w:space="0" w:color="auto"/>
              <w:left w:val="single" w:sz="4" w:space="0" w:color="auto"/>
              <w:bottom w:val="single" w:sz="4" w:space="0" w:color="auto"/>
              <w:right w:val="single" w:sz="4" w:space="0" w:color="auto"/>
            </w:tcBorders>
          </w:tcPr>
          <w:p w:rsidR="00E5461C" w:rsidRPr="0076559C" w:rsidRDefault="00103207" w:rsidP="0063560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w:t>
            </w:r>
            <w:r w:rsidRPr="00BF0DCF">
              <w:rPr>
                <w:rFonts w:ascii="Times New Roman" w:hAnsi="Times New Roman" w:cs="Times New Roman"/>
                <w:sz w:val="24"/>
                <w:szCs w:val="24"/>
              </w:rPr>
              <w:t>ункт 37</w:t>
            </w:r>
            <w:r w:rsidR="00635601">
              <w:rPr>
                <w:rFonts w:ascii="Times New Roman" w:hAnsi="Times New Roman" w:cs="Times New Roman"/>
                <w:sz w:val="24"/>
                <w:szCs w:val="24"/>
              </w:rPr>
              <w:t xml:space="preserve"> проекта изменений в Порядок</w:t>
            </w:r>
          </w:p>
        </w:tc>
        <w:tc>
          <w:tcPr>
            <w:tcW w:w="2977" w:type="dxa"/>
            <w:tcBorders>
              <w:top w:val="single" w:sz="4" w:space="0" w:color="auto"/>
              <w:left w:val="single" w:sz="4" w:space="0" w:color="auto"/>
              <w:bottom w:val="single" w:sz="4" w:space="0" w:color="auto"/>
              <w:right w:val="single" w:sz="4" w:space="0" w:color="auto"/>
            </w:tcBorders>
          </w:tcPr>
          <w:p w:rsidR="00E5461C" w:rsidRPr="0076559C" w:rsidRDefault="00E5461C" w:rsidP="00553D25">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6F4658" w:rsidRDefault="00BF0DCF" w:rsidP="00E81117">
            <w:pPr>
              <w:autoSpaceDE w:val="0"/>
              <w:autoSpaceDN w:val="0"/>
              <w:adjustRightInd w:val="0"/>
              <w:spacing w:after="0" w:line="240" w:lineRule="auto"/>
              <w:ind w:firstLine="209"/>
              <w:jc w:val="both"/>
              <w:rPr>
                <w:rFonts w:ascii="Times New Roman" w:hAnsi="Times New Roman" w:cs="Times New Roman"/>
                <w:sz w:val="24"/>
                <w:szCs w:val="24"/>
              </w:rPr>
            </w:pPr>
            <w:r w:rsidRPr="006F4658">
              <w:rPr>
                <w:rFonts w:ascii="Times New Roman" w:hAnsi="Times New Roman" w:cs="Times New Roman"/>
                <w:sz w:val="24"/>
                <w:szCs w:val="24"/>
              </w:rPr>
              <w:t xml:space="preserve">Отдельного внимания заслуживает проектируемый пункт 37, который распространяет </w:t>
            </w:r>
            <w:r w:rsidRPr="006F4658">
              <w:rPr>
                <w:rFonts w:ascii="Times New Roman" w:hAnsi="Times New Roman" w:cs="Times New Roman"/>
                <w:b/>
                <w:bCs/>
                <w:sz w:val="24"/>
                <w:szCs w:val="24"/>
              </w:rPr>
              <w:t xml:space="preserve">запрет на перемещение животных всех </w:t>
            </w:r>
            <w:r w:rsidRPr="006F4658">
              <w:rPr>
                <w:rFonts w:ascii="Times New Roman" w:hAnsi="Times New Roman" w:cs="Times New Roman"/>
                <w:sz w:val="24"/>
                <w:szCs w:val="24"/>
              </w:rPr>
              <w:t xml:space="preserve">видов, несмотря на видоспецифичность АЧС, что может рассматриваться как несоразмерная мера. </w:t>
            </w:r>
          </w:p>
          <w:p w:rsidR="00E81117" w:rsidRDefault="00BF0DCF" w:rsidP="00E81117">
            <w:pPr>
              <w:autoSpaceDE w:val="0"/>
              <w:autoSpaceDN w:val="0"/>
              <w:adjustRightInd w:val="0"/>
              <w:spacing w:after="0" w:line="240" w:lineRule="auto"/>
              <w:ind w:firstLine="209"/>
              <w:jc w:val="both"/>
              <w:rPr>
                <w:rFonts w:ascii="Times New Roman" w:hAnsi="Times New Roman" w:cs="Times New Roman"/>
                <w:sz w:val="24"/>
                <w:szCs w:val="24"/>
              </w:rPr>
            </w:pPr>
            <w:r w:rsidRPr="006F4658">
              <w:rPr>
                <w:rFonts w:ascii="Times New Roman" w:hAnsi="Times New Roman" w:cs="Times New Roman"/>
                <w:sz w:val="24"/>
                <w:szCs w:val="24"/>
              </w:rPr>
              <w:t xml:space="preserve">Определение </w:t>
            </w:r>
            <w:r w:rsidRPr="006F4658">
              <w:rPr>
                <w:rFonts w:ascii="Times New Roman" w:hAnsi="Times New Roman" w:cs="Times New Roman"/>
                <w:i/>
                <w:iCs/>
                <w:sz w:val="24"/>
                <w:szCs w:val="24"/>
              </w:rPr>
              <w:t xml:space="preserve">«инфицированного объекта» </w:t>
            </w:r>
            <w:r w:rsidRPr="006F4658">
              <w:rPr>
                <w:rFonts w:ascii="Times New Roman" w:hAnsi="Times New Roman" w:cs="Times New Roman"/>
                <w:sz w:val="24"/>
                <w:szCs w:val="24"/>
              </w:rPr>
              <w:t xml:space="preserve">не сопровождается процедурой признания такого статуса. </w:t>
            </w:r>
            <w:r w:rsidRPr="00BF0DCF">
              <w:rPr>
                <w:rFonts w:ascii="Times New Roman" w:hAnsi="Times New Roman" w:cs="Times New Roman"/>
                <w:sz w:val="24"/>
                <w:szCs w:val="24"/>
              </w:rPr>
              <w:t>Формулировки о содействии владельцев и выполнении требований</w:t>
            </w:r>
            <w:r>
              <w:rPr>
                <w:rFonts w:ascii="Times New Roman" w:hAnsi="Times New Roman" w:cs="Times New Roman"/>
                <w:sz w:val="24"/>
                <w:szCs w:val="24"/>
              </w:rPr>
              <w:t xml:space="preserve"> </w:t>
            </w:r>
            <w:r w:rsidRPr="00BF0DCF">
              <w:rPr>
                <w:rFonts w:ascii="Times New Roman" w:hAnsi="Times New Roman" w:cs="Times New Roman"/>
                <w:sz w:val="24"/>
                <w:szCs w:val="24"/>
              </w:rPr>
              <w:t>ветеринарной службы не содержат пределов и порядка фиксации исполнения, что</w:t>
            </w:r>
            <w:r>
              <w:rPr>
                <w:rFonts w:ascii="Times New Roman" w:hAnsi="Times New Roman" w:cs="Times New Roman"/>
                <w:sz w:val="24"/>
                <w:szCs w:val="24"/>
              </w:rPr>
              <w:t xml:space="preserve"> </w:t>
            </w:r>
            <w:r w:rsidRPr="00BF0DCF">
              <w:rPr>
                <w:rFonts w:ascii="Times New Roman" w:hAnsi="Times New Roman" w:cs="Times New Roman"/>
                <w:sz w:val="24"/>
                <w:szCs w:val="24"/>
              </w:rPr>
              <w:t>создает риск расширительного толкования и правовой неопределенности.</w:t>
            </w:r>
            <w:r w:rsidR="00E81117">
              <w:rPr>
                <w:rFonts w:ascii="Times New Roman" w:hAnsi="Times New Roman" w:cs="Times New Roman"/>
                <w:sz w:val="24"/>
                <w:szCs w:val="24"/>
              </w:rPr>
              <w:t xml:space="preserve"> </w:t>
            </w:r>
          </w:p>
          <w:p w:rsidR="00E81117" w:rsidRPr="0076559C" w:rsidRDefault="00E81117" w:rsidP="00E81117">
            <w:pPr>
              <w:autoSpaceDE w:val="0"/>
              <w:autoSpaceDN w:val="0"/>
              <w:adjustRightInd w:val="0"/>
              <w:spacing w:after="0" w:line="240" w:lineRule="auto"/>
              <w:ind w:firstLine="209"/>
              <w:jc w:val="both"/>
              <w:rPr>
                <w:rFonts w:ascii="Times New Roman" w:hAnsi="Times New Roman" w:cs="Times New Roman"/>
                <w:sz w:val="24"/>
                <w:szCs w:val="24"/>
              </w:rPr>
            </w:pPr>
            <w:r w:rsidRPr="00E81117">
              <w:rPr>
                <w:rFonts w:ascii="Times New Roman" w:hAnsi="Times New Roman" w:cs="Times New Roman"/>
                <w:sz w:val="24"/>
                <w:szCs w:val="24"/>
              </w:rPr>
              <w:t xml:space="preserve">Одновременно в тексте используются ссылки на законодательство государств-членов ЕАЭС </w:t>
            </w:r>
            <w:r w:rsidRPr="00E81117">
              <w:rPr>
                <w:rFonts w:ascii="Times New Roman" w:hAnsi="Times New Roman" w:cs="Times New Roman"/>
                <w:b/>
                <w:bCs/>
                <w:sz w:val="24"/>
                <w:szCs w:val="24"/>
              </w:rPr>
              <w:t xml:space="preserve">наряду с детальным </w:t>
            </w:r>
            <w:r w:rsidRPr="00E81117">
              <w:rPr>
                <w:rFonts w:ascii="Times New Roman" w:hAnsi="Times New Roman" w:cs="Times New Roman"/>
                <w:sz w:val="24"/>
                <w:szCs w:val="24"/>
              </w:rPr>
              <w:t>описанием процедур, что создает</w:t>
            </w:r>
            <w:r>
              <w:rPr>
                <w:rFonts w:ascii="Times New Roman" w:hAnsi="Times New Roman" w:cs="Times New Roman"/>
                <w:sz w:val="24"/>
                <w:szCs w:val="24"/>
              </w:rPr>
              <w:t xml:space="preserve"> </w:t>
            </w:r>
            <w:r w:rsidRPr="00E81117">
              <w:rPr>
                <w:rFonts w:ascii="Times New Roman" w:hAnsi="Times New Roman" w:cs="Times New Roman"/>
                <w:sz w:val="24"/>
                <w:szCs w:val="24"/>
              </w:rPr>
              <w:t>неопределенность в вопросе приоритета норм при возможных расхождениях.</w:t>
            </w:r>
          </w:p>
        </w:tc>
        <w:tc>
          <w:tcPr>
            <w:tcW w:w="5245" w:type="dxa"/>
            <w:tcBorders>
              <w:top w:val="single" w:sz="4" w:space="0" w:color="auto"/>
              <w:left w:val="single" w:sz="4" w:space="0" w:color="auto"/>
              <w:bottom w:val="single" w:sz="4" w:space="0" w:color="auto"/>
              <w:right w:val="single" w:sz="4" w:space="0" w:color="auto"/>
            </w:tcBorders>
          </w:tcPr>
          <w:p w:rsidR="00022FCF" w:rsidRPr="00424253" w:rsidRDefault="00022FCF" w:rsidP="00022FCF">
            <w:pPr>
              <w:spacing w:after="0" w:line="240" w:lineRule="auto"/>
              <w:ind w:firstLine="352"/>
              <w:contextualSpacing/>
              <w:jc w:val="center"/>
              <w:rPr>
                <w:rFonts w:ascii="Times New Roman" w:eastAsia="Times New Roman" w:hAnsi="Times New Roman" w:cs="Times New Roman"/>
                <w:b/>
                <w:sz w:val="24"/>
                <w:szCs w:val="24"/>
              </w:rPr>
            </w:pPr>
            <w:r w:rsidRPr="00424253">
              <w:rPr>
                <w:rFonts w:ascii="Times New Roman" w:eastAsia="Times New Roman" w:hAnsi="Times New Roman" w:cs="Times New Roman"/>
                <w:b/>
                <w:sz w:val="24"/>
                <w:szCs w:val="24"/>
              </w:rPr>
              <w:t>Отклонено.</w:t>
            </w:r>
          </w:p>
          <w:p w:rsidR="006F4658" w:rsidRPr="00BE1BE1" w:rsidRDefault="006F4658" w:rsidP="000F35D1">
            <w:pPr>
              <w:widowControl w:val="0"/>
              <w:autoSpaceDE w:val="0"/>
              <w:autoSpaceDN w:val="0"/>
              <w:adjustRightInd w:val="0"/>
              <w:spacing w:after="0" w:line="240" w:lineRule="auto"/>
              <w:ind w:firstLine="208"/>
              <w:jc w:val="both"/>
              <w:rPr>
                <w:rFonts w:ascii="Times New Roman" w:hAnsi="Times New Roman" w:cs="Times New Roman"/>
                <w:sz w:val="24"/>
                <w:szCs w:val="24"/>
              </w:rPr>
            </w:pPr>
            <w:r w:rsidRPr="00BE1BE1">
              <w:rPr>
                <w:rFonts w:ascii="Times New Roman" w:hAnsi="Times New Roman" w:cs="Times New Roman"/>
                <w:sz w:val="24"/>
                <w:szCs w:val="24"/>
              </w:rPr>
              <w:t xml:space="preserve">Требования пункта 37 проекта изменений в Порядок относятся к мероприятиям, проводимым в самом эпизоотическом очаге, то есть на ограниченной территории или в помещении, в которых находятся источник возбудителя болезни, факторы передачи и восприимчивые виды животных. </w:t>
            </w:r>
          </w:p>
          <w:p w:rsidR="00FF75B9" w:rsidRPr="00BE1BE1" w:rsidRDefault="00FF75B9" w:rsidP="000F35D1">
            <w:pPr>
              <w:widowControl w:val="0"/>
              <w:autoSpaceDE w:val="0"/>
              <w:autoSpaceDN w:val="0"/>
              <w:adjustRightInd w:val="0"/>
              <w:spacing w:after="0" w:line="240" w:lineRule="auto"/>
              <w:ind w:firstLine="208"/>
              <w:jc w:val="both"/>
              <w:rPr>
                <w:rFonts w:ascii="Times New Roman" w:hAnsi="Times New Roman" w:cs="Times New Roman"/>
                <w:sz w:val="24"/>
                <w:szCs w:val="24"/>
              </w:rPr>
            </w:pPr>
            <w:r w:rsidRPr="00BE1BE1">
              <w:rPr>
                <w:rFonts w:ascii="Times New Roman" w:hAnsi="Times New Roman" w:cs="Times New Roman"/>
                <w:sz w:val="24"/>
                <w:szCs w:val="24"/>
              </w:rPr>
              <w:t>Невосприимчивые к АЧС животные могут быть механическим</w:t>
            </w:r>
            <w:r w:rsidR="00107A79" w:rsidRPr="00BE1BE1">
              <w:rPr>
                <w:rFonts w:ascii="Times New Roman" w:hAnsi="Times New Roman" w:cs="Times New Roman"/>
                <w:sz w:val="24"/>
                <w:szCs w:val="24"/>
              </w:rPr>
              <w:t>и</w:t>
            </w:r>
            <w:r w:rsidRPr="00BE1BE1">
              <w:rPr>
                <w:rFonts w:ascii="Times New Roman" w:hAnsi="Times New Roman" w:cs="Times New Roman"/>
                <w:sz w:val="24"/>
                <w:szCs w:val="24"/>
              </w:rPr>
              <w:t xml:space="preserve"> переносчиками вируса АЧС, в том числе через клещей рода Ornithodorus (т.е. фактор передачи). </w:t>
            </w:r>
          </w:p>
          <w:p w:rsidR="001821F6" w:rsidRPr="00622B8A" w:rsidRDefault="00191CFD" w:rsidP="001821F6">
            <w:pPr>
              <w:spacing w:after="0" w:line="240" w:lineRule="auto"/>
              <w:ind w:firstLine="208"/>
              <w:jc w:val="both"/>
              <w:rPr>
                <w:rFonts w:ascii="Times New Roman" w:hAnsi="Times New Roman" w:cs="Times New Roman"/>
                <w:sz w:val="24"/>
                <w:szCs w:val="24"/>
              </w:rPr>
            </w:pPr>
            <w:r>
              <w:rPr>
                <w:rFonts w:ascii="Times New Roman" w:hAnsi="Times New Roman" w:cs="Times New Roman"/>
                <w:sz w:val="24"/>
                <w:szCs w:val="24"/>
              </w:rPr>
              <w:t xml:space="preserve">В шестом абзаце пункта 2 проекта изменений в Порядок дано определение понятия </w:t>
            </w:r>
            <w:r w:rsidRPr="001821F6">
              <w:rPr>
                <w:rFonts w:ascii="Times New Roman" w:hAnsi="Times New Roman" w:cs="Times New Roman"/>
                <w:sz w:val="24"/>
                <w:szCs w:val="24"/>
              </w:rPr>
              <w:t>«инфицированный объект»</w:t>
            </w:r>
            <w:r>
              <w:rPr>
                <w:rFonts w:ascii="Times New Roman" w:hAnsi="Times New Roman" w:cs="Times New Roman"/>
                <w:sz w:val="24"/>
                <w:szCs w:val="24"/>
              </w:rPr>
              <w:t xml:space="preserve">, согласно которому под </w:t>
            </w:r>
            <w:r w:rsidRPr="001821F6">
              <w:rPr>
                <w:rFonts w:ascii="Times New Roman" w:hAnsi="Times New Roman" w:cs="Times New Roman"/>
                <w:sz w:val="24"/>
                <w:szCs w:val="24"/>
              </w:rPr>
              <w:t>инфицированны</w:t>
            </w:r>
            <w:r>
              <w:rPr>
                <w:rFonts w:ascii="Times New Roman" w:hAnsi="Times New Roman" w:cs="Times New Roman"/>
                <w:sz w:val="24"/>
                <w:szCs w:val="24"/>
              </w:rPr>
              <w:t>м</w:t>
            </w:r>
            <w:r w:rsidRPr="001821F6">
              <w:rPr>
                <w:rFonts w:ascii="Times New Roman" w:hAnsi="Times New Roman" w:cs="Times New Roman"/>
                <w:sz w:val="24"/>
                <w:szCs w:val="24"/>
              </w:rPr>
              <w:t xml:space="preserve"> объект</w:t>
            </w:r>
            <w:r>
              <w:rPr>
                <w:rFonts w:ascii="Times New Roman" w:hAnsi="Times New Roman" w:cs="Times New Roman"/>
                <w:sz w:val="24"/>
                <w:szCs w:val="24"/>
              </w:rPr>
              <w:t xml:space="preserve">ом следует понимать </w:t>
            </w:r>
            <w:r w:rsidR="001821F6" w:rsidRPr="001821F6">
              <w:rPr>
                <w:rFonts w:ascii="Times New Roman" w:hAnsi="Times New Roman" w:cs="Times New Roman"/>
                <w:sz w:val="24"/>
                <w:szCs w:val="24"/>
              </w:rPr>
              <w:t>ограниченн</w:t>
            </w:r>
            <w:r w:rsidR="00BE1BE1">
              <w:rPr>
                <w:rFonts w:ascii="Times New Roman" w:hAnsi="Times New Roman" w:cs="Times New Roman"/>
                <w:sz w:val="24"/>
                <w:szCs w:val="24"/>
              </w:rPr>
              <w:t>ую</w:t>
            </w:r>
            <w:r w:rsidR="001821F6" w:rsidRPr="001821F6">
              <w:rPr>
                <w:rFonts w:ascii="Times New Roman" w:hAnsi="Times New Roman" w:cs="Times New Roman"/>
                <w:sz w:val="24"/>
                <w:szCs w:val="24"/>
              </w:rPr>
              <w:t xml:space="preserve"> территори</w:t>
            </w:r>
            <w:r w:rsidR="00BE1BE1">
              <w:rPr>
                <w:rFonts w:ascii="Times New Roman" w:hAnsi="Times New Roman" w:cs="Times New Roman"/>
                <w:sz w:val="24"/>
                <w:szCs w:val="24"/>
              </w:rPr>
              <w:t>ю</w:t>
            </w:r>
            <w:r w:rsidR="001821F6" w:rsidRPr="001821F6">
              <w:rPr>
                <w:rFonts w:ascii="Times New Roman" w:hAnsi="Times New Roman" w:cs="Times New Roman"/>
                <w:sz w:val="24"/>
                <w:szCs w:val="24"/>
              </w:rPr>
              <w:t xml:space="preserve">, помещение либо транспортное средство, </w:t>
            </w:r>
            <w:r w:rsidR="001821F6" w:rsidRPr="007D5C84">
              <w:rPr>
                <w:rFonts w:ascii="Times New Roman" w:hAnsi="Times New Roman" w:cs="Times New Roman"/>
                <w:sz w:val="24"/>
                <w:szCs w:val="24"/>
              </w:rPr>
              <w:t xml:space="preserve">в которых находятся </w:t>
            </w:r>
            <w:r w:rsidR="001821F6" w:rsidRPr="005A6D1D">
              <w:rPr>
                <w:rFonts w:ascii="Times New Roman" w:hAnsi="Times New Roman" w:cs="Times New Roman"/>
                <w:sz w:val="24"/>
                <w:szCs w:val="24"/>
              </w:rPr>
              <w:t xml:space="preserve">контаминированные вирусом </w:t>
            </w:r>
            <w:r w:rsidR="00C111E3" w:rsidRPr="005A6D1D">
              <w:rPr>
                <w:rFonts w:ascii="Times New Roman" w:hAnsi="Times New Roman" w:cs="Times New Roman"/>
                <w:sz w:val="24"/>
                <w:szCs w:val="24"/>
              </w:rPr>
              <w:t xml:space="preserve">АЧС </w:t>
            </w:r>
            <w:r w:rsidR="001821F6" w:rsidRPr="005A6D1D">
              <w:rPr>
                <w:rFonts w:ascii="Times New Roman" w:hAnsi="Times New Roman" w:cs="Times New Roman"/>
                <w:sz w:val="24"/>
                <w:szCs w:val="24"/>
              </w:rPr>
              <w:t>факторы передачи возбудителя</w:t>
            </w:r>
            <w:r w:rsidR="00622B8A" w:rsidRPr="005A6D1D">
              <w:rPr>
                <w:rFonts w:ascii="Times New Roman" w:hAnsi="Times New Roman" w:cs="Times New Roman"/>
                <w:sz w:val="24"/>
                <w:szCs w:val="24"/>
              </w:rPr>
              <w:t>,</w:t>
            </w:r>
            <w:r w:rsidR="00622B8A" w:rsidRPr="00622B8A">
              <w:rPr>
                <w:rFonts w:ascii="Times New Roman" w:hAnsi="Times New Roman" w:cs="Times New Roman"/>
                <w:sz w:val="24"/>
                <w:szCs w:val="24"/>
              </w:rPr>
              <w:t xml:space="preserve"> что не требует </w:t>
            </w:r>
            <w:r w:rsidR="009D1738">
              <w:rPr>
                <w:rFonts w:ascii="Times New Roman" w:hAnsi="Times New Roman" w:cs="Times New Roman"/>
                <w:sz w:val="24"/>
                <w:szCs w:val="24"/>
              </w:rPr>
              <w:t xml:space="preserve">никакой </w:t>
            </w:r>
            <w:r w:rsidR="009D1738" w:rsidRPr="00622B8A">
              <w:rPr>
                <w:rFonts w:ascii="Times New Roman" w:hAnsi="Times New Roman" w:cs="Times New Roman"/>
                <w:sz w:val="24"/>
                <w:szCs w:val="24"/>
              </w:rPr>
              <w:t>процедур</w:t>
            </w:r>
            <w:r w:rsidR="009D1738">
              <w:rPr>
                <w:rFonts w:ascii="Times New Roman" w:hAnsi="Times New Roman" w:cs="Times New Roman"/>
                <w:sz w:val="24"/>
                <w:szCs w:val="24"/>
              </w:rPr>
              <w:t xml:space="preserve">ы для признания статуса </w:t>
            </w:r>
            <w:r w:rsidR="009D1738" w:rsidRPr="00622B8A">
              <w:rPr>
                <w:rFonts w:ascii="Times New Roman" w:hAnsi="Times New Roman" w:cs="Times New Roman"/>
                <w:sz w:val="24"/>
                <w:szCs w:val="24"/>
              </w:rPr>
              <w:t>и</w:t>
            </w:r>
            <w:r w:rsidR="009D1738" w:rsidRPr="00622B8A">
              <w:rPr>
                <w:rFonts w:ascii="Times New Roman" w:hAnsi="Times New Roman" w:cs="Times New Roman"/>
                <w:iCs/>
                <w:sz w:val="24"/>
                <w:szCs w:val="24"/>
              </w:rPr>
              <w:t>нфицированного объекта</w:t>
            </w:r>
            <w:r w:rsidR="00622B8A" w:rsidRPr="00622B8A">
              <w:rPr>
                <w:rFonts w:ascii="Times New Roman" w:hAnsi="Times New Roman" w:cs="Times New Roman"/>
                <w:iCs/>
                <w:sz w:val="24"/>
                <w:szCs w:val="24"/>
              </w:rPr>
              <w:t>.</w:t>
            </w:r>
            <w:r w:rsidR="001821F6" w:rsidRPr="00622B8A">
              <w:rPr>
                <w:rFonts w:ascii="Times New Roman" w:hAnsi="Times New Roman" w:cs="Times New Roman"/>
                <w:sz w:val="24"/>
                <w:szCs w:val="24"/>
              </w:rPr>
              <w:t xml:space="preserve"> </w:t>
            </w:r>
          </w:p>
          <w:p w:rsidR="00E5461C" w:rsidRPr="0076559C" w:rsidRDefault="00C00CA3" w:rsidP="005A6D1D">
            <w:pPr>
              <w:widowControl w:val="0"/>
              <w:autoSpaceDE w:val="0"/>
              <w:autoSpaceDN w:val="0"/>
              <w:adjustRightInd w:val="0"/>
              <w:spacing w:after="0" w:line="240" w:lineRule="auto"/>
              <w:ind w:firstLine="208"/>
              <w:jc w:val="both"/>
              <w:rPr>
                <w:rFonts w:ascii="Times New Roman" w:eastAsia="Times New Roman" w:hAnsi="Times New Roman" w:cs="Times New Roman"/>
                <w:b/>
                <w:sz w:val="24"/>
                <w:szCs w:val="24"/>
              </w:rPr>
            </w:pPr>
            <w:r w:rsidRPr="00EF1234">
              <w:rPr>
                <w:rFonts w:ascii="Times New Roman" w:hAnsi="Times New Roman" w:cs="Times New Roman"/>
                <w:sz w:val="24"/>
                <w:szCs w:val="24"/>
              </w:rPr>
              <w:t>У</w:t>
            </w:r>
            <w:r w:rsidR="000F35D1" w:rsidRPr="00EF1234">
              <w:rPr>
                <w:rFonts w:ascii="Times New Roman" w:hAnsi="Times New Roman" w:cs="Times New Roman"/>
                <w:sz w:val="24"/>
                <w:szCs w:val="24"/>
              </w:rPr>
              <w:t>становлени</w:t>
            </w:r>
            <w:r w:rsidRPr="00EF1234">
              <w:rPr>
                <w:rFonts w:ascii="Times New Roman" w:hAnsi="Times New Roman" w:cs="Times New Roman"/>
                <w:sz w:val="24"/>
                <w:szCs w:val="24"/>
              </w:rPr>
              <w:t>е</w:t>
            </w:r>
            <w:r w:rsidR="000F35D1" w:rsidRPr="00EF1234">
              <w:rPr>
                <w:rFonts w:ascii="Times New Roman" w:hAnsi="Times New Roman" w:cs="Times New Roman"/>
                <w:sz w:val="24"/>
                <w:szCs w:val="24"/>
              </w:rPr>
              <w:t xml:space="preserve"> инфицированного объекта </w:t>
            </w:r>
            <w:r w:rsidR="00BE1BE1">
              <w:rPr>
                <w:rFonts w:ascii="Times New Roman" w:hAnsi="Times New Roman" w:cs="Times New Roman"/>
                <w:sz w:val="24"/>
                <w:szCs w:val="24"/>
              </w:rPr>
              <w:t xml:space="preserve">в </w:t>
            </w:r>
            <w:r w:rsidR="00BE1BE1">
              <w:rPr>
                <w:rFonts w:ascii="Times New Roman" w:hAnsi="Times New Roman" w:cs="Times New Roman"/>
                <w:sz w:val="24"/>
                <w:szCs w:val="24"/>
              </w:rPr>
              <w:lastRenderedPageBreak/>
              <w:t xml:space="preserve">соответствии со </w:t>
            </w:r>
            <w:r w:rsidR="00AA551A">
              <w:rPr>
                <w:rFonts w:ascii="Times New Roman" w:hAnsi="Times New Roman" w:cs="Times New Roman"/>
                <w:sz w:val="24"/>
                <w:szCs w:val="24"/>
              </w:rPr>
              <w:t xml:space="preserve">вторым абзацем </w:t>
            </w:r>
            <w:r w:rsidR="000F35D1" w:rsidRPr="00EF1234">
              <w:rPr>
                <w:rFonts w:ascii="Times New Roman" w:hAnsi="Times New Roman" w:cs="Times New Roman"/>
                <w:sz w:val="24"/>
                <w:szCs w:val="24"/>
              </w:rPr>
              <w:t>пункт</w:t>
            </w:r>
            <w:r w:rsidR="00AA551A">
              <w:rPr>
                <w:rFonts w:ascii="Times New Roman" w:hAnsi="Times New Roman" w:cs="Times New Roman"/>
                <w:sz w:val="24"/>
                <w:szCs w:val="24"/>
              </w:rPr>
              <w:t>а</w:t>
            </w:r>
            <w:r w:rsidR="000F35D1" w:rsidRPr="00EF1234">
              <w:rPr>
                <w:rFonts w:ascii="Times New Roman" w:hAnsi="Times New Roman" w:cs="Times New Roman"/>
                <w:sz w:val="24"/>
                <w:szCs w:val="24"/>
              </w:rPr>
              <w:t xml:space="preserve"> 32 проекта изменений в Порядок определяется </w:t>
            </w:r>
            <w:r w:rsidR="00BE1BE1">
              <w:rPr>
                <w:rFonts w:ascii="Times New Roman" w:hAnsi="Times New Roman" w:cs="Times New Roman"/>
                <w:sz w:val="24"/>
                <w:szCs w:val="24"/>
              </w:rPr>
              <w:t xml:space="preserve">в соответствии с </w:t>
            </w:r>
            <w:r w:rsidR="000F35D1" w:rsidRPr="00EF1234">
              <w:rPr>
                <w:rFonts w:ascii="Times New Roman" w:hAnsi="Times New Roman" w:cs="Times New Roman"/>
                <w:sz w:val="24"/>
                <w:szCs w:val="24"/>
              </w:rPr>
              <w:t>законодательством государств-член</w:t>
            </w:r>
            <w:r w:rsidR="005A6D1D">
              <w:rPr>
                <w:rFonts w:ascii="Times New Roman" w:hAnsi="Times New Roman" w:cs="Times New Roman"/>
                <w:sz w:val="24"/>
                <w:szCs w:val="24"/>
              </w:rPr>
              <w:t>ов</w:t>
            </w:r>
            <w:r w:rsidR="000F35D1" w:rsidRPr="00EF1234">
              <w:rPr>
                <w:rFonts w:ascii="Times New Roman" w:hAnsi="Times New Roman" w:cs="Times New Roman"/>
                <w:sz w:val="24"/>
                <w:szCs w:val="24"/>
              </w:rPr>
              <w:t>.</w:t>
            </w:r>
          </w:p>
        </w:tc>
      </w:tr>
      <w:tr w:rsidR="00E5461C" w:rsidRPr="0076559C" w:rsidTr="00642CA9">
        <w:trPr>
          <w:trHeight w:val="163"/>
        </w:trPr>
        <w:tc>
          <w:tcPr>
            <w:tcW w:w="567" w:type="dxa"/>
            <w:tcBorders>
              <w:top w:val="single" w:sz="4" w:space="0" w:color="auto"/>
              <w:left w:val="single" w:sz="4" w:space="0" w:color="auto"/>
              <w:bottom w:val="single" w:sz="4" w:space="0" w:color="auto"/>
              <w:right w:val="single" w:sz="4" w:space="0" w:color="auto"/>
            </w:tcBorders>
          </w:tcPr>
          <w:p w:rsidR="00E5461C" w:rsidRPr="0076559C" w:rsidRDefault="00022FCF" w:rsidP="003A23C5">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1843" w:type="dxa"/>
            <w:tcBorders>
              <w:top w:val="single" w:sz="4" w:space="0" w:color="auto"/>
              <w:left w:val="single" w:sz="4" w:space="0" w:color="auto"/>
              <w:bottom w:val="single" w:sz="4" w:space="0" w:color="auto"/>
              <w:right w:val="single" w:sz="4" w:space="0" w:color="auto"/>
            </w:tcBorders>
          </w:tcPr>
          <w:p w:rsidR="00E5461C" w:rsidRPr="0076559C" w:rsidRDefault="00860095" w:rsidP="00E4412C">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Пункт </w:t>
            </w:r>
            <w:r w:rsidR="00B060C6">
              <w:rPr>
                <w:rFonts w:ascii="Times New Roman" w:hAnsi="Times New Roman" w:cs="Times New Roman"/>
                <w:sz w:val="24"/>
                <w:szCs w:val="24"/>
              </w:rPr>
              <w:t>2</w:t>
            </w:r>
            <w:r w:rsidR="00DA0145" w:rsidRPr="003D5614">
              <w:rPr>
                <w:rFonts w:ascii="Times New Roman" w:hAnsi="Times New Roman" w:cs="Times New Roman"/>
                <w:sz w:val="24"/>
                <w:szCs w:val="24"/>
              </w:rPr>
              <w:t xml:space="preserve"> проекта Решения Совета Комиссии</w:t>
            </w:r>
          </w:p>
        </w:tc>
        <w:tc>
          <w:tcPr>
            <w:tcW w:w="2977" w:type="dxa"/>
            <w:tcBorders>
              <w:top w:val="single" w:sz="4" w:space="0" w:color="auto"/>
              <w:left w:val="single" w:sz="4" w:space="0" w:color="auto"/>
              <w:bottom w:val="single" w:sz="4" w:space="0" w:color="auto"/>
              <w:right w:val="single" w:sz="4" w:space="0" w:color="auto"/>
            </w:tcBorders>
          </w:tcPr>
          <w:p w:rsidR="00E5461C" w:rsidRPr="0076559C" w:rsidRDefault="00E5461C" w:rsidP="00F01C8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E5461C" w:rsidRPr="0076559C" w:rsidRDefault="002F3436" w:rsidP="002F3436">
            <w:pPr>
              <w:autoSpaceDE w:val="0"/>
              <w:autoSpaceDN w:val="0"/>
              <w:adjustRightInd w:val="0"/>
              <w:spacing w:after="0" w:line="240" w:lineRule="auto"/>
              <w:ind w:firstLine="209"/>
              <w:jc w:val="both"/>
              <w:rPr>
                <w:rFonts w:ascii="Times New Roman" w:hAnsi="Times New Roman" w:cs="Times New Roman"/>
                <w:sz w:val="24"/>
                <w:szCs w:val="24"/>
              </w:rPr>
            </w:pPr>
            <w:r w:rsidRPr="002F3436">
              <w:rPr>
                <w:rFonts w:ascii="Times New Roman" w:hAnsi="Times New Roman" w:cs="Times New Roman"/>
                <w:sz w:val="24"/>
                <w:szCs w:val="24"/>
              </w:rPr>
              <w:t>В части переходного периода проект предусматривает вступление в силу по</w:t>
            </w:r>
            <w:r>
              <w:rPr>
                <w:rFonts w:ascii="Times New Roman" w:hAnsi="Times New Roman" w:cs="Times New Roman"/>
                <w:sz w:val="24"/>
                <w:szCs w:val="24"/>
              </w:rPr>
              <w:t xml:space="preserve"> </w:t>
            </w:r>
            <w:r w:rsidRPr="002F3436">
              <w:rPr>
                <w:rFonts w:ascii="Times New Roman" w:hAnsi="Times New Roman" w:cs="Times New Roman"/>
                <w:sz w:val="24"/>
                <w:szCs w:val="24"/>
              </w:rPr>
              <w:t xml:space="preserve">истечении </w:t>
            </w:r>
            <w:r w:rsidRPr="002F3436">
              <w:rPr>
                <w:rFonts w:ascii="Times New Roman" w:hAnsi="Times New Roman" w:cs="Times New Roman"/>
                <w:b/>
                <w:bCs/>
                <w:sz w:val="24"/>
                <w:szCs w:val="24"/>
              </w:rPr>
              <w:t xml:space="preserve">30 календарных дней </w:t>
            </w:r>
            <w:r w:rsidRPr="002F3436">
              <w:rPr>
                <w:rFonts w:ascii="Times New Roman" w:hAnsi="Times New Roman" w:cs="Times New Roman"/>
                <w:sz w:val="24"/>
                <w:szCs w:val="24"/>
              </w:rPr>
              <w:t>со дня официального опубликования. Учитывая</w:t>
            </w:r>
            <w:r>
              <w:rPr>
                <w:rFonts w:ascii="Times New Roman" w:hAnsi="Times New Roman" w:cs="Times New Roman"/>
                <w:sz w:val="24"/>
                <w:szCs w:val="24"/>
              </w:rPr>
              <w:t xml:space="preserve"> </w:t>
            </w:r>
            <w:r w:rsidRPr="002F3436">
              <w:rPr>
                <w:rFonts w:ascii="Times New Roman" w:hAnsi="Times New Roman" w:cs="Times New Roman"/>
                <w:sz w:val="24"/>
                <w:szCs w:val="24"/>
              </w:rPr>
              <w:t>объем и сложность новых требований, необходимость адаптации национального</w:t>
            </w:r>
            <w:r>
              <w:rPr>
                <w:rFonts w:ascii="Times New Roman" w:hAnsi="Times New Roman" w:cs="Times New Roman"/>
                <w:sz w:val="24"/>
                <w:szCs w:val="24"/>
              </w:rPr>
              <w:t xml:space="preserve"> </w:t>
            </w:r>
            <w:r w:rsidRPr="002F3436">
              <w:rPr>
                <w:rFonts w:ascii="Times New Roman" w:hAnsi="Times New Roman" w:cs="Times New Roman"/>
                <w:sz w:val="24"/>
                <w:szCs w:val="24"/>
              </w:rPr>
              <w:t>законодательства, лабораторной инфраструктуры, программ мониторинга и</w:t>
            </w:r>
            <w:r>
              <w:rPr>
                <w:rFonts w:ascii="Times New Roman" w:hAnsi="Times New Roman" w:cs="Times New Roman"/>
                <w:sz w:val="24"/>
                <w:szCs w:val="24"/>
              </w:rPr>
              <w:t xml:space="preserve"> </w:t>
            </w:r>
            <w:r w:rsidRPr="002F3436">
              <w:rPr>
                <w:rFonts w:ascii="Times New Roman" w:hAnsi="Times New Roman" w:cs="Times New Roman"/>
                <w:sz w:val="24"/>
                <w:szCs w:val="24"/>
              </w:rPr>
              <w:t xml:space="preserve">бюджетного планирования, указанный срок представляется </w:t>
            </w:r>
            <w:r w:rsidRPr="002F3436">
              <w:rPr>
                <w:rFonts w:ascii="Times New Roman" w:hAnsi="Times New Roman" w:cs="Times New Roman"/>
                <w:b/>
                <w:bCs/>
                <w:sz w:val="24"/>
                <w:szCs w:val="24"/>
              </w:rPr>
              <w:t>недостаточным</w:t>
            </w:r>
            <w:r w:rsidRPr="002F3436">
              <w:rPr>
                <w:rFonts w:ascii="Times New Roman" w:hAnsi="Times New Roman" w:cs="Times New Roman"/>
                <w:sz w:val="24"/>
                <w:szCs w:val="24"/>
              </w:rPr>
              <w:t>. Для</w:t>
            </w:r>
            <w:r>
              <w:rPr>
                <w:rFonts w:ascii="Times New Roman" w:hAnsi="Times New Roman" w:cs="Times New Roman"/>
                <w:sz w:val="24"/>
                <w:szCs w:val="24"/>
              </w:rPr>
              <w:t xml:space="preserve"> </w:t>
            </w:r>
            <w:r w:rsidRPr="002F3436">
              <w:rPr>
                <w:rFonts w:ascii="Times New Roman" w:hAnsi="Times New Roman" w:cs="Times New Roman"/>
                <w:sz w:val="24"/>
                <w:szCs w:val="24"/>
              </w:rPr>
              <w:t xml:space="preserve">надлежащей имплементации целесообразно предусмотреть переходный период </w:t>
            </w:r>
            <w:r w:rsidRPr="002F3436">
              <w:rPr>
                <w:rFonts w:ascii="Times New Roman" w:hAnsi="Times New Roman" w:cs="Times New Roman"/>
                <w:b/>
                <w:bCs/>
                <w:sz w:val="24"/>
                <w:szCs w:val="24"/>
              </w:rPr>
              <w:t>не</w:t>
            </w:r>
            <w:r>
              <w:rPr>
                <w:rFonts w:ascii="Times New Roman" w:hAnsi="Times New Roman" w:cs="Times New Roman"/>
                <w:b/>
                <w:bCs/>
                <w:sz w:val="24"/>
                <w:szCs w:val="24"/>
              </w:rPr>
              <w:t xml:space="preserve"> </w:t>
            </w:r>
            <w:r w:rsidRPr="002F3436">
              <w:rPr>
                <w:rFonts w:ascii="Times New Roman" w:hAnsi="Times New Roman" w:cs="Times New Roman"/>
                <w:b/>
                <w:bCs/>
                <w:sz w:val="24"/>
                <w:szCs w:val="24"/>
              </w:rPr>
              <w:t>менее шести месяцев.</w:t>
            </w:r>
          </w:p>
        </w:tc>
        <w:tc>
          <w:tcPr>
            <w:tcW w:w="5245" w:type="dxa"/>
            <w:tcBorders>
              <w:top w:val="single" w:sz="4" w:space="0" w:color="auto"/>
              <w:left w:val="single" w:sz="4" w:space="0" w:color="auto"/>
              <w:bottom w:val="single" w:sz="4" w:space="0" w:color="auto"/>
              <w:right w:val="single" w:sz="4" w:space="0" w:color="auto"/>
            </w:tcBorders>
          </w:tcPr>
          <w:p w:rsidR="001832BE" w:rsidRDefault="002C3AE0" w:rsidP="007D33CA">
            <w:pPr>
              <w:widowControl w:val="0"/>
              <w:autoSpaceDE w:val="0"/>
              <w:autoSpaceDN w:val="0"/>
              <w:adjustRightInd w:val="0"/>
              <w:spacing w:after="0" w:line="240" w:lineRule="auto"/>
              <w:ind w:firstLine="350"/>
              <w:jc w:val="center"/>
              <w:rPr>
                <w:rFonts w:ascii="Times New Roman" w:hAnsi="Times New Roman" w:cs="Times New Roman"/>
                <w:b/>
                <w:sz w:val="24"/>
                <w:szCs w:val="24"/>
              </w:rPr>
            </w:pPr>
            <w:r>
              <w:rPr>
                <w:rFonts w:ascii="Times New Roman" w:hAnsi="Times New Roman" w:cs="Times New Roman"/>
                <w:b/>
                <w:sz w:val="24"/>
                <w:szCs w:val="24"/>
              </w:rPr>
              <w:t>Учтено</w:t>
            </w:r>
            <w:r w:rsidR="007D33CA">
              <w:rPr>
                <w:rFonts w:ascii="Times New Roman" w:hAnsi="Times New Roman" w:cs="Times New Roman"/>
                <w:b/>
                <w:sz w:val="24"/>
                <w:szCs w:val="24"/>
              </w:rPr>
              <w:t xml:space="preserve">. </w:t>
            </w:r>
          </w:p>
          <w:p w:rsidR="002C3AE0" w:rsidRPr="002C3AE0" w:rsidRDefault="002C3AE0" w:rsidP="006031DA">
            <w:pPr>
              <w:widowControl w:val="0"/>
              <w:autoSpaceDE w:val="0"/>
              <w:autoSpaceDN w:val="0"/>
              <w:adjustRightInd w:val="0"/>
              <w:spacing w:after="0" w:line="240" w:lineRule="auto"/>
              <w:ind w:firstLine="350"/>
              <w:jc w:val="both"/>
              <w:rPr>
                <w:rFonts w:ascii="Times New Roman" w:hAnsi="Times New Roman" w:cs="Times New Roman"/>
                <w:sz w:val="24"/>
                <w:szCs w:val="24"/>
              </w:rPr>
            </w:pPr>
            <w:r w:rsidRPr="002C3AE0">
              <w:rPr>
                <w:rFonts w:ascii="Times New Roman" w:hAnsi="Times New Roman" w:cs="Times New Roman"/>
                <w:sz w:val="24"/>
                <w:szCs w:val="24"/>
              </w:rPr>
              <w:t>В пункте 2 проекта решения Совета Комиссии</w:t>
            </w:r>
            <w:r w:rsidR="006031DA">
              <w:rPr>
                <w:rFonts w:ascii="Times New Roman" w:hAnsi="Times New Roman" w:cs="Times New Roman"/>
                <w:sz w:val="24"/>
                <w:szCs w:val="24"/>
              </w:rPr>
              <w:t xml:space="preserve"> слова «30 календарных дней» заменены словами «180 календарных дней».</w:t>
            </w:r>
          </w:p>
        </w:tc>
      </w:tr>
      <w:tr w:rsidR="00E5461C" w:rsidRPr="0076559C" w:rsidTr="00642CA9">
        <w:trPr>
          <w:trHeight w:val="112"/>
        </w:trPr>
        <w:tc>
          <w:tcPr>
            <w:tcW w:w="567" w:type="dxa"/>
            <w:tcBorders>
              <w:top w:val="single" w:sz="4" w:space="0" w:color="auto"/>
              <w:left w:val="single" w:sz="4" w:space="0" w:color="auto"/>
              <w:bottom w:val="single" w:sz="4" w:space="0" w:color="auto"/>
              <w:right w:val="single" w:sz="4" w:space="0" w:color="auto"/>
            </w:tcBorders>
          </w:tcPr>
          <w:p w:rsidR="00E5461C" w:rsidRPr="0076559C" w:rsidRDefault="00CA432D" w:rsidP="00481CFA">
            <w:pPr>
              <w:widowControl w:val="0"/>
              <w:autoSpaceDE w:val="0"/>
              <w:autoSpaceDN w:val="0"/>
              <w:adjustRightInd w:val="0"/>
              <w:spacing w:after="0"/>
              <w:jc w:val="center"/>
              <w:rPr>
                <w:rFonts w:ascii="Times New Roman" w:eastAsia="Times New Roman" w:hAnsi="Times New Roman" w:cs="Times New Roman"/>
                <w:sz w:val="24"/>
                <w:szCs w:val="24"/>
              </w:rPr>
            </w:pPr>
            <w:r w:rsidRPr="0076559C">
              <w:rPr>
                <w:rFonts w:ascii="Times New Roman" w:eastAsia="Times New Roman" w:hAnsi="Times New Roman" w:cs="Times New Roman"/>
                <w:sz w:val="24"/>
                <w:szCs w:val="24"/>
              </w:rPr>
              <w:t>1</w:t>
            </w:r>
            <w:r w:rsidR="00481CFA">
              <w:rPr>
                <w:rFonts w:ascii="Times New Roman" w:eastAsia="Times New Roman" w:hAnsi="Times New Roman" w:cs="Times New Roman"/>
                <w:sz w:val="24"/>
                <w:szCs w:val="24"/>
              </w:rPr>
              <w:t>0</w:t>
            </w:r>
          </w:p>
        </w:tc>
        <w:tc>
          <w:tcPr>
            <w:tcW w:w="1843" w:type="dxa"/>
            <w:tcBorders>
              <w:top w:val="single" w:sz="4" w:space="0" w:color="auto"/>
              <w:left w:val="single" w:sz="4" w:space="0" w:color="auto"/>
              <w:bottom w:val="single" w:sz="4" w:space="0" w:color="auto"/>
              <w:right w:val="single" w:sz="4" w:space="0" w:color="auto"/>
            </w:tcBorders>
          </w:tcPr>
          <w:p w:rsidR="00E5461C" w:rsidRPr="0076559C" w:rsidRDefault="001D758D" w:rsidP="00E4412C">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П</w:t>
            </w:r>
            <w:r w:rsidRPr="00FE642E">
              <w:rPr>
                <w:rFonts w:ascii="Times New Roman" w:hAnsi="Times New Roman" w:cs="Times New Roman"/>
                <w:sz w:val="24"/>
                <w:szCs w:val="24"/>
              </w:rPr>
              <w:t xml:space="preserve">риложения </w:t>
            </w:r>
            <w:r>
              <w:rPr>
                <w:rFonts w:ascii="Times New Roman" w:hAnsi="Times New Roman" w:cs="Times New Roman"/>
                <w:sz w:val="24"/>
                <w:szCs w:val="24"/>
              </w:rPr>
              <w:br/>
            </w:r>
            <w:r w:rsidRPr="00FE642E">
              <w:rPr>
                <w:rFonts w:ascii="Times New Roman" w:hAnsi="Times New Roman" w:cs="Times New Roman"/>
                <w:sz w:val="24"/>
                <w:szCs w:val="24"/>
              </w:rPr>
              <w:t>№ 8</w:t>
            </w:r>
          </w:p>
        </w:tc>
        <w:tc>
          <w:tcPr>
            <w:tcW w:w="2977" w:type="dxa"/>
            <w:tcBorders>
              <w:top w:val="single" w:sz="4" w:space="0" w:color="auto"/>
              <w:left w:val="single" w:sz="4" w:space="0" w:color="auto"/>
              <w:bottom w:val="single" w:sz="4" w:space="0" w:color="auto"/>
              <w:right w:val="single" w:sz="4" w:space="0" w:color="auto"/>
            </w:tcBorders>
          </w:tcPr>
          <w:p w:rsidR="00E5461C" w:rsidRPr="0076559C" w:rsidRDefault="00E5461C" w:rsidP="00E87E4B">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FE642E" w:rsidRPr="00FE642E" w:rsidRDefault="00FE642E" w:rsidP="00FE642E">
            <w:pPr>
              <w:autoSpaceDE w:val="0"/>
              <w:autoSpaceDN w:val="0"/>
              <w:adjustRightInd w:val="0"/>
              <w:spacing w:after="0" w:line="240" w:lineRule="auto"/>
              <w:ind w:firstLine="209"/>
              <w:jc w:val="both"/>
              <w:rPr>
                <w:rFonts w:ascii="Times New Roman" w:hAnsi="Times New Roman" w:cs="Times New Roman"/>
                <w:sz w:val="24"/>
                <w:szCs w:val="24"/>
              </w:rPr>
            </w:pPr>
            <w:r w:rsidRPr="00FE642E">
              <w:rPr>
                <w:rFonts w:ascii="Times New Roman" w:hAnsi="Times New Roman" w:cs="Times New Roman"/>
                <w:sz w:val="24"/>
                <w:szCs w:val="24"/>
              </w:rPr>
              <w:t>По совокупности структурных, содержательных и технических признаков</w:t>
            </w:r>
            <w:r>
              <w:rPr>
                <w:rFonts w:ascii="Times New Roman" w:hAnsi="Times New Roman" w:cs="Times New Roman"/>
                <w:sz w:val="24"/>
                <w:szCs w:val="24"/>
              </w:rPr>
              <w:t xml:space="preserve"> </w:t>
            </w:r>
            <w:r w:rsidRPr="00FE642E">
              <w:rPr>
                <w:rFonts w:ascii="Times New Roman" w:hAnsi="Times New Roman" w:cs="Times New Roman"/>
                <w:sz w:val="24"/>
                <w:szCs w:val="24"/>
              </w:rPr>
              <w:t>проект приложения № 8 воспроизводит управленческую и нормативную модель</w:t>
            </w:r>
            <w:r>
              <w:rPr>
                <w:rFonts w:ascii="Times New Roman" w:hAnsi="Times New Roman" w:cs="Times New Roman"/>
                <w:sz w:val="24"/>
                <w:szCs w:val="24"/>
              </w:rPr>
              <w:t xml:space="preserve"> </w:t>
            </w:r>
            <w:r w:rsidRPr="00FE642E">
              <w:rPr>
                <w:rFonts w:ascii="Times New Roman" w:hAnsi="Times New Roman" w:cs="Times New Roman"/>
                <w:sz w:val="24"/>
                <w:szCs w:val="24"/>
              </w:rPr>
              <w:t xml:space="preserve">регулирования, характерную для действовавших и </w:t>
            </w:r>
            <w:r w:rsidRPr="00FE642E">
              <w:rPr>
                <w:rFonts w:ascii="Times New Roman" w:hAnsi="Times New Roman" w:cs="Times New Roman"/>
                <w:b/>
                <w:bCs/>
                <w:sz w:val="24"/>
                <w:szCs w:val="24"/>
              </w:rPr>
              <w:t>действующих ветеринарных</w:t>
            </w:r>
            <w:r>
              <w:rPr>
                <w:rFonts w:ascii="Times New Roman" w:hAnsi="Times New Roman" w:cs="Times New Roman"/>
                <w:b/>
                <w:bCs/>
                <w:sz w:val="24"/>
                <w:szCs w:val="24"/>
              </w:rPr>
              <w:t xml:space="preserve"> </w:t>
            </w:r>
            <w:r w:rsidRPr="00FE642E">
              <w:rPr>
                <w:rFonts w:ascii="Times New Roman" w:hAnsi="Times New Roman" w:cs="Times New Roman"/>
                <w:b/>
                <w:bCs/>
                <w:sz w:val="24"/>
                <w:szCs w:val="24"/>
              </w:rPr>
              <w:t xml:space="preserve">правил Российской Федерации </w:t>
            </w:r>
            <w:r w:rsidRPr="00FE642E">
              <w:rPr>
                <w:rFonts w:ascii="Times New Roman" w:hAnsi="Times New Roman" w:cs="Times New Roman"/>
                <w:sz w:val="24"/>
                <w:szCs w:val="24"/>
              </w:rPr>
              <w:t>по ликвидации очагов АЧС.</w:t>
            </w:r>
          </w:p>
          <w:p w:rsidR="00126FFA" w:rsidRDefault="00FE642E" w:rsidP="00126FFA">
            <w:pPr>
              <w:autoSpaceDE w:val="0"/>
              <w:autoSpaceDN w:val="0"/>
              <w:adjustRightInd w:val="0"/>
              <w:spacing w:after="0" w:line="240" w:lineRule="auto"/>
              <w:ind w:firstLine="209"/>
              <w:jc w:val="both"/>
              <w:rPr>
                <w:rFonts w:ascii="Times New Roman" w:hAnsi="Times New Roman" w:cs="Times New Roman"/>
                <w:sz w:val="24"/>
                <w:szCs w:val="24"/>
              </w:rPr>
            </w:pPr>
            <w:r w:rsidRPr="00FE642E">
              <w:rPr>
                <w:rFonts w:ascii="Times New Roman" w:hAnsi="Times New Roman" w:cs="Times New Roman"/>
                <w:sz w:val="24"/>
                <w:szCs w:val="24"/>
              </w:rPr>
              <w:t>Речь идет о комплексной конструкции регулирования, включающей</w:t>
            </w:r>
            <w:r>
              <w:rPr>
                <w:rFonts w:ascii="Times New Roman" w:hAnsi="Times New Roman" w:cs="Times New Roman"/>
                <w:sz w:val="24"/>
                <w:szCs w:val="24"/>
              </w:rPr>
              <w:t xml:space="preserve"> </w:t>
            </w:r>
            <w:r w:rsidRPr="00FE642E">
              <w:rPr>
                <w:rFonts w:ascii="Times New Roman" w:hAnsi="Times New Roman" w:cs="Times New Roman"/>
                <w:sz w:val="24"/>
                <w:szCs w:val="24"/>
              </w:rPr>
              <w:t>фиксированные диапазоны зон 5–20 км и 10–100 км, обязательное выставление</w:t>
            </w:r>
            <w:r>
              <w:rPr>
                <w:rFonts w:ascii="Times New Roman" w:hAnsi="Times New Roman" w:cs="Times New Roman"/>
                <w:sz w:val="24"/>
                <w:szCs w:val="24"/>
              </w:rPr>
              <w:t xml:space="preserve"> </w:t>
            </w:r>
            <w:r w:rsidRPr="00FE642E">
              <w:rPr>
                <w:rFonts w:ascii="Times New Roman" w:hAnsi="Times New Roman" w:cs="Times New Roman"/>
                <w:sz w:val="24"/>
                <w:szCs w:val="24"/>
              </w:rPr>
              <w:t>круглосуточных контрольно-пропускных постов с привлечением органов</w:t>
            </w:r>
            <w:r>
              <w:rPr>
                <w:rFonts w:ascii="Times New Roman" w:hAnsi="Times New Roman" w:cs="Times New Roman"/>
                <w:sz w:val="24"/>
                <w:szCs w:val="24"/>
              </w:rPr>
              <w:t xml:space="preserve"> </w:t>
            </w:r>
            <w:r w:rsidRPr="00FE642E">
              <w:rPr>
                <w:rFonts w:ascii="Times New Roman" w:hAnsi="Times New Roman" w:cs="Times New Roman"/>
                <w:sz w:val="24"/>
                <w:szCs w:val="24"/>
              </w:rPr>
              <w:t>внутренних дел, установление дезбарьеров длиной не менее 6 метров, трехэтапную</w:t>
            </w:r>
            <w:r>
              <w:rPr>
                <w:rFonts w:ascii="Times New Roman" w:hAnsi="Times New Roman" w:cs="Times New Roman"/>
                <w:sz w:val="24"/>
                <w:szCs w:val="24"/>
              </w:rPr>
              <w:t xml:space="preserve"> </w:t>
            </w:r>
            <w:r w:rsidRPr="00FE642E">
              <w:rPr>
                <w:rFonts w:ascii="Times New Roman" w:hAnsi="Times New Roman" w:cs="Times New Roman"/>
                <w:sz w:val="24"/>
                <w:szCs w:val="24"/>
              </w:rPr>
              <w:t>модель дезинфекции, обязательный бескровный метод умерщвления, семидневный</w:t>
            </w:r>
            <w:r>
              <w:rPr>
                <w:rFonts w:ascii="Times New Roman" w:hAnsi="Times New Roman" w:cs="Times New Roman"/>
                <w:sz w:val="24"/>
                <w:szCs w:val="24"/>
              </w:rPr>
              <w:t xml:space="preserve"> </w:t>
            </w:r>
            <w:r w:rsidRPr="00FE642E">
              <w:rPr>
                <w:rFonts w:ascii="Times New Roman" w:hAnsi="Times New Roman" w:cs="Times New Roman"/>
                <w:sz w:val="24"/>
                <w:szCs w:val="24"/>
              </w:rPr>
              <w:t xml:space="preserve">срок отчуждения поголовья, уничтожение деревянных конструкций и </w:t>
            </w:r>
            <w:r w:rsidRPr="00FE642E">
              <w:rPr>
                <w:rFonts w:ascii="Times New Roman" w:hAnsi="Times New Roman" w:cs="Times New Roman"/>
                <w:sz w:val="24"/>
                <w:szCs w:val="24"/>
              </w:rPr>
              <w:lastRenderedPageBreak/>
              <w:t>малоценного</w:t>
            </w:r>
            <w:r>
              <w:rPr>
                <w:rFonts w:ascii="Times New Roman" w:hAnsi="Times New Roman" w:cs="Times New Roman"/>
                <w:sz w:val="24"/>
                <w:szCs w:val="24"/>
              </w:rPr>
              <w:t xml:space="preserve"> </w:t>
            </w:r>
            <w:r w:rsidRPr="00FE642E">
              <w:rPr>
                <w:rFonts w:ascii="Times New Roman" w:hAnsi="Times New Roman" w:cs="Times New Roman"/>
                <w:sz w:val="24"/>
                <w:szCs w:val="24"/>
              </w:rPr>
              <w:t>инвентаря, конкретные пропорции обработки навозной жижи сухой хлорной</w:t>
            </w:r>
            <w:r>
              <w:rPr>
                <w:rFonts w:ascii="Times New Roman" w:hAnsi="Times New Roman" w:cs="Times New Roman"/>
                <w:sz w:val="24"/>
                <w:szCs w:val="24"/>
              </w:rPr>
              <w:t xml:space="preserve"> </w:t>
            </w:r>
            <w:r w:rsidRPr="00FE642E">
              <w:rPr>
                <w:rFonts w:ascii="Times New Roman" w:hAnsi="Times New Roman" w:cs="Times New Roman"/>
                <w:sz w:val="24"/>
                <w:szCs w:val="24"/>
              </w:rPr>
              <w:t>известью, а также последовательную структуру регулирования «подозрение – очаг –</w:t>
            </w:r>
            <w:r>
              <w:rPr>
                <w:rFonts w:ascii="Times New Roman" w:hAnsi="Times New Roman" w:cs="Times New Roman"/>
                <w:sz w:val="24"/>
                <w:szCs w:val="24"/>
              </w:rPr>
              <w:t xml:space="preserve"> </w:t>
            </w:r>
            <w:r w:rsidRPr="00FE642E">
              <w:rPr>
                <w:rFonts w:ascii="Times New Roman" w:hAnsi="Times New Roman" w:cs="Times New Roman"/>
                <w:sz w:val="24"/>
                <w:szCs w:val="24"/>
              </w:rPr>
              <w:t>угрожаемая зона – зона наблюдения». Совпадение указанных элементов в их</w:t>
            </w:r>
            <w:r>
              <w:rPr>
                <w:rFonts w:ascii="Times New Roman" w:hAnsi="Times New Roman" w:cs="Times New Roman"/>
                <w:sz w:val="24"/>
                <w:szCs w:val="24"/>
              </w:rPr>
              <w:t xml:space="preserve"> </w:t>
            </w:r>
            <w:r w:rsidRPr="00FE642E">
              <w:rPr>
                <w:rFonts w:ascii="Times New Roman" w:hAnsi="Times New Roman" w:cs="Times New Roman"/>
                <w:sz w:val="24"/>
                <w:szCs w:val="24"/>
              </w:rPr>
              <w:t>совокупности свидетельствует о воспроизведении одной национальной модели, а не</w:t>
            </w:r>
            <w:r>
              <w:rPr>
                <w:rFonts w:ascii="Times New Roman" w:hAnsi="Times New Roman" w:cs="Times New Roman"/>
                <w:sz w:val="24"/>
                <w:szCs w:val="24"/>
              </w:rPr>
              <w:t xml:space="preserve"> </w:t>
            </w:r>
            <w:r w:rsidRPr="00FE642E">
              <w:rPr>
                <w:rFonts w:ascii="Times New Roman" w:hAnsi="Times New Roman" w:cs="Times New Roman"/>
                <w:sz w:val="24"/>
                <w:szCs w:val="24"/>
              </w:rPr>
              <w:t>о разработке новой конструкции на основе межгосударственного анализа.</w:t>
            </w:r>
          </w:p>
          <w:p w:rsidR="00126FFA" w:rsidRDefault="00126FFA" w:rsidP="00126FFA">
            <w:pPr>
              <w:autoSpaceDE w:val="0"/>
              <w:autoSpaceDN w:val="0"/>
              <w:adjustRightInd w:val="0"/>
              <w:spacing w:after="0" w:line="240" w:lineRule="auto"/>
              <w:ind w:firstLine="209"/>
              <w:jc w:val="both"/>
              <w:rPr>
                <w:rFonts w:ascii="TimesNewRomanPS-ItalicMT" w:hAnsi="TimesNewRomanPS-ItalicMT" w:cs="TimesNewRomanPS-ItalicMT"/>
                <w:i/>
                <w:iCs/>
                <w:sz w:val="24"/>
                <w:szCs w:val="24"/>
              </w:rPr>
            </w:pPr>
            <w:r w:rsidRPr="00126FFA">
              <w:rPr>
                <w:rFonts w:ascii="Times New Roman" w:hAnsi="Times New Roman" w:cs="Times New Roman"/>
                <w:b/>
                <w:bCs/>
                <w:i/>
                <w:iCs/>
                <w:sz w:val="24"/>
                <w:szCs w:val="24"/>
                <w:u w:val="single"/>
              </w:rPr>
              <w:t>Справочно</w:t>
            </w:r>
            <w:r w:rsidRPr="00126FFA">
              <w:rPr>
                <w:rFonts w:ascii="Times New Roman" w:hAnsi="Times New Roman" w:cs="Times New Roman"/>
                <w:i/>
                <w:iCs/>
                <w:sz w:val="24"/>
                <w:szCs w:val="24"/>
                <w:u w:val="single"/>
              </w:rPr>
              <w:t>:</w:t>
            </w:r>
            <w:r>
              <w:rPr>
                <w:rFonts w:ascii="TimesNewRomanPS-ItalicMT" w:hAnsi="TimesNewRomanPS-ItalicMT" w:cs="TimesNewRomanPS-ItalicMT"/>
                <w:i/>
                <w:iCs/>
                <w:sz w:val="24"/>
                <w:szCs w:val="24"/>
              </w:rPr>
              <w:t xml:space="preserve"> Сопоставление норм проекта приложения № 8 с положениями Приказа Минсельхоза России от 31.05.2016 № 258 «Об утверждении Ветеринарных правил по ликвидации очагов африканской чумы свиней» (содержательные, не дословные совпадения):</w:t>
            </w:r>
          </w:p>
          <w:p w:rsidR="00126FFA" w:rsidRDefault="00126FFA" w:rsidP="00126FFA">
            <w:pPr>
              <w:autoSpaceDE w:val="0"/>
              <w:autoSpaceDN w:val="0"/>
              <w:adjustRightInd w:val="0"/>
              <w:spacing w:after="0" w:line="240" w:lineRule="auto"/>
              <w:ind w:firstLine="209"/>
              <w:jc w:val="both"/>
              <w:rPr>
                <w:rFonts w:ascii="TimesNewRomanPS-ItalicMT" w:hAnsi="TimesNewRomanPS-ItalicMT" w:cs="TimesNewRomanPS-ItalicMT"/>
                <w:i/>
                <w:iCs/>
                <w:sz w:val="24"/>
                <w:szCs w:val="24"/>
              </w:rPr>
            </w:pPr>
            <w:r>
              <w:rPr>
                <w:rFonts w:ascii="TimesNewRomanPS-ItalicMT" w:hAnsi="TimesNewRomanPS-ItalicMT" w:cs="TimesNewRomanPS-ItalicMT"/>
                <w:i/>
                <w:iCs/>
                <w:sz w:val="24"/>
                <w:szCs w:val="24"/>
              </w:rPr>
              <w:t>1. Радиусы угрожаемой зоны 5-20 км. Проект (п. 32) устанавливает угрожаемую зону радиусом от 5 до 20 км от границ эпизоотического очага. Приказ № 258 закрепляет установление угрожаемой зоны в пределах 5-20 км с учетом эпизоотической ситуации и особенностей территории. Диапазон и логика идентичны.</w:t>
            </w:r>
          </w:p>
          <w:p w:rsidR="00126FFA" w:rsidRDefault="00126FFA" w:rsidP="00126FFA">
            <w:pPr>
              <w:autoSpaceDE w:val="0"/>
              <w:autoSpaceDN w:val="0"/>
              <w:adjustRightInd w:val="0"/>
              <w:spacing w:after="0" w:line="240" w:lineRule="auto"/>
              <w:ind w:firstLine="209"/>
              <w:jc w:val="both"/>
              <w:rPr>
                <w:rFonts w:ascii="TimesNewRomanPS-ItalicMT" w:hAnsi="TimesNewRomanPS-ItalicMT" w:cs="TimesNewRomanPS-ItalicMT"/>
                <w:i/>
                <w:iCs/>
                <w:sz w:val="24"/>
                <w:szCs w:val="24"/>
              </w:rPr>
            </w:pPr>
            <w:r>
              <w:rPr>
                <w:rFonts w:ascii="TimesNewRomanPS-ItalicMT" w:hAnsi="TimesNewRomanPS-ItalicMT" w:cs="TimesNewRomanPS-ItalicMT"/>
                <w:i/>
                <w:iCs/>
                <w:sz w:val="24"/>
                <w:szCs w:val="24"/>
              </w:rPr>
              <w:t>2. Радиусы зоны наблюдения 10-100 км. Проект (п. 32) устанавливает зону наблюдения</w:t>
            </w:r>
            <w:r w:rsidR="00A83BA9">
              <w:rPr>
                <w:rFonts w:ascii="TimesNewRomanPS-ItalicMT" w:hAnsi="TimesNewRomanPS-ItalicMT" w:cs="TimesNewRomanPS-ItalicMT"/>
                <w:i/>
                <w:iCs/>
                <w:sz w:val="24"/>
                <w:szCs w:val="24"/>
              </w:rPr>
              <w:t xml:space="preserve"> </w:t>
            </w:r>
            <w:r>
              <w:rPr>
                <w:rFonts w:ascii="TimesNewRomanPS-ItalicMT" w:hAnsi="TimesNewRomanPS-ItalicMT" w:cs="TimesNewRomanPS-ItalicMT"/>
                <w:i/>
                <w:iCs/>
                <w:sz w:val="24"/>
                <w:szCs w:val="24"/>
              </w:rPr>
              <w:t>радиусом от 10 до 100 км. Приказ № 258 предусматривает зону наблюдения в пределах 10-100 км.</w:t>
            </w:r>
            <w:r w:rsidR="00A83BA9">
              <w:rPr>
                <w:rFonts w:ascii="TimesNewRomanPS-ItalicMT" w:hAnsi="TimesNewRomanPS-ItalicMT" w:cs="TimesNewRomanPS-ItalicMT"/>
                <w:i/>
                <w:iCs/>
                <w:sz w:val="24"/>
                <w:szCs w:val="24"/>
              </w:rPr>
              <w:t xml:space="preserve"> </w:t>
            </w:r>
            <w:r>
              <w:rPr>
                <w:rFonts w:ascii="TimesNewRomanPS-ItalicMT" w:hAnsi="TimesNewRomanPS-ItalicMT" w:cs="TimesNewRomanPS-ItalicMT"/>
                <w:i/>
                <w:iCs/>
                <w:sz w:val="24"/>
                <w:szCs w:val="24"/>
              </w:rPr>
              <w:t>Совпадают не только цифры, но и принцип определения в зависимости от эпизоотической</w:t>
            </w:r>
            <w:r w:rsidR="00A83BA9">
              <w:rPr>
                <w:rFonts w:ascii="TimesNewRomanPS-ItalicMT" w:hAnsi="TimesNewRomanPS-ItalicMT" w:cs="TimesNewRomanPS-ItalicMT"/>
                <w:i/>
                <w:iCs/>
                <w:sz w:val="24"/>
                <w:szCs w:val="24"/>
              </w:rPr>
              <w:t xml:space="preserve"> </w:t>
            </w:r>
            <w:r>
              <w:rPr>
                <w:rFonts w:ascii="TimesNewRomanPS-ItalicMT" w:hAnsi="TimesNewRomanPS-ItalicMT" w:cs="TimesNewRomanPS-ItalicMT"/>
                <w:i/>
                <w:iCs/>
                <w:sz w:val="24"/>
                <w:szCs w:val="24"/>
              </w:rPr>
              <w:t>ситуации.</w:t>
            </w:r>
          </w:p>
          <w:p w:rsidR="00A83BA9" w:rsidRDefault="00A83BA9" w:rsidP="00126FFA">
            <w:pPr>
              <w:autoSpaceDE w:val="0"/>
              <w:autoSpaceDN w:val="0"/>
              <w:adjustRightInd w:val="0"/>
              <w:spacing w:after="0" w:line="240" w:lineRule="auto"/>
              <w:ind w:firstLine="209"/>
              <w:jc w:val="both"/>
              <w:rPr>
                <w:rFonts w:ascii="TimesNewRomanPS-ItalicMT" w:hAnsi="TimesNewRomanPS-ItalicMT" w:cs="TimesNewRomanPS-ItalicMT"/>
                <w:i/>
                <w:iCs/>
                <w:sz w:val="24"/>
                <w:szCs w:val="24"/>
              </w:rPr>
            </w:pPr>
            <w:r>
              <w:rPr>
                <w:rFonts w:ascii="TimesNewRomanPS-ItalicMT" w:hAnsi="TimesNewRomanPS-ItalicMT" w:cs="TimesNewRomanPS-ItalicMT"/>
                <w:i/>
                <w:iCs/>
                <w:sz w:val="24"/>
                <w:szCs w:val="24"/>
              </w:rPr>
              <w:t>3. </w:t>
            </w:r>
            <w:r w:rsidR="00126FFA">
              <w:rPr>
                <w:rFonts w:ascii="TimesNewRomanPS-ItalicMT" w:hAnsi="TimesNewRomanPS-ItalicMT" w:cs="TimesNewRomanPS-ItalicMT"/>
                <w:i/>
                <w:iCs/>
                <w:sz w:val="24"/>
                <w:szCs w:val="24"/>
              </w:rPr>
              <w:t>Обязательное выставление круглосуточных контрольно-пропускных постов. Проект</w:t>
            </w:r>
            <w:r>
              <w:rPr>
                <w:rFonts w:ascii="TimesNewRomanPS-ItalicMT" w:hAnsi="TimesNewRomanPS-ItalicMT" w:cs="TimesNewRomanPS-ItalicMT"/>
                <w:i/>
                <w:iCs/>
                <w:sz w:val="24"/>
                <w:szCs w:val="24"/>
              </w:rPr>
              <w:t xml:space="preserve"> </w:t>
            </w:r>
            <w:r w:rsidR="00126FFA">
              <w:rPr>
                <w:rFonts w:ascii="TimesNewRomanPS-ItalicMT" w:hAnsi="TimesNewRomanPS-ItalicMT" w:cs="TimesNewRomanPS-ItalicMT"/>
                <w:i/>
                <w:iCs/>
                <w:sz w:val="24"/>
                <w:szCs w:val="24"/>
              </w:rPr>
              <w:t xml:space="preserve">(п. 37) предусматривает организацию круглосуточных КПП с </w:t>
            </w:r>
            <w:r w:rsidR="00126FFA">
              <w:rPr>
                <w:rFonts w:ascii="TimesNewRomanPS-ItalicMT" w:hAnsi="TimesNewRomanPS-ItalicMT" w:cs="TimesNewRomanPS-ItalicMT"/>
                <w:i/>
                <w:iCs/>
                <w:sz w:val="24"/>
                <w:szCs w:val="24"/>
              </w:rPr>
              <w:lastRenderedPageBreak/>
              <w:t>привлечением сотрудников</w:t>
            </w:r>
            <w:r>
              <w:rPr>
                <w:rFonts w:ascii="TimesNewRomanPS-ItalicMT" w:hAnsi="TimesNewRomanPS-ItalicMT" w:cs="TimesNewRomanPS-ItalicMT"/>
                <w:i/>
                <w:iCs/>
                <w:sz w:val="24"/>
                <w:szCs w:val="24"/>
              </w:rPr>
              <w:t xml:space="preserve"> </w:t>
            </w:r>
            <w:r w:rsidR="00126FFA">
              <w:rPr>
                <w:rFonts w:ascii="TimesNewRomanPS-ItalicMT" w:hAnsi="TimesNewRomanPS-ItalicMT" w:cs="TimesNewRomanPS-ItalicMT"/>
                <w:i/>
                <w:iCs/>
                <w:sz w:val="24"/>
                <w:szCs w:val="24"/>
              </w:rPr>
              <w:t>внутренних дел. Приказ № 258 содержит аналогичное требование об установке КПП,</w:t>
            </w:r>
            <w:r>
              <w:rPr>
                <w:rFonts w:ascii="TimesNewRomanPS-ItalicMT" w:hAnsi="TimesNewRomanPS-ItalicMT" w:cs="TimesNewRomanPS-ItalicMT"/>
                <w:i/>
                <w:iCs/>
                <w:sz w:val="24"/>
                <w:szCs w:val="24"/>
              </w:rPr>
              <w:t xml:space="preserve"> </w:t>
            </w:r>
            <w:r w:rsidR="00126FFA">
              <w:rPr>
                <w:rFonts w:ascii="TimesNewRomanPS-ItalicMT" w:hAnsi="TimesNewRomanPS-ItalicMT" w:cs="TimesNewRomanPS-ItalicMT"/>
                <w:i/>
                <w:iCs/>
                <w:sz w:val="24"/>
                <w:szCs w:val="24"/>
              </w:rPr>
              <w:t>круглосуточном дежурстве и привлечении органов внутренних дел.</w:t>
            </w:r>
          </w:p>
          <w:p w:rsidR="00A83BA9" w:rsidRDefault="00A83BA9" w:rsidP="00126FFA">
            <w:pPr>
              <w:autoSpaceDE w:val="0"/>
              <w:autoSpaceDN w:val="0"/>
              <w:adjustRightInd w:val="0"/>
              <w:spacing w:after="0" w:line="240" w:lineRule="auto"/>
              <w:ind w:firstLine="209"/>
              <w:jc w:val="both"/>
              <w:rPr>
                <w:rFonts w:ascii="TimesNewRomanPS-ItalicMT" w:hAnsi="TimesNewRomanPS-ItalicMT" w:cs="TimesNewRomanPS-ItalicMT"/>
                <w:i/>
                <w:iCs/>
                <w:sz w:val="24"/>
                <w:szCs w:val="24"/>
              </w:rPr>
            </w:pPr>
            <w:r>
              <w:rPr>
                <w:rFonts w:ascii="TimesNewRomanPS-ItalicMT" w:hAnsi="TimesNewRomanPS-ItalicMT" w:cs="TimesNewRomanPS-ItalicMT"/>
                <w:i/>
                <w:iCs/>
                <w:sz w:val="24"/>
                <w:szCs w:val="24"/>
              </w:rPr>
              <w:t>4. </w:t>
            </w:r>
            <w:r w:rsidR="00126FFA">
              <w:rPr>
                <w:rFonts w:ascii="TimesNewRomanPS-ItalicMT" w:hAnsi="TimesNewRomanPS-ItalicMT" w:cs="TimesNewRomanPS-ItalicMT"/>
                <w:i/>
                <w:iCs/>
                <w:sz w:val="24"/>
                <w:szCs w:val="24"/>
              </w:rPr>
              <w:t>Дезбарьеры длиной не менее 6 метров. Проект (п. 37-38) устанавливает дезбарьер длиной</w:t>
            </w:r>
            <w:r>
              <w:rPr>
                <w:rFonts w:ascii="TimesNewRomanPS-ItalicMT" w:hAnsi="TimesNewRomanPS-ItalicMT" w:cs="TimesNewRomanPS-ItalicMT"/>
                <w:i/>
                <w:iCs/>
                <w:sz w:val="24"/>
                <w:szCs w:val="24"/>
              </w:rPr>
              <w:t xml:space="preserve"> </w:t>
            </w:r>
            <w:r w:rsidR="00126FFA">
              <w:rPr>
                <w:rFonts w:ascii="TimesNewRomanPS-ItalicMT" w:hAnsi="TimesNewRomanPS-ItalicMT" w:cs="TimesNewRomanPS-ItalicMT"/>
                <w:i/>
                <w:iCs/>
                <w:sz w:val="24"/>
                <w:szCs w:val="24"/>
              </w:rPr>
              <w:t>не менее 6 м по ширине проезжей части. В приказе № 258 прямо указана аналогичная длина</w:t>
            </w:r>
            <w:r>
              <w:rPr>
                <w:rFonts w:ascii="TimesNewRomanPS-ItalicMT" w:hAnsi="TimesNewRomanPS-ItalicMT" w:cs="TimesNewRomanPS-ItalicMT"/>
                <w:i/>
                <w:iCs/>
                <w:sz w:val="24"/>
                <w:szCs w:val="24"/>
              </w:rPr>
              <w:t xml:space="preserve"> </w:t>
            </w:r>
            <w:r w:rsidR="00126FFA">
              <w:rPr>
                <w:rFonts w:ascii="TimesNewRomanPS-ItalicMT" w:hAnsi="TimesNewRomanPS-ItalicMT" w:cs="TimesNewRomanPS-ItalicMT"/>
                <w:i/>
                <w:iCs/>
                <w:sz w:val="24"/>
                <w:szCs w:val="24"/>
              </w:rPr>
              <w:t>дезбарьера – не менее 6 м.</w:t>
            </w:r>
          </w:p>
          <w:p w:rsidR="00A83BA9" w:rsidRDefault="00A83BA9" w:rsidP="00126FFA">
            <w:pPr>
              <w:autoSpaceDE w:val="0"/>
              <w:autoSpaceDN w:val="0"/>
              <w:adjustRightInd w:val="0"/>
              <w:spacing w:after="0" w:line="240" w:lineRule="auto"/>
              <w:ind w:firstLine="209"/>
              <w:jc w:val="both"/>
              <w:rPr>
                <w:rFonts w:ascii="TimesNewRomanPS-ItalicMT" w:hAnsi="TimesNewRomanPS-ItalicMT" w:cs="TimesNewRomanPS-ItalicMT"/>
                <w:i/>
                <w:iCs/>
                <w:sz w:val="24"/>
                <w:szCs w:val="24"/>
              </w:rPr>
            </w:pPr>
            <w:r>
              <w:rPr>
                <w:rFonts w:ascii="TimesNewRomanPS-ItalicMT" w:hAnsi="TimesNewRomanPS-ItalicMT" w:cs="TimesNewRomanPS-ItalicMT"/>
                <w:i/>
                <w:iCs/>
                <w:sz w:val="24"/>
                <w:szCs w:val="24"/>
              </w:rPr>
              <w:t>5. </w:t>
            </w:r>
            <w:r w:rsidR="00126FFA">
              <w:rPr>
                <w:rFonts w:ascii="TimesNewRomanPS-ItalicMT" w:hAnsi="TimesNewRomanPS-ItalicMT" w:cs="TimesNewRomanPS-ItalicMT"/>
                <w:i/>
                <w:iCs/>
                <w:sz w:val="24"/>
                <w:szCs w:val="24"/>
              </w:rPr>
              <w:t>Трехэтапная дезинфекция. Проект (п. 41) закрепляет предварительную, текущую и</w:t>
            </w:r>
            <w:r>
              <w:rPr>
                <w:rFonts w:ascii="TimesNewRomanPS-ItalicMT" w:hAnsi="TimesNewRomanPS-ItalicMT" w:cs="TimesNewRomanPS-ItalicMT"/>
                <w:i/>
                <w:iCs/>
                <w:sz w:val="24"/>
                <w:szCs w:val="24"/>
              </w:rPr>
              <w:t xml:space="preserve"> </w:t>
            </w:r>
            <w:r w:rsidR="00126FFA">
              <w:rPr>
                <w:rFonts w:ascii="TimesNewRomanPS-ItalicMT" w:hAnsi="TimesNewRomanPS-ItalicMT" w:cs="TimesNewRomanPS-ItalicMT"/>
                <w:i/>
                <w:iCs/>
                <w:sz w:val="24"/>
                <w:szCs w:val="24"/>
              </w:rPr>
              <w:t>заключительную дезинфекцию. Приказ № 258 устанавливает трехступенчатую систему</w:t>
            </w:r>
            <w:r>
              <w:rPr>
                <w:rFonts w:ascii="TimesNewRomanPS-ItalicMT" w:hAnsi="TimesNewRomanPS-ItalicMT" w:cs="TimesNewRomanPS-ItalicMT"/>
                <w:i/>
                <w:iCs/>
                <w:sz w:val="24"/>
                <w:szCs w:val="24"/>
              </w:rPr>
              <w:t xml:space="preserve"> </w:t>
            </w:r>
            <w:r w:rsidR="00126FFA">
              <w:rPr>
                <w:rFonts w:ascii="TimesNewRomanPS-ItalicMT" w:hAnsi="TimesNewRomanPS-ItalicMT" w:cs="TimesNewRomanPS-ItalicMT"/>
                <w:i/>
                <w:iCs/>
                <w:sz w:val="24"/>
                <w:szCs w:val="24"/>
              </w:rPr>
              <w:t>дезинфекции с теми же стадиями.</w:t>
            </w:r>
          </w:p>
          <w:p w:rsidR="00A83BA9" w:rsidRDefault="00A83BA9" w:rsidP="00126FFA">
            <w:pPr>
              <w:autoSpaceDE w:val="0"/>
              <w:autoSpaceDN w:val="0"/>
              <w:adjustRightInd w:val="0"/>
              <w:spacing w:after="0" w:line="240" w:lineRule="auto"/>
              <w:ind w:firstLine="209"/>
              <w:jc w:val="both"/>
              <w:rPr>
                <w:rFonts w:ascii="TimesNewRomanPS-ItalicMT" w:hAnsi="TimesNewRomanPS-ItalicMT" w:cs="TimesNewRomanPS-ItalicMT"/>
                <w:i/>
                <w:iCs/>
                <w:sz w:val="24"/>
                <w:szCs w:val="24"/>
              </w:rPr>
            </w:pPr>
            <w:r>
              <w:rPr>
                <w:rFonts w:ascii="TimesNewRomanPS-ItalicMT" w:hAnsi="TimesNewRomanPS-ItalicMT" w:cs="TimesNewRomanPS-ItalicMT"/>
                <w:i/>
                <w:iCs/>
                <w:sz w:val="24"/>
                <w:szCs w:val="24"/>
              </w:rPr>
              <w:t>6. </w:t>
            </w:r>
            <w:r w:rsidR="00126FFA">
              <w:rPr>
                <w:rFonts w:ascii="TimesNewRomanPS-ItalicMT" w:hAnsi="TimesNewRomanPS-ItalicMT" w:cs="TimesNewRomanPS-ItalicMT"/>
                <w:i/>
                <w:iCs/>
                <w:sz w:val="24"/>
                <w:szCs w:val="24"/>
              </w:rPr>
              <w:t>Бескровный метод убоя. Проект (п. 40) устанавливает, что убой изъятых свиней</w:t>
            </w:r>
            <w:r>
              <w:rPr>
                <w:rFonts w:ascii="TimesNewRomanPS-ItalicMT" w:hAnsi="TimesNewRomanPS-ItalicMT" w:cs="TimesNewRomanPS-ItalicMT"/>
                <w:i/>
                <w:iCs/>
                <w:sz w:val="24"/>
                <w:szCs w:val="24"/>
              </w:rPr>
              <w:t xml:space="preserve"> </w:t>
            </w:r>
            <w:r w:rsidR="00126FFA">
              <w:rPr>
                <w:rFonts w:ascii="TimesNewRomanPS-ItalicMT" w:hAnsi="TimesNewRomanPS-ItalicMT" w:cs="TimesNewRomanPS-ItalicMT"/>
                <w:i/>
                <w:iCs/>
                <w:sz w:val="24"/>
                <w:szCs w:val="24"/>
              </w:rPr>
              <w:t>осуществляется бескровным методом. Приказ № 258 закрепляет обязательность бескровного</w:t>
            </w:r>
            <w:r>
              <w:rPr>
                <w:rFonts w:ascii="TimesNewRomanPS-ItalicMT" w:hAnsi="TimesNewRomanPS-ItalicMT" w:cs="TimesNewRomanPS-ItalicMT"/>
                <w:i/>
                <w:iCs/>
                <w:sz w:val="24"/>
                <w:szCs w:val="24"/>
              </w:rPr>
              <w:t xml:space="preserve"> </w:t>
            </w:r>
            <w:r w:rsidR="00126FFA">
              <w:rPr>
                <w:rFonts w:ascii="TimesNewRomanPS-ItalicMT" w:hAnsi="TimesNewRomanPS-ItalicMT" w:cs="TimesNewRomanPS-ItalicMT"/>
                <w:i/>
                <w:iCs/>
                <w:sz w:val="24"/>
                <w:szCs w:val="24"/>
              </w:rPr>
              <w:t>метода умерщвления при ликвидации очага.</w:t>
            </w:r>
          </w:p>
          <w:p w:rsidR="00A83BA9" w:rsidRDefault="00A83BA9" w:rsidP="00126FFA">
            <w:pPr>
              <w:autoSpaceDE w:val="0"/>
              <w:autoSpaceDN w:val="0"/>
              <w:adjustRightInd w:val="0"/>
              <w:spacing w:after="0" w:line="240" w:lineRule="auto"/>
              <w:ind w:firstLine="209"/>
              <w:jc w:val="both"/>
              <w:rPr>
                <w:rFonts w:ascii="TimesNewRomanPS-ItalicMT" w:hAnsi="TimesNewRomanPS-ItalicMT" w:cs="TimesNewRomanPS-ItalicMT"/>
                <w:i/>
                <w:iCs/>
                <w:sz w:val="24"/>
                <w:szCs w:val="24"/>
              </w:rPr>
            </w:pPr>
            <w:r>
              <w:rPr>
                <w:rFonts w:ascii="TimesNewRomanPS-ItalicMT" w:hAnsi="TimesNewRomanPS-ItalicMT" w:cs="TimesNewRomanPS-ItalicMT"/>
                <w:i/>
                <w:iCs/>
                <w:sz w:val="24"/>
                <w:szCs w:val="24"/>
              </w:rPr>
              <w:t>7. </w:t>
            </w:r>
            <w:r w:rsidR="00126FFA">
              <w:rPr>
                <w:rFonts w:ascii="TimesNewRomanPS-ItalicMT" w:hAnsi="TimesNewRomanPS-ItalicMT" w:cs="TimesNewRomanPS-ItalicMT"/>
                <w:i/>
                <w:iCs/>
                <w:sz w:val="24"/>
                <w:szCs w:val="24"/>
              </w:rPr>
              <w:t>Срок проведения отчуждения поголовья – не более 7 дней. Проект (п. 39) устанавливает</w:t>
            </w:r>
            <w:r>
              <w:rPr>
                <w:rFonts w:ascii="TimesNewRomanPS-ItalicMT" w:hAnsi="TimesNewRomanPS-ItalicMT" w:cs="TimesNewRomanPS-ItalicMT"/>
                <w:i/>
                <w:iCs/>
                <w:sz w:val="24"/>
                <w:szCs w:val="24"/>
              </w:rPr>
              <w:t xml:space="preserve"> </w:t>
            </w:r>
            <w:r w:rsidR="00126FFA">
              <w:rPr>
                <w:rFonts w:ascii="TimesNewRomanPS-ItalicMT" w:hAnsi="TimesNewRomanPS-ItalicMT" w:cs="TimesNewRomanPS-ItalicMT"/>
                <w:i/>
                <w:iCs/>
                <w:sz w:val="24"/>
                <w:szCs w:val="24"/>
              </w:rPr>
              <w:t>проведение изъятия свиней в течение не более 7 календарных дней. Приказ № 258 содержит</w:t>
            </w:r>
            <w:r>
              <w:rPr>
                <w:rFonts w:ascii="TimesNewRomanPS-ItalicMT" w:hAnsi="TimesNewRomanPS-ItalicMT" w:cs="TimesNewRomanPS-ItalicMT"/>
                <w:i/>
                <w:iCs/>
                <w:sz w:val="24"/>
                <w:szCs w:val="24"/>
              </w:rPr>
              <w:t xml:space="preserve"> </w:t>
            </w:r>
            <w:r w:rsidR="00126FFA">
              <w:rPr>
                <w:rFonts w:ascii="TimesNewRomanPS-ItalicMT" w:hAnsi="TimesNewRomanPS-ItalicMT" w:cs="TimesNewRomanPS-ItalicMT"/>
                <w:i/>
                <w:iCs/>
                <w:sz w:val="24"/>
                <w:szCs w:val="24"/>
              </w:rPr>
              <w:t>аналогичный срок проведения мероприятий по отчуждению поголовья.</w:t>
            </w:r>
          </w:p>
          <w:p w:rsidR="00A83BA9" w:rsidRDefault="00A83BA9" w:rsidP="00126FFA">
            <w:pPr>
              <w:autoSpaceDE w:val="0"/>
              <w:autoSpaceDN w:val="0"/>
              <w:adjustRightInd w:val="0"/>
              <w:spacing w:after="0" w:line="240" w:lineRule="auto"/>
              <w:ind w:firstLine="209"/>
              <w:jc w:val="both"/>
              <w:rPr>
                <w:rFonts w:ascii="TimesNewRomanPS-ItalicMT" w:hAnsi="TimesNewRomanPS-ItalicMT" w:cs="TimesNewRomanPS-ItalicMT"/>
                <w:i/>
                <w:iCs/>
                <w:sz w:val="24"/>
                <w:szCs w:val="24"/>
              </w:rPr>
            </w:pPr>
            <w:r>
              <w:rPr>
                <w:rFonts w:ascii="TimesNewRomanPS-ItalicMT" w:hAnsi="TimesNewRomanPS-ItalicMT" w:cs="TimesNewRomanPS-ItalicMT"/>
                <w:i/>
                <w:iCs/>
                <w:sz w:val="24"/>
                <w:szCs w:val="24"/>
              </w:rPr>
              <w:t>8. </w:t>
            </w:r>
            <w:r w:rsidR="00126FFA">
              <w:rPr>
                <w:rFonts w:ascii="TimesNewRomanPS-ItalicMT" w:hAnsi="TimesNewRomanPS-ItalicMT" w:cs="TimesNewRomanPS-ItalicMT"/>
                <w:i/>
                <w:iCs/>
                <w:sz w:val="24"/>
                <w:szCs w:val="24"/>
              </w:rPr>
              <w:t>Уничтожение деревянных конструкций и малоценного инвентаря. Проект (п. 40)</w:t>
            </w:r>
            <w:r>
              <w:rPr>
                <w:rFonts w:ascii="TimesNewRomanPS-ItalicMT" w:hAnsi="TimesNewRomanPS-ItalicMT" w:cs="TimesNewRomanPS-ItalicMT"/>
                <w:i/>
                <w:iCs/>
                <w:sz w:val="24"/>
                <w:szCs w:val="24"/>
              </w:rPr>
              <w:t xml:space="preserve"> </w:t>
            </w:r>
            <w:r w:rsidR="00126FFA">
              <w:rPr>
                <w:rFonts w:ascii="TimesNewRomanPS-ItalicMT" w:hAnsi="TimesNewRomanPS-ItalicMT" w:cs="TimesNewRomanPS-ItalicMT"/>
                <w:i/>
                <w:iCs/>
                <w:sz w:val="24"/>
                <w:szCs w:val="24"/>
              </w:rPr>
              <w:t>предусматривает уничтожение деревянных полов, перегородок, кормушек, малоценного</w:t>
            </w:r>
            <w:r>
              <w:rPr>
                <w:rFonts w:ascii="TimesNewRomanPS-ItalicMT" w:hAnsi="TimesNewRomanPS-ItalicMT" w:cs="TimesNewRomanPS-ItalicMT"/>
                <w:i/>
                <w:iCs/>
                <w:sz w:val="24"/>
                <w:szCs w:val="24"/>
              </w:rPr>
              <w:t xml:space="preserve"> </w:t>
            </w:r>
            <w:r w:rsidR="00126FFA">
              <w:rPr>
                <w:rFonts w:ascii="TimesNewRomanPS-ItalicMT" w:hAnsi="TimesNewRomanPS-ItalicMT" w:cs="TimesNewRomanPS-ItalicMT"/>
                <w:i/>
                <w:iCs/>
                <w:sz w:val="24"/>
                <w:szCs w:val="24"/>
              </w:rPr>
              <w:t>инвентаря. Приказ № 258 содержит аналогичный перечень объектов, подлежащих уничтожению</w:t>
            </w:r>
            <w:r>
              <w:rPr>
                <w:rFonts w:ascii="TimesNewRomanPS-ItalicMT" w:hAnsi="TimesNewRomanPS-ItalicMT" w:cs="TimesNewRomanPS-ItalicMT"/>
                <w:i/>
                <w:iCs/>
                <w:sz w:val="24"/>
                <w:szCs w:val="24"/>
              </w:rPr>
              <w:t xml:space="preserve"> </w:t>
            </w:r>
            <w:r w:rsidR="00126FFA">
              <w:rPr>
                <w:rFonts w:ascii="TimesNewRomanPS-ItalicMT" w:hAnsi="TimesNewRomanPS-ItalicMT" w:cs="TimesNewRomanPS-ItalicMT"/>
                <w:i/>
                <w:iCs/>
                <w:sz w:val="24"/>
                <w:szCs w:val="24"/>
              </w:rPr>
              <w:t>в очаге.</w:t>
            </w:r>
          </w:p>
          <w:p w:rsidR="00A83BA9" w:rsidRDefault="00A83BA9" w:rsidP="00126FFA">
            <w:pPr>
              <w:autoSpaceDE w:val="0"/>
              <w:autoSpaceDN w:val="0"/>
              <w:adjustRightInd w:val="0"/>
              <w:spacing w:after="0" w:line="240" w:lineRule="auto"/>
              <w:ind w:firstLine="209"/>
              <w:jc w:val="both"/>
              <w:rPr>
                <w:rFonts w:ascii="TimesNewRomanPS-ItalicMT" w:hAnsi="TimesNewRomanPS-ItalicMT" w:cs="TimesNewRomanPS-ItalicMT"/>
                <w:i/>
                <w:iCs/>
                <w:sz w:val="24"/>
                <w:szCs w:val="24"/>
              </w:rPr>
            </w:pPr>
            <w:r>
              <w:rPr>
                <w:rFonts w:ascii="TimesNewRomanPS-ItalicMT" w:hAnsi="TimesNewRomanPS-ItalicMT" w:cs="TimesNewRomanPS-ItalicMT"/>
                <w:i/>
                <w:iCs/>
                <w:sz w:val="24"/>
                <w:szCs w:val="24"/>
              </w:rPr>
              <w:t>9. </w:t>
            </w:r>
            <w:r w:rsidR="00126FFA">
              <w:rPr>
                <w:rFonts w:ascii="TimesNewRomanPS-ItalicMT" w:hAnsi="TimesNewRomanPS-ItalicMT" w:cs="TimesNewRomanPS-ItalicMT"/>
                <w:i/>
                <w:iCs/>
                <w:sz w:val="24"/>
                <w:szCs w:val="24"/>
              </w:rPr>
              <w:t>Обработка навозной жижи сухой хлорной известью 1,5 кг на 10 литров. Проект (п. 40)</w:t>
            </w:r>
            <w:r>
              <w:rPr>
                <w:rFonts w:ascii="TimesNewRomanPS-ItalicMT" w:hAnsi="TimesNewRomanPS-ItalicMT" w:cs="TimesNewRomanPS-ItalicMT"/>
                <w:i/>
                <w:iCs/>
                <w:sz w:val="24"/>
                <w:szCs w:val="24"/>
              </w:rPr>
              <w:t xml:space="preserve"> </w:t>
            </w:r>
            <w:r w:rsidR="00126FFA">
              <w:rPr>
                <w:rFonts w:ascii="TimesNewRomanPS-ItalicMT" w:hAnsi="TimesNewRomanPS-ItalicMT" w:cs="TimesNewRomanPS-ItalicMT"/>
                <w:i/>
                <w:iCs/>
                <w:sz w:val="24"/>
                <w:szCs w:val="24"/>
              </w:rPr>
              <w:lastRenderedPageBreak/>
              <w:t>закрепляет дозировку 1,5 кг сухой хлорной извести (не менее 25 % активного хлора) на 10 литров</w:t>
            </w:r>
            <w:r>
              <w:rPr>
                <w:rFonts w:ascii="TimesNewRomanPS-ItalicMT" w:hAnsi="TimesNewRomanPS-ItalicMT" w:cs="TimesNewRomanPS-ItalicMT"/>
                <w:i/>
                <w:iCs/>
                <w:sz w:val="24"/>
                <w:szCs w:val="24"/>
              </w:rPr>
              <w:t xml:space="preserve"> </w:t>
            </w:r>
            <w:r w:rsidR="00126FFA">
              <w:rPr>
                <w:rFonts w:ascii="TimesNewRomanPS-ItalicMT" w:hAnsi="TimesNewRomanPS-ItalicMT" w:cs="TimesNewRomanPS-ItalicMT"/>
                <w:i/>
                <w:iCs/>
                <w:sz w:val="24"/>
                <w:szCs w:val="24"/>
              </w:rPr>
              <w:t>навозной жижи. В приказе № 258 установлена идентичная пропорция обработки навоза.</w:t>
            </w:r>
            <w:r>
              <w:rPr>
                <w:rFonts w:ascii="TimesNewRomanPS-ItalicMT" w:hAnsi="TimesNewRomanPS-ItalicMT" w:cs="TimesNewRomanPS-ItalicMT"/>
                <w:i/>
                <w:iCs/>
                <w:sz w:val="24"/>
                <w:szCs w:val="24"/>
              </w:rPr>
              <w:t xml:space="preserve"> </w:t>
            </w:r>
          </w:p>
          <w:p w:rsidR="00FE7D73" w:rsidRDefault="00A83BA9" w:rsidP="00FE7D73">
            <w:pPr>
              <w:autoSpaceDE w:val="0"/>
              <w:autoSpaceDN w:val="0"/>
              <w:adjustRightInd w:val="0"/>
              <w:spacing w:after="0" w:line="240" w:lineRule="auto"/>
              <w:ind w:firstLine="209"/>
              <w:jc w:val="both"/>
              <w:rPr>
                <w:rFonts w:ascii="TimesNewRomanPS-ItalicMT" w:hAnsi="TimesNewRomanPS-ItalicMT" w:cs="TimesNewRomanPS-ItalicMT"/>
                <w:i/>
                <w:iCs/>
                <w:sz w:val="24"/>
                <w:szCs w:val="24"/>
              </w:rPr>
            </w:pPr>
            <w:r>
              <w:rPr>
                <w:rFonts w:ascii="TimesNewRomanPS-ItalicMT" w:hAnsi="TimesNewRomanPS-ItalicMT" w:cs="TimesNewRomanPS-ItalicMT"/>
                <w:i/>
                <w:iCs/>
                <w:sz w:val="24"/>
                <w:szCs w:val="24"/>
              </w:rPr>
              <w:t>10. </w:t>
            </w:r>
            <w:r w:rsidR="00126FFA">
              <w:rPr>
                <w:rFonts w:ascii="TimesNewRomanPS-ItalicMT" w:hAnsi="TimesNewRomanPS-ItalicMT" w:cs="TimesNewRomanPS-ItalicMT"/>
                <w:i/>
                <w:iCs/>
                <w:sz w:val="24"/>
                <w:szCs w:val="24"/>
              </w:rPr>
              <w:t>Структурная модель «подозрение – очаг – угрожаемая зона – зона наблюдения». Проект</w:t>
            </w:r>
            <w:r>
              <w:rPr>
                <w:rFonts w:ascii="TimesNewRomanPS-ItalicMT" w:hAnsi="TimesNewRomanPS-ItalicMT" w:cs="TimesNewRomanPS-ItalicMT"/>
                <w:i/>
                <w:iCs/>
                <w:sz w:val="24"/>
                <w:szCs w:val="24"/>
              </w:rPr>
              <w:t xml:space="preserve"> </w:t>
            </w:r>
            <w:r w:rsidR="00126FFA">
              <w:rPr>
                <w:rFonts w:ascii="TimesNewRomanPS-ItalicMT" w:hAnsi="TimesNewRomanPS-ItalicMT" w:cs="TimesNewRomanPS-ItalicMT"/>
                <w:i/>
                <w:iCs/>
                <w:sz w:val="24"/>
                <w:szCs w:val="24"/>
              </w:rPr>
              <w:t>последовательно регулирует мероприятия при подозрении, затем мероприятия в очаге, далее в</w:t>
            </w:r>
            <w:r>
              <w:rPr>
                <w:rFonts w:ascii="TimesNewRomanPS-ItalicMT" w:hAnsi="TimesNewRomanPS-ItalicMT" w:cs="TimesNewRomanPS-ItalicMT"/>
                <w:i/>
                <w:iCs/>
                <w:sz w:val="24"/>
                <w:szCs w:val="24"/>
              </w:rPr>
              <w:t xml:space="preserve"> </w:t>
            </w:r>
            <w:r w:rsidR="00126FFA">
              <w:rPr>
                <w:rFonts w:ascii="TimesNewRomanPS-ItalicMT" w:hAnsi="TimesNewRomanPS-ItalicMT" w:cs="TimesNewRomanPS-ItalicMT"/>
                <w:i/>
                <w:iCs/>
                <w:sz w:val="24"/>
                <w:szCs w:val="24"/>
              </w:rPr>
              <w:t xml:space="preserve">угрожаемой зоне и зоне наблюдения. Приказ </w:t>
            </w:r>
            <w:r>
              <w:rPr>
                <w:rFonts w:ascii="TimesNewRomanPS-ItalicMT" w:hAnsi="TimesNewRomanPS-ItalicMT" w:cs="TimesNewRomanPS-ItalicMT"/>
                <w:i/>
                <w:iCs/>
                <w:sz w:val="24"/>
                <w:szCs w:val="24"/>
              </w:rPr>
              <w:br/>
            </w:r>
            <w:r w:rsidR="00126FFA">
              <w:rPr>
                <w:rFonts w:ascii="TimesNewRomanPS-ItalicMT" w:hAnsi="TimesNewRomanPS-ItalicMT" w:cs="TimesNewRomanPS-ItalicMT"/>
                <w:i/>
                <w:iCs/>
                <w:sz w:val="24"/>
                <w:szCs w:val="24"/>
              </w:rPr>
              <w:t>№ 258 построен в той же последовательности</w:t>
            </w:r>
            <w:r>
              <w:rPr>
                <w:rFonts w:ascii="TimesNewRomanPS-ItalicMT" w:hAnsi="TimesNewRomanPS-ItalicMT" w:cs="TimesNewRomanPS-ItalicMT"/>
                <w:i/>
                <w:iCs/>
                <w:sz w:val="24"/>
                <w:szCs w:val="24"/>
              </w:rPr>
              <w:t xml:space="preserve"> </w:t>
            </w:r>
            <w:r w:rsidR="00126FFA">
              <w:rPr>
                <w:rFonts w:ascii="TimesNewRomanPS-ItalicMT" w:hAnsi="TimesNewRomanPS-ItalicMT" w:cs="TimesNewRomanPS-ItalicMT"/>
                <w:i/>
                <w:iCs/>
                <w:sz w:val="24"/>
                <w:szCs w:val="24"/>
              </w:rPr>
              <w:t>регулирования, включая аналогичные блоки мероприятий.</w:t>
            </w:r>
            <w:r w:rsidR="00FE7D73">
              <w:rPr>
                <w:rFonts w:ascii="TimesNewRomanPS-ItalicMT" w:hAnsi="TimesNewRomanPS-ItalicMT" w:cs="TimesNewRomanPS-ItalicMT"/>
                <w:i/>
                <w:iCs/>
                <w:sz w:val="24"/>
                <w:szCs w:val="24"/>
              </w:rPr>
              <w:t xml:space="preserve"> </w:t>
            </w:r>
          </w:p>
          <w:p w:rsidR="00FE7D73" w:rsidRPr="001A45AA" w:rsidRDefault="00FE7D73" w:rsidP="00FE7D73">
            <w:pPr>
              <w:autoSpaceDE w:val="0"/>
              <w:autoSpaceDN w:val="0"/>
              <w:adjustRightInd w:val="0"/>
              <w:spacing w:after="0" w:line="240" w:lineRule="auto"/>
              <w:ind w:firstLine="209"/>
              <w:jc w:val="both"/>
              <w:rPr>
                <w:rFonts w:ascii="Times New Roman" w:hAnsi="Times New Roman" w:cs="Times New Roman"/>
                <w:sz w:val="24"/>
                <w:szCs w:val="24"/>
              </w:rPr>
            </w:pPr>
            <w:r w:rsidRPr="001A45AA">
              <w:rPr>
                <w:rFonts w:ascii="Times New Roman" w:hAnsi="Times New Roman" w:cs="Times New Roman"/>
                <w:sz w:val="24"/>
                <w:szCs w:val="24"/>
              </w:rPr>
              <w:t xml:space="preserve">При этом в представленных материалах </w:t>
            </w:r>
            <w:r w:rsidRPr="001A45AA">
              <w:rPr>
                <w:rFonts w:ascii="Times New Roman" w:hAnsi="Times New Roman" w:cs="Times New Roman"/>
                <w:b/>
                <w:bCs/>
                <w:sz w:val="24"/>
                <w:szCs w:val="24"/>
              </w:rPr>
              <w:t xml:space="preserve">отсутствует сравнительно-правовой анализ законодательства </w:t>
            </w:r>
            <w:r w:rsidRPr="001A45AA">
              <w:rPr>
                <w:rFonts w:ascii="Times New Roman" w:hAnsi="Times New Roman" w:cs="Times New Roman"/>
                <w:sz w:val="24"/>
                <w:szCs w:val="24"/>
              </w:rPr>
              <w:t xml:space="preserve">Республики Казахстан, Республики Беларусь, Республики Армения и Кыргызской Республики, отсутствует </w:t>
            </w:r>
            <w:r w:rsidRPr="001A45AA">
              <w:rPr>
                <w:rFonts w:ascii="Times New Roman" w:hAnsi="Times New Roman" w:cs="Times New Roman"/>
                <w:b/>
                <w:bCs/>
                <w:sz w:val="24"/>
                <w:szCs w:val="24"/>
              </w:rPr>
              <w:t xml:space="preserve">сопоставление </w:t>
            </w:r>
            <w:r w:rsidRPr="001A45AA">
              <w:rPr>
                <w:rFonts w:ascii="Times New Roman" w:hAnsi="Times New Roman" w:cs="Times New Roman"/>
                <w:sz w:val="24"/>
                <w:szCs w:val="24"/>
              </w:rPr>
              <w:t xml:space="preserve">национальных моделей зональности, ликвидации очага и компенсационных механизмов, отсутствует </w:t>
            </w:r>
            <w:r w:rsidRPr="001A45AA">
              <w:rPr>
                <w:rFonts w:ascii="Times New Roman" w:hAnsi="Times New Roman" w:cs="Times New Roman"/>
                <w:b/>
                <w:bCs/>
                <w:sz w:val="24"/>
                <w:szCs w:val="24"/>
              </w:rPr>
              <w:t xml:space="preserve">обоснование выбора именно данной управленческой модели </w:t>
            </w:r>
            <w:r w:rsidRPr="001A45AA">
              <w:rPr>
                <w:rFonts w:ascii="Times New Roman" w:hAnsi="Times New Roman" w:cs="Times New Roman"/>
                <w:sz w:val="24"/>
                <w:szCs w:val="24"/>
              </w:rPr>
              <w:t>в качестве наднационального стандарта</w:t>
            </w:r>
            <w:r w:rsidRPr="00B94791">
              <w:rPr>
                <w:rFonts w:ascii="Times New Roman" w:hAnsi="Times New Roman" w:cs="Times New Roman"/>
                <w:sz w:val="24"/>
                <w:szCs w:val="24"/>
              </w:rPr>
              <w:t xml:space="preserve">. ИАС не содержит выводов о рассмотрении </w:t>
            </w:r>
            <w:r w:rsidRPr="00B94791">
              <w:rPr>
                <w:rFonts w:ascii="Times New Roman" w:hAnsi="Times New Roman" w:cs="Times New Roman"/>
                <w:b/>
                <w:bCs/>
                <w:sz w:val="24"/>
                <w:szCs w:val="24"/>
              </w:rPr>
              <w:t xml:space="preserve">альтернативных моделей </w:t>
            </w:r>
            <w:r w:rsidRPr="00B94791">
              <w:rPr>
                <w:rFonts w:ascii="Times New Roman" w:hAnsi="Times New Roman" w:cs="Times New Roman"/>
                <w:sz w:val="24"/>
                <w:szCs w:val="24"/>
              </w:rPr>
              <w:t>регулирования в рамках ЕАЭС и не демонстрирует процесс выработки компромиссного решения между государствами-членами.</w:t>
            </w:r>
            <w:r w:rsidRPr="001A45AA">
              <w:rPr>
                <w:rFonts w:ascii="Times New Roman" w:hAnsi="Times New Roman" w:cs="Times New Roman"/>
                <w:sz w:val="24"/>
                <w:szCs w:val="24"/>
              </w:rPr>
              <w:t xml:space="preserve"> </w:t>
            </w:r>
          </w:p>
          <w:p w:rsidR="003D6B80" w:rsidRDefault="00FE7D73" w:rsidP="003D6B80">
            <w:pPr>
              <w:autoSpaceDE w:val="0"/>
              <w:autoSpaceDN w:val="0"/>
              <w:adjustRightInd w:val="0"/>
              <w:spacing w:after="0" w:line="240" w:lineRule="auto"/>
              <w:ind w:firstLine="209"/>
              <w:jc w:val="both"/>
              <w:rPr>
                <w:rFonts w:ascii="Times New Roman" w:hAnsi="Times New Roman" w:cs="Times New Roman"/>
                <w:sz w:val="24"/>
                <w:szCs w:val="24"/>
              </w:rPr>
            </w:pPr>
            <w:r w:rsidRPr="00FE7D73">
              <w:rPr>
                <w:rFonts w:ascii="Times New Roman" w:hAnsi="Times New Roman" w:cs="Times New Roman"/>
                <w:sz w:val="24"/>
                <w:szCs w:val="24"/>
              </w:rPr>
              <w:t>Таким образом, проект фактически переносит на уровень ЕАЭС одну</w:t>
            </w:r>
            <w:r>
              <w:rPr>
                <w:rFonts w:ascii="Times New Roman" w:hAnsi="Times New Roman" w:cs="Times New Roman"/>
                <w:sz w:val="24"/>
                <w:szCs w:val="24"/>
              </w:rPr>
              <w:t xml:space="preserve"> </w:t>
            </w:r>
            <w:r w:rsidRPr="00FE7D73">
              <w:rPr>
                <w:rFonts w:ascii="Times New Roman" w:hAnsi="Times New Roman" w:cs="Times New Roman"/>
                <w:sz w:val="24"/>
                <w:szCs w:val="24"/>
              </w:rPr>
              <w:t xml:space="preserve">сложившуюся </w:t>
            </w:r>
            <w:r w:rsidRPr="00FE7D73">
              <w:rPr>
                <w:rFonts w:ascii="Times New Roman" w:hAnsi="Times New Roman" w:cs="Times New Roman"/>
                <w:b/>
                <w:bCs/>
                <w:sz w:val="24"/>
                <w:szCs w:val="24"/>
              </w:rPr>
              <w:t xml:space="preserve">национальную модель регулирования </w:t>
            </w:r>
            <w:r w:rsidRPr="00FE7D73">
              <w:rPr>
                <w:rFonts w:ascii="Times New Roman" w:hAnsi="Times New Roman" w:cs="Times New Roman"/>
                <w:sz w:val="24"/>
                <w:szCs w:val="24"/>
              </w:rPr>
              <w:t>без подтвержденного анализа</w:t>
            </w:r>
            <w:r>
              <w:rPr>
                <w:rFonts w:ascii="Times New Roman" w:hAnsi="Times New Roman" w:cs="Times New Roman"/>
                <w:sz w:val="24"/>
                <w:szCs w:val="24"/>
              </w:rPr>
              <w:t xml:space="preserve"> </w:t>
            </w:r>
            <w:r w:rsidRPr="00FE7D73">
              <w:rPr>
                <w:rFonts w:ascii="Times New Roman" w:hAnsi="Times New Roman" w:cs="Times New Roman"/>
                <w:sz w:val="24"/>
                <w:szCs w:val="24"/>
              </w:rPr>
              <w:t xml:space="preserve">применяемых подходов в других государствах-членах ЕАЭС </w:t>
            </w:r>
            <w:r w:rsidRPr="00FE7D73">
              <w:rPr>
                <w:rFonts w:ascii="Times New Roman" w:hAnsi="Times New Roman" w:cs="Times New Roman"/>
                <w:sz w:val="24"/>
                <w:szCs w:val="24"/>
              </w:rPr>
              <w:lastRenderedPageBreak/>
              <w:t>и без обоснования ее</w:t>
            </w:r>
            <w:r>
              <w:rPr>
                <w:rFonts w:ascii="Times New Roman" w:hAnsi="Times New Roman" w:cs="Times New Roman"/>
                <w:sz w:val="24"/>
                <w:szCs w:val="24"/>
              </w:rPr>
              <w:t xml:space="preserve"> </w:t>
            </w:r>
            <w:r w:rsidRPr="00FE7D73">
              <w:rPr>
                <w:rFonts w:ascii="Times New Roman" w:hAnsi="Times New Roman" w:cs="Times New Roman"/>
                <w:sz w:val="24"/>
                <w:szCs w:val="24"/>
              </w:rPr>
              <w:t>приоритетности. Такой подход методологически уязвим, поскольку унификация в</w:t>
            </w:r>
            <w:r>
              <w:rPr>
                <w:rFonts w:ascii="Times New Roman" w:hAnsi="Times New Roman" w:cs="Times New Roman"/>
                <w:sz w:val="24"/>
                <w:szCs w:val="24"/>
              </w:rPr>
              <w:t xml:space="preserve"> </w:t>
            </w:r>
            <w:r w:rsidRPr="00FE7D73">
              <w:rPr>
                <w:rFonts w:ascii="Times New Roman" w:hAnsi="Times New Roman" w:cs="Times New Roman"/>
                <w:sz w:val="24"/>
                <w:szCs w:val="24"/>
              </w:rPr>
              <w:t>рамках ЕАЭС должна строиться на принципах равноправия государств-членов</w:t>
            </w:r>
            <w:r>
              <w:rPr>
                <w:rFonts w:ascii="Times New Roman" w:hAnsi="Times New Roman" w:cs="Times New Roman"/>
                <w:sz w:val="24"/>
                <w:szCs w:val="24"/>
              </w:rPr>
              <w:t xml:space="preserve"> </w:t>
            </w:r>
            <w:r w:rsidRPr="00FE7D73">
              <w:rPr>
                <w:rFonts w:ascii="Times New Roman" w:hAnsi="Times New Roman" w:cs="Times New Roman"/>
                <w:sz w:val="24"/>
                <w:szCs w:val="24"/>
              </w:rPr>
              <w:t>ЕАЭС, баланса интересов и объективного сравнительного анализа правовых систем,</w:t>
            </w:r>
            <w:r>
              <w:rPr>
                <w:rFonts w:ascii="Times New Roman" w:hAnsi="Times New Roman" w:cs="Times New Roman"/>
                <w:sz w:val="24"/>
                <w:szCs w:val="24"/>
              </w:rPr>
              <w:t xml:space="preserve"> </w:t>
            </w:r>
            <w:r w:rsidRPr="00FE7D73">
              <w:rPr>
                <w:rFonts w:ascii="Times New Roman" w:hAnsi="Times New Roman" w:cs="Times New Roman"/>
                <w:sz w:val="24"/>
                <w:szCs w:val="24"/>
              </w:rPr>
              <w:t>а не на трансляции национального регулирования одного государства в качестве</w:t>
            </w:r>
            <w:r>
              <w:rPr>
                <w:rFonts w:ascii="Times New Roman" w:hAnsi="Times New Roman" w:cs="Times New Roman"/>
                <w:sz w:val="24"/>
                <w:szCs w:val="24"/>
              </w:rPr>
              <w:t xml:space="preserve"> </w:t>
            </w:r>
            <w:r w:rsidRPr="00FE7D73">
              <w:rPr>
                <w:rFonts w:ascii="Times New Roman" w:hAnsi="Times New Roman" w:cs="Times New Roman"/>
                <w:sz w:val="24"/>
                <w:szCs w:val="24"/>
              </w:rPr>
              <w:t>общеобязательного стандарта.</w:t>
            </w:r>
            <w:r w:rsidR="00CC42DE">
              <w:rPr>
                <w:rFonts w:ascii="Times New Roman" w:hAnsi="Times New Roman" w:cs="Times New Roman"/>
                <w:sz w:val="24"/>
                <w:szCs w:val="24"/>
              </w:rPr>
              <w:t xml:space="preserve"> </w:t>
            </w:r>
          </w:p>
          <w:p w:rsidR="003D6B80" w:rsidRDefault="003D6B80" w:rsidP="003D6B80">
            <w:pPr>
              <w:autoSpaceDE w:val="0"/>
              <w:autoSpaceDN w:val="0"/>
              <w:adjustRightInd w:val="0"/>
              <w:spacing w:after="0" w:line="240" w:lineRule="auto"/>
              <w:ind w:firstLine="209"/>
              <w:jc w:val="both"/>
              <w:rPr>
                <w:rFonts w:ascii="TimesNewRomanPSMT" w:hAnsi="TimesNewRomanPSMT" w:cs="TimesNewRomanPSMT"/>
                <w:sz w:val="24"/>
                <w:szCs w:val="24"/>
              </w:rPr>
            </w:pPr>
            <w:r w:rsidRPr="00772045">
              <w:rPr>
                <w:rFonts w:ascii="TimesNewRomanPSMT" w:hAnsi="TimesNewRomanPSMT" w:cs="TimesNewRomanPSMT"/>
                <w:sz w:val="24"/>
                <w:szCs w:val="24"/>
              </w:rPr>
              <w:t>Дополнительно следует учитывать, что перенос детализированной</w:t>
            </w:r>
            <w:r>
              <w:rPr>
                <w:rFonts w:ascii="TimesNewRomanPSMT" w:hAnsi="TimesNewRomanPSMT" w:cs="TimesNewRomanPSMT"/>
                <w:sz w:val="24"/>
                <w:szCs w:val="24"/>
              </w:rPr>
              <w:t xml:space="preserve"> </w:t>
            </w:r>
            <w:r w:rsidRPr="00772045">
              <w:rPr>
                <w:rFonts w:ascii="TimesNewRomanPSMT" w:hAnsi="TimesNewRomanPSMT" w:cs="TimesNewRomanPSMT"/>
                <w:sz w:val="24"/>
                <w:szCs w:val="24"/>
              </w:rPr>
              <w:t>национальной управленческой модели на наднациональный уровень без надлежащей</w:t>
            </w:r>
            <w:r>
              <w:rPr>
                <w:rFonts w:ascii="TimesNewRomanPSMT" w:hAnsi="TimesNewRomanPSMT" w:cs="TimesNewRomanPSMT"/>
                <w:sz w:val="24"/>
                <w:szCs w:val="24"/>
              </w:rPr>
              <w:t xml:space="preserve"> </w:t>
            </w:r>
            <w:r w:rsidRPr="00772045">
              <w:rPr>
                <w:rFonts w:ascii="TimesNewRomanPSMT" w:hAnsi="TimesNewRomanPSMT" w:cs="TimesNewRomanPSMT"/>
                <w:sz w:val="24"/>
                <w:szCs w:val="24"/>
              </w:rPr>
              <w:t>оценки правовой совместимости может повлечь необходимость существенной</w:t>
            </w:r>
            <w:r>
              <w:rPr>
                <w:rFonts w:ascii="TimesNewRomanPSMT" w:hAnsi="TimesNewRomanPSMT" w:cs="TimesNewRomanPSMT"/>
                <w:sz w:val="24"/>
                <w:szCs w:val="24"/>
              </w:rPr>
              <w:t xml:space="preserve"> </w:t>
            </w:r>
            <w:r w:rsidRPr="00772045">
              <w:rPr>
                <w:rFonts w:ascii="TimesNewRomanPSMT" w:hAnsi="TimesNewRomanPSMT" w:cs="TimesNewRomanPSMT"/>
                <w:sz w:val="24"/>
                <w:szCs w:val="24"/>
              </w:rPr>
              <w:t>корректировки национального законодательства иных государств-членов, изменение</w:t>
            </w:r>
            <w:r>
              <w:rPr>
                <w:rFonts w:ascii="TimesNewRomanPSMT" w:hAnsi="TimesNewRomanPSMT" w:cs="TimesNewRomanPSMT"/>
                <w:sz w:val="24"/>
                <w:szCs w:val="24"/>
              </w:rPr>
              <w:t xml:space="preserve"> </w:t>
            </w:r>
            <w:r w:rsidRPr="00772045">
              <w:rPr>
                <w:rFonts w:ascii="TimesNewRomanPSMT" w:hAnsi="TimesNewRomanPSMT" w:cs="TimesNewRomanPSMT"/>
                <w:sz w:val="24"/>
                <w:szCs w:val="24"/>
              </w:rPr>
              <w:t>сложившейся практики ветеринарного администрирования и возникновение</w:t>
            </w:r>
            <w:r>
              <w:rPr>
                <w:rFonts w:ascii="TimesNewRomanPSMT" w:hAnsi="TimesNewRomanPSMT" w:cs="TimesNewRomanPSMT"/>
                <w:sz w:val="24"/>
                <w:szCs w:val="24"/>
              </w:rPr>
              <w:t xml:space="preserve"> </w:t>
            </w:r>
            <w:r w:rsidRPr="00772045">
              <w:rPr>
                <w:rFonts w:ascii="TimesNewRomanPSMT" w:hAnsi="TimesNewRomanPSMT" w:cs="TimesNewRomanPSMT"/>
                <w:sz w:val="24"/>
                <w:szCs w:val="24"/>
              </w:rPr>
              <w:t>экономических последствий для хозяйствующих субъектов, что требует</w:t>
            </w:r>
            <w:r>
              <w:rPr>
                <w:rFonts w:ascii="TimesNewRomanPSMT" w:hAnsi="TimesNewRomanPSMT" w:cs="TimesNewRomanPSMT"/>
                <w:sz w:val="24"/>
                <w:szCs w:val="24"/>
              </w:rPr>
              <w:t xml:space="preserve"> </w:t>
            </w:r>
            <w:r w:rsidRPr="00772045">
              <w:rPr>
                <w:rFonts w:ascii="TimesNewRomanPSMT" w:hAnsi="TimesNewRomanPSMT" w:cs="TimesNewRomanPSMT"/>
                <w:sz w:val="24"/>
                <w:szCs w:val="24"/>
              </w:rPr>
              <w:t>специального обоснования в рамках оценки регулирующего воздействия.</w:t>
            </w:r>
            <w:r>
              <w:rPr>
                <w:rFonts w:ascii="TimesNewRomanPSMT" w:hAnsi="TimesNewRomanPSMT" w:cs="TimesNewRomanPSMT"/>
                <w:sz w:val="24"/>
                <w:szCs w:val="24"/>
              </w:rPr>
              <w:t xml:space="preserve"> </w:t>
            </w:r>
          </w:p>
          <w:p w:rsidR="00FE7D73" w:rsidRPr="0076559C" w:rsidRDefault="003D6B80" w:rsidP="003D6B80">
            <w:pPr>
              <w:autoSpaceDE w:val="0"/>
              <w:autoSpaceDN w:val="0"/>
              <w:adjustRightInd w:val="0"/>
              <w:spacing w:after="0" w:line="240" w:lineRule="auto"/>
              <w:ind w:firstLine="209"/>
              <w:jc w:val="both"/>
              <w:rPr>
                <w:rFonts w:ascii="Times New Roman" w:hAnsi="Times New Roman" w:cs="Times New Roman"/>
                <w:sz w:val="24"/>
                <w:szCs w:val="24"/>
              </w:rPr>
            </w:pPr>
            <w:r w:rsidRPr="00772045">
              <w:rPr>
                <w:rFonts w:ascii="TimesNewRomanPSMT" w:hAnsi="TimesNewRomanPSMT" w:cs="TimesNewRomanPSMT"/>
                <w:sz w:val="24"/>
                <w:szCs w:val="24"/>
              </w:rPr>
              <w:t>С учетом изложенного, предлагается доработать проект решения с учетом</w:t>
            </w:r>
            <w:r>
              <w:rPr>
                <w:rFonts w:ascii="TimesNewRomanPSMT" w:hAnsi="TimesNewRomanPSMT" w:cs="TimesNewRomanPSMT"/>
                <w:sz w:val="24"/>
                <w:szCs w:val="24"/>
              </w:rPr>
              <w:t xml:space="preserve"> </w:t>
            </w:r>
            <w:r w:rsidRPr="00772045">
              <w:rPr>
                <w:rFonts w:ascii="TimesNewRomanPSMT" w:hAnsi="TimesNewRomanPSMT" w:cs="TimesNewRomanPSMT"/>
                <w:sz w:val="24"/>
                <w:szCs w:val="24"/>
              </w:rPr>
              <w:t>указанных замечаний и предложений.</w:t>
            </w:r>
          </w:p>
        </w:tc>
        <w:tc>
          <w:tcPr>
            <w:tcW w:w="5245" w:type="dxa"/>
            <w:tcBorders>
              <w:top w:val="single" w:sz="4" w:space="0" w:color="auto"/>
              <w:left w:val="single" w:sz="4" w:space="0" w:color="auto"/>
              <w:bottom w:val="single" w:sz="4" w:space="0" w:color="auto"/>
              <w:right w:val="single" w:sz="4" w:space="0" w:color="auto"/>
            </w:tcBorders>
          </w:tcPr>
          <w:p w:rsidR="002A1853" w:rsidRPr="00424253" w:rsidRDefault="002A1853" w:rsidP="002A1853">
            <w:pPr>
              <w:spacing w:after="0" w:line="240" w:lineRule="auto"/>
              <w:ind w:firstLine="352"/>
              <w:contextualSpacing/>
              <w:jc w:val="center"/>
              <w:rPr>
                <w:rFonts w:ascii="Times New Roman" w:eastAsia="Times New Roman" w:hAnsi="Times New Roman" w:cs="Times New Roman"/>
                <w:b/>
                <w:sz w:val="24"/>
                <w:szCs w:val="24"/>
              </w:rPr>
            </w:pPr>
            <w:r w:rsidRPr="00424253">
              <w:rPr>
                <w:rFonts w:ascii="Times New Roman" w:eastAsia="Times New Roman" w:hAnsi="Times New Roman" w:cs="Times New Roman"/>
                <w:b/>
                <w:sz w:val="24"/>
                <w:szCs w:val="24"/>
              </w:rPr>
              <w:lastRenderedPageBreak/>
              <w:t>Отклонено.</w:t>
            </w:r>
          </w:p>
          <w:p w:rsidR="003410A3" w:rsidRDefault="00CF54BD" w:rsidP="00F01985">
            <w:pPr>
              <w:autoSpaceDE w:val="0"/>
              <w:autoSpaceDN w:val="0"/>
              <w:adjustRightInd w:val="0"/>
              <w:spacing w:after="0" w:line="240" w:lineRule="auto"/>
              <w:ind w:firstLine="2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Нормы </w:t>
            </w:r>
            <w:r w:rsidR="003410A3">
              <w:rPr>
                <w:rFonts w:ascii="Times New Roman" w:eastAsia="Times New Roman" w:hAnsi="Times New Roman" w:cs="Times New Roman"/>
                <w:sz w:val="24"/>
                <w:szCs w:val="24"/>
              </w:rPr>
              <w:t xml:space="preserve">проекта изменений в Порядок, касающиеся </w:t>
            </w:r>
            <w:r w:rsidR="003410A3" w:rsidRPr="00447DEF">
              <w:rPr>
                <w:rFonts w:ascii="Times New Roman" w:hAnsi="Times New Roman" w:cs="Times New Roman"/>
                <w:bCs/>
                <w:sz w:val="24"/>
                <w:szCs w:val="24"/>
              </w:rPr>
              <w:t>мероприятий по профилактике</w:t>
            </w:r>
            <w:r w:rsidR="003410A3" w:rsidRPr="00447DEF">
              <w:rPr>
                <w:rFonts w:ascii="Times New Roman" w:hAnsi="Times New Roman" w:cs="Times New Roman"/>
                <w:sz w:val="24"/>
                <w:szCs w:val="24"/>
              </w:rPr>
              <w:t xml:space="preserve">, </w:t>
            </w:r>
            <w:r w:rsidR="003410A3">
              <w:rPr>
                <w:rFonts w:ascii="Times New Roman" w:hAnsi="Times New Roman" w:cs="Times New Roman"/>
                <w:sz w:val="24"/>
                <w:szCs w:val="24"/>
              </w:rPr>
              <w:t xml:space="preserve">диагностике, </w:t>
            </w:r>
            <w:r w:rsidR="003410A3" w:rsidRPr="00447DEF">
              <w:rPr>
                <w:rFonts w:ascii="Times New Roman" w:hAnsi="Times New Roman" w:cs="Times New Roman"/>
                <w:sz w:val="24"/>
                <w:szCs w:val="24"/>
              </w:rPr>
              <w:t xml:space="preserve">локализации и ликвидации очагов </w:t>
            </w:r>
            <w:r w:rsidR="003410A3">
              <w:rPr>
                <w:rFonts w:ascii="Times New Roman" w:hAnsi="Times New Roman" w:cs="Times New Roman"/>
                <w:sz w:val="24"/>
                <w:szCs w:val="24"/>
              </w:rPr>
              <w:t>АЧС</w:t>
            </w:r>
            <w:r w:rsidR="003410A3">
              <w:rPr>
                <w:rFonts w:ascii="Times New Roman" w:eastAsia="Times New Roman" w:hAnsi="Times New Roman" w:cs="Times New Roman"/>
                <w:sz w:val="24"/>
                <w:szCs w:val="24"/>
              </w:rPr>
              <w:t xml:space="preserve"> основаны</w:t>
            </w:r>
            <w:r w:rsidR="00F01985">
              <w:rPr>
                <w:rFonts w:ascii="Times New Roman" w:eastAsia="Times New Roman" w:hAnsi="Times New Roman" w:cs="Times New Roman"/>
                <w:sz w:val="24"/>
                <w:szCs w:val="24"/>
              </w:rPr>
              <w:t xml:space="preserve"> не только </w:t>
            </w:r>
            <w:r w:rsidR="00F01985" w:rsidRPr="00F01985">
              <w:rPr>
                <w:rFonts w:ascii="Times New Roman" w:eastAsia="Times New Roman" w:hAnsi="Times New Roman" w:cs="Times New Roman"/>
                <w:sz w:val="24"/>
                <w:szCs w:val="24"/>
              </w:rPr>
              <w:t xml:space="preserve">на </w:t>
            </w:r>
            <w:r w:rsidR="00F01985" w:rsidRPr="00F01985">
              <w:rPr>
                <w:rFonts w:ascii="Times New Roman" w:hAnsi="Times New Roman" w:cs="Times New Roman"/>
                <w:bCs/>
                <w:sz w:val="24"/>
                <w:szCs w:val="24"/>
              </w:rPr>
              <w:t>действующих ветеринарных правил</w:t>
            </w:r>
            <w:r w:rsidR="00F01985">
              <w:rPr>
                <w:rFonts w:ascii="Times New Roman" w:hAnsi="Times New Roman" w:cs="Times New Roman"/>
                <w:bCs/>
                <w:sz w:val="24"/>
                <w:szCs w:val="24"/>
              </w:rPr>
              <w:t>ах</w:t>
            </w:r>
            <w:r w:rsidR="00F01985" w:rsidRPr="00F01985">
              <w:rPr>
                <w:rFonts w:ascii="Times New Roman" w:hAnsi="Times New Roman" w:cs="Times New Roman"/>
                <w:bCs/>
                <w:sz w:val="24"/>
                <w:szCs w:val="24"/>
              </w:rPr>
              <w:t xml:space="preserve"> Российской Федерации</w:t>
            </w:r>
            <w:r w:rsidR="00F01985" w:rsidRPr="00FE642E">
              <w:rPr>
                <w:rFonts w:ascii="Times New Roman" w:hAnsi="Times New Roman" w:cs="Times New Roman"/>
                <w:b/>
                <w:bCs/>
                <w:sz w:val="24"/>
                <w:szCs w:val="24"/>
              </w:rPr>
              <w:t xml:space="preserve"> </w:t>
            </w:r>
            <w:r w:rsidR="00F01985" w:rsidRPr="00FE642E">
              <w:rPr>
                <w:rFonts w:ascii="Times New Roman" w:hAnsi="Times New Roman" w:cs="Times New Roman"/>
                <w:sz w:val="24"/>
                <w:szCs w:val="24"/>
              </w:rPr>
              <w:t>по ликвидации очагов АЧС</w:t>
            </w:r>
            <w:r w:rsidR="00F01985">
              <w:rPr>
                <w:rFonts w:ascii="Times New Roman" w:hAnsi="Times New Roman" w:cs="Times New Roman"/>
                <w:sz w:val="24"/>
                <w:szCs w:val="24"/>
              </w:rPr>
              <w:t xml:space="preserve">, но и </w:t>
            </w:r>
            <w:r w:rsidR="003410A3" w:rsidRPr="00256B21">
              <w:rPr>
                <w:rFonts w:ascii="Times New Roman" w:eastAsia="Times New Roman" w:hAnsi="Times New Roman" w:cs="Times New Roman"/>
                <w:sz w:val="24"/>
                <w:szCs w:val="24"/>
              </w:rPr>
              <w:t>на</w:t>
            </w:r>
            <w:r w:rsidR="003410A3">
              <w:rPr>
                <w:rFonts w:ascii="Times New Roman" w:eastAsia="Times New Roman" w:hAnsi="Times New Roman" w:cs="Times New Roman"/>
                <w:sz w:val="24"/>
                <w:szCs w:val="24"/>
              </w:rPr>
              <w:t>:</w:t>
            </w:r>
          </w:p>
          <w:p w:rsidR="003410A3" w:rsidRDefault="003410A3" w:rsidP="003410A3">
            <w:pPr>
              <w:spacing w:after="0" w:line="240" w:lineRule="auto"/>
              <w:ind w:firstLine="2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noBreakHyphen/>
              <w:t> </w:t>
            </w:r>
            <w:r w:rsidRPr="00256B21">
              <w:rPr>
                <w:rFonts w:ascii="Times New Roman" w:eastAsia="Times New Roman" w:hAnsi="Times New Roman" w:cs="Times New Roman"/>
                <w:sz w:val="24"/>
                <w:szCs w:val="24"/>
              </w:rPr>
              <w:t>рекомендациях Кодекса ВОЗЖ, устанавливающих общие принципы и методы контроля и диагностики АЧС</w:t>
            </w:r>
            <w:r>
              <w:rPr>
                <w:rFonts w:ascii="Times New Roman" w:eastAsia="Times New Roman" w:hAnsi="Times New Roman" w:cs="Times New Roman"/>
                <w:sz w:val="24"/>
                <w:szCs w:val="24"/>
              </w:rPr>
              <w:t>;</w:t>
            </w:r>
          </w:p>
          <w:p w:rsidR="003410A3" w:rsidRDefault="003410A3" w:rsidP="003410A3">
            <w:pPr>
              <w:spacing w:after="0" w:line="240" w:lineRule="auto"/>
              <w:ind w:firstLine="2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рекомендуемых и альтернативных диагностических тестах (методах), предусмотренных Руководством ВОЗЖ по диагностических тестам и вакцинам;</w:t>
            </w:r>
          </w:p>
          <w:p w:rsidR="004B6462" w:rsidRDefault="004B6462" w:rsidP="003410A3">
            <w:pPr>
              <w:spacing w:after="0" w:line="240" w:lineRule="auto"/>
              <w:ind w:firstLine="2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требованиях актов, составляющих право Союза, имеющих отношение к нормам проекта изменений в Порядок;</w:t>
            </w:r>
          </w:p>
          <w:p w:rsidR="003410A3" w:rsidRDefault="003410A3" w:rsidP="003410A3">
            <w:pPr>
              <w:spacing w:after="0" w:line="240" w:lineRule="auto"/>
              <w:ind w:firstLine="2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8E1636">
              <w:rPr>
                <w:rFonts w:ascii="Times New Roman" w:eastAsia="Times New Roman" w:hAnsi="Times New Roman" w:cs="Times New Roman"/>
                <w:sz w:val="24"/>
                <w:szCs w:val="24"/>
              </w:rPr>
              <w:t>нормах</w:t>
            </w:r>
            <w:r>
              <w:rPr>
                <w:rFonts w:ascii="Times New Roman" w:eastAsia="Times New Roman" w:hAnsi="Times New Roman" w:cs="Times New Roman"/>
                <w:sz w:val="24"/>
                <w:szCs w:val="24"/>
              </w:rPr>
              <w:t xml:space="preserve"> законодательства государств-членов</w:t>
            </w:r>
            <w:r w:rsidR="00CB01C6">
              <w:rPr>
                <w:rFonts w:ascii="Times New Roman" w:eastAsia="Times New Roman" w:hAnsi="Times New Roman" w:cs="Times New Roman"/>
                <w:sz w:val="24"/>
                <w:szCs w:val="24"/>
              </w:rPr>
              <w:t xml:space="preserve"> по вопросам </w:t>
            </w:r>
            <w:r>
              <w:rPr>
                <w:rFonts w:ascii="Times New Roman" w:eastAsia="Times New Roman" w:hAnsi="Times New Roman" w:cs="Times New Roman"/>
                <w:sz w:val="24"/>
                <w:szCs w:val="24"/>
              </w:rPr>
              <w:t>профилактик</w:t>
            </w:r>
            <w:r w:rsidR="00CB01C6">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и </w:t>
            </w:r>
            <w:r w:rsidR="008E1636">
              <w:rPr>
                <w:rFonts w:ascii="Times New Roman" w:eastAsia="Times New Roman" w:hAnsi="Times New Roman" w:cs="Times New Roman"/>
                <w:sz w:val="24"/>
                <w:szCs w:val="24"/>
              </w:rPr>
              <w:t xml:space="preserve">мер </w:t>
            </w:r>
            <w:r>
              <w:rPr>
                <w:rFonts w:ascii="Times New Roman" w:eastAsia="Times New Roman" w:hAnsi="Times New Roman" w:cs="Times New Roman"/>
                <w:sz w:val="24"/>
                <w:szCs w:val="24"/>
              </w:rPr>
              <w:t>борьб</w:t>
            </w:r>
            <w:r w:rsidR="00CB01C6">
              <w:rPr>
                <w:rFonts w:ascii="Times New Roman" w:eastAsia="Times New Roman" w:hAnsi="Times New Roman" w:cs="Times New Roman"/>
                <w:sz w:val="24"/>
                <w:szCs w:val="24"/>
              </w:rPr>
              <w:t>ы</w:t>
            </w:r>
            <w:r>
              <w:rPr>
                <w:rFonts w:ascii="Times New Roman" w:eastAsia="Times New Roman" w:hAnsi="Times New Roman" w:cs="Times New Roman"/>
                <w:sz w:val="24"/>
                <w:szCs w:val="24"/>
              </w:rPr>
              <w:t xml:space="preserve"> с АЧС; </w:t>
            </w:r>
          </w:p>
          <w:p w:rsidR="00233E7C" w:rsidRPr="007D33CA" w:rsidRDefault="003410A3" w:rsidP="004567E3">
            <w:pPr>
              <w:spacing w:after="0" w:line="240" w:lineRule="auto"/>
              <w:ind w:firstLine="2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методических рекомендациях по планированию лабораторных исследований и отбору проб для совершенствования эпизоотологического наблюдения за АЧС на территории Российской Федерации, рекомендованных </w:t>
            </w:r>
            <w:r w:rsidRPr="007D33CA">
              <w:rPr>
                <w:rFonts w:ascii="Times New Roman" w:eastAsia="Times New Roman" w:hAnsi="Times New Roman" w:cs="Times New Roman"/>
                <w:sz w:val="24"/>
                <w:szCs w:val="24"/>
              </w:rPr>
              <w:t>к изданию Научно-техническим советом Минсельхоза России (протокол № 31</w:t>
            </w:r>
            <w:r w:rsidR="00B3359C" w:rsidRPr="007D33CA">
              <w:rPr>
                <w:rFonts w:ascii="Times New Roman" w:eastAsia="Times New Roman" w:hAnsi="Times New Roman" w:cs="Times New Roman"/>
                <w:sz w:val="24"/>
                <w:szCs w:val="24"/>
              </w:rPr>
              <w:t xml:space="preserve"> </w:t>
            </w:r>
            <w:r w:rsidRPr="007D33CA">
              <w:rPr>
                <w:rFonts w:ascii="Times New Roman" w:eastAsia="Times New Roman" w:hAnsi="Times New Roman" w:cs="Times New Roman"/>
                <w:sz w:val="24"/>
                <w:szCs w:val="24"/>
              </w:rPr>
              <w:t>от 04.10.2024)</w:t>
            </w:r>
            <w:r w:rsidR="00233E7C" w:rsidRPr="007D33CA">
              <w:rPr>
                <w:rFonts w:ascii="Times New Roman" w:eastAsia="Times New Roman" w:hAnsi="Times New Roman" w:cs="Times New Roman"/>
                <w:sz w:val="24"/>
                <w:szCs w:val="24"/>
              </w:rPr>
              <w:t xml:space="preserve"> и согласованы с уполномоченными органами.</w:t>
            </w:r>
          </w:p>
          <w:p w:rsidR="007D33CA" w:rsidRDefault="007D33CA" w:rsidP="007D33CA">
            <w:pPr>
              <w:spacing w:after="0" w:line="240" w:lineRule="auto"/>
              <w:ind w:firstLine="209"/>
              <w:contextualSpacing/>
              <w:jc w:val="both"/>
              <w:rPr>
                <w:rFonts w:ascii="Times New Roman" w:hAnsi="Times New Roman" w:cs="Times New Roman"/>
                <w:sz w:val="24"/>
                <w:szCs w:val="24"/>
              </w:rPr>
            </w:pPr>
            <w:r>
              <w:rPr>
                <w:rFonts w:ascii="Times New Roman" w:hAnsi="Times New Roman" w:cs="Times New Roman"/>
                <w:sz w:val="24"/>
                <w:szCs w:val="24"/>
              </w:rPr>
              <w:t xml:space="preserve">Вопросы биологической безопасности на единой таможенной территории Союза не могут являться предметом </w:t>
            </w:r>
            <w:r w:rsidRPr="00B94791">
              <w:rPr>
                <w:rFonts w:ascii="Times New Roman" w:hAnsi="Times New Roman" w:cs="Times New Roman"/>
                <w:sz w:val="24"/>
                <w:szCs w:val="24"/>
              </w:rPr>
              <w:t>компромиссн</w:t>
            </w:r>
            <w:r>
              <w:rPr>
                <w:rFonts w:ascii="Times New Roman" w:hAnsi="Times New Roman" w:cs="Times New Roman"/>
                <w:sz w:val="24"/>
                <w:szCs w:val="24"/>
              </w:rPr>
              <w:t>ых</w:t>
            </w:r>
            <w:r w:rsidRPr="00B94791">
              <w:rPr>
                <w:rFonts w:ascii="Times New Roman" w:hAnsi="Times New Roman" w:cs="Times New Roman"/>
                <w:sz w:val="24"/>
                <w:szCs w:val="24"/>
              </w:rPr>
              <w:t xml:space="preserve"> решени</w:t>
            </w:r>
            <w:r>
              <w:rPr>
                <w:rFonts w:ascii="Times New Roman" w:hAnsi="Times New Roman" w:cs="Times New Roman"/>
                <w:sz w:val="24"/>
                <w:szCs w:val="24"/>
              </w:rPr>
              <w:t>й</w:t>
            </w:r>
            <w:r w:rsidRPr="00B94791">
              <w:rPr>
                <w:rFonts w:ascii="Times New Roman" w:hAnsi="Times New Roman" w:cs="Times New Roman"/>
                <w:sz w:val="24"/>
                <w:szCs w:val="24"/>
              </w:rPr>
              <w:t xml:space="preserve"> между государствами-членами.</w:t>
            </w:r>
          </w:p>
          <w:p w:rsidR="009101B8" w:rsidRPr="009101B8" w:rsidRDefault="003D6B80" w:rsidP="004567E3">
            <w:pPr>
              <w:spacing w:after="0" w:line="240" w:lineRule="auto"/>
              <w:ind w:firstLine="209"/>
              <w:contextualSpacing/>
              <w:jc w:val="both"/>
              <w:rPr>
                <w:rFonts w:ascii="Times New Roman" w:hAnsi="Times New Roman" w:cs="Times New Roman"/>
                <w:sz w:val="24"/>
                <w:szCs w:val="24"/>
              </w:rPr>
            </w:pPr>
            <w:r>
              <w:rPr>
                <w:rFonts w:ascii="Times New Roman" w:hAnsi="Times New Roman" w:cs="Times New Roman"/>
                <w:sz w:val="24"/>
                <w:szCs w:val="24"/>
              </w:rPr>
              <w:t>Приоритетной задачей</w:t>
            </w:r>
            <w:r w:rsidR="00C50FA4">
              <w:rPr>
                <w:rFonts w:ascii="Times New Roman" w:hAnsi="Times New Roman" w:cs="Times New Roman"/>
                <w:sz w:val="24"/>
                <w:szCs w:val="24"/>
              </w:rPr>
              <w:t xml:space="preserve"> </w:t>
            </w:r>
            <w:r>
              <w:rPr>
                <w:rFonts w:ascii="Times New Roman" w:hAnsi="Times New Roman" w:cs="Times New Roman"/>
                <w:sz w:val="24"/>
                <w:szCs w:val="24"/>
              </w:rPr>
              <w:t xml:space="preserve">является сохранение эпизоотического благополучия на таможенной территории Союза путем применения </w:t>
            </w:r>
            <w:r w:rsidR="00B6061D" w:rsidRPr="004C3012">
              <w:rPr>
                <w:rFonts w:ascii="Times New Roman" w:hAnsi="Times New Roman" w:cs="Times New Roman"/>
                <w:sz w:val="24"/>
                <w:szCs w:val="24"/>
              </w:rPr>
              <w:t>общих принципов и правил профилактики, локализации и ликвидации очагов АЧС</w:t>
            </w:r>
            <w:r>
              <w:rPr>
                <w:rFonts w:ascii="Times New Roman" w:hAnsi="Times New Roman" w:cs="Times New Roman"/>
                <w:sz w:val="24"/>
                <w:szCs w:val="24"/>
              </w:rPr>
              <w:t>.</w:t>
            </w:r>
          </w:p>
          <w:p w:rsidR="00D039A2" w:rsidRPr="001A45AA" w:rsidRDefault="00D039A2" w:rsidP="004567E3">
            <w:pPr>
              <w:spacing w:after="0" w:line="240" w:lineRule="auto"/>
              <w:ind w:firstLine="209"/>
              <w:contextualSpacing/>
              <w:jc w:val="both"/>
              <w:rPr>
                <w:rFonts w:ascii="Times New Roman" w:hAnsi="Times New Roman" w:cs="Times New Roman"/>
                <w:sz w:val="24"/>
                <w:szCs w:val="24"/>
              </w:rPr>
            </w:pPr>
          </w:p>
          <w:p w:rsidR="00D039A2" w:rsidRPr="001A45AA" w:rsidRDefault="00D039A2" w:rsidP="004567E3">
            <w:pPr>
              <w:spacing w:after="0" w:line="240" w:lineRule="auto"/>
              <w:ind w:firstLine="209"/>
              <w:contextualSpacing/>
              <w:jc w:val="both"/>
              <w:rPr>
                <w:rFonts w:ascii="Times New Roman" w:hAnsi="Times New Roman" w:cs="Times New Roman"/>
                <w:sz w:val="24"/>
                <w:szCs w:val="24"/>
              </w:rPr>
            </w:pPr>
          </w:p>
          <w:p w:rsidR="00D039A2" w:rsidRPr="001A45AA" w:rsidRDefault="00D039A2" w:rsidP="004567E3">
            <w:pPr>
              <w:spacing w:after="0" w:line="240" w:lineRule="auto"/>
              <w:ind w:firstLine="209"/>
              <w:contextualSpacing/>
              <w:jc w:val="both"/>
              <w:rPr>
                <w:rFonts w:ascii="Times New Roman" w:hAnsi="Times New Roman" w:cs="Times New Roman"/>
                <w:sz w:val="24"/>
                <w:szCs w:val="24"/>
              </w:rPr>
            </w:pPr>
          </w:p>
          <w:p w:rsidR="00D039A2" w:rsidRPr="001A45AA" w:rsidRDefault="00D039A2" w:rsidP="004567E3">
            <w:pPr>
              <w:spacing w:after="0" w:line="240" w:lineRule="auto"/>
              <w:ind w:firstLine="209"/>
              <w:contextualSpacing/>
              <w:jc w:val="both"/>
              <w:rPr>
                <w:rFonts w:ascii="Times New Roman" w:hAnsi="Times New Roman" w:cs="Times New Roman"/>
                <w:sz w:val="24"/>
                <w:szCs w:val="24"/>
              </w:rPr>
            </w:pPr>
          </w:p>
          <w:p w:rsidR="00D039A2" w:rsidRPr="001A45AA" w:rsidRDefault="00D039A2" w:rsidP="004567E3">
            <w:pPr>
              <w:spacing w:after="0" w:line="240" w:lineRule="auto"/>
              <w:ind w:firstLine="209"/>
              <w:contextualSpacing/>
              <w:jc w:val="both"/>
              <w:rPr>
                <w:rFonts w:ascii="Times New Roman" w:hAnsi="Times New Roman" w:cs="Times New Roman"/>
                <w:sz w:val="24"/>
                <w:szCs w:val="24"/>
              </w:rPr>
            </w:pPr>
          </w:p>
          <w:p w:rsidR="00D039A2" w:rsidRPr="001A45AA" w:rsidRDefault="00D039A2" w:rsidP="004567E3">
            <w:pPr>
              <w:spacing w:after="0" w:line="240" w:lineRule="auto"/>
              <w:ind w:firstLine="209"/>
              <w:contextualSpacing/>
              <w:jc w:val="both"/>
              <w:rPr>
                <w:rFonts w:ascii="Times New Roman" w:hAnsi="Times New Roman" w:cs="Times New Roman"/>
                <w:sz w:val="24"/>
                <w:szCs w:val="24"/>
              </w:rPr>
            </w:pPr>
          </w:p>
          <w:p w:rsidR="00D039A2" w:rsidRPr="001A45AA" w:rsidRDefault="00D039A2" w:rsidP="004567E3">
            <w:pPr>
              <w:spacing w:after="0" w:line="240" w:lineRule="auto"/>
              <w:ind w:firstLine="209"/>
              <w:contextualSpacing/>
              <w:jc w:val="both"/>
              <w:rPr>
                <w:rFonts w:ascii="Times New Roman" w:hAnsi="Times New Roman" w:cs="Times New Roman"/>
                <w:sz w:val="24"/>
                <w:szCs w:val="24"/>
              </w:rPr>
            </w:pPr>
          </w:p>
          <w:p w:rsidR="00D039A2" w:rsidRPr="001A45AA" w:rsidRDefault="00D039A2" w:rsidP="004567E3">
            <w:pPr>
              <w:spacing w:after="0" w:line="240" w:lineRule="auto"/>
              <w:ind w:firstLine="209"/>
              <w:contextualSpacing/>
              <w:jc w:val="both"/>
              <w:rPr>
                <w:rFonts w:ascii="Times New Roman" w:hAnsi="Times New Roman" w:cs="Times New Roman"/>
                <w:sz w:val="24"/>
                <w:szCs w:val="24"/>
              </w:rPr>
            </w:pPr>
          </w:p>
          <w:p w:rsidR="00D039A2" w:rsidRPr="001A45AA" w:rsidRDefault="00D039A2" w:rsidP="004567E3">
            <w:pPr>
              <w:spacing w:after="0" w:line="240" w:lineRule="auto"/>
              <w:ind w:firstLine="209"/>
              <w:contextualSpacing/>
              <w:jc w:val="both"/>
              <w:rPr>
                <w:rFonts w:ascii="Times New Roman" w:hAnsi="Times New Roman" w:cs="Times New Roman"/>
                <w:sz w:val="24"/>
                <w:szCs w:val="24"/>
              </w:rPr>
            </w:pPr>
          </w:p>
          <w:p w:rsidR="00D039A2" w:rsidRPr="001A45AA" w:rsidRDefault="00D039A2" w:rsidP="004567E3">
            <w:pPr>
              <w:spacing w:after="0" w:line="240" w:lineRule="auto"/>
              <w:ind w:firstLine="209"/>
              <w:contextualSpacing/>
              <w:jc w:val="both"/>
              <w:rPr>
                <w:rFonts w:ascii="Times New Roman" w:hAnsi="Times New Roman" w:cs="Times New Roman"/>
                <w:sz w:val="24"/>
                <w:szCs w:val="24"/>
              </w:rPr>
            </w:pPr>
          </w:p>
          <w:p w:rsidR="00D039A2" w:rsidRPr="001A45AA" w:rsidRDefault="00D039A2" w:rsidP="004567E3">
            <w:pPr>
              <w:spacing w:after="0" w:line="240" w:lineRule="auto"/>
              <w:ind w:firstLine="209"/>
              <w:contextualSpacing/>
              <w:jc w:val="both"/>
              <w:rPr>
                <w:rFonts w:ascii="Times New Roman" w:hAnsi="Times New Roman" w:cs="Times New Roman"/>
                <w:sz w:val="24"/>
                <w:szCs w:val="24"/>
              </w:rPr>
            </w:pPr>
          </w:p>
          <w:p w:rsidR="00D039A2" w:rsidRPr="001A45AA" w:rsidRDefault="00D039A2" w:rsidP="004567E3">
            <w:pPr>
              <w:spacing w:after="0" w:line="240" w:lineRule="auto"/>
              <w:ind w:firstLine="209"/>
              <w:contextualSpacing/>
              <w:jc w:val="both"/>
              <w:rPr>
                <w:rFonts w:ascii="Times New Roman" w:hAnsi="Times New Roman" w:cs="Times New Roman"/>
                <w:sz w:val="24"/>
                <w:szCs w:val="24"/>
              </w:rPr>
            </w:pPr>
          </w:p>
          <w:p w:rsidR="00D039A2" w:rsidRPr="001A45AA" w:rsidRDefault="00D039A2" w:rsidP="004567E3">
            <w:pPr>
              <w:spacing w:after="0" w:line="240" w:lineRule="auto"/>
              <w:ind w:firstLine="209"/>
              <w:contextualSpacing/>
              <w:jc w:val="both"/>
              <w:rPr>
                <w:rFonts w:ascii="Times New Roman" w:hAnsi="Times New Roman" w:cs="Times New Roman"/>
                <w:sz w:val="24"/>
                <w:szCs w:val="24"/>
              </w:rPr>
            </w:pPr>
          </w:p>
          <w:p w:rsidR="00D039A2" w:rsidRPr="001A45AA" w:rsidRDefault="00D039A2" w:rsidP="004567E3">
            <w:pPr>
              <w:spacing w:after="0" w:line="240" w:lineRule="auto"/>
              <w:ind w:firstLine="209"/>
              <w:contextualSpacing/>
              <w:jc w:val="both"/>
              <w:rPr>
                <w:rFonts w:ascii="Times New Roman" w:hAnsi="Times New Roman" w:cs="Times New Roman"/>
                <w:sz w:val="24"/>
                <w:szCs w:val="24"/>
              </w:rPr>
            </w:pPr>
          </w:p>
          <w:p w:rsidR="00D039A2" w:rsidRPr="001A45AA" w:rsidRDefault="00D039A2" w:rsidP="004567E3">
            <w:pPr>
              <w:spacing w:after="0" w:line="240" w:lineRule="auto"/>
              <w:ind w:firstLine="209"/>
              <w:contextualSpacing/>
              <w:jc w:val="both"/>
              <w:rPr>
                <w:rFonts w:ascii="Times New Roman" w:hAnsi="Times New Roman" w:cs="Times New Roman"/>
                <w:sz w:val="24"/>
                <w:szCs w:val="24"/>
              </w:rPr>
            </w:pPr>
          </w:p>
          <w:p w:rsidR="00D039A2" w:rsidRPr="001A45AA" w:rsidRDefault="00D039A2" w:rsidP="004567E3">
            <w:pPr>
              <w:spacing w:after="0" w:line="240" w:lineRule="auto"/>
              <w:ind w:firstLine="209"/>
              <w:contextualSpacing/>
              <w:jc w:val="both"/>
              <w:rPr>
                <w:rFonts w:ascii="Times New Roman" w:hAnsi="Times New Roman" w:cs="Times New Roman"/>
                <w:sz w:val="24"/>
                <w:szCs w:val="24"/>
              </w:rPr>
            </w:pPr>
          </w:p>
          <w:p w:rsidR="00D039A2" w:rsidRPr="001A45AA" w:rsidRDefault="00D039A2" w:rsidP="004567E3">
            <w:pPr>
              <w:spacing w:after="0" w:line="240" w:lineRule="auto"/>
              <w:ind w:firstLine="209"/>
              <w:contextualSpacing/>
              <w:jc w:val="both"/>
              <w:rPr>
                <w:rFonts w:ascii="Times New Roman" w:hAnsi="Times New Roman" w:cs="Times New Roman"/>
                <w:sz w:val="24"/>
                <w:szCs w:val="24"/>
              </w:rPr>
            </w:pPr>
          </w:p>
          <w:p w:rsidR="006112A4" w:rsidRPr="0076559C" w:rsidRDefault="006112A4" w:rsidP="00B94791">
            <w:pPr>
              <w:autoSpaceDE w:val="0"/>
              <w:autoSpaceDN w:val="0"/>
              <w:adjustRightInd w:val="0"/>
              <w:spacing w:after="0" w:line="240" w:lineRule="auto"/>
              <w:ind w:firstLine="209"/>
              <w:jc w:val="both"/>
              <w:rPr>
                <w:rFonts w:ascii="Times New Roman" w:hAnsi="Times New Roman" w:cs="Times New Roman"/>
                <w:sz w:val="24"/>
                <w:szCs w:val="24"/>
              </w:rPr>
            </w:pPr>
          </w:p>
        </w:tc>
      </w:tr>
      <w:tr w:rsidR="005A7CB6" w:rsidRPr="0076559C" w:rsidTr="00642CA9">
        <w:trPr>
          <w:trHeight w:val="73"/>
        </w:trPr>
        <w:tc>
          <w:tcPr>
            <w:tcW w:w="567" w:type="dxa"/>
            <w:tcBorders>
              <w:top w:val="single" w:sz="4" w:space="0" w:color="auto"/>
              <w:left w:val="single" w:sz="4" w:space="0" w:color="auto"/>
              <w:bottom w:val="single" w:sz="4" w:space="0" w:color="auto"/>
              <w:right w:val="single" w:sz="4" w:space="0" w:color="auto"/>
            </w:tcBorders>
          </w:tcPr>
          <w:p w:rsidR="005A7CB6" w:rsidRPr="0076559C" w:rsidRDefault="005A7CB6" w:rsidP="00C50FA4">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r w:rsidR="00C50FA4">
              <w:rPr>
                <w:rFonts w:ascii="Times New Roman" w:eastAsia="Times New Roman" w:hAnsi="Times New Roman" w:cs="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BCA" w:rsidRPr="0076559C" w:rsidRDefault="00B30BCA" w:rsidP="00B30BCA">
            <w:pPr>
              <w:spacing w:after="0" w:line="240" w:lineRule="auto"/>
              <w:contextualSpacing/>
              <w:jc w:val="center"/>
              <w:rPr>
                <w:rFonts w:ascii="Times New Roman" w:hAnsi="Times New Roman" w:cs="Times New Roman"/>
                <w:sz w:val="24"/>
                <w:szCs w:val="24"/>
              </w:rPr>
            </w:pPr>
            <w:r w:rsidRPr="0076559C">
              <w:rPr>
                <w:rFonts w:ascii="Times New Roman" w:hAnsi="Times New Roman" w:cs="Times New Roman"/>
                <w:sz w:val="24"/>
                <w:szCs w:val="24"/>
              </w:rPr>
              <w:t>–</w:t>
            </w:r>
          </w:p>
          <w:p w:rsidR="005A7CB6" w:rsidRPr="0076559C" w:rsidRDefault="005A7CB6" w:rsidP="003A23C5">
            <w:pPr>
              <w:spacing w:after="0" w:line="240" w:lineRule="auto"/>
              <w:ind w:firstLine="350"/>
              <w:contextualSpacing/>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B060C6" w:rsidRPr="00B060C6" w:rsidRDefault="00B060C6" w:rsidP="00B060C6">
            <w:pPr>
              <w:autoSpaceDE w:val="0"/>
              <w:autoSpaceDN w:val="0"/>
              <w:adjustRightInd w:val="0"/>
              <w:spacing w:after="0" w:line="240" w:lineRule="auto"/>
              <w:rPr>
                <w:rFonts w:ascii="TimesNewRomanPSMT" w:hAnsi="TimesNewRomanPSMT" w:cs="TimesNewRomanPSMT"/>
                <w:sz w:val="24"/>
                <w:szCs w:val="24"/>
              </w:rPr>
            </w:pPr>
            <w:r w:rsidRPr="00B060C6">
              <w:rPr>
                <w:rFonts w:ascii="TimesNewRomanPSMT" w:hAnsi="TimesNewRomanPSMT" w:cs="TimesNewRomanPSMT"/>
                <w:sz w:val="24"/>
                <w:szCs w:val="24"/>
              </w:rPr>
              <w:t>Департамент развития</w:t>
            </w:r>
          </w:p>
          <w:p w:rsidR="005A7CB6" w:rsidRPr="0076559C" w:rsidRDefault="00B060C6" w:rsidP="00B060C6">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060C6">
              <w:rPr>
                <w:rFonts w:ascii="TimesNewRomanPSMT" w:hAnsi="TimesNewRomanPSMT" w:cs="TimesNewRomanPSMT"/>
                <w:sz w:val="24"/>
                <w:szCs w:val="24"/>
              </w:rPr>
              <w:t xml:space="preserve">предпринимательской деятельности (служебная записка № 10-5404/Э </w:t>
            </w:r>
            <w:r w:rsidRPr="00B060C6">
              <w:rPr>
                <w:rFonts w:ascii="TimesNewRomanPSMT" w:hAnsi="TimesNewRomanPSMT" w:cs="TimesNewRomanPSMT"/>
                <w:sz w:val="24"/>
                <w:szCs w:val="24"/>
              </w:rPr>
              <w:br/>
              <w:t>от 20.03.2026)</w:t>
            </w:r>
          </w:p>
        </w:tc>
        <w:tc>
          <w:tcPr>
            <w:tcW w:w="5103" w:type="dxa"/>
            <w:tcBorders>
              <w:top w:val="single" w:sz="4" w:space="0" w:color="auto"/>
              <w:left w:val="single" w:sz="4" w:space="0" w:color="auto"/>
              <w:bottom w:val="single" w:sz="4" w:space="0" w:color="auto"/>
              <w:right w:val="single" w:sz="4" w:space="0" w:color="auto"/>
            </w:tcBorders>
          </w:tcPr>
          <w:p w:rsidR="005A7CB6" w:rsidRPr="0076559C" w:rsidRDefault="00750A28" w:rsidP="00750A28">
            <w:pPr>
              <w:autoSpaceDE w:val="0"/>
              <w:autoSpaceDN w:val="0"/>
              <w:adjustRightInd w:val="0"/>
              <w:spacing w:after="0" w:line="240" w:lineRule="auto"/>
              <w:ind w:firstLine="209"/>
              <w:jc w:val="both"/>
              <w:rPr>
                <w:rFonts w:ascii="Times New Roman" w:hAnsi="Times New Roman" w:cs="Times New Roman"/>
                <w:sz w:val="24"/>
                <w:szCs w:val="24"/>
              </w:rPr>
            </w:pPr>
            <w:r w:rsidRPr="00750A28">
              <w:rPr>
                <w:rFonts w:ascii="TimesNewRomanPSMT" w:hAnsi="TimesNewRomanPSMT" w:cs="TimesNewRomanPSMT"/>
                <w:sz w:val="24"/>
                <w:szCs w:val="24"/>
              </w:rPr>
              <w:t>В соответствии со служебными записками Департамента санитарных,</w:t>
            </w:r>
            <w:r>
              <w:rPr>
                <w:rFonts w:ascii="TimesNewRomanPSMT" w:hAnsi="TimesNewRomanPSMT" w:cs="TimesNewRomanPSMT"/>
                <w:sz w:val="24"/>
                <w:szCs w:val="24"/>
              </w:rPr>
              <w:t xml:space="preserve"> </w:t>
            </w:r>
            <w:r w:rsidRPr="00750A28">
              <w:rPr>
                <w:rFonts w:ascii="TimesNewRomanPSMT" w:hAnsi="TimesNewRomanPSMT" w:cs="TimesNewRomanPSMT"/>
                <w:sz w:val="24"/>
                <w:szCs w:val="24"/>
              </w:rPr>
              <w:t>фитосанитарных и ветеринарных мер от 27 февраля 2026 г. № 17-3801/Э</w:t>
            </w:r>
            <w:r>
              <w:rPr>
                <w:rFonts w:ascii="TimesNewRomanPSMT" w:hAnsi="TimesNewRomanPSMT" w:cs="TimesNewRomanPSMT"/>
                <w:sz w:val="24"/>
                <w:szCs w:val="24"/>
              </w:rPr>
              <w:t xml:space="preserve"> </w:t>
            </w:r>
            <w:r w:rsidRPr="00750A28">
              <w:rPr>
                <w:rFonts w:ascii="TimesNewRomanPSMT" w:hAnsi="TimesNewRomanPSMT" w:cs="TimesNewRomanPSMT"/>
                <w:sz w:val="24"/>
                <w:szCs w:val="24"/>
              </w:rPr>
              <w:t xml:space="preserve">и № 17-3802/Э Департамент развития предпринимательской деятельности (далее – сводный департамент) рассмотрел проект решения Совета ЕЭК «О внесении изменений в Порядок взаимодействия государств – членов Евразийского экономического союза при профилактике, диагностике, локализации и </w:t>
            </w:r>
            <w:r w:rsidRPr="00750A28">
              <w:rPr>
                <w:rFonts w:ascii="TimesNewRomanPSMT" w:hAnsi="TimesNewRomanPSMT" w:cs="TimesNewRomanPSMT"/>
                <w:sz w:val="24"/>
                <w:szCs w:val="24"/>
              </w:rPr>
              <w:lastRenderedPageBreak/>
              <w:t>ликвидации</w:t>
            </w:r>
            <w:r>
              <w:rPr>
                <w:rFonts w:ascii="TimesNewRomanPSMT" w:hAnsi="TimesNewRomanPSMT" w:cs="TimesNewRomanPSMT"/>
                <w:sz w:val="24"/>
                <w:szCs w:val="24"/>
              </w:rPr>
              <w:t xml:space="preserve"> </w:t>
            </w:r>
            <w:r w:rsidRPr="00750A28">
              <w:rPr>
                <w:rFonts w:ascii="TimesNewRomanPSMT" w:hAnsi="TimesNewRomanPSMT" w:cs="TimesNewRomanPSMT"/>
                <w:sz w:val="24"/>
                <w:szCs w:val="24"/>
              </w:rPr>
              <w:t>очагов особо опасных, карантинных и зоонозных болезней животных и проведения регионализации и компартментализации» (далее соответственно – проект решения,</w:t>
            </w:r>
            <w:r>
              <w:rPr>
                <w:rFonts w:ascii="TimesNewRomanPSMT" w:hAnsi="TimesNewRomanPSMT" w:cs="TimesNewRomanPSMT"/>
                <w:sz w:val="24"/>
                <w:szCs w:val="24"/>
              </w:rPr>
              <w:t xml:space="preserve"> </w:t>
            </w:r>
            <w:r w:rsidRPr="00750A28">
              <w:rPr>
                <w:rFonts w:ascii="TimesNewRomanPSMT" w:hAnsi="TimesNewRomanPSMT" w:cs="TimesNewRomanPSMT"/>
                <w:sz w:val="24"/>
                <w:szCs w:val="24"/>
              </w:rPr>
              <w:t>проект изменений, Порядок), размещенный на официальном сайте ЕАЭС для проведения в период с 27 февраля по 28 апреля 2026 г. публичного обсуждения в рамках процедуры оценки регулирующего воздействия, и сообщает.</w:t>
            </w:r>
          </w:p>
        </w:tc>
        <w:tc>
          <w:tcPr>
            <w:tcW w:w="5245" w:type="dxa"/>
            <w:tcBorders>
              <w:top w:val="single" w:sz="4" w:space="0" w:color="auto"/>
              <w:left w:val="single" w:sz="4" w:space="0" w:color="auto"/>
              <w:bottom w:val="single" w:sz="4" w:space="0" w:color="auto"/>
              <w:right w:val="single" w:sz="4" w:space="0" w:color="auto"/>
            </w:tcBorders>
          </w:tcPr>
          <w:p w:rsidR="005A7CB6" w:rsidRPr="0076559C" w:rsidRDefault="005A7CB6" w:rsidP="00036B3D">
            <w:pPr>
              <w:widowControl w:val="0"/>
              <w:autoSpaceDE w:val="0"/>
              <w:autoSpaceDN w:val="0"/>
              <w:adjustRightInd w:val="0"/>
              <w:spacing w:after="0" w:line="240" w:lineRule="auto"/>
              <w:ind w:firstLine="350"/>
              <w:jc w:val="both"/>
              <w:rPr>
                <w:rFonts w:ascii="Times New Roman" w:hAnsi="Times New Roman" w:cs="Times New Roman"/>
                <w:sz w:val="24"/>
                <w:szCs w:val="24"/>
              </w:rPr>
            </w:pPr>
          </w:p>
        </w:tc>
      </w:tr>
      <w:tr w:rsidR="005A7CB6" w:rsidRPr="0076559C" w:rsidTr="00642CA9">
        <w:trPr>
          <w:trHeight w:val="73"/>
        </w:trPr>
        <w:tc>
          <w:tcPr>
            <w:tcW w:w="567" w:type="dxa"/>
            <w:tcBorders>
              <w:top w:val="single" w:sz="4" w:space="0" w:color="auto"/>
              <w:left w:val="single" w:sz="4" w:space="0" w:color="auto"/>
              <w:bottom w:val="single" w:sz="4" w:space="0" w:color="auto"/>
              <w:right w:val="single" w:sz="4" w:space="0" w:color="auto"/>
            </w:tcBorders>
          </w:tcPr>
          <w:p w:rsidR="005A7CB6" w:rsidRPr="0076559C" w:rsidRDefault="005A7CB6" w:rsidP="00C50FA4">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C50FA4">
              <w:rPr>
                <w:rFonts w:ascii="Times New Roman" w:eastAsia="Times New Roman" w:hAnsi="Times New Roman" w:cs="Times New Roman"/>
                <w:sz w:val="24"/>
                <w:szCs w:val="24"/>
              </w:rPr>
              <w:t>3</w:t>
            </w:r>
          </w:p>
        </w:tc>
        <w:tc>
          <w:tcPr>
            <w:tcW w:w="1843" w:type="dxa"/>
            <w:tcBorders>
              <w:top w:val="single" w:sz="4" w:space="0" w:color="auto"/>
              <w:left w:val="single" w:sz="4" w:space="0" w:color="auto"/>
              <w:bottom w:val="single" w:sz="4" w:space="0" w:color="auto"/>
              <w:right w:val="single" w:sz="4" w:space="0" w:color="auto"/>
            </w:tcBorders>
          </w:tcPr>
          <w:p w:rsidR="005A7CB6" w:rsidRDefault="00DA0145" w:rsidP="00B96CA1">
            <w:pPr>
              <w:spacing w:after="0" w:line="240" w:lineRule="auto"/>
              <w:contextualSpacing/>
              <w:jc w:val="both"/>
              <w:rPr>
                <w:rFonts w:ascii="Times New Roman" w:hAnsi="Times New Roman" w:cs="Times New Roman"/>
                <w:sz w:val="24"/>
                <w:szCs w:val="24"/>
              </w:rPr>
            </w:pPr>
            <w:r w:rsidRPr="004E4276">
              <w:rPr>
                <w:rFonts w:ascii="Times New Roman" w:hAnsi="Times New Roman" w:cs="Times New Roman"/>
                <w:sz w:val="24"/>
                <w:szCs w:val="24"/>
              </w:rPr>
              <w:t>Пункт</w:t>
            </w:r>
            <w:r>
              <w:rPr>
                <w:rFonts w:ascii="Times New Roman" w:hAnsi="Times New Roman" w:cs="Times New Roman"/>
                <w:sz w:val="24"/>
                <w:szCs w:val="24"/>
              </w:rPr>
              <w:t>ы</w:t>
            </w:r>
            <w:r w:rsidRPr="004E4276">
              <w:rPr>
                <w:rFonts w:ascii="Times New Roman" w:hAnsi="Times New Roman" w:cs="Times New Roman"/>
                <w:sz w:val="24"/>
                <w:szCs w:val="24"/>
              </w:rPr>
              <w:t>15 и 16</w:t>
            </w:r>
          </w:p>
          <w:p w:rsidR="00DA0145" w:rsidRDefault="00635601" w:rsidP="00B96CA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w:t>
            </w:r>
            <w:r w:rsidR="00DA0145">
              <w:rPr>
                <w:rFonts w:ascii="Times New Roman" w:hAnsi="Times New Roman" w:cs="Times New Roman"/>
                <w:sz w:val="24"/>
                <w:szCs w:val="24"/>
              </w:rPr>
              <w:t>роекта изменений в Порядок,</w:t>
            </w:r>
          </w:p>
          <w:p w:rsidR="00DA0145" w:rsidRDefault="00A53088" w:rsidP="00B96CA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w:t>
            </w:r>
            <w:r w:rsidR="00DA0145">
              <w:rPr>
                <w:rFonts w:ascii="Times New Roman" w:hAnsi="Times New Roman" w:cs="Times New Roman"/>
                <w:sz w:val="24"/>
                <w:szCs w:val="24"/>
              </w:rPr>
              <w:t>ункт</w:t>
            </w:r>
            <w:r>
              <w:rPr>
                <w:rFonts w:ascii="Times New Roman" w:hAnsi="Times New Roman" w:cs="Times New Roman"/>
                <w:sz w:val="24"/>
                <w:szCs w:val="24"/>
              </w:rPr>
              <w:t xml:space="preserve">ы 5, </w:t>
            </w:r>
            <w:r w:rsidR="00DA0145">
              <w:rPr>
                <w:rFonts w:ascii="Times New Roman" w:hAnsi="Times New Roman" w:cs="Times New Roman"/>
                <w:sz w:val="24"/>
                <w:szCs w:val="24"/>
              </w:rPr>
              <w:t>44 Порядка</w:t>
            </w:r>
            <w:r w:rsidR="00C83A65">
              <w:rPr>
                <w:rFonts w:ascii="Times New Roman" w:hAnsi="Times New Roman" w:cs="Times New Roman"/>
                <w:sz w:val="24"/>
                <w:szCs w:val="24"/>
              </w:rPr>
              <w:t>,</w:t>
            </w:r>
          </w:p>
          <w:p w:rsidR="00C83A65" w:rsidRPr="0076559C" w:rsidRDefault="00C83A65" w:rsidP="00B96CA1">
            <w:pPr>
              <w:spacing w:after="0" w:line="240" w:lineRule="auto"/>
              <w:contextualSpacing/>
              <w:jc w:val="both"/>
              <w:rPr>
                <w:rFonts w:ascii="Times New Roman" w:hAnsi="Times New Roman" w:cs="Times New Roman"/>
                <w:sz w:val="24"/>
                <w:szCs w:val="24"/>
              </w:rPr>
            </w:pPr>
            <w:r w:rsidRPr="004E4276">
              <w:rPr>
                <w:rFonts w:ascii="Times New Roman" w:hAnsi="Times New Roman" w:cs="Times New Roman"/>
                <w:sz w:val="24"/>
                <w:szCs w:val="24"/>
              </w:rPr>
              <w:t>подпункт «и» пункта 56</w:t>
            </w:r>
            <w:r>
              <w:rPr>
                <w:rFonts w:ascii="Times New Roman" w:hAnsi="Times New Roman" w:cs="Times New Roman"/>
                <w:sz w:val="24"/>
                <w:szCs w:val="24"/>
              </w:rPr>
              <w:t xml:space="preserve"> Приложения </w:t>
            </w:r>
            <w:r>
              <w:rPr>
                <w:rFonts w:ascii="Times New Roman" w:hAnsi="Times New Roman" w:cs="Times New Roman"/>
                <w:sz w:val="24"/>
                <w:szCs w:val="24"/>
              </w:rPr>
              <w:br/>
              <w:t>№ 7 к Порядку</w:t>
            </w:r>
          </w:p>
        </w:tc>
        <w:tc>
          <w:tcPr>
            <w:tcW w:w="2977" w:type="dxa"/>
            <w:tcBorders>
              <w:top w:val="single" w:sz="4" w:space="0" w:color="auto"/>
              <w:left w:val="single" w:sz="4" w:space="0" w:color="auto"/>
              <w:bottom w:val="single" w:sz="4" w:space="0" w:color="auto"/>
              <w:right w:val="single" w:sz="4" w:space="0" w:color="auto"/>
            </w:tcBorders>
          </w:tcPr>
          <w:p w:rsidR="005A7CB6" w:rsidRPr="0076559C" w:rsidRDefault="005A7CB6" w:rsidP="003F59E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93504E" w:rsidRPr="004E4276" w:rsidRDefault="004B2DA0" w:rsidP="004E4276">
            <w:pPr>
              <w:autoSpaceDE w:val="0"/>
              <w:autoSpaceDN w:val="0"/>
              <w:adjustRightInd w:val="0"/>
              <w:spacing w:after="0" w:line="240" w:lineRule="auto"/>
              <w:ind w:firstLine="208"/>
              <w:jc w:val="both"/>
              <w:rPr>
                <w:rFonts w:ascii="Times New Roman" w:hAnsi="Times New Roman" w:cs="Times New Roman"/>
                <w:sz w:val="24"/>
                <w:szCs w:val="24"/>
              </w:rPr>
            </w:pPr>
            <w:r w:rsidRPr="004E4276">
              <w:rPr>
                <w:rFonts w:ascii="Times New Roman" w:hAnsi="Times New Roman" w:cs="Times New Roman"/>
                <w:sz w:val="24"/>
                <w:szCs w:val="24"/>
              </w:rPr>
              <w:t>1. Пунктам 15 и 16 приложения к проекту решения предусмотрены положения,</w:t>
            </w:r>
            <w:r w:rsidR="0093504E" w:rsidRPr="004E4276">
              <w:rPr>
                <w:rFonts w:ascii="Times New Roman" w:hAnsi="Times New Roman" w:cs="Times New Roman"/>
                <w:sz w:val="24"/>
                <w:szCs w:val="24"/>
              </w:rPr>
              <w:t xml:space="preserve"> </w:t>
            </w:r>
            <w:r w:rsidRPr="004E4276">
              <w:rPr>
                <w:rFonts w:ascii="Times New Roman" w:hAnsi="Times New Roman" w:cs="Times New Roman"/>
                <w:sz w:val="24"/>
                <w:szCs w:val="24"/>
              </w:rPr>
              <w:t>согласно которым:</w:t>
            </w:r>
          </w:p>
          <w:p w:rsidR="004E4276" w:rsidRPr="004E4276" w:rsidRDefault="0093504E" w:rsidP="004E4276">
            <w:pPr>
              <w:autoSpaceDE w:val="0"/>
              <w:autoSpaceDN w:val="0"/>
              <w:adjustRightInd w:val="0"/>
              <w:spacing w:after="0" w:line="240" w:lineRule="auto"/>
              <w:ind w:firstLine="208"/>
              <w:jc w:val="both"/>
              <w:rPr>
                <w:rFonts w:ascii="Times New Roman" w:hAnsi="Times New Roman" w:cs="Times New Roman"/>
                <w:sz w:val="24"/>
                <w:szCs w:val="24"/>
              </w:rPr>
            </w:pPr>
            <w:r w:rsidRPr="004E4276">
              <w:rPr>
                <w:rFonts w:ascii="Times New Roman" w:hAnsi="Times New Roman" w:cs="Times New Roman"/>
                <w:sz w:val="24"/>
                <w:szCs w:val="24"/>
              </w:rPr>
              <w:t>-</w:t>
            </w:r>
            <w:r w:rsidR="004E4276" w:rsidRPr="004E4276">
              <w:rPr>
                <w:rFonts w:ascii="Times New Roman" w:hAnsi="Times New Roman" w:cs="Times New Roman"/>
                <w:sz w:val="24"/>
                <w:szCs w:val="24"/>
              </w:rPr>
              <w:t> </w:t>
            </w:r>
            <w:r w:rsidR="004B2DA0" w:rsidRPr="004E4276">
              <w:rPr>
                <w:rFonts w:ascii="Times New Roman" w:hAnsi="Times New Roman" w:cs="Times New Roman"/>
                <w:sz w:val="24"/>
                <w:szCs w:val="24"/>
              </w:rPr>
              <w:t>в целях предотвращения возникновения и распространения вируса</w:t>
            </w:r>
            <w:r w:rsidR="004E4276" w:rsidRPr="004E4276">
              <w:rPr>
                <w:rFonts w:ascii="Times New Roman" w:hAnsi="Times New Roman" w:cs="Times New Roman"/>
                <w:sz w:val="24"/>
                <w:szCs w:val="24"/>
              </w:rPr>
              <w:t xml:space="preserve"> </w:t>
            </w:r>
            <w:r w:rsidR="004B2DA0" w:rsidRPr="004E4276">
              <w:rPr>
                <w:rFonts w:ascii="Times New Roman" w:hAnsi="Times New Roman" w:cs="Times New Roman"/>
                <w:sz w:val="24"/>
                <w:szCs w:val="24"/>
              </w:rPr>
              <w:t>комплектование хозяйств осуществляется здоровыми свиньями в порядке,</w:t>
            </w:r>
            <w:r w:rsidR="004E4276" w:rsidRPr="004E4276">
              <w:rPr>
                <w:rFonts w:ascii="Times New Roman" w:hAnsi="Times New Roman" w:cs="Times New Roman"/>
                <w:sz w:val="24"/>
                <w:szCs w:val="24"/>
              </w:rPr>
              <w:t xml:space="preserve"> </w:t>
            </w:r>
            <w:r w:rsidR="004B2DA0" w:rsidRPr="004E4276">
              <w:rPr>
                <w:rFonts w:ascii="Times New Roman" w:hAnsi="Times New Roman" w:cs="Times New Roman"/>
                <w:sz w:val="24"/>
                <w:szCs w:val="24"/>
              </w:rPr>
              <w:t xml:space="preserve">установленном законодательством государств-членов </w:t>
            </w:r>
            <w:r w:rsidR="004B2DA0" w:rsidRPr="004E4276">
              <w:rPr>
                <w:rFonts w:ascii="Times New Roman" w:hAnsi="Times New Roman" w:cs="Times New Roman"/>
                <w:b/>
                <w:bCs/>
                <w:sz w:val="24"/>
                <w:szCs w:val="24"/>
              </w:rPr>
              <w:t>из хозяйств, расположенных</w:t>
            </w:r>
            <w:r w:rsidR="004E4276" w:rsidRPr="004E4276">
              <w:rPr>
                <w:rFonts w:ascii="Times New Roman" w:hAnsi="Times New Roman" w:cs="Times New Roman"/>
                <w:b/>
                <w:bCs/>
                <w:sz w:val="24"/>
                <w:szCs w:val="24"/>
              </w:rPr>
              <w:t xml:space="preserve"> </w:t>
            </w:r>
            <w:r w:rsidR="004B2DA0" w:rsidRPr="004E4276">
              <w:rPr>
                <w:rFonts w:ascii="Times New Roman" w:hAnsi="Times New Roman" w:cs="Times New Roman"/>
                <w:b/>
                <w:bCs/>
                <w:sz w:val="24"/>
                <w:szCs w:val="24"/>
              </w:rPr>
              <w:t>на территории со статусом «Благополучный регион» по африканской чуме</w:t>
            </w:r>
            <w:r w:rsidR="004E4276" w:rsidRPr="004E4276">
              <w:rPr>
                <w:rFonts w:ascii="Times New Roman" w:hAnsi="Times New Roman" w:cs="Times New Roman"/>
                <w:b/>
                <w:bCs/>
                <w:sz w:val="24"/>
                <w:szCs w:val="24"/>
              </w:rPr>
              <w:t xml:space="preserve"> </w:t>
            </w:r>
            <w:r w:rsidR="004B2DA0" w:rsidRPr="004E4276">
              <w:rPr>
                <w:rFonts w:ascii="Times New Roman" w:hAnsi="Times New Roman" w:cs="Times New Roman"/>
                <w:b/>
                <w:bCs/>
                <w:sz w:val="24"/>
                <w:szCs w:val="24"/>
              </w:rPr>
              <w:t xml:space="preserve">свиней </w:t>
            </w:r>
            <w:r w:rsidR="004B2DA0" w:rsidRPr="004E4276">
              <w:rPr>
                <w:rFonts w:ascii="Times New Roman" w:hAnsi="Times New Roman" w:cs="Times New Roman"/>
                <w:sz w:val="24"/>
                <w:szCs w:val="24"/>
              </w:rPr>
              <w:t xml:space="preserve">(далее – АЧС) </w:t>
            </w:r>
            <w:r w:rsidR="004B2DA0" w:rsidRPr="004E4276">
              <w:rPr>
                <w:rFonts w:ascii="Times New Roman" w:hAnsi="Times New Roman" w:cs="Times New Roman"/>
                <w:b/>
                <w:bCs/>
                <w:sz w:val="24"/>
                <w:szCs w:val="24"/>
              </w:rPr>
              <w:t>в соответствии с решением о регионализации (далее –</w:t>
            </w:r>
            <w:r w:rsidR="004E4276" w:rsidRPr="004E4276">
              <w:rPr>
                <w:rFonts w:ascii="Times New Roman" w:hAnsi="Times New Roman" w:cs="Times New Roman"/>
                <w:b/>
                <w:bCs/>
                <w:sz w:val="24"/>
                <w:szCs w:val="24"/>
              </w:rPr>
              <w:t xml:space="preserve"> </w:t>
            </w:r>
            <w:r w:rsidR="004B2DA0" w:rsidRPr="004E4276">
              <w:rPr>
                <w:rFonts w:ascii="Times New Roman" w:hAnsi="Times New Roman" w:cs="Times New Roman"/>
                <w:b/>
                <w:bCs/>
                <w:sz w:val="24"/>
                <w:szCs w:val="24"/>
              </w:rPr>
              <w:t xml:space="preserve">благополучная территория) </w:t>
            </w:r>
            <w:r w:rsidR="004B2DA0" w:rsidRPr="004E4276">
              <w:rPr>
                <w:rFonts w:ascii="Times New Roman" w:hAnsi="Times New Roman" w:cs="Times New Roman"/>
                <w:sz w:val="24"/>
                <w:szCs w:val="24"/>
              </w:rPr>
              <w:t>в течение 36 месяцев со дня принятия решения</w:t>
            </w:r>
            <w:r w:rsidR="004E4276" w:rsidRPr="004E4276">
              <w:rPr>
                <w:rFonts w:ascii="Times New Roman" w:hAnsi="Times New Roman" w:cs="Times New Roman"/>
                <w:sz w:val="24"/>
                <w:szCs w:val="24"/>
              </w:rPr>
              <w:t xml:space="preserve"> </w:t>
            </w:r>
            <w:r w:rsidR="004B2DA0" w:rsidRPr="004E4276">
              <w:rPr>
                <w:rFonts w:ascii="Times New Roman" w:hAnsi="Times New Roman" w:cs="Times New Roman"/>
                <w:sz w:val="24"/>
                <w:szCs w:val="24"/>
              </w:rPr>
              <w:t>о регионализации (пункт 15);</w:t>
            </w:r>
          </w:p>
          <w:p w:rsidR="004E4276" w:rsidRPr="004E4276" w:rsidRDefault="004E4276" w:rsidP="004E4276">
            <w:pPr>
              <w:autoSpaceDE w:val="0"/>
              <w:autoSpaceDN w:val="0"/>
              <w:adjustRightInd w:val="0"/>
              <w:spacing w:after="0" w:line="240" w:lineRule="auto"/>
              <w:ind w:firstLine="208"/>
              <w:jc w:val="both"/>
              <w:rPr>
                <w:rFonts w:ascii="Times New Roman" w:hAnsi="Times New Roman" w:cs="Times New Roman"/>
                <w:sz w:val="24"/>
                <w:szCs w:val="24"/>
              </w:rPr>
            </w:pPr>
            <w:r w:rsidRPr="004E4276">
              <w:rPr>
                <w:rFonts w:ascii="Times New Roman" w:hAnsi="Times New Roman" w:cs="Times New Roman"/>
                <w:sz w:val="24"/>
                <w:szCs w:val="24"/>
              </w:rPr>
              <w:t>- </w:t>
            </w:r>
            <w:r w:rsidR="004B2DA0" w:rsidRPr="004E4276">
              <w:rPr>
                <w:rFonts w:ascii="Times New Roman" w:hAnsi="Times New Roman" w:cs="Times New Roman"/>
                <w:sz w:val="24"/>
                <w:szCs w:val="24"/>
              </w:rPr>
              <w:t xml:space="preserve">запрещается вывоз за пределы </w:t>
            </w:r>
            <w:r w:rsidR="004B2DA0" w:rsidRPr="004E4276">
              <w:rPr>
                <w:rFonts w:ascii="Times New Roman" w:hAnsi="Times New Roman" w:cs="Times New Roman"/>
                <w:b/>
                <w:bCs/>
                <w:sz w:val="24"/>
                <w:szCs w:val="24"/>
              </w:rPr>
              <w:t>территории со статусом «Неблагополучный</w:t>
            </w:r>
            <w:r w:rsidRPr="004E4276">
              <w:rPr>
                <w:rFonts w:ascii="Times New Roman" w:hAnsi="Times New Roman" w:cs="Times New Roman"/>
                <w:b/>
                <w:bCs/>
                <w:sz w:val="24"/>
                <w:szCs w:val="24"/>
              </w:rPr>
              <w:t xml:space="preserve"> </w:t>
            </w:r>
            <w:r w:rsidR="004B2DA0" w:rsidRPr="004E4276">
              <w:rPr>
                <w:rFonts w:ascii="Times New Roman" w:hAnsi="Times New Roman" w:cs="Times New Roman"/>
                <w:b/>
                <w:bCs/>
                <w:sz w:val="24"/>
                <w:szCs w:val="24"/>
              </w:rPr>
              <w:t>регион» по АЧС, установленным решением о регионализации (далее –</w:t>
            </w:r>
            <w:r w:rsidRPr="004E4276">
              <w:rPr>
                <w:rFonts w:ascii="Times New Roman" w:hAnsi="Times New Roman" w:cs="Times New Roman"/>
                <w:b/>
                <w:bCs/>
                <w:sz w:val="24"/>
                <w:szCs w:val="24"/>
              </w:rPr>
              <w:t xml:space="preserve"> </w:t>
            </w:r>
            <w:r w:rsidR="004B2DA0" w:rsidRPr="004E4276">
              <w:rPr>
                <w:rFonts w:ascii="Times New Roman" w:hAnsi="Times New Roman" w:cs="Times New Roman"/>
                <w:b/>
                <w:bCs/>
                <w:sz w:val="24"/>
                <w:szCs w:val="24"/>
              </w:rPr>
              <w:t xml:space="preserve">неблагополучная территория) </w:t>
            </w:r>
            <w:r w:rsidR="004B2DA0" w:rsidRPr="004E4276">
              <w:rPr>
                <w:rFonts w:ascii="Times New Roman" w:hAnsi="Times New Roman" w:cs="Times New Roman"/>
                <w:sz w:val="24"/>
                <w:szCs w:val="24"/>
              </w:rPr>
              <w:t>продуктов убоя свиней и продуктов их переработки</w:t>
            </w:r>
            <w:r w:rsidRPr="004E4276">
              <w:rPr>
                <w:rFonts w:ascii="Times New Roman" w:hAnsi="Times New Roman" w:cs="Times New Roman"/>
                <w:sz w:val="24"/>
                <w:szCs w:val="24"/>
              </w:rPr>
              <w:t xml:space="preserve"> </w:t>
            </w:r>
            <w:r w:rsidR="004B2DA0" w:rsidRPr="004E4276">
              <w:rPr>
                <w:rFonts w:ascii="Times New Roman" w:hAnsi="Times New Roman" w:cs="Times New Roman"/>
                <w:sz w:val="24"/>
                <w:szCs w:val="24"/>
              </w:rPr>
              <w:t>непромышленного изготовления, не прошедших термическую обработку при</w:t>
            </w:r>
            <w:r w:rsidRPr="004E4276">
              <w:rPr>
                <w:rFonts w:ascii="Times New Roman" w:hAnsi="Times New Roman" w:cs="Times New Roman"/>
                <w:sz w:val="24"/>
                <w:szCs w:val="24"/>
              </w:rPr>
              <w:t xml:space="preserve"> </w:t>
            </w:r>
            <w:r w:rsidR="004B2DA0" w:rsidRPr="004E4276">
              <w:rPr>
                <w:rFonts w:ascii="Times New Roman" w:hAnsi="Times New Roman" w:cs="Times New Roman"/>
                <w:sz w:val="24"/>
                <w:szCs w:val="24"/>
              </w:rPr>
              <w:t>температуре не менее 70°C в течение не менее 30 минут, и (или) без подтверждения</w:t>
            </w:r>
            <w:r w:rsidRPr="004E4276">
              <w:rPr>
                <w:rFonts w:ascii="Times New Roman" w:hAnsi="Times New Roman" w:cs="Times New Roman"/>
                <w:sz w:val="24"/>
                <w:szCs w:val="24"/>
              </w:rPr>
              <w:t xml:space="preserve"> </w:t>
            </w:r>
            <w:r w:rsidR="004B2DA0" w:rsidRPr="004E4276">
              <w:rPr>
                <w:rFonts w:ascii="Times New Roman" w:hAnsi="Times New Roman" w:cs="Times New Roman"/>
                <w:sz w:val="24"/>
                <w:szCs w:val="24"/>
              </w:rPr>
              <w:t xml:space="preserve">отсутствия вируса по </w:t>
            </w:r>
            <w:r w:rsidR="004B2DA0" w:rsidRPr="004E4276">
              <w:rPr>
                <w:rFonts w:ascii="Times New Roman" w:hAnsi="Times New Roman" w:cs="Times New Roman"/>
                <w:sz w:val="24"/>
                <w:szCs w:val="24"/>
              </w:rPr>
              <w:lastRenderedPageBreak/>
              <w:t>результатам лабораторных исследований (испытаний) на АЧС</w:t>
            </w:r>
            <w:r w:rsidRPr="004E4276">
              <w:rPr>
                <w:rFonts w:ascii="Times New Roman" w:hAnsi="Times New Roman" w:cs="Times New Roman"/>
                <w:sz w:val="24"/>
                <w:szCs w:val="24"/>
              </w:rPr>
              <w:t xml:space="preserve"> </w:t>
            </w:r>
            <w:r w:rsidR="004B2DA0" w:rsidRPr="004E4276">
              <w:rPr>
                <w:rFonts w:ascii="Times New Roman" w:hAnsi="Times New Roman" w:cs="Times New Roman"/>
                <w:sz w:val="24"/>
                <w:szCs w:val="24"/>
              </w:rPr>
              <w:t>(пункт 16).</w:t>
            </w:r>
          </w:p>
          <w:p w:rsidR="004E4276" w:rsidRPr="004E4276" w:rsidRDefault="004B2DA0" w:rsidP="004E4276">
            <w:pPr>
              <w:autoSpaceDE w:val="0"/>
              <w:autoSpaceDN w:val="0"/>
              <w:adjustRightInd w:val="0"/>
              <w:spacing w:after="0" w:line="240" w:lineRule="auto"/>
              <w:ind w:firstLine="208"/>
              <w:jc w:val="both"/>
              <w:rPr>
                <w:rFonts w:ascii="Times New Roman" w:hAnsi="Times New Roman" w:cs="Times New Roman"/>
                <w:sz w:val="24"/>
                <w:szCs w:val="24"/>
              </w:rPr>
            </w:pPr>
            <w:r w:rsidRPr="004E4276">
              <w:rPr>
                <w:rFonts w:ascii="Times New Roman" w:hAnsi="Times New Roman" w:cs="Times New Roman"/>
                <w:sz w:val="24"/>
                <w:szCs w:val="24"/>
              </w:rPr>
              <w:t>Вместе с тем следует отметить, что действующей редакцией Порядка</w:t>
            </w:r>
            <w:r w:rsidR="004E4276" w:rsidRPr="004E4276">
              <w:rPr>
                <w:rFonts w:ascii="Times New Roman" w:hAnsi="Times New Roman" w:cs="Times New Roman"/>
                <w:sz w:val="24"/>
                <w:szCs w:val="24"/>
              </w:rPr>
              <w:t xml:space="preserve"> </w:t>
            </w:r>
            <w:r w:rsidRPr="004E4276">
              <w:rPr>
                <w:rFonts w:ascii="Times New Roman" w:hAnsi="Times New Roman" w:cs="Times New Roman"/>
                <w:sz w:val="24"/>
                <w:szCs w:val="24"/>
              </w:rPr>
              <w:t>предусмотрены следующие формулировки:</w:t>
            </w:r>
          </w:p>
          <w:p w:rsidR="004E4276" w:rsidRPr="004E4276" w:rsidRDefault="004E4276" w:rsidP="004E4276">
            <w:pPr>
              <w:autoSpaceDE w:val="0"/>
              <w:autoSpaceDN w:val="0"/>
              <w:adjustRightInd w:val="0"/>
              <w:spacing w:after="0" w:line="240" w:lineRule="auto"/>
              <w:ind w:firstLine="208"/>
              <w:jc w:val="both"/>
              <w:rPr>
                <w:rFonts w:ascii="Times New Roman" w:hAnsi="Times New Roman" w:cs="Times New Roman"/>
                <w:sz w:val="24"/>
                <w:szCs w:val="24"/>
              </w:rPr>
            </w:pPr>
            <w:r w:rsidRPr="004E4276">
              <w:rPr>
                <w:rFonts w:ascii="Times New Roman" w:hAnsi="Times New Roman" w:cs="Times New Roman"/>
                <w:sz w:val="24"/>
                <w:szCs w:val="24"/>
              </w:rPr>
              <w:t>- </w:t>
            </w:r>
            <w:r w:rsidR="004B2DA0" w:rsidRPr="004E4276">
              <w:rPr>
                <w:rFonts w:ascii="Times New Roman" w:hAnsi="Times New Roman" w:cs="Times New Roman"/>
                <w:sz w:val="24"/>
                <w:szCs w:val="24"/>
              </w:rPr>
              <w:t xml:space="preserve">«компартментализация может проводиться как в </w:t>
            </w:r>
            <w:r w:rsidR="004B2DA0" w:rsidRPr="004E4276">
              <w:rPr>
                <w:rFonts w:ascii="Times New Roman" w:hAnsi="Times New Roman" w:cs="Times New Roman"/>
                <w:b/>
                <w:bCs/>
                <w:sz w:val="24"/>
                <w:szCs w:val="24"/>
              </w:rPr>
              <w:t>благополучном, так</w:t>
            </w:r>
            <w:r w:rsidRPr="004E4276">
              <w:rPr>
                <w:rFonts w:ascii="Times New Roman" w:hAnsi="Times New Roman" w:cs="Times New Roman"/>
                <w:b/>
                <w:bCs/>
                <w:sz w:val="24"/>
                <w:szCs w:val="24"/>
              </w:rPr>
              <w:t xml:space="preserve"> </w:t>
            </w:r>
            <w:r w:rsidR="004B2DA0" w:rsidRPr="004E4276">
              <w:rPr>
                <w:rFonts w:ascii="Times New Roman" w:hAnsi="Times New Roman" w:cs="Times New Roman"/>
                <w:b/>
                <w:bCs/>
                <w:sz w:val="24"/>
                <w:szCs w:val="24"/>
              </w:rPr>
              <w:t xml:space="preserve">и в неблагополучном регионе, </w:t>
            </w:r>
            <w:r w:rsidR="004B2DA0" w:rsidRPr="004E4276">
              <w:rPr>
                <w:rFonts w:ascii="Times New Roman" w:hAnsi="Times New Roman" w:cs="Times New Roman"/>
                <w:sz w:val="24"/>
                <w:szCs w:val="24"/>
              </w:rPr>
              <w:t>за исключением эпизоотического очага» (пункт 44);</w:t>
            </w:r>
          </w:p>
          <w:p w:rsidR="004E4276" w:rsidRPr="004E4276" w:rsidRDefault="004E4276" w:rsidP="004E4276">
            <w:pPr>
              <w:autoSpaceDE w:val="0"/>
              <w:autoSpaceDN w:val="0"/>
              <w:adjustRightInd w:val="0"/>
              <w:spacing w:after="0" w:line="240" w:lineRule="auto"/>
              <w:ind w:firstLine="208"/>
              <w:jc w:val="both"/>
              <w:rPr>
                <w:rFonts w:ascii="Times New Roman" w:hAnsi="Times New Roman" w:cs="Times New Roman"/>
                <w:sz w:val="24"/>
                <w:szCs w:val="24"/>
              </w:rPr>
            </w:pPr>
            <w:r w:rsidRPr="004E4276">
              <w:rPr>
                <w:rFonts w:ascii="Times New Roman" w:hAnsi="Times New Roman" w:cs="Times New Roman"/>
                <w:sz w:val="24"/>
                <w:szCs w:val="24"/>
              </w:rPr>
              <w:t>- </w:t>
            </w:r>
            <w:r w:rsidR="004B2DA0" w:rsidRPr="004E4276">
              <w:rPr>
                <w:rFonts w:ascii="Times New Roman" w:hAnsi="Times New Roman" w:cs="Times New Roman"/>
                <w:sz w:val="24"/>
                <w:szCs w:val="24"/>
              </w:rPr>
              <w:t>«буферная (защитная) зона» - зона, устанавливаемая для защиты</w:t>
            </w:r>
            <w:r w:rsidRPr="004E4276">
              <w:rPr>
                <w:rFonts w:ascii="Times New Roman" w:hAnsi="Times New Roman" w:cs="Times New Roman"/>
                <w:sz w:val="24"/>
                <w:szCs w:val="24"/>
              </w:rPr>
              <w:t xml:space="preserve"> </w:t>
            </w:r>
            <w:r w:rsidR="004B2DA0" w:rsidRPr="004E4276">
              <w:rPr>
                <w:rFonts w:ascii="Times New Roman" w:hAnsi="Times New Roman" w:cs="Times New Roman"/>
                <w:sz w:val="24"/>
                <w:szCs w:val="24"/>
              </w:rPr>
              <w:t xml:space="preserve">зоосанитарного статуса субпопуляции животных </w:t>
            </w:r>
            <w:r w:rsidR="004B2DA0" w:rsidRPr="004E4276">
              <w:rPr>
                <w:rFonts w:ascii="Times New Roman" w:hAnsi="Times New Roman" w:cs="Times New Roman"/>
                <w:b/>
                <w:bCs/>
                <w:sz w:val="24"/>
                <w:szCs w:val="24"/>
              </w:rPr>
              <w:t xml:space="preserve">в благополучном регионе </w:t>
            </w:r>
            <w:r w:rsidR="004B2DA0" w:rsidRPr="004E4276">
              <w:rPr>
                <w:rFonts w:ascii="Times New Roman" w:hAnsi="Times New Roman" w:cs="Times New Roman"/>
                <w:sz w:val="24"/>
                <w:szCs w:val="24"/>
              </w:rPr>
              <w:t>или</w:t>
            </w:r>
            <w:r w:rsidRPr="004E4276">
              <w:rPr>
                <w:rFonts w:ascii="Times New Roman" w:hAnsi="Times New Roman" w:cs="Times New Roman"/>
                <w:sz w:val="24"/>
                <w:szCs w:val="24"/>
              </w:rPr>
              <w:t xml:space="preserve"> </w:t>
            </w:r>
            <w:r w:rsidR="004B2DA0" w:rsidRPr="004E4276">
              <w:rPr>
                <w:rFonts w:ascii="Times New Roman" w:hAnsi="Times New Roman" w:cs="Times New Roman"/>
                <w:sz w:val="24"/>
                <w:szCs w:val="24"/>
              </w:rPr>
              <w:t xml:space="preserve">регионе с неустановленным статусом путем </w:t>
            </w:r>
            <w:r w:rsidR="00F442CE" w:rsidRPr="004E4276">
              <w:rPr>
                <w:rFonts w:ascii="Times New Roman" w:hAnsi="Times New Roman" w:cs="Times New Roman"/>
                <w:sz w:val="24"/>
                <w:szCs w:val="24"/>
              </w:rPr>
              <w:t>проведения ветеринарно</w:t>
            </w:r>
            <w:r w:rsidR="004B2DA0" w:rsidRPr="004E4276">
              <w:rPr>
                <w:rFonts w:ascii="Times New Roman" w:hAnsi="Times New Roman" w:cs="Times New Roman"/>
                <w:sz w:val="24"/>
                <w:szCs w:val="24"/>
              </w:rPr>
              <w:t>-санитарных мероприятий с целью недопущения заноса возбудителя</w:t>
            </w:r>
            <w:r w:rsidRPr="004E4276">
              <w:rPr>
                <w:rFonts w:ascii="Times New Roman" w:hAnsi="Times New Roman" w:cs="Times New Roman"/>
                <w:sz w:val="24"/>
                <w:szCs w:val="24"/>
              </w:rPr>
              <w:t xml:space="preserve"> </w:t>
            </w:r>
            <w:r w:rsidR="004B2DA0" w:rsidRPr="004E4276">
              <w:rPr>
                <w:rFonts w:ascii="Times New Roman" w:hAnsi="Times New Roman" w:cs="Times New Roman"/>
                <w:sz w:val="24"/>
                <w:szCs w:val="24"/>
              </w:rPr>
              <w:t>болезни» (пункт 44);</w:t>
            </w:r>
          </w:p>
          <w:p w:rsidR="004E4276" w:rsidRPr="004E4276" w:rsidRDefault="004E4276" w:rsidP="004E4276">
            <w:pPr>
              <w:autoSpaceDE w:val="0"/>
              <w:autoSpaceDN w:val="0"/>
              <w:adjustRightInd w:val="0"/>
              <w:spacing w:after="0" w:line="240" w:lineRule="auto"/>
              <w:ind w:firstLine="208"/>
              <w:jc w:val="both"/>
              <w:rPr>
                <w:rFonts w:ascii="Times New Roman" w:hAnsi="Times New Roman" w:cs="Times New Roman"/>
                <w:sz w:val="24"/>
                <w:szCs w:val="24"/>
              </w:rPr>
            </w:pPr>
            <w:r w:rsidRPr="004E4276">
              <w:rPr>
                <w:rFonts w:ascii="Times New Roman" w:hAnsi="Times New Roman" w:cs="Times New Roman"/>
                <w:sz w:val="24"/>
                <w:szCs w:val="24"/>
              </w:rPr>
              <w:t>- </w:t>
            </w:r>
            <w:r w:rsidR="004B2DA0" w:rsidRPr="004E4276">
              <w:rPr>
                <w:rFonts w:ascii="Times New Roman" w:hAnsi="Times New Roman" w:cs="Times New Roman"/>
                <w:sz w:val="24"/>
                <w:szCs w:val="24"/>
              </w:rPr>
              <w:t>«</w:t>
            </w:r>
            <w:r w:rsidR="004B2DA0" w:rsidRPr="004E4276">
              <w:rPr>
                <w:rFonts w:ascii="Times New Roman" w:hAnsi="Times New Roman" w:cs="Times New Roman"/>
                <w:b/>
                <w:bCs/>
                <w:sz w:val="24"/>
                <w:szCs w:val="24"/>
              </w:rPr>
              <w:t>благополучный регион</w:t>
            </w:r>
            <w:r w:rsidR="004B2DA0" w:rsidRPr="004E4276">
              <w:rPr>
                <w:rFonts w:ascii="Times New Roman" w:hAnsi="Times New Roman" w:cs="Times New Roman"/>
                <w:sz w:val="24"/>
                <w:szCs w:val="24"/>
              </w:rPr>
              <w:t>» – регион, на территории которого при соблюдении</w:t>
            </w:r>
            <w:r w:rsidRPr="004E4276">
              <w:rPr>
                <w:rFonts w:ascii="Times New Roman" w:hAnsi="Times New Roman" w:cs="Times New Roman"/>
                <w:sz w:val="24"/>
                <w:szCs w:val="24"/>
              </w:rPr>
              <w:t xml:space="preserve"> </w:t>
            </w:r>
            <w:r w:rsidR="004B2DA0" w:rsidRPr="004E4276">
              <w:rPr>
                <w:rFonts w:ascii="Times New Roman" w:hAnsi="Times New Roman" w:cs="Times New Roman"/>
                <w:sz w:val="24"/>
                <w:szCs w:val="24"/>
              </w:rPr>
              <w:t>условий признания благополучного зоосанитарного статуса субпопуляции животных,</w:t>
            </w:r>
            <w:r w:rsidRPr="004E4276">
              <w:rPr>
                <w:rFonts w:ascii="Times New Roman" w:hAnsi="Times New Roman" w:cs="Times New Roman"/>
                <w:sz w:val="24"/>
                <w:szCs w:val="24"/>
              </w:rPr>
              <w:t xml:space="preserve"> </w:t>
            </w:r>
            <w:r w:rsidR="004B2DA0" w:rsidRPr="004E4276">
              <w:rPr>
                <w:rFonts w:ascii="Times New Roman" w:hAnsi="Times New Roman" w:cs="Times New Roman"/>
                <w:sz w:val="24"/>
                <w:szCs w:val="24"/>
              </w:rPr>
              <w:t>установленных Кодексом здоровья наземных животных и Кодексом здоровья водных</w:t>
            </w:r>
            <w:r w:rsidRPr="004E4276">
              <w:rPr>
                <w:rFonts w:ascii="Times New Roman" w:hAnsi="Times New Roman" w:cs="Times New Roman"/>
                <w:sz w:val="24"/>
                <w:szCs w:val="24"/>
              </w:rPr>
              <w:t xml:space="preserve"> </w:t>
            </w:r>
            <w:r w:rsidR="004B2DA0" w:rsidRPr="004E4276">
              <w:rPr>
                <w:rFonts w:ascii="Times New Roman" w:hAnsi="Times New Roman" w:cs="Times New Roman"/>
                <w:sz w:val="24"/>
                <w:szCs w:val="24"/>
              </w:rPr>
              <w:t>животных Всемирной организации здоровья животных, а в случае их отсутствия –</w:t>
            </w:r>
            <w:r w:rsidRPr="004E4276">
              <w:rPr>
                <w:rFonts w:ascii="Times New Roman" w:hAnsi="Times New Roman" w:cs="Times New Roman"/>
                <w:sz w:val="24"/>
                <w:szCs w:val="24"/>
              </w:rPr>
              <w:t xml:space="preserve"> </w:t>
            </w:r>
            <w:r w:rsidR="004B2DA0" w:rsidRPr="004E4276">
              <w:rPr>
                <w:rFonts w:ascii="Times New Roman" w:hAnsi="Times New Roman" w:cs="Times New Roman"/>
                <w:sz w:val="24"/>
                <w:szCs w:val="24"/>
              </w:rPr>
              <w:t>в соответствии с актами, входящими в право ЕАЭС, законодательством государства-члена доказано отсутствие болезни (пункт 5);</w:t>
            </w:r>
          </w:p>
          <w:p w:rsidR="004E4276" w:rsidRPr="004E4276" w:rsidRDefault="004E4276" w:rsidP="004E4276">
            <w:pPr>
              <w:autoSpaceDE w:val="0"/>
              <w:autoSpaceDN w:val="0"/>
              <w:adjustRightInd w:val="0"/>
              <w:spacing w:after="0" w:line="240" w:lineRule="auto"/>
              <w:ind w:firstLine="208"/>
              <w:jc w:val="both"/>
              <w:rPr>
                <w:rFonts w:ascii="Times New Roman" w:hAnsi="Times New Roman" w:cs="Times New Roman"/>
                <w:sz w:val="24"/>
                <w:szCs w:val="24"/>
              </w:rPr>
            </w:pPr>
            <w:r w:rsidRPr="004E4276">
              <w:rPr>
                <w:rFonts w:ascii="Times New Roman" w:hAnsi="Times New Roman" w:cs="Times New Roman"/>
                <w:sz w:val="24"/>
                <w:szCs w:val="24"/>
              </w:rPr>
              <w:t>- </w:t>
            </w:r>
            <w:r w:rsidR="004B2DA0" w:rsidRPr="004E4276">
              <w:rPr>
                <w:rFonts w:ascii="Times New Roman" w:hAnsi="Times New Roman" w:cs="Times New Roman"/>
                <w:sz w:val="24"/>
                <w:szCs w:val="24"/>
              </w:rPr>
              <w:t>«поставки мяса крупного рогатого скота допускаются в пределах</w:t>
            </w:r>
            <w:r w:rsidRPr="004E4276">
              <w:rPr>
                <w:rFonts w:ascii="Times New Roman" w:hAnsi="Times New Roman" w:cs="Times New Roman"/>
                <w:sz w:val="24"/>
                <w:szCs w:val="24"/>
              </w:rPr>
              <w:t xml:space="preserve"> </w:t>
            </w:r>
            <w:r w:rsidR="004B2DA0" w:rsidRPr="004E4276">
              <w:rPr>
                <w:rFonts w:ascii="Times New Roman" w:hAnsi="Times New Roman" w:cs="Times New Roman"/>
                <w:b/>
                <w:bCs/>
                <w:sz w:val="24"/>
                <w:szCs w:val="24"/>
              </w:rPr>
              <w:t xml:space="preserve">территорий, имеющих статус благополучных </w:t>
            </w:r>
            <w:r w:rsidR="004B2DA0" w:rsidRPr="004E4276">
              <w:rPr>
                <w:rFonts w:ascii="Times New Roman" w:hAnsi="Times New Roman" w:cs="Times New Roman"/>
                <w:sz w:val="24"/>
                <w:szCs w:val="24"/>
              </w:rPr>
              <w:t>по ящуру с вакцинацией, для целей</w:t>
            </w:r>
            <w:r w:rsidRPr="004E4276">
              <w:rPr>
                <w:rFonts w:ascii="Times New Roman" w:hAnsi="Times New Roman" w:cs="Times New Roman"/>
                <w:sz w:val="24"/>
                <w:szCs w:val="24"/>
              </w:rPr>
              <w:t xml:space="preserve"> </w:t>
            </w:r>
            <w:r w:rsidR="004B2DA0" w:rsidRPr="004E4276">
              <w:rPr>
                <w:rFonts w:ascii="Times New Roman" w:hAnsi="Times New Roman" w:cs="Times New Roman"/>
                <w:sz w:val="24"/>
                <w:szCs w:val="24"/>
              </w:rPr>
              <w:t>последующей переработки (без права свободной реализации) при соблюдении</w:t>
            </w:r>
            <w:r w:rsidRPr="004E4276">
              <w:rPr>
                <w:rFonts w:ascii="Times New Roman" w:hAnsi="Times New Roman" w:cs="Times New Roman"/>
                <w:sz w:val="24"/>
                <w:szCs w:val="24"/>
              </w:rPr>
              <w:t xml:space="preserve"> </w:t>
            </w:r>
            <w:r w:rsidR="004B2DA0" w:rsidRPr="004E4276">
              <w:rPr>
                <w:rFonts w:ascii="Times New Roman" w:hAnsi="Times New Roman" w:cs="Times New Roman"/>
                <w:sz w:val="24"/>
                <w:szCs w:val="24"/>
              </w:rPr>
              <w:t>следующих условий… (подпункт «и» пункта 56).</w:t>
            </w:r>
            <w:r w:rsidRPr="004E4276">
              <w:rPr>
                <w:rFonts w:ascii="Times New Roman" w:hAnsi="Times New Roman" w:cs="Times New Roman"/>
                <w:sz w:val="24"/>
                <w:szCs w:val="24"/>
              </w:rPr>
              <w:t xml:space="preserve"> </w:t>
            </w:r>
          </w:p>
          <w:p w:rsidR="005A7CB6" w:rsidRPr="0076559C" w:rsidRDefault="004B2DA0" w:rsidP="004E4276">
            <w:pPr>
              <w:autoSpaceDE w:val="0"/>
              <w:autoSpaceDN w:val="0"/>
              <w:adjustRightInd w:val="0"/>
              <w:spacing w:after="0" w:line="240" w:lineRule="auto"/>
              <w:ind w:firstLine="208"/>
              <w:jc w:val="both"/>
              <w:rPr>
                <w:rFonts w:ascii="Times New Roman" w:hAnsi="Times New Roman" w:cs="Times New Roman"/>
                <w:sz w:val="24"/>
                <w:szCs w:val="24"/>
              </w:rPr>
            </w:pPr>
            <w:r w:rsidRPr="004E4276">
              <w:rPr>
                <w:rFonts w:ascii="Times New Roman" w:hAnsi="Times New Roman" w:cs="Times New Roman"/>
                <w:sz w:val="24"/>
                <w:szCs w:val="24"/>
              </w:rPr>
              <w:lastRenderedPageBreak/>
              <w:t xml:space="preserve">В этой связи в целях обеспечения правовой определенности </w:t>
            </w:r>
            <w:r w:rsidRPr="004E4276">
              <w:rPr>
                <w:rFonts w:ascii="Times New Roman" w:hAnsi="Times New Roman" w:cs="Times New Roman"/>
                <w:b/>
                <w:bCs/>
                <w:sz w:val="24"/>
                <w:szCs w:val="24"/>
              </w:rPr>
              <w:t>предлагается</w:t>
            </w:r>
            <w:r w:rsidR="004E4276" w:rsidRPr="004E4276">
              <w:rPr>
                <w:rFonts w:ascii="Times New Roman" w:hAnsi="Times New Roman" w:cs="Times New Roman"/>
                <w:b/>
                <w:bCs/>
                <w:sz w:val="24"/>
                <w:szCs w:val="24"/>
              </w:rPr>
              <w:t xml:space="preserve"> </w:t>
            </w:r>
            <w:r w:rsidRPr="004E4276">
              <w:rPr>
                <w:rFonts w:ascii="Times New Roman" w:hAnsi="Times New Roman" w:cs="Times New Roman"/>
                <w:b/>
                <w:bCs/>
                <w:sz w:val="24"/>
                <w:szCs w:val="24"/>
              </w:rPr>
              <w:t>проработать вопрос о приведении к единообразию указанных формулировок</w:t>
            </w:r>
            <w:r w:rsidR="004E4276" w:rsidRPr="004E4276">
              <w:rPr>
                <w:rFonts w:ascii="Times New Roman" w:hAnsi="Times New Roman" w:cs="Times New Roman"/>
                <w:b/>
                <w:bCs/>
                <w:sz w:val="24"/>
                <w:szCs w:val="24"/>
              </w:rPr>
              <w:t xml:space="preserve"> </w:t>
            </w:r>
            <w:r w:rsidRPr="004E4276">
              <w:rPr>
                <w:rFonts w:ascii="Times New Roman" w:hAnsi="Times New Roman" w:cs="Times New Roman"/>
                <w:b/>
                <w:bCs/>
                <w:sz w:val="24"/>
                <w:szCs w:val="24"/>
              </w:rPr>
              <w:t>проекта решения.</w:t>
            </w:r>
          </w:p>
        </w:tc>
        <w:tc>
          <w:tcPr>
            <w:tcW w:w="5245" w:type="dxa"/>
            <w:tcBorders>
              <w:top w:val="single" w:sz="4" w:space="0" w:color="auto"/>
              <w:left w:val="single" w:sz="4" w:space="0" w:color="auto"/>
              <w:bottom w:val="single" w:sz="4" w:space="0" w:color="auto"/>
              <w:right w:val="single" w:sz="4" w:space="0" w:color="auto"/>
            </w:tcBorders>
          </w:tcPr>
          <w:p w:rsidR="005A7CB6" w:rsidRPr="00A74AB8" w:rsidRDefault="00545893" w:rsidP="00A9219D">
            <w:pPr>
              <w:widowControl w:val="0"/>
              <w:autoSpaceDE w:val="0"/>
              <w:autoSpaceDN w:val="0"/>
              <w:adjustRightInd w:val="0"/>
              <w:spacing w:after="0" w:line="240" w:lineRule="auto"/>
              <w:ind w:firstLine="350"/>
              <w:jc w:val="center"/>
              <w:rPr>
                <w:rFonts w:ascii="Times New Roman" w:hAnsi="Times New Roman" w:cs="Times New Roman"/>
                <w:b/>
                <w:sz w:val="24"/>
                <w:szCs w:val="24"/>
              </w:rPr>
            </w:pPr>
            <w:r w:rsidRPr="00A74AB8">
              <w:rPr>
                <w:rFonts w:ascii="Times New Roman" w:hAnsi="Times New Roman" w:cs="Times New Roman"/>
                <w:b/>
                <w:sz w:val="24"/>
                <w:szCs w:val="24"/>
              </w:rPr>
              <w:lastRenderedPageBreak/>
              <w:t>Отклонено</w:t>
            </w:r>
            <w:r w:rsidR="00A9219D" w:rsidRPr="00A74AB8">
              <w:rPr>
                <w:rFonts w:ascii="Times New Roman" w:hAnsi="Times New Roman" w:cs="Times New Roman"/>
                <w:b/>
                <w:sz w:val="24"/>
                <w:szCs w:val="24"/>
              </w:rPr>
              <w:t>.</w:t>
            </w:r>
          </w:p>
          <w:p w:rsidR="0014435C" w:rsidRPr="00A74AB8" w:rsidRDefault="0014435C" w:rsidP="00886C05">
            <w:pPr>
              <w:widowControl w:val="0"/>
              <w:autoSpaceDE w:val="0"/>
              <w:autoSpaceDN w:val="0"/>
              <w:adjustRightInd w:val="0"/>
              <w:spacing w:after="0" w:line="240" w:lineRule="auto"/>
              <w:ind w:firstLine="208"/>
              <w:jc w:val="both"/>
              <w:rPr>
                <w:rFonts w:ascii="Times New Roman" w:hAnsi="Times New Roman" w:cs="Times New Roman"/>
                <w:sz w:val="24"/>
                <w:szCs w:val="24"/>
              </w:rPr>
            </w:pPr>
            <w:r w:rsidRPr="00A74AB8">
              <w:rPr>
                <w:rFonts w:ascii="Times New Roman" w:hAnsi="Times New Roman" w:cs="Times New Roman"/>
                <w:sz w:val="24"/>
                <w:szCs w:val="24"/>
              </w:rPr>
              <w:t xml:space="preserve">Норма пункта 44 Порядка имеет отношение к порядку проведения компартментализации. </w:t>
            </w:r>
          </w:p>
          <w:p w:rsidR="00F3299C" w:rsidRPr="00A74AB8" w:rsidRDefault="0014435C" w:rsidP="00886C05">
            <w:pPr>
              <w:widowControl w:val="0"/>
              <w:autoSpaceDE w:val="0"/>
              <w:autoSpaceDN w:val="0"/>
              <w:adjustRightInd w:val="0"/>
              <w:spacing w:after="0" w:line="240" w:lineRule="auto"/>
              <w:ind w:firstLine="208"/>
              <w:jc w:val="both"/>
              <w:rPr>
                <w:rFonts w:ascii="Times New Roman" w:hAnsi="Times New Roman" w:cs="Times New Roman"/>
                <w:sz w:val="24"/>
                <w:szCs w:val="24"/>
              </w:rPr>
            </w:pPr>
            <w:r w:rsidRPr="00A74AB8">
              <w:rPr>
                <w:rFonts w:ascii="Times New Roman" w:hAnsi="Times New Roman" w:cs="Times New Roman"/>
                <w:sz w:val="24"/>
                <w:szCs w:val="24"/>
              </w:rPr>
              <w:t>Н</w:t>
            </w:r>
            <w:r w:rsidR="00E60F5A" w:rsidRPr="00A74AB8">
              <w:rPr>
                <w:rFonts w:ascii="Times New Roman" w:hAnsi="Times New Roman" w:cs="Times New Roman"/>
                <w:sz w:val="24"/>
                <w:szCs w:val="24"/>
              </w:rPr>
              <w:t xml:space="preserve">ормы пунктов 15 и 16 проекта изменений в Порядок </w:t>
            </w:r>
            <w:r w:rsidRPr="00A74AB8">
              <w:rPr>
                <w:rFonts w:ascii="Times New Roman" w:hAnsi="Times New Roman" w:cs="Times New Roman"/>
                <w:sz w:val="24"/>
                <w:szCs w:val="24"/>
              </w:rPr>
              <w:t xml:space="preserve">не противоречат </w:t>
            </w:r>
            <w:r w:rsidR="00E60F5A" w:rsidRPr="00A74AB8">
              <w:rPr>
                <w:rFonts w:ascii="Times New Roman" w:hAnsi="Times New Roman" w:cs="Times New Roman"/>
                <w:sz w:val="24"/>
                <w:szCs w:val="24"/>
              </w:rPr>
              <w:t>понятия</w:t>
            </w:r>
            <w:r w:rsidRPr="00A74AB8">
              <w:rPr>
                <w:rFonts w:ascii="Times New Roman" w:hAnsi="Times New Roman" w:cs="Times New Roman"/>
                <w:sz w:val="24"/>
                <w:szCs w:val="24"/>
              </w:rPr>
              <w:t>м</w:t>
            </w:r>
            <w:r w:rsidR="00E60F5A" w:rsidRPr="00A74AB8">
              <w:rPr>
                <w:rFonts w:ascii="Times New Roman" w:hAnsi="Times New Roman" w:cs="Times New Roman"/>
                <w:sz w:val="24"/>
                <w:szCs w:val="24"/>
              </w:rPr>
              <w:t xml:space="preserve"> «буферная (защитная) зона» и «благополучный регион», установленным Порядком</w:t>
            </w:r>
            <w:r w:rsidR="00F3299C" w:rsidRPr="00A74AB8">
              <w:rPr>
                <w:rFonts w:ascii="Times New Roman" w:hAnsi="Times New Roman" w:cs="Times New Roman"/>
                <w:sz w:val="24"/>
                <w:szCs w:val="24"/>
              </w:rPr>
              <w:t xml:space="preserve"> в части использования в указанных пунктах статуса </w:t>
            </w:r>
            <w:r w:rsidR="006666D5" w:rsidRPr="00A74AB8">
              <w:rPr>
                <w:rFonts w:ascii="Times New Roman" w:hAnsi="Times New Roman" w:cs="Times New Roman"/>
                <w:bCs/>
                <w:sz w:val="24"/>
                <w:szCs w:val="24"/>
              </w:rPr>
              <w:t xml:space="preserve">территории </w:t>
            </w:r>
            <w:r w:rsidR="00F3299C" w:rsidRPr="00A74AB8">
              <w:rPr>
                <w:rFonts w:ascii="Times New Roman" w:hAnsi="Times New Roman" w:cs="Times New Roman"/>
                <w:bCs/>
                <w:sz w:val="24"/>
                <w:szCs w:val="24"/>
              </w:rPr>
              <w:t xml:space="preserve">«Благополучный регион» по </w:t>
            </w:r>
            <w:r w:rsidR="00340ACF" w:rsidRPr="00A74AB8">
              <w:rPr>
                <w:rFonts w:ascii="Times New Roman" w:hAnsi="Times New Roman" w:cs="Times New Roman"/>
                <w:bCs/>
                <w:sz w:val="24"/>
                <w:szCs w:val="24"/>
              </w:rPr>
              <w:t>АЧС</w:t>
            </w:r>
            <w:r w:rsidR="00E60F5A" w:rsidRPr="00A74AB8">
              <w:rPr>
                <w:rFonts w:ascii="Times New Roman" w:hAnsi="Times New Roman" w:cs="Times New Roman"/>
                <w:sz w:val="24"/>
                <w:szCs w:val="24"/>
              </w:rPr>
              <w:t>.</w:t>
            </w:r>
            <w:r w:rsidR="00F3299C" w:rsidRPr="00A74AB8">
              <w:rPr>
                <w:rFonts w:ascii="Times New Roman" w:hAnsi="Times New Roman" w:cs="Times New Roman"/>
                <w:sz w:val="24"/>
                <w:szCs w:val="24"/>
              </w:rPr>
              <w:t xml:space="preserve"> </w:t>
            </w:r>
          </w:p>
          <w:p w:rsidR="00F545DA" w:rsidRPr="00A74AB8" w:rsidRDefault="00F3299C" w:rsidP="00886C05">
            <w:pPr>
              <w:widowControl w:val="0"/>
              <w:autoSpaceDE w:val="0"/>
              <w:autoSpaceDN w:val="0"/>
              <w:adjustRightInd w:val="0"/>
              <w:spacing w:after="0" w:line="240" w:lineRule="auto"/>
              <w:ind w:firstLine="208"/>
              <w:jc w:val="both"/>
              <w:rPr>
                <w:rFonts w:ascii="Times New Roman" w:hAnsi="Times New Roman" w:cs="Times New Roman"/>
                <w:sz w:val="24"/>
                <w:szCs w:val="24"/>
              </w:rPr>
            </w:pPr>
            <w:r w:rsidRPr="00A74AB8">
              <w:rPr>
                <w:rFonts w:ascii="Times New Roman" w:hAnsi="Times New Roman" w:cs="Times New Roman"/>
                <w:sz w:val="24"/>
                <w:szCs w:val="24"/>
              </w:rPr>
              <w:t>Что касается редакции подпункта «и» пункта 56 Приложения № 7 к Порядку, то нормы данного подпункта имеют отношение к общим принципам и правилам профилактики, локализации и ликвидации очагов ящура</w:t>
            </w:r>
            <w:r w:rsidR="004102AB" w:rsidRPr="00A74AB8">
              <w:rPr>
                <w:rFonts w:ascii="Times New Roman" w:hAnsi="Times New Roman" w:cs="Times New Roman"/>
                <w:sz w:val="24"/>
                <w:szCs w:val="24"/>
              </w:rPr>
              <w:t xml:space="preserve"> и определяют статусы территорий </w:t>
            </w:r>
            <w:r w:rsidR="001B7219" w:rsidRPr="00A74AB8">
              <w:rPr>
                <w:rFonts w:ascii="Times New Roman" w:hAnsi="Times New Roman" w:cs="Times New Roman"/>
                <w:sz w:val="24"/>
                <w:szCs w:val="24"/>
              </w:rPr>
              <w:t>по ящуру</w:t>
            </w:r>
            <w:r w:rsidR="009F15CC" w:rsidRPr="00A74AB8">
              <w:rPr>
                <w:rFonts w:ascii="Times New Roman" w:hAnsi="Times New Roman" w:cs="Times New Roman"/>
                <w:sz w:val="24"/>
                <w:szCs w:val="24"/>
              </w:rPr>
              <w:t xml:space="preserve"> с учетом</w:t>
            </w:r>
            <w:r w:rsidR="001B7219" w:rsidRPr="00A74AB8">
              <w:rPr>
                <w:rFonts w:ascii="Times New Roman" w:hAnsi="Times New Roman" w:cs="Times New Roman"/>
                <w:sz w:val="24"/>
                <w:szCs w:val="24"/>
              </w:rPr>
              <w:t xml:space="preserve"> рекомен</w:t>
            </w:r>
            <w:r w:rsidR="009F15CC" w:rsidRPr="00A74AB8">
              <w:rPr>
                <w:rFonts w:ascii="Times New Roman" w:hAnsi="Times New Roman" w:cs="Times New Roman"/>
                <w:sz w:val="24"/>
                <w:szCs w:val="24"/>
              </w:rPr>
              <w:t>даций</w:t>
            </w:r>
            <w:r w:rsidR="001B7219" w:rsidRPr="00A74AB8">
              <w:rPr>
                <w:rFonts w:ascii="Times New Roman" w:hAnsi="Times New Roman" w:cs="Times New Roman"/>
                <w:sz w:val="24"/>
                <w:szCs w:val="24"/>
              </w:rPr>
              <w:t xml:space="preserve"> </w:t>
            </w:r>
            <w:r w:rsidR="00A2559D" w:rsidRPr="00A74AB8">
              <w:rPr>
                <w:rFonts w:ascii="Times New Roman" w:hAnsi="Times New Roman" w:cs="Times New Roman"/>
                <w:sz w:val="24"/>
                <w:szCs w:val="24"/>
              </w:rPr>
              <w:t>Кодекс</w:t>
            </w:r>
            <w:r w:rsidR="009F15CC" w:rsidRPr="00A74AB8">
              <w:rPr>
                <w:rFonts w:ascii="Times New Roman" w:hAnsi="Times New Roman" w:cs="Times New Roman"/>
                <w:sz w:val="24"/>
                <w:szCs w:val="24"/>
              </w:rPr>
              <w:t>а</w:t>
            </w:r>
            <w:r w:rsidR="00A2559D" w:rsidRPr="00A74AB8">
              <w:rPr>
                <w:rFonts w:ascii="Times New Roman" w:hAnsi="Times New Roman" w:cs="Times New Roman"/>
                <w:sz w:val="24"/>
                <w:szCs w:val="24"/>
              </w:rPr>
              <w:t xml:space="preserve"> ВОЗЖ</w:t>
            </w:r>
            <w:r w:rsidR="00F545DA" w:rsidRPr="00A74AB8">
              <w:rPr>
                <w:rFonts w:ascii="Times New Roman" w:hAnsi="Times New Roman" w:cs="Times New Roman"/>
                <w:sz w:val="24"/>
                <w:szCs w:val="24"/>
              </w:rPr>
              <w:t>.</w:t>
            </w:r>
          </w:p>
          <w:p w:rsidR="00F06E5D" w:rsidRPr="00A74AB8" w:rsidRDefault="00F545DA" w:rsidP="00886C05">
            <w:pPr>
              <w:widowControl w:val="0"/>
              <w:autoSpaceDE w:val="0"/>
              <w:autoSpaceDN w:val="0"/>
              <w:adjustRightInd w:val="0"/>
              <w:spacing w:after="0" w:line="240" w:lineRule="auto"/>
              <w:ind w:firstLine="208"/>
              <w:jc w:val="both"/>
              <w:rPr>
                <w:rFonts w:ascii="Times New Roman" w:hAnsi="Times New Roman" w:cs="Times New Roman"/>
                <w:sz w:val="24"/>
                <w:szCs w:val="24"/>
              </w:rPr>
            </w:pPr>
            <w:r w:rsidRPr="00A74AB8">
              <w:rPr>
                <w:rFonts w:ascii="Times New Roman" w:hAnsi="Times New Roman" w:cs="Times New Roman"/>
                <w:sz w:val="24"/>
                <w:szCs w:val="24"/>
              </w:rPr>
              <w:t>С</w:t>
            </w:r>
            <w:r w:rsidR="009F15CC" w:rsidRPr="00A74AB8">
              <w:rPr>
                <w:rFonts w:ascii="Times New Roman" w:hAnsi="Times New Roman" w:cs="Times New Roman"/>
                <w:sz w:val="24"/>
                <w:szCs w:val="24"/>
              </w:rPr>
              <w:t xml:space="preserve">огласно </w:t>
            </w:r>
            <w:r w:rsidRPr="00A74AB8">
              <w:rPr>
                <w:rFonts w:ascii="Times New Roman" w:hAnsi="Times New Roman" w:cs="Times New Roman"/>
                <w:sz w:val="24"/>
                <w:szCs w:val="24"/>
              </w:rPr>
              <w:t xml:space="preserve">рекомендациям Кодекса ВОЗЖ, </w:t>
            </w:r>
            <w:r w:rsidR="00313C79" w:rsidRPr="00A74AB8">
              <w:rPr>
                <w:rFonts w:ascii="Times New Roman" w:hAnsi="Times New Roman" w:cs="Times New Roman"/>
                <w:sz w:val="24"/>
                <w:szCs w:val="24"/>
              </w:rPr>
              <w:t xml:space="preserve">регионализация территории страны или ее отдельных административно-территориальных единиц </w:t>
            </w:r>
            <w:r w:rsidRPr="00A74AB8">
              <w:rPr>
                <w:rFonts w:ascii="Times New Roman" w:hAnsi="Times New Roman" w:cs="Times New Roman"/>
                <w:sz w:val="24"/>
                <w:szCs w:val="24"/>
              </w:rPr>
              <w:t xml:space="preserve">при ящуре </w:t>
            </w:r>
            <w:r w:rsidR="00313C79" w:rsidRPr="00A74AB8">
              <w:rPr>
                <w:rFonts w:ascii="Times New Roman" w:hAnsi="Times New Roman" w:cs="Times New Roman"/>
                <w:sz w:val="24"/>
                <w:szCs w:val="24"/>
              </w:rPr>
              <w:t xml:space="preserve">предусматривает </w:t>
            </w:r>
            <w:r w:rsidR="00EB72E4" w:rsidRPr="00A74AB8">
              <w:rPr>
                <w:rFonts w:ascii="Times New Roman" w:hAnsi="Times New Roman" w:cs="Times New Roman"/>
                <w:sz w:val="24"/>
                <w:szCs w:val="24"/>
              </w:rPr>
              <w:t xml:space="preserve">установление </w:t>
            </w:r>
            <w:r w:rsidR="00313C79" w:rsidRPr="00A74AB8">
              <w:rPr>
                <w:rFonts w:ascii="Times New Roman" w:hAnsi="Times New Roman" w:cs="Times New Roman"/>
                <w:sz w:val="24"/>
                <w:szCs w:val="24"/>
              </w:rPr>
              <w:t>следующи</w:t>
            </w:r>
            <w:r w:rsidR="00EB72E4" w:rsidRPr="00A74AB8">
              <w:rPr>
                <w:rFonts w:ascii="Times New Roman" w:hAnsi="Times New Roman" w:cs="Times New Roman"/>
                <w:sz w:val="24"/>
                <w:szCs w:val="24"/>
              </w:rPr>
              <w:t>х</w:t>
            </w:r>
            <w:r w:rsidR="00313C79" w:rsidRPr="00A74AB8">
              <w:rPr>
                <w:rFonts w:ascii="Times New Roman" w:hAnsi="Times New Roman" w:cs="Times New Roman"/>
                <w:sz w:val="24"/>
                <w:szCs w:val="24"/>
              </w:rPr>
              <w:t xml:space="preserve"> статус</w:t>
            </w:r>
            <w:r w:rsidR="00EB72E4" w:rsidRPr="00A74AB8">
              <w:rPr>
                <w:rFonts w:ascii="Times New Roman" w:hAnsi="Times New Roman" w:cs="Times New Roman"/>
                <w:sz w:val="24"/>
                <w:szCs w:val="24"/>
              </w:rPr>
              <w:t>ов</w:t>
            </w:r>
            <w:r w:rsidR="00313C79" w:rsidRPr="00A74AB8">
              <w:rPr>
                <w:rFonts w:ascii="Times New Roman" w:hAnsi="Times New Roman" w:cs="Times New Roman"/>
                <w:sz w:val="24"/>
                <w:szCs w:val="24"/>
              </w:rPr>
              <w:t>:</w:t>
            </w:r>
            <w:r w:rsidR="00F06E5D" w:rsidRPr="00A74AB8">
              <w:rPr>
                <w:rFonts w:ascii="Times New Roman" w:hAnsi="Times New Roman" w:cs="Times New Roman"/>
                <w:sz w:val="24"/>
                <w:szCs w:val="24"/>
              </w:rPr>
              <w:t xml:space="preserve"> </w:t>
            </w:r>
          </w:p>
          <w:p w:rsidR="00313C79" w:rsidRPr="00A74AB8" w:rsidRDefault="00F06E5D" w:rsidP="00886C05">
            <w:pPr>
              <w:widowControl w:val="0"/>
              <w:autoSpaceDE w:val="0"/>
              <w:autoSpaceDN w:val="0"/>
              <w:adjustRightInd w:val="0"/>
              <w:spacing w:after="0" w:line="240" w:lineRule="auto"/>
              <w:ind w:firstLine="208"/>
              <w:jc w:val="both"/>
              <w:rPr>
                <w:rFonts w:ascii="Times New Roman" w:hAnsi="Times New Roman" w:cs="Times New Roman"/>
                <w:sz w:val="24"/>
                <w:szCs w:val="24"/>
              </w:rPr>
            </w:pPr>
            <w:r w:rsidRPr="00A74AB8">
              <w:rPr>
                <w:rFonts w:ascii="Times New Roman" w:hAnsi="Times New Roman" w:cs="Times New Roman"/>
                <w:sz w:val="24"/>
                <w:szCs w:val="24"/>
              </w:rPr>
              <w:t>1) страна или зона, благополучная по ящуру, в которой не ведётся вакцинация;</w:t>
            </w:r>
          </w:p>
          <w:p w:rsidR="00F06E5D" w:rsidRPr="00A74AB8" w:rsidRDefault="00F06E5D" w:rsidP="00886C05">
            <w:pPr>
              <w:widowControl w:val="0"/>
              <w:autoSpaceDE w:val="0"/>
              <w:autoSpaceDN w:val="0"/>
              <w:adjustRightInd w:val="0"/>
              <w:spacing w:after="0" w:line="240" w:lineRule="auto"/>
              <w:ind w:firstLine="208"/>
              <w:jc w:val="both"/>
              <w:rPr>
                <w:rFonts w:ascii="Times New Roman" w:hAnsi="Times New Roman" w:cs="Times New Roman"/>
                <w:sz w:val="24"/>
                <w:szCs w:val="24"/>
              </w:rPr>
            </w:pPr>
            <w:r w:rsidRPr="00A74AB8">
              <w:rPr>
                <w:rFonts w:ascii="Times New Roman" w:hAnsi="Times New Roman" w:cs="Times New Roman"/>
                <w:sz w:val="24"/>
                <w:szCs w:val="24"/>
              </w:rPr>
              <w:t>2) страна или зона, благополучная по ящуру, в которой ведётся вакцинация;</w:t>
            </w:r>
          </w:p>
          <w:p w:rsidR="00EB72E4" w:rsidRPr="00A74AB8" w:rsidRDefault="00EB72E4" w:rsidP="00886C05">
            <w:pPr>
              <w:widowControl w:val="0"/>
              <w:autoSpaceDE w:val="0"/>
              <w:autoSpaceDN w:val="0"/>
              <w:adjustRightInd w:val="0"/>
              <w:spacing w:after="0" w:line="240" w:lineRule="auto"/>
              <w:ind w:firstLine="208"/>
              <w:jc w:val="both"/>
              <w:rPr>
                <w:rFonts w:ascii="Times New Roman" w:hAnsi="Times New Roman" w:cs="Times New Roman"/>
                <w:sz w:val="24"/>
                <w:szCs w:val="24"/>
              </w:rPr>
            </w:pPr>
            <w:r w:rsidRPr="00A74AB8">
              <w:rPr>
                <w:rFonts w:ascii="Times New Roman" w:hAnsi="Times New Roman" w:cs="Times New Roman"/>
                <w:sz w:val="24"/>
                <w:szCs w:val="24"/>
              </w:rPr>
              <w:lastRenderedPageBreak/>
              <w:t>3) компартмент, благополучный по ящуру;</w:t>
            </w:r>
          </w:p>
          <w:p w:rsidR="00EB72E4" w:rsidRPr="00A74AB8" w:rsidRDefault="00EB72E4" w:rsidP="00886C05">
            <w:pPr>
              <w:widowControl w:val="0"/>
              <w:autoSpaceDE w:val="0"/>
              <w:autoSpaceDN w:val="0"/>
              <w:adjustRightInd w:val="0"/>
              <w:spacing w:after="0" w:line="240" w:lineRule="auto"/>
              <w:ind w:firstLine="208"/>
              <w:jc w:val="both"/>
              <w:rPr>
                <w:rFonts w:ascii="Times New Roman" w:hAnsi="Times New Roman" w:cs="Times New Roman"/>
                <w:sz w:val="24"/>
                <w:szCs w:val="24"/>
              </w:rPr>
            </w:pPr>
            <w:r w:rsidRPr="00A74AB8">
              <w:rPr>
                <w:rFonts w:ascii="Times New Roman" w:hAnsi="Times New Roman" w:cs="Times New Roman"/>
                <w:sz w:val="24"/>
                <w:szCs w:val="24"/>
              </w:rPr>
              <w:t>4) с</w:t>
            </w:r>
            <w:r w:rsidR="00E92257" w:rsidRPr="00A74AB8">
              <w:rPr>
                <w:rFonts w:ascii="Times New Roman" w:hAnsi="Times New Roman" w:cs="Times New Roman"/>
                <w:sz w:val="24"/>
                <w:szCs w:val="24"/>
              </w:rPr>
              <w:t>трана или зона, зараже</w:t>
            </w:r>
            <w:r w:rsidRPr="00A74AB8">
              <w:rPr>
                <w:rFonts w:ascii="Times New Roman" w:hAnsi="Times New Roman" w:cs="Times New Roman"/>
                <w:sz w:val="24"/>
                <w:szCs w:val="24"/>
              </w:rPr>
              <w:t>нная ящуром;</w:t>
            </w:r>
          </w:p>
          <w:p w:rsidR="00653BC6" w:rsidRPr="00A74AB8" w:rsidRDefault="00EB72E4" w:rsidP="00653BC6">
            <w:pPr>
              <w:widowControl w:val="0"/>
              <w:autoSpaceDE w:val="0"/>
              <w:autoSpaceDN w:val="0"/>
              <w:adjustRightInd w:val="0"/>
              <w:spacing w:after="0" w:line="240" w:lineRule="auto"/>
              <w:ind w:firstLine="208"/>
              <w:jc w:val="both"/>
              <w:rPr>
                <w:rFonts w:ascii="Times New Roman" w:hAnsi="Times New Roman" w:cs="Times New Roman"/>
                <w:sz w:val="24"/>
                <w:szCs w:val="24"/>
              </w:rPr>
            </w:pPr>
            <w:r w:rsidRPr="00A74AB8">
              <w:rPr>
                <w:rFonts w:ascii="Times New Roman" w:hAnsi="Times New Roman" w:cs="Times New Roman"/>
                <w:sz w:val="24"/>
                <w:szCs w:val="24"/>
              </w:rPr>
              <w:t>5) изолированн</w:t>
            </w:r>
            <w:r w:rsidR="000B4A1E" w:rsidRPr="00A74AB8">
              <w:rPr>
                <w:rFonts w:ascii="Times New Roman" w:hAnsi="Times New Roman" w:cs="Times New Roman"/>
                <w:sz w:val="24"/>
                <w:szCs w:val="24"/>
              </w:rPr>
              <w:t>ая</w:t>
            </w:r>
            <w:r w:rsidRPr="00A74AB8">
              <w:rPr>
                <w:rFonts w:ascii="Times New Roman" w:hAnsi="Times New Roman" w:cs="Times New Roman"/>
                <w:sz w:val="24"/>
                <w:szCs w:val="24"/>
              </w:rPr>
              <w:t xml:space="preserve"> зон</w:t>
            </w:r>
            <w:r w:rsidR="000B4A1E" w:rsidRPr="00A74AB8">
              <w:rPr>
                <w:rFonts w:ascii="Times New Roman" w:hAnsi="Times New Roman" w:cs="Times New Roman"/>
                <w:sz w:val="24"/>
                <w:szCs w:val="24"/>
              </w:rPr>
              <w:t>а</w:t>
            </w:r>
            <w:r w:rsidRPr="00A74AB8">
              <w:rPr>
                <w:rFonts w:ascii="Times New Roman" w:hAnsi="Times New Roman" w:cs="Times New Roman"/>
                <w:sz w:val="24"/>
                <w:szCs w:val="24"/>
              </w:rPr>
              <w:t xml:space="preserve"> внутри страны или зон</w:t>
            </w:r>
            <w:r w:rsidR="000B4A1E" w:rsidRPr="00A74AB8">
              <w:rPr>
                <w:rFonts w:ascii="Times New Roman" w:hAnsi="Times New Roman" w:cs="Times New Roman"/>
                <w:sz w:val="24"/>
                <w:szCs w:val="24"/>
              </w:rPr>
              <w:t>а</w:t>
            </w:r>
            <w:r w:rsidRPr="00A74AB8">
              <w:rPr>
                <w:rFonts w:ascii="Times New Roman" w:hAnsi="Times New Roman" w:cs="Times New Roman"/>
                <w:sz w:val="24"/>
                <w:szCs w:val="24"/>
              </w:rPr>
              <w:t>, благополучн</w:t>
            </w:r>
            <w:r w:rsidR="000B4A1E" w:rsidRPr="00A74AB8">
              <w:rPr>
                <w:rFonts w:ascii="Times New Roman" w:hAnsi="Times New Roman" w:cs="Times New Roman"/>
                <w:sz w:val="24"/>
                <w:szCs w:val="24"/>
              </w:rPr>
              <w:t>ая</w:t>
            </w:r>
            <w:r w:rsidRPr="00A74AB8">
              <w:rPr>
                <w:rFonts w:ascii="Times New Roman" w:hAnsi="Times New Roman" w:cs="Times New Roman"/>
                <w:sz w:val="24"/>
                <w:szCs w:val="24"/>
              </w:rPr>
              <w:t xml:space="preserve"> по ящуру.</w:t>
            </w:r>
          </w:p>
          <w:p w:rsidR="00A9219D" w:rsidRPr="00A74AB8" w:rsidRDefault="00E92257" w:rsidP="00545893">
            <w:pPr>
              <w:widowControl w:val="0"/>
              <w:autoSpaceDE w:val="0"/>
              <w:autoSpaceDN w:val="0"/>
              <w:adjustRightInd w:val="0"/>
              <w:spacing w:after="0" w:line="240" w:lineRule="auto"/>
              <w:ind w:firstLine="208"/>
              <w:jc w:val="both"/>
              <w:rPr>
                <w:rFonts w:ascii="TimesNewRomanPSMT" w:hAnsi="TimesNewRomanPSMT" w:cs="TimesNewRomanPSMT"/>
                <w:sz w:val="24"/>
                <w:szCs w:val="24"/>
              </w:rPr>
            </w:pPr>
            <w:r w:rsidRPr="00A74AB8">
              <w:rPr>
                <w:rFonts w:ascii="Times New Roman" w:hAnsi="Times New Roman" w:cs="Times New Roman"/>
                <w:sz w:val="24"/>
                <w:szCs w:val="24"/>
              </w:rPr>
              <w:t xml:space="preserve">Принимая во внимание вышеизложенное, департамент-разработчик считает редакцию </w:t>
            </w:r>
            <w:r w:rsidR="00F3263C" w:rsidRPr="00A74AB8">
              <w:rPr>
                <w:rFonts w:ascii="Times New Roman" w:hAnsi="Times New Roman" w:cs="Times New Roman"/>
                <w:sz w:val="24"/>
                <w:szCs w:val="24"/>
              </w:rPr>
              <w:t>подпункт</w:t>
            </w:r>
            <w:r w:rsidRPr="00A74AB8">
              <w:rPr>
                <w:rFonts w:ascii="Times New Roman" w:hAnsi="Times New Roman" w:cs="Times New Roman"/>
                <w:sz w:val="24"/>
                <w:szCs w:val="24"/>
              </w:rPr>
              <w:t>а</w:t>
            </w:r>
            <w:r w:rsidR="00F3263C" w:rsidRPr="00A74AB8">
              <w:rPr>
                <w:rFonts w:ascii="Times New Roman" w:hAnsi="Times New Roman" w:cs="Times New Roman"/>
                <w:sz w:val="24"/>
                <w:szCs w:val="24"/>
              </w:rPr>
              <w:t xml:space="preserve"> «и» пункта 56 Приложения к Порядку </w:t>
            </w:r>
            <w:r w:rsidR="00A81C9B" w:rsidRPr="00A74AB8">
              <w:rPr>
                <w:rFonts w:ascii="Times New Roman" w:hAnsi="Times New Roman" w:cs="Times New Roman"/>
                <w:sz w:val="24"/>
                <w:szCs w:val="24"/>
              </w:rPr>
              <w:t>корректно</w:t>
            </w:r>
            <w:r w:rsidRPr="00A74AB8">
              <w:rPr>
                <w:rFonts w:ascii="Times New Roman" w:hAnsi="Times New Roman" w:cs="Times New Roman"/>
                <w:sz w:val="24"/>
                <w:szCs w:val="24"/>
              </w:rPr>
              <w:t>й</w:t>
            </w:r>
            <w:r w:rsidRPr="00A74AB8">
              <w:rPr>
                <w:rFonts w:ascii="TimesNewRomanPSMT" w:hAnsi="TimesNewRomanPSMT" w:cs="TimesNewRomanPSMT"/>
                <w:sz w:val="24"/>
                <w:szCs w:val="24"/>
              </w:rPr>
              <w:t xml:space="preserve">. </w:t>
            </w:r>
          </w:p>
          <w:p w:rsidR="00545893" w:rsidRPr="00A74AB8" w:rsidRDefault="00545893" w:rsidP="00545893">
            <w:pPr>
              <w:widowControl w:val="0"/>
              <w:autoSpaceDE w:val="0"/>
              <w:autoSpaceDN w:val="0"/>
              <w:adjustRightInd w:val="0"/>
              <w:spacing w:after="0" w:line="240" w:lineRule="auto"/>
              <w:ind w:firstLine="208"/>
              <w:jc w:val="both"/>
              <w:rPr>
                <w:rFonts w:ascii="Times New Roman" w:hAnsi="Times New Roman" w:cs="Times New Roman"/>
                <w:bCs/>
                <w:sz w:val="24"/>
                <w:szCs w:val="24"/>
              </w:rPr>
            </w:pPr>
            <w:r w:rsidRPr="00A74AB8">
              <w:rPr>
                <w:rFonts w:ascii="Times New Roman" w:hAnsi="Times New Roman" w:cs="Times New Roman"/>
                <w:bCs/>
                <w:sz w:val="24"/>
                <w:szCs w:val="24"/>
              </w:rPr>
              <w:t>Нельзя отождествлять подходы</w:t>
            </w:r>
            <w:r w:rsidR="00F757EF" w:rsidRPr="00A74AB8">
              <w:rPr>
                <w:rFonts w:ascii="Times New Roman" w:hAnsi="Times New Roman" w:cs="Times New Roman"/>
                <w:bCs/>
                <w:sz w:val="24"/>
                <w:szCs w:val="24"/>
              </w:rPr>
              <w:t>,</w:t>
            </w:r>
            <w:r w:rsidRPr="00A74AB8">
              <w:rPr>
                <w:rFonts w:ascii="Times New Roman" w:hAnsi="Times New Roman" w:cs="Times New Roman"/>
                <w:bCs/>
                <w:sz w:val="24"/>
                <w:szCs w:val="24"/>
              </w:rPr>
              <w:t xml:space="preserve"> </w:t>
            </w:r>
            <w:r w:rsidR="00503959" w:rsidRPr="00A74AB8">
              <w:rPr>
                <w:rFonts w:ascii="Times New Roman" w:hAnsi="Times New Roman" w:cs="Times New Roman"/>
                <w:bCs/>
                <w:sz w:val="24"/>
                <w:szCs w:val="24"/>
              </w:rPr>
              <w:t>применяемые</w:t>
            </w:r>
            <w:r w:rsidRPr="00A74AB8">
              <w:rPr>
                <w:rFonts w:ascii="Times New Roman" w:hAnsi="Times New Roman" w:cs="Times New Roman"/>
                <w:bCs/>
                <w:sz w:val="24"/>
                <w:szCs w:val="24"/>
              </w:rPr>
              <w:t xml:space="preserve"> при ящуре к АЧС, т.к. это разные болезни. </w:t>
            </w:r>
          </w:p>
          <w:p w:rsidR="00545893" w:rsidRPr="00F65BC2" w:rsidRDefault="00545893" w:rsidP="00545893">
            <w:pPr>
              <w:widowControl w:val="0"/>
              <w:autoSpaceDE w:val="0"/>
              <w:autoSpaceDN w:val="0"/>
              <w:adjustRightInd w:val="0"/>
              <w:spacing w:after="0" w:line="240" w:lineRule="auto"/>
              <w:ind w:firstLine="208"/>
              <w:jc w:val="both"/>
              <w:rPr>
                <w:rFonts w:ascii="Times New Roman" w:hAnsi="Times New Roman" w:cs="Times New Roman"/>
                <w:sz w:val="24"/>
                <w:szCs w:val="24"/>
              </w:rPr>
            </w:pPr>
          </w:p>
        </w:tc>
      </w:tr>
      <w:tr w:rsidR="005A7CB6" w:rsidRPr="0076559C" w:rsidTr="00642CA9">
        <w:trPr>
          <w:trHeight w:val="73"/>
        </w:trPr>
        <w:tc>
          <w:tcPr>
            <w:tcW w:w="567" w:type="dxa"/>
            <w:tcBorders>
              <w:top w:val="single" w:sz="4" w:space="0" w:color="auto"/>
              <w:left w:val="single" w:sz="4" w:space="0" w:color="auto"/>
              <w:bottom w:val="single" w:sz="4" w:space="0" w:color="auto"/>
              <w:right w:val="single" w:sz="4" w:space="0" w:color="auto"/>
            </w:tcBorders>
          </w:tcPr>
          <w:p w:rsidR="005A7CB6" w:rsidRPr="0076559C" w:rsidRDefault="005A7CB6" w:rsidP="00C50FA4">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r w:rsidR="00C50FA4">
              <w:rPr>
                <w:rFonts w:ascii="Times New Roman" w:eastAsia="Times New Roman" w:hAnsi="Times New Roman" w:cs="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D3655A" w:rsidRPr="0076559C" w:rsidRDefault="00D3655A" w:rsidP="00C846E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Пункт</w:t>
            </w:r>
            <w:r w:rsidR="00C846E6">
              <w:rPr>
                <w:rFonts w:ascii="Times New Roman" w:hAnsi="Times New Roman" w:cs="Times New Roman"/>
                <w:sz w:val="24"/>
                <w:szCs w:val="24"/>
              </w:rPr>
              <w:t>ы</w:t>
            </w:r>
            <w:r>
              <w:rPr>
                <w:rFonts w:ascii="Times New Roman" w:hAnsi="Times New Roman" w:cs="Times New Roman"/>
                <w:sz w:val="24"/>
                <w:szCs w:val="24"/>
              </w:rPr>
              <w:t xml:space="preserve"> 3</w:t>
            </w:r>
            <w:r w:rsidR="00C846E6">
              <w:rPr>
                <w:rFonts w:ascii="Times New Roman" w:hAnsi="Times New Roman" w:cs="Times New Roman"/>
                <w:sz w:val="24"/>
                <w:szCs w:val="24"/>
              </w:rPr>
              <w:t xml:space="preserve"> и</w:t>
            </w:r>
            <w:r>
              <w:rPr>
                <w:rFonts w:ascii="Times New Roman" w:hAnsi="Times New Roman" w:cs="Times New Roman"/>
                <w:sz w:val="24"/>
                <w:szCs w:val="24"/>
              </w:rPr>
              <w:t xml:space="preserve"> 40 проекта изменений в Порядок</w:t>
            </w:r>
          </w:p>
        </w:tc>
        <w:tc>
          <w:tcPr>
            <w:tcW w:w="2977" w:type="dxa"/>
            <w:tcBorders>
              <w:top w:val="single" w:sz="4" w:space="0" w:color="auto"/>
              <w:left w:val="single" w:sz="4" w:space="0" w:color="auto"/>
              <w:bottom w:val="single" w:sz="4" w:space="0" w:color="auto"/>
              <w:right w:val="single" w:sz="4" w:space="0" w:color="auto"/>
            </w:tcBorders>
          </w:tcPr>
          <w:p w:rsidR="005A7CB6" w:rsidRPr="0076559C" w:rsidRDefault="005A7CB6" w:rsidP="003F59E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C12E2A" w:rsidRDefault="00C12E2A" w:rsidP="00C12E2A">
            <w:pPr>
              <w:autoSpaceDE w:val="0"/>
              <w:autoSpaceDN w:val="0"/>
              <w:adjustRightInd w:val="0"/>
              <w:spacing w:after="0" w:line="240" w:lineRule="auto"/>
              <w:ind w:firstLine="208"/>
              <w:jc w:val="both"/>
              <w:rPr>
                <w:rFonts w:ascii="Times New Roman" w:hAnsi="Times New Roman" w:cs="Times New Roman"/>
                <w:sz w:val="24"/>
                <w:szCs w:val="24"/>
              </w:rPr>
            </w:pPr>
            <w:r>
              <w:rPr>
                <w:rFonts w:ascii="Times New Roman" w:hAnsi="Times New Roman" w:cs="Times New Roman"/>
                <w:sz w:val="24"/>
                <w:szCs w:val="24"/>
              </w:rPr>
              <w:t>2. </w:t>
            </w:r>
            <w:r w:rsidRPr="00C12E2A">
              <w:rPr>
                <w:rFonts w:ascii="Times New Roman" w:hAnsi="Times New Roman" w:cs="Times New Roman"/>
                <w:sz w:val="24"/>
                <w:szCs w:val="24"/>
              </w:rPr>
              <w:t>Ряд положений проекта изменений, прилагаемого к проекту решения, носит</w:t>
            </w:r>
            <w:r>
              <w:rPr>
                <w:rFonts w:ascii="Times New Roman" w:hAnsi="Times New Roman" w:cs="Times New Roman"/>
                <w:sz w:val="24"/>
                <w:szCs w:val="24"/>
              </w:rPr>
              <w:t xml:space="preserve"> </w:t>
            </w:r>
            <w:r w:rsidRPr="00C12E2A">
              <w:rPr>
                <w:rFonts w:ascii="Times New Roman" w:hAnsi="Times New Roman" w:cs="Times New Roman"/>
                <w:sz w:val="24"/>
                <w:szCs w:val="24"/>
              </w:rPr>
              <w:t>описательно-повествовательный, а не нормативно-правовой характер, и представляет</w:t>
            </w:r>
            <w:r>
              <w:rPr>
                <w:rFonts w:ascii="Times New Roman" w:hAnsi="Times New Roman" w:cs="Times New Roman"/>
                <w:sz w:val="24"/>
                <w:szCs w:val="24"/>
              </w:rPr>
              <w:t xml:space="preserve"> </w:t>
            </w:r>
            <w:r w:rsidRPr="00C12E2A">
              <w:rPr>
                <w:rFonts w:ascii="Times New Roman" w:hAnsi="Times New Roman" w:cs="Times New Roman"/>
                <w:sz w:val="24"/>
                <w:szCs w:val="24"/>
              </w:rPr>
              <w:t>собой изложение информации из научной литературы по ветеринарии, например:</w:t>
            </w:r>
          </w:p>
          <w:p w:rsidR="00C12E2A" w:rsidRDefault="00C12E2A" w:rsidP="00C12E2A">
            <w:pPr>
              <w:autoSpaceDE w:val="0"/>
              <w:autoSpaceDN w:val="0"/>
              <w:adjustRightInd w:val="0"/>
              <w:spacing w:after="0" w:line="240" w:lineRule="auto"/>
              <w:ind w:firstLine="208"/>
              <w:jc w:val="both"/>
              <w:rPr>
                <w:rFonts w:ascii="Times New Roman" w:hAnsi="Times New Roman" w:cs="Times New Roman"/>
                <w:sz w:val="24"/>
                <w:szCs w:val="24"/>
              </w:rPr>
            </w:pPr>
            <w:r>
              <w:rPr>
                <w:rFonts w:ascii="Times New Roman" w:hAnsi="Times New Roman" w:cs="Times New Roman"/>
                <w:sz w:val="24"/>
                <w:szCs w:val="24"/>
              </w:rPr>
              <w:t>- </w:t>
            </w:r>
            <w:r w:rsidRPr="00C12E2A">
              <w:rPr>
                <w:rFonts w:ascii="Times New Roman" w:hAnsi="Times New Roman" w:cs="Times New Roman"/>
                <w:sz w:val="24"/>
                <w:szCs w:val="24"/>
              </w:rPr>
              <w:t>«клиническими признаками АЧС являются лихорадка (с повышением</w:t>
            </w:r>
            <w:r>
              <w:rPr>
                <w:rFonts w:ascii="Times New Roman" w:hAnsi="Times New Roman" w:cs="Times New Roman"/>
                <w:sz w:val="24"/>
                <w:szCs w:val="24"/>
              </w:rPr>
              <w:t xml:space="preserve"> </w:t>
            </w:r>
            <w:r w:rsidRPr="00C12E2A">
              <w:rPr>
                <w:rFonts w:ascii="Times New Roman" w:hAnsi="Times New Roman" w:cs="Times New Roman"/>
                <w:sz w:val="24"/>
                <w:szCs w:val="24"/>
              </w:rPr>
              <w:t>температуры тела до 41 – 42 °C, длящимся от 3 до 7 календарных дней), угнетенное</w:t>
            </w:r>
            <w:r>
              <w:rPr>
                <w:rFonts w:ascii="Times New Roman" w:hAnsi="Times New Roman" w:cs="Times New Roman"/>
                <w:sz w:val="24"/>
                <w:szCs w:val="24"/>
              </w:rPr>
              <w:t xml:space="preserve"> </w:t>
            </w:r>
            <w:r w:rsidRPr="00C12E2A">
              <w:rPr>
                <w:rFonts w:ascii="Times New Roman" w:hAnsi="Times New Roman" w:cs="Times New Roman"/>
                <w:sz w:val="24"/>
                <w:szCs w:val="24"/>
              </w:rPr>
              <w:t>состояние, нарушение гемодинамики – цианоз (посинение) или гиперемия</w:t>
            </w:r>
            <w:r>
              <w:rPr>
                <w:rFonts w:ascii="Times New Roman" w:hAnsi="Times New Roman" w:cs="Times New Roman"/>
                <w:sz w:val="24"/>
                <w:szCs w:val="24"/>
              </w:rPr>
              <w:t xml:space="preserve"> </w:t>
            </w:r>
            <w:r w:rsidRPr="00C12E2A">
              <w:rPr>
                <w:rFonts w:ascii="Times New Roman" w:hAnsi="Times New Roman" w:cs="Times New Roman"/>
                <w:sz w:val="24"/>
                <w:szCs w:val="24"/>
              </w:rPr>
              <w:t>(покраснение) кожи ушей, живота, промежности и хвоста, воспалительные</w:t>
            </w:r>
            <w:r>
              <w:rPr>
                <w:rFonts w:ascii="Times New Roman" w:hAnsi="Times New Roman" w:cs="Times New Roman"/>
                <w:sz w:val="24"/>
                <w:szCs w:val="24"/>
              </w:rPr>
              <w:t xml:space="preserve"> </w:t>
            </w:r>
            <w:r w:rsidRPr="00C12E2A">
              <w:rPr>
                <w:rFonts w:ascii="Times New Roman" w:hAnsi="Times New Roman" w:cs="Times New Roman"/>
                <w:sz w:val="24"/>
                <w:szCs w:val="24"/>
              </w:rPr>
              <w:t>и некродистрофические изменения паренхиматозных органов. АЧС сопровождается</w:t>
            </w:r>
            <w:r>
              <w:rPr>
                <w:rFonts w:ascii="Times New Roman" w:hAnsi="Times New Roman" w:cs="Times New Roman"/>
                <w:sz w:val="24"/>
                <w:szCs w:val="24"/>
              </w:rPr>
              <w:t xml:space="preserve"> </w:t>
            </w:r>
            <w:r w:rsidRPr="00C12E2A">
              <w:rPr>
                <w:rFonts w:ascii="Times New Roman" w:hAnsi="Times New Roman" w:cs="Times New Roman"/>
                <w:sz w:val="24"/>
                <w:szCs w:val="24"/>
              </w:rPr>
              <w:t>диареей, кровянистыми истечениями из носовой полости, клоническими судорогами,</w:t>
            </w:r>
            <w:r>
              <w:rPr>
                <w:rFonts w:ascii="Times New Roman" w:hAnsi="Times New Roman" w:cs="Times New Roman"/>
                <w:sz w:val="24"/>
                <w:szCs w:val="24"/>
              </w:rPr>
              <w:t xml:space="preserve"> </w:t>
            </w:r>
            <w:r w:rsidRPr="00C12E2A">
              <w:rPr>
                <w:rFonts w:ascii="Times New Roman" w:hAnsi="Times New Roman" w:cs="Times New Roman"/>
                <w:sz w:val="24"/>
                <w:szCs w:val="24"/>
              </w:rPr>
              <w:t>у супоросных свиноматок – абортами. Выжившие животные пожизненно остаются</w:t>
            </w:r>
            <w:r>
              <w:rPr>
                <w:rFonts w:ascii="Times New Roman" w:hAnsi="Times New Roman" w:cs="Times New Roman"/>
                <w:sz w:val="24"/>
                <w:szCs w:val="24"/>
              </w:rPr>
              <w:t xml:space="preserve"> </w:t>
            </w:r>
            <w:r w:rsidRPr="00C12E2A">
              <w:rPr>
                <w:rFonts w:ascii="Times New Roman" w:hAnsi="Times New Roman" w:cs="Times New Roman"/>
                <w:sz w:val="24"/>
                <w:szCs w:val="24"/>
              </w:rPr>
              <w:t>вирусоносителями» (пункт 3);</w:t>
            </w:r>
          </w:p>
          <w:p w:rsidR="00C12E2A" w:rsidRDefault="00C12E2A" w:rsidP="00C12E2A">
            <w:pPr>
              <w:autoSpaceDE w:val="0"/>
              <w:autoSpaceDN w:val="0"/>
              <w:adjustRightInd w:val="0"/>
              <w:spacing w:after="0" w:line="240" w:lineRule="auto"/>
              <w:ind w:firstLine="208"/>
              <w:jc w:val="both"/>
              <w:rPr>
                <w:rFonts w:ascii="Times New Roman" w:hAnsi="Times New Roman" w:cs="Times New Roman"/>
                <w:sz w:val="24"/>
                <w:szCs w:val="24"/>
              </w:rPr>
            </w:pPr>
            <w:r>
              <w:rPr>
                <w:rFonts w:ascii="Times New Roman" w:hAnsi="Times New Roman" w:cs="Times New Roman"/>
                <w:sz w:val="24"/>
                <w:szCs w:val="24"/>
              </w:rPr>
              <w:t>- </w:t>
            </w:r>
            <w:r w:rsidRPr="00C12E2A">
              <w:rPr>
                <w:rFonts w:ascii="Times New Roman" w:hAnsi="Times New Roman" w:cs="Times New Roman"/>
                <w:sz w:val="24"/>
                <w:szCs w:val="24"/>
              </w:rPr>
              <w:t>«при отсутствии возможности сжигания навоза навозную жижу</w:t>
            </w:r>
            <w:r>
              <w:rPr>
                <w:rFonts w:ascii="Times New Roman" w:hAnsi="Times New Roman" w:cs="Times New Roman"/>
                <w:sz w:val="24"/>
                <w:szCs w:val="24"/>
              </w:rPr>
              <w:t xml:space="preserve"> </w:t>
            </w:r>
            <w:r w:rsidRPr="00C12E2A">
              <w:rPr>
                <w:rFonts w:ascii="Times New Roman" w:hAnsi="Times New Roman" w:cs="Times New Roman"/>
                <w:sz w:val="24"/>
                <w:szCs w:val="24"/>
              </w:rPr>
              <w:t>в жижесборнике смешивают с сухой хлорной известью (с содержанием активного</w:t>
            </w:r>
            <w:r>
              <w:rPr>
                <w:rFonts w:ascii="Times New Roman" w:hAnsi="Times New Roman" w:cs="Times New Roman"/>
                <w:sz w:val="24"/>
                <w:szCs w:val="24"/>
              </w:rPr>
              <w:t xml:space="preserve"> </w:t>
            </w:r>
            <w:r w:rsidRPr="00C12E2A">
              <w:rPr>
                <w:rFonts w:ascii="Times New Roman" w:hAnsi="Times New Roman" w:cs="Times New Roman"/>
                <w:sz w:val="24"/>
                <w:szCs w:val="24"/>
              </w:rPr>
              <w:t>хлора не менее 25%) из расчета 1,5 кг на каждые 10 литров навозной жижи или</w:t>
            </w:r>
            <w:r>
              <w:rPr>
                <w:rFonts w:ascii="Times New Roman" w:hAnsi="Times New Roman" w:cs="Times New Roman"/>
                <w:sz w:val="24"/>
                <w:szCs w:val="24"/>
              </w:rPr>
              <w:t xml:space="preserve"> </w:t>
            </w:r>
            <w:r w:rsidRPr="00C12E2A">
              <w:rPr>
                <w:rFonts w:ascii="Times New Roman" w:hAnsi="Times New Roman" w:cs="Times New Roman"/>
                <w:sz w:val="24"/>
                <w:szCs w:val="24"/>
              </w:rPr>
              <w:t>другими эффективными при АЧС дезинфицирующими средствами согласно</w:t>
            </w:r>
            <w:r>
              <w:rPr>
                <w:rFonts w:ascii="Times New Roman" w:hAnsi="Times New Roman" w:cs="Times New Roman"/>
                <w:sz w:val="24"/>
                <w:szCs w:val="24"/>
              </w:rPr>
              <w:t xml:space="preserve"> </w:t>
            </w:r>
            <w:r w:rsidRPr="00C12E2A">
              <w:rPr>
                <w:rFonts w:ascii="Times New Roman" w:hAnsi="Times New Roman" w:cs="Times New Roman"/>
                <w:sz w:val="24"/>
                <w:szCs w:val="24"/>
              </w:rPr>
              <w:t>инструкциям по их применению» (пункт 40);</w:t>
            </w:r>
          </w:p>
          <w:p w:rsidR="00C12E2A" w:rsidRPr="00C12E2A" w:rsidRDefault="00C12E2A" w:rsidP="00C12E2A">
            <w:pPr>
              <w:autoSpaceDE w:val="0"/>
              <w:autoSpaceDN w:val="0"/>
              <w:adjustRightInd w:val="0"/>
              <w:spacing w:after="0" w:line="240" w:lineRule="auto"/>
              <w:ind w:firstLine="208"/>
              <w:jc w:val="both"/>
              <w:rPr>
                <w:rFonts w:ascii="Times New Roman" w:hAnsi="Times New Roman" w:cs="Times New Roman"/>
                <w:sz w:val="24"/>
                <w:szCs w:val="24"/>
              </w:rPr>
            </w:pPr>
            <w:r>
              <w:rPr>
                <w:rFonts w:ascii="Times New Roman" w:hAnsi="Times New Roman" w:cs="Times New Roman"/>
                <w:sz w:val="24"/>
                <w:szCs w:val="24"/>
              </w:rPr>
              <w:t>- </w:t>
            </w:r>
            <w:r w:rsidRPr="00C12E2A">
              <w:rPr>
                <w:rFonts w:ascii="Times New Roman" w:hAnsi="Times New Roman" w:cs="Times New Roman"/>
                <w:sz w:val="24"/>
                <w:szCs w:val="24"/>
              </w:rPr>
              <w:t>«после уничтожения поголовья свиней навоз, скопившийся</w:t>
            </w:r>
            <w:r>
              <w:rPr>
                <w:rFonts w:ascii="Times New Roman" w:hAnsi="Times New Roman" w:cs="Times New Roman"/>
                <w:sz w:val="24"/>
                <w:szCs w:val="24"/>
              </w:rPr>
              <w:t xml:space="preserve"> </w:t>
            </w:r>
            <w:r w:rsidRPr="00C12E2A">
              <w:rPr>
                <w:rFonts w:ascii="Times New Roman" w:hAnsi="Times New Roman" w:cs="Times New Roman"/>
                <w:sz w:val="24"/>
                <w:szCs w:val="24"/>
              </w:rPr>
              <w:t xml:space="preserve">на необорудованных </w:t>
            </w:r>
            <w:r w:rsidRPr="00C12E2A">
              <w:rPr>
                <w:rFonts w:ascii="Times New Roman" w:hAnsi="Times New Roman" w:cs="Times New Roman"/>
                <w:sz w:val="24"/>
                <w:szCs w:val="24"/>
              </w:rPr>
              <w:lastRenderedPageBreak/>
              <w:t>(стихийных) навозохранилищах посыпают сухой хлорной</w:t>
            </w:r>
            <w:r>
              <w:rPr>
                <w:rFonts w:ascii="Times New Roman" w:hAnsi="Times New Roman" w:cs="Times New Roman"/>
                <w:sz w:val="24"/>
                <w:szCs w:val="24"/>
              </w:rPr>
              <w:t xml:space="preserve"> </w:t>
            </w:r>
            <w:r w:rsidRPr="00C12E2A">
              <w:rPr>
                <w:rFonts w:ascii="Times New Roman" w:hAnsi="Times New Roman" w:cs="Times New Roman"/>
                <w:sz w:val="24"/>
                <w:szCs w:val="24"/>
              </w:rPr>
              <w:t>известью из расчета 0,5 кг/кв. метр, затем перемещают в траншею глубиной не менее</w:t>
            </w:r>
            <w:r>
              <w:rPr>
                <w:rFonts w:ascii="Times New Roman" w:hAnsi="Times New Roman" w:cs="Times New Roman"/>
                <w:sz w:val="24"/>
                <w:szCs w:val="24"/>
              </w:rPr>
              <w:t xml:space="preserve"> </w:t>
            </w:r>
            <w:r w:rsidRPr="00C12E2A">
              <w:rPr>
                <w:rFonts w:ascii="Times New Roman" w:hAnsi="Times New Roman" w:cs="Times New Roman"/>
                <w:sz w:val="24"/>
                <w:szCs w:val="24"/>
              </w:rPr>
              <w:t>2 метров, выкопанную в непосредственной близости к навозохранилищу,</w:t>
            </w:r>
            <w:r>
              <w:rPr>
                <w:rFonts w:ascii="Times New Roman" w:hAnsi="Times New Roman" w:cs="Times New Roman"/>
                <w:sz w:val="24"/>
                <w:szCs w:val="24"/>
              </w:rPr>
              <w:t xml:space="preserve"> </w:t>
            </w:r>
            <w:r w:rsidRPr="00C12E2A">
              <w:rPr>
                <w:rFonts w:ascii="Times New Roman" w:hAnsi="Times New Roman" w:cs="Times New Roman"/>
                <w:sz w:val="24"/>
                <w:szCs w:val="24"/>
              </w:rPr>
              <w:t>и закапывают» (пункт 40).</w:t>
            </w:r>
          </w:p>
          <w:p w:rsidR="005A7CB6" w:rsidRPr="0076559C" w:rsidRDefault="00C12E2A" w:rsidP="00C12E2A">
            <w:pPr>
              <w:autoSpaceDE w:val="0"/>
              <w:autoSpaceDN w:val="0"/>
              <w:adjustRightInd w:val="0"/>
              <w:spacing w:after="0" w:line="240" w:lineRule="auto"/>
              <w:ind w:firstLine="208"/>
              <w:jc w:val="both"/>
              <w:rPr>
                <w:rFonts w:ascii="Times New Roman" w:hAnsi="Times New Roman" w:cs="Times New Roman"/>
                <w:sz w:val="24"/>
                <w:szCs w:val="24"/>
              </w:rPr>
            </w:pPr>
            <w:r w:rsidRPr="00C12E2A">
              <w:rPr>
                <w:rFonts w:ascii="Times New Roman" w:hAnsi="Times New Roman" w:cs="Times New Roman"/>
                <w:sz w:val="24"/>
                <w:szCs w:val="24"/>
              </w:rPr>
              <w:t xml:space="preserve">В этой связи департаменту-разработчику </w:t>
            </w:r>
            <w:r w:rsidRPr="00C12E2A">
              <w:rPr>
                <w:rFonts w:ascii="Times New Roman" w:hAnsi="Times New Roman" w:cs="Times New Roman"/>
                <w:b/>
                <w:bCs/>
                <w:sz w:val="24"/>
                <w:szCs w:val="24"/>
              </w:rPr>
              <w:t>предлагается провести</w:t>
            </w:r>
            <w:r>
              <w:rPr>
                <w:rFonts w:ascii="Times New Roman" w:hAnsi="Times New Roman" w:cs="Times New Roman"/>
                <w:b/>
                <w:bCs/>
                <w:sz w:val="24"/>
                <w:szCs w:val="24"/>
              </w:rPr>
              <w:t xml:space="preserve"> </w:t>
            </w:r>
            <w:r w:rsidRPr="00C12E2A">
              <w:rPr>
                <w:rFonts w:ascii="Times New Roman" w:hAnsi="Times New Roman" w:cs="Times New Roman"/>
                <w:b/>
                <w:bCs/>
                <w:sz w:val="24"/>
                <w:szCs w:val="24"/>
              </w:rPr>
              <w:t>комплексное дополнительное рассмотрение положений проекта изменений</w:t>
            </w:r>
            <w:r>
              <w:rPr>
                <w:rFonts w:ascii="Times New Roman" w:hAnsi="Times New Roman" w:cs="Times New Roman"/>
                <w:b/>
                <w:bCs/>
                <w:sz w:val="24"/>
                <w:szCs w:val="24"/>
              </w:rPr>
              <w:t xml:space="preserve"> </w:t>
            </w:r>
            <w:r w:rsidRPr="00C12E2A">
              <w:rPr>
                <w:rFonts w:ascii="Times New Roman" w:hAnsi="Times New Roman" w:cs="Times New Roman"/>
                <w:b/>
                <w:bCs/>
                <w:sz w:val="24"/>
                <w:szCs w:val="24"/>
              </w:rPr>
              <w:t>на предмет выявления и исключения формулировок, не носящих нормативно-правового характера.</w:t>
            </w:r>
          </w:p>
        </w:tc>
        <w:tc>
          <w:tcPr>
            <w:tcW w:w="5245" w:type="dxa"/>
            <w:tcBorders>
              <w:top w:val="single" w:sz="4" w:space="0" w:color="auto"/>
              <w:left w:val="single" w:sz="4" w:space="0" w:color="auto"/>
              <w:bottom w:val="single" w:sz="4" w:space="0" w:color="auto"/>
              <w:right w:val="single" w:sz="4" w:space="0" w:color="auto"/>
            </w:tcBorders>
          </w:tcPr>
          <w:p w:rsidR="00CB1DAE" w:rsidRDefault="00CB1DAE" w:rsidP="00CB1DAE">
            <w:pPr>
              <w:widowControl w:val="0"/>
              <w:autoSpaceDE w:val="0"/>
              <w:autoSpaceDN w:val="0"/>
              <w:adjustRightInd w:val="0"/>
              <w:spacing w:after="0" w:line="240" w:lineRule="auto"/>
              <w:ind w:firstLine="350"/>
              <w:jc w:val="center"/>
              <w:rPr>
                <w:rFonts w:ascii="Times New Roman" w:hAnsi="Times New Roman" w:cs="Times New Roman"/>
                <w:b/>
                <w:sz w:val="24"/>
                <w:szCs w:val="24"/>
              </w:rPr>
            </w:pPr>
            <w:r>
              <w:rPr>
                <w:rFonts w:ascii="Times New Roman" w:hAnsi="Times New Roman" w:cs="Times New Roman"/>
                <w:b/>
                <w:sz w:val="24"/>
                <w:szCs w:val="24"/>
              </w:rPr>
              <w:lastRenderedPageBreak/>
              <w:t>Отклонено</w:t>
            </w:r>
            <w:r w:rsidRPr="00A9219D">
              <w:rPr>
                <w:rFonts w:ascii="Times New Roman" w:hAnsi="Times New Roman" w:cs="Times New Roman"/>
                <w:b/>
                <w:sz w:val="24"/>
                <w:szCs w:val="24"/>
              </w:rPr>
              <w:t>.</w:t>
            </w:r>
          </w:p>
          <w:p w:rsidR="00957F90" w:rsidRPr="00957F90" w:rsidRDefault="00834424" w:rsidP="00D95D39">
            <w:pPr>
              <w:autoSpaceDE w:val="0"/>
              <w:autoSpaceDN w:val="0"/>
              <w:adjustRightInd w:val="0"/>
              <w:spacing w:after="0" w:line="240" w:lineRule="auto"/>
              <w:ind w:firstLine="208"/>
              <w:jc w:val="both"/>
              <w:rPr>
                <w:rFonts w:ascii="Times New Roman" w:hAnsi="Times New Roman" w:cs="Times New Roman"/>
                <w:sz w:val="24"/>
                <w:szCs w:val="24"/>
              </w:rPr>
            </w:pPr>
            <w:r w:rsidRPr="00A74AB8">
              <w:rPr>
                <w:rFonts w:ascii="Times New Roman" w:hAnsi="Times New Roman" w:cs="Times New Roman"/>
                <w:sz w:val="24"/>
                <w:szCs w:val="24"/>
              </w:rPr>
              <w:t>Норма п</w:t>
            </w:r>
            <w:r w:rsidR="00957F90" w:rsidRPr="00A74AB8">
              <w:rPr>
                <w:rFonts w:ascii="Times New Roman" w:hAnsi="Times New Roman" w:cs="Times New Roman"/>
                <w:sz w:val="24"/>
                <w:szCs w:val="24"/>
              </w:rPr>
              <w:t>ункт</w:t>
            </w:r>
            <w:r w:rsidRPr="00A74AB8">
              <w:rPr>
                <w:rFonts w:ascii="Times New Roman" w:hAnsi="Times New Roman" w:cs="Times New Roman"/>
                <w:sz w:val="24"/>
                <w:szCs w:val="24"/>
              </w:rPr>
              <w:t>а</w:t>
            </w:r>
            <w:r w:rsidR="00957F90" w:rsidRPr="00A74AB8">
              <w:rPr>
                <w:rFonts w:ascii="Times New Roman" w:hAnsi="Times New Roman" w:cs="Times New Roman"/>
                <w:sz w:val="24"/>
                <w:szCs w:val="24"/>
              </w:rPr>
              <w:t xml:space="preserve"> 3 проекта изменений в Порядок </w:t>
            </w:r>
            <w:r w:rsidRPr="00A74AB8">
              <w:rPr>
                <w:rFonts w:ascii="Times New Roman" w:hAnsi="Times New Roman" w:cs="Times New Roman"/>
                <w:sz w:val="24"/>
                <w:szCs w:val="24"/>
              </w:rPr>
              <w:t>описывает</w:t>
            </w:r>
            <w:r w:rsidR="00957F90" w:rsidRPr="00A74AB8">
              <w:rPr>
                <w:rFonts w:ascii="Times New Roman" w:hAnsi="Times New Roman" w:cs="Times New Roman"/>
                <w:sz w:val="24"/>
                <w:szCs w:val="24"/>
              </w:rPr>
              <w:t xml:space="preserve"> </w:t>
            </w:r>
            <w:r w:rsidR="001257C0" w:rsidRPr="00A74AB8">
              <w:rPr>
                <w:rFonts w:ascii="Times New Roman" w:hAnsi="Times New Roman" w:cs="Times New Roman"/>
                <w:sz w:val="24"/>
                <w:szCs w:val="24"/>
              </w:rPr>
              <w:t xml:space="preserve">клиническую картину </w:t>
            </w:r>
            <w:r w:rsidR="00E7631A" w:rsidRPr="00A74AB8">
              <w:rPr>
                <w:rFonts w:ascii="Times New Roman" w:hAnsi="Times New Roman" w:cs="Times New Roman"/>
                <w:sz w:val="24"/>
                <w:szCs w:val="24"/>
              </w:rPr>
              <w:t xml:space="preserve">АЧС </w:t>
            </w:r>
            <w:r w:rsidR="00957F90" w:rsidRPr="00A74AB8">
              <w:rPr>
                <w:rFonts w:ascii="Times New Roman" w:hAnsi="Times New Roman" w:cs="Times New Roman"/>
                <w:sz w:val="24"/>
                <w:szCs w:val="24"/>
              </w:rPr>
              <w:t>и содерж</w:t>
            </w:r>
            <w:r w:rsidR="001257C0" w:rsidRPr="00A74AB8">
              <w:rPr>
                <w:rFonts w:ascii="Times New Roman" w:hAnsi="Times New Roman" w:cs="Times New Roman"/>
                <w:sz w:val="24"/>
                <w:szCs w:val="24"/>
              </w:rPr>
              <w:t>и</w:t>
            </w:r>
            <w:r w:rsidR="00957F90" w:rsidRPr="00A74AB8">
              <w:rPr>
                <w:rFonts w:ascii="Times New Roman" w:hAnsi="Times New Roman" w:cs="Times New Roman"/>
                <w:sz w:val="24"/>
                <w:szCs w:val="24"/>
              </w:rPr>
              <w:t xml:space="preserve">т </w:t>
            </w:r>
            <w:r w:rsidRPr="00A74AB8">
              <w:rPr>
                <w:rFonts w:ascii="Times New Roman" w:hAnsi="Times New Roman" w:cs="Times New Roman"/>
                <w:sz w:val="24"/>
                <w:szCs w:val="24"/>
              </w:rPr>
              <w:t>и</w:t>
            </w:r>
            <w:r w:rsidR="00957F90" w:rsidRPr="00A74AB8">
              <w:rPr>
                <w:rFonts w:ascii="Times New Roman" w:hAnsi="Times New Roman" w:cs="Times New Roman"/>
                <w:sz w:val="24"/>
                <w:szCs w:val="24"/>
              </w:rPr>
              <w:t xml:space="preserve">нформацию об особенностях этой болезни, </w:t>
            </w:r>
            <w:r w:rsidR="001B3B89" w:rsidRPr="00A74AB8">
              <w:rPr>
                <w:rFonts w:ascii="Times New Roman" w:hAnsi="Times New Roman" w:cs="Times New Roman"/>
                <w:sz w:val="24"/>
                <w:szCs w:val="24"/>
              </w:rPr>
              <w:t>необходимую при диагностике АЧС</w:t>
            </w:r>
            <w:r w:rsidR="00C50FA4">
              <w:rPr>
                <w:rFonts w:ascii="Times New Roman" w:hAnsi="Times New Roman" w:cs="Times New Roman"/>
                <w:sz w:val="24"/>
                <w:szCs w:val="24"/>
              </w:rPr>
              <w:t xml:space="preserve">, которая </w:t>
            </w:r>
            <w:r w:rsidR="006E0EE5">
              <w:rPr>
                <w:rFonts w:ascii="Times New Roman" w:hAnsi="Times New Roman" w:cs="Times New Roman"/>
                <w:sz w:val="24"/>
                <w:szCs w:val="24"/>
              </w:rPr>
              <w:t xml:space="preserve">консолидированно </w:t>
            </w:r>
            <w:r w:rsidR="00B957CC">
              <w:rPr>
                <w:rFonts w:ascii="Times New Roman" w:hAnsi="Times New Roman" w:cs="Times New Roman"/>
                <w:sz w:val="24"/>
                <w:szCs w:val="24"/>
              </w:rPr>
              <w:t>поддержан</w:t>
            </w:r>
            <w:r w:rsidR="00A54772">
              <w:rPr>
                <w:rFonts w:ascii="Times New Roman" w:hAnsi="Times New Roman" w:cs="Times New Roman"/>
                <w:sz w:val="24"/>
                <w:szCs w:val="24"/>
              </w:rPr>
              <w:t>а</w:t>
            </w:r>
            <w:r w:rsidR="00B957CC">
              <w:rPr>
                <w:rFonts w:ascii="Times New Roman" w:hAnsi="Times New Roman" w:cs="Times New Roman"/>
                <w:sz w:val="24"/>
                <w:szCs w:val="24"/>
              </w:rPr>
              <w:t xml:space="preserve"> всеми уполномоченными органами государств-членов</w:t>
            </w:r>
            <w:r w:rsidR="00D642D5">
              <w:rPr>
                <w:rFonts w:ascii="Times New Roman" w:hAnsi="Times New Roman" w:cs="Times New Roman"/>
                <w:sz w:val="24"/>
                <w:szCs w:val="24"/>
              </w:rPr>
              <w:t xml:space="preserve"> с учетом </w:t>
            </w:r>
            <w:r>
              <w:rPr>
                <w:rFonts w:ascii="Times New Roman" w:hAnsi="Times New Roman" w:cs="Times New Roman"/>
                <w:sz w:val="24"/>
                <w:szCs w:val="24"/>
              </w:rPr>
              <w:t xml:space="preserve">наличия аналогичной нормы в </w:t>
            </w:r>
            <w:r w:rsidR="004F4CF5">
              <w:rPr>
                <w:rFonts w:ascii="Times New Roman" w:hAnsi="Times New Roman" w:cs="Times New Roman"/>
                <w:sz w:val="24"/>
                <w:szCs w:val="24"/>
              </w:rPr>
              <w:t xml:space="preserve">применении </w:t>
            </w:r>
            <w:r>
              <w:rPr>
                <w:rFonts w:ascii="Times New Roman" w:hAnsi="Times New Roman" w:cs="Times New Roman"/>
                <w:sz w:val="24"/>
                <w:szCs w:val="24"/>
              </w:rPr>
              <w:t>общих принципах и правилах профилактики, локализации и ликвидации очагов ящура, утвержденных Решением Совета Комиссии</w:t>
            </w:r>
            <w:r w:rsidR="00A54772">
              <w:rPr>
                <w:rFonts w:ascii="Times New Roman" w:hAnsi="Times New Roman" w:cs="Times New Roman"/>
                <w:sz w:val="24"/>
                <w:szCs w:val="24"/>
              </w:rPr>
              <w:t xml:space="preserve"> </w:t>
            </w:r>
            <w:r>
              <w:rPr>
                <w:rFonts w:ascii="Times New Roman" w:hAnsi="Times New Roman" w:cs="Times New Roman"/>
                <w:sz w:val="24"/>
                <w:szCs w:val="24"/>
              </w:rPr>
              <w:t>от 06.09.2024 № 67 (пункт 4 Приложения № 7 к Порядку).</w:t>
            </w:r>
          </w:p>
          <w:p w:rsidR="002C5367" w:rsidRDefault="001257C0" w:rsidP="00B957CC">
            <w:pPr>
              <w:tabs>
                <w:tab w:val="left" w:pos="7088"/>
              </w:tabs>
              <w:autoSpaceDE w:val="0"/>
              <w:autoSpaceDN w:val="0"/>
              <w:adjustRightInd w:val="0"/>
              <w:spacing w:after="0" w:line="240" w:lineRule="auto"/>
              <w:ind w:firstLine="208"/>
              <w:jc w:val="both"/>
              <w:rPr>
                <w:rFonts w:ascii="Times New Roman" w:hAnsi="Times New Roman" w:cs="Times New Roman"/>
                <w:sz w:val="24"/>
                <w:szCs w:val="24"/>
              </w:rPr>
            </w:pPr>
            <w:r>
              <w:rPr>
                <w:rFonts w:ascii="Times New Roman" w:hAnsi="Times New Roman" w:cs="Times New Roman"/>
                <w:sz w:val="24"/>
                <w:szCs w:val="24"/>
              </w:rPr>
              <w:t xml:space="preserve">По мнению департамента-разработчика, </w:t>
            </w:r>
            <w:r w:rsidR="00342C82">
              <w:rPr>
                <w:rFonts w:ascii="Times New Roman" w:hAnsi="Times New Roman" w:cs="Times New Roman"/>
                <w:sz w:val="24"/>
                <w:szCs w:val="24"/>
              </w:rPr>
              <w:t xml:space="preserve">перечисленные </w:t>
            </w:r>
            <w:r>
              <w:rPr>
                <w:rFonts w:ascii="Times New Roman" w:hAnsi="Times New Roman" w:cs="Times New Roman"/>
                <w:sz w:val="24"/>
                <w:szCs w:val="24"/>
              </w:rPr>
              <w:t>мероприятия пункта 40</w:t>
            </w:r>
            <w:r w:rsidR="00C17694">
              <w:rPr>
                <w:rFonts w:ascii="Times New Roman" w:hAnsi="Times New Roman" w:cs="Times New Roman"/>
                <w:sz w:val="24"/>
                <w:szCs w:val="24"/>
              </w:rPr>
              <w:t xml:space="preserve"> </w:t>
            </w:r>
            <w:r w:rsidR="00C17694" w:rsidRPr="00FD04CB">
              <w:rPr>
                <w:rFonts w:ascii="Times New Roman" w:hAnsi="Times New Roman" w:cs="Times New Roman"/>
                <w:sz w:val="24"/>
                <w:szCs w:val="24"/>
              </w:rPr>
              <w:t>проекта изменений в Порядок</w:t>
            </w:r>
            <w:r w:rsidR="00AA7873" w:rsidRPr="00FD04CB">
              <w:rPr>
                <w:rFonts w:ascii="Times New Roman" w:hAnsi="Times New Roman" w:cs="Times New Roman"/>
                <w:sz w:val="24"/>
                <w:szCs w:val="24"/>
              </w:rPr>
              <w:t xml:space="preserve">, </w:t>
            </w:r>
            <w:r w:rsidR="00AA7873">
              <w:rPr>
                <w:rFonts w:ascii="Times New Roman" w:hAnsi="Times New Roman" w:cs="Times New Roman"/>
                <w:sz w:val="24"/>
                <w:szCs w:val="24"/>
              </w:rPr>
              <w:t xml:space="preserve">которые проводятся в эпизоотическом очаге АЧС </w:t>
            </w:r>
            <w:r>
              <w:rPr>
                <w:rFonts w:ascii="Times New Roman" w:hAnsi="Times New Roman" w:cs="Times New Roman"/>
                <w:sz w:val="24"/>
                <w:szCs w:val="24"/>
              </w:rPr>
              <w:t>носят нормативно-правовой характер</w:t>
            </w:r>
            <w:r w:rsidR="00AA7873">
              <w:rPr>
                <w:rFonts w:ascii="Times New Roman" w:hAnsi="Times New Roman" w:cs="Times New Roman"/>
                <w:sz w:val="24"/>
                <w:szCs w:val="24"/>
              </w:rPr>
              <w:t xml:space="preserve">, поскольку </w:t>
            </w:r>
            <w:r w:rsidR="00C70760">
              <w:rPr>
                <w:rFonts w:ascii="Times New Roman" w:hAnsi="Times New Roman" w:cs="Times New Roman"/>
                <w:sz w:val="24"/>
                <w:szCs w:val="24"/>
              </w:rPr>
              <w:t xml:space="preserve">они </w:t>
            </w:r>
            <w:r w:rsidR="00342C82">
              <w:rPr>
                <w:rFonts w:ascii="Times New Roman" w:hAnsi="Times New Roman" w:cs="Times New Roman"/>
                <w:sz w:val="24"/>
                <w:szCs w:val="24"/>
              </w:rPr>
              <w:t>имплементированы в проект изменений Порядок из</w:t>
            </w:r>
            <w:r w:rsidR="000668C8">
              <w:rPr>
                <w:rFonts w:ascii="Times New Roman" w:hAnsi="Times New Roman" w:cs="Times New Roman"/>
                <w:sz w:val="24"/>
                <w:szCs w:val="24"/>
              </w:rPr>
              <w:t xml:space="preserve"> законодательств </w:t>
            </w:r>
            <w:r w:rsidR="000668C8">
              <w:rPr>
                <w:rFonts w:ascii="Times New Roman" w:eastAsia="Times New Roman" w:hAnsi="Times New Roman" w:cs="Times New Roman"/>
                <w:sz w:val="24"/>
                <w:szCs w:val="24"/>
              </w:rPr>
              <w:t>государств-членов</w:t>
            </w:r>
            <w:r w:rsidR="002C5367">
              <w:rPr>
                <w:rFonts w:ascii="Times New Roman" w:hAnsi="Times New Roman" w:cs="Times New Roman"/>
                <w:sz w:val="24"/>
                <w:szCs w:val="24"/>
              </w:rPr>
              <w:t>.</w:t>
            </w:r>
          </w:p>
          <w:p w:rsidR="002C5367" w:rsidRDefault="000668C8" w:rsidP="00B957CC">
            <w:pPr>
              <w:tabs>
                <w:tab w:val="left" w:pos="7088"/>
              </w:tabs>
              <w:autoSpaceDE w:val="0"/>
              <w:autoSpaceDN w:val="0"/>
              <w:adjustRightInd w:val="0"/>
              <w:spacing w:after="0" w:line="240" w:lineRule="auto"/>
              <w:ind w:firstLine="208"/>
              <w:jc w:val="both"/>
              <w:rPr>
                <w:rFonts w:ascii="Times New Roman" w:hAnsi="Times New Roman" w:cs="Times New Roman"/>
                <w:sz w:val="24"/>
                <w:szCs w:val="24"/>
              </w:rPr>
            </w:pPr>
            <w:r>
              <w:rPr>
                <w:rFonts w:ascii="Times New Roman" w:hAnsi="Times New Roman" w:cs="Times New Roman"/>
                <w:sz w:val="24"/>
                <w:szCs w:val="24"/>
              </w:rPr>
              <w:t>Законодательств</w:t>
            </w:r>
            <w:r w:rsidR="004413C7">
              <w:rPr>
                <w:rFonts w:ascii="Times New Roman" w:hAnsi="Times New Roman" w:cs="Times New Roman"/>
                <w:sz w:val="24"/>
                <w:szCs w:val="24"/>
              </w:rPr>
              <w:t>а</w:t>
            </w:r>
            <w:r>
              <w:rPr>
                <w:rFonts w:ascii="Times New Roman" w:eastAsia="Times New Roman" w:hAnsi="Times New Roman" w:cs="Times New Roman"/>
                <w:sz w:val="24"/>
                <w:szCs w:val="24"/>
              </w:rPr>
              <w:t xml:space="preserve"> государств-членов</w:t>
            </w:r>
            <w:r>
              <w:rPr>
                <w:rFonts w:ascii="Times New Roman" w:hAnsi="Times New Roman" w:cs="Times New Roman"/>
                <w:sz w:val="24"/>
                <w:szCs w:val="24"/>
              </w:rPr>
              <w:t xml:space="preserve"> </w:t>
            </w:r>
            <w:r w:rsidR="004413C7">
              <w:rPr>
                <w:rFonts w:ascii="Times New Roman" w:hAnsi="Times New Roman" w:cs="Times New Roman"/>
                <w:sz w:val="24"/>
                <w:szCs w:val="24"/>
              </w:rPr>
              <w:t xml:space="preserve">в сфере профилактики и мер борьбы с АЧС </w:t>
            </w:r>
            <w:r w:rsidR="00C70760">
              <w:rPr>
                <w:rFonts w:ascii="Times New Roman" w:hAnsi="Times New Roman" w:cs="Times New Roman"/>
                <w:sz w:val="24"/>
                <w:szCs w:val="24"/>
              </w:rPr>
              <w:t>име</w:t>
            </w:r>
            <w:r w:rsidR="004413C7">
              <w:rPr>
                <w:rFonts w:ascii="Times New Roman" w:hAnsi="Times New Roman" w:cs="Times New Roman"/>
                <w:sz w:val="24"/>
                <w:szCs w:val="24"/>
              </w:rPr>
              <w:t>ю</w:t>
            </w:r>
            <w:r w:rsidR="002C5367">
              <w:rPr>
                <w:rFonts w:ascii="Times New Roman" w:hAnsi="Times New Roman" w:cs="Times New Roman"/>
                <w:sz w:val="24"/>
                <w:szCs w:val="24"/>
              </w:rPr>
              <w:t>т</w:t>
            </w:r>
            <w:r w:rsidR="00C70760">
              <w:rPr>
                <w:rFonts w:ascii="Times New Roman" w:hAnsi="Times New Roman" w:cs="Times New Roman"/>
                <w:sz w:val="24"/>
                <w:szCs w:val="24"/>
              </w:rPr>
              <w:t xml:space="preserve"> статус нормативного правового акта</w:t>
            </w:r>
            <w:r w:rsidR="002C5367">
              <w:rPr>
                <w:rFonts w:ascii="Times New Roman" w:hAnsi="Times New Roman" w:cs="Times New Roman"/>
                <w:sz w:val="24"/>
                <w:szCs w:val="24"/>
              </w:rPr>
              <w:t xml:space="preserve">, которые зарегистрированы в </w:t>
            </w:r>
            <w:r w:rsidR="004413C7">
              <w:rPr>
                <w:rFonts w:ascii="Times New Roman" w:hAnsi="Times New Roman" w:cs="Times New Roman"/>
                <w:sz w:val="24"/>
                <w:szCs w:val="24"/>
              </w:rPr>
              <w:t>м</w:t>
            </w:r>
            <w:r w:rsidR="002C5367">
              <w:rPr>
                <w:rFonts w:ascii="Times New Roman" w:hAnsi="Times New Roman" w:cs="Times New Roman"/>
                <w:sz w:val="24"/>
                <w:szCs w:val="24"/>
              </w:rPr>
              <w:t>инистерств</w:t>
            </w:r>
            <w:r w:rsidR="004413C7">
              <w:rPr>
                <w:rFonts w:ascii="Times New Roman" w:hAnsi="Times New Roman" w:cs="Times New Roman"/>
                <w:sz w:val="24"/>
                <w:szCs w:val="24"/>
              </w:rPr>
              <w:t>ах</w:t>
            </w:r>
            <w:r w:rsidR="002C5367">
              <w:rPr>
                <w:rFonts w:ascii="Times New Roman" w:hAnsi="Times New Roman" w:cs="Times New Roman"/>
                <w:sz w:val="24"/>
                <w:szCs w:val="24"/>
              </w:rPr>
              <w:t xml:space="preserve"> юстиции </w:t>
            </w:r>
            <w:r w:rsidR="004413C7">
              <w:rPr>
                <w:rFonts w:ascii="Times New Roman" w:hAnsi="Times New Roman" w:cs="Times New Roman"/>
                <w:sz w:val="24"/>
                <w:szCs w:val="24"/>
              </w:rPr>
              <w:t xml:space="preserve">государств-членов </w:t>
            </w:r>
            <w:r w:rsidR="00F706A8">
              <w:rPr>
                <w:rFonts w:ascii="Times New Roman" w:hAnsi="Times New Roman" w:cs="Times New Roman"/>
                <w:sz w:val="24"/>
                <w:szCs w:val="24"/>
              </w:rPr>
              <w:t xml:space="preserve">и подлежат </w:t>
            </w:r>
            <w:r w:rsidR="004413C7">
              <w:rPr>
                <w:rFonts w:ascii="Times New Roman" w:hAnsi="Times New Roman" w:cs="Times New Roman"/>
                <w:sz w:val="24"/>
                <w:szCs w:val="24"/>
              </w:rPr>
              <w:t xml:space="preserve">обязательному </w:t>
            </w:r>
            <w:r w:rsidR="00F706A8">
              <w:rPr>
                <w:rFonts w:ascii="Times New Roman" w:hAnsi="Times New Roman" w:cs="Times New Roman"/>
                <w:sz w:val="24"/>
                <w:szCs w:val="24"/>
              </w:rPr>
              <w:t xml:space="preserve">исполнению физическими и юридическими лицами </w:t>
            </w:r>
            <w:r w:rsidR="00E92257">
              <w:rPr>
                <w:rFonts w:ascii="Times New Roman" w:hAnsi="Times New Roman" w:cs="Times New Roman"/>
                <w:sz w:val="24"/>
                <w:szCs w:val="24"/>
              </w:rPr>
              <w:t>независимо от организационно-правовой формы их деятельности</w:t>
            </w:r>
            <w:r w:rsidR="00F706A8">
              <w:rPr>
                <w:rFonts w:ascii="Times New Roman" w:hAnsi="Times New Roman" w:cs="Times New Roman"/>
                <w:sz w:val="24"/>
                <w:szCs w:val="24"/>
              </w:rPr>
              <w:t>.</w:t>
            </w:r>
          </w:p>
          <w:p w:rsidR="001D39EC" w:rsidRPr="001B3B89" w:rsidRDefault="001D39EC" w:rsidP="00C90404">
            <w:pPr>
              <w:tabs>
                <w:tab w:val="left" w:pos="7088"/>
              </w:tabs>
              <w:autoSpaceDE w:val="0"/>
              <w:autoSpaceDN w:val="0"/>
              <w:adjustRightInd w:val="0"/>
              <w:spacing w:after="0" w:line="240" w:lineRule="auto"/>
              <w:ind w:firstLine="208"/>
              <w:jc w:val="both"/>
              <w:rPr>
                <w:rFonts w:ascii="Times New Roman" w:hAnsi="Times New Roman" w:cs="Times New Roman"/>
                <w:strike/>
                <w:sz w:val="24"/>
                <w:szCs w:val="24"/>
              </w:rPr>
            </w:pPr>
          </w:p>
        </w:tc>
      </w:tr>
      <w:tr w:rsidR="005A7CB6" w:rsidRPr="0076559C" w:rsidTr="00642CA9">
        <w:trPr>
          <w:trHeight w:val="73"/>
        </w:trPr>
        <w:tc>
          <w:tcPr>
            <w:tcW w:w="567" w:type="dxa"/>
            <w:tcBorders>
              <w:top w:val="single" w:sz="4" w:space="0" w:color="auto"/>
              <w:left w:val="single" w:sz="4" w:space="0" w:color="auto"/>
              <w:bottom w:val="single" w:sz="4" w:space="0" w:color="auto"/>
              <w:right w:val="single" w:sz="4" w:space="0" w:color="auto"/>
            </w:tcBorders>
          </w:tcPr>
          <w:p w:rsidR="005A7CB6" w:rsidRPr="0076559C" w:rsidRDefault="005A7CB6" w:rsidP="009B1B11">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9B1B11">
              <w:rPr>
                <w:rFonts w:ascii="Times New Roman" w:eastAsia="Times New Roman" w:hAnsi="Times New Roman" w:cs="Times New Roman"/>
                <w:sz w:val="24"/>
                <w:szCs w:val="24"/>
              </w:rPr>
              <w:t>5</w:t>
            </w:r>
          </w:p>
        </w:tc>
        <w:tc>
          <w:tcPr>
            <w:tcW w:w="1843" w:type="dxa"/>
            <w:tcBorders>
              <w:top w:val="single" w:sz="4" w:space="0" w:color="auto"/>
              <w:left w:val="single" w:sz="4" w:space="0" w:color="auto"/>
              <w:bottom w:val="single" w:sz="4" w:space="0" w:color="auto"/>
              <w:right w:val="single" w:sz="4" w:space="0" w:color="auto"/>
            </w:tcBorders>
          </w:tcPr>
          <w:p w:rsidR="00B30BCA" w:rsidRPr="0076559C" w:rsidRDefault="00B30BCA" w:rsidP="00B30BCA">
            <w:pPr>
              <w:spacing w:after="0" w:line="240" w:lineRule="auto"/>
              <w:contextualSpacing/>
              <w:jc w:val="center"/>
              <w:rPr>
                <w:rFonts w:ascii="Times New Roman" w:hAnsi="Times New Roman" w:cs="Times New Roman"/>
                <w:sz w:val="24"/>
                <w:szCs w:val="24"/>
              </w:rPr>
            </w:pPr>
            <w:r w:rsidRPr="0076559C">
              <w:rPr>
                <w:rFonts w:ascii="Times New Roman" w:hAnsi="Times New Roman" w:cs="Times New Roman"/>
                <w:sz w:val="24"/>
                <w:szCs w:val="24"/>
              </w:rPr>
              <w:t>–</w:t>
            </w:r>
          </w:p>
          <w:p w:rsidR="005A7CB6" w:rsidRPr="0076559C" w:rsidRDefault="005A7CB6" w:rsidP="003A23C5">
            <w:pPr>
              <w:spacing w:after="0" w:line="240" w:lineRule="auto"/>
              <w:ind w:firstLine="350"/>
              <w:contextualSpacing/>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5A7CB6" w:rsidRPr="0076559C" w:rsidRDefault="005A7CB6" w:rsidP="003F59E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D606AF" w:rsidRDefault="009B38C5" w:rsidP="00D606AF">
            <w:pPr>
              <w:autoSpaceDE w:val="0"/>
              <w:autoSpaceDN w:val="0"/>
              <w:adjustRightInd w:val="0"/>
              <w:spacing w:after="0" w:line="240" w:lineRule="auto"/>
              <w:ind w:firstLine="208"/>
              <w:jc w:val="both"/>
              <w:rPr>
                <w:rFonts w:ascii="Times New Roman" w:hAnsi="Times New Roman" w:cs="Times New Roman"/>
                <w:sz w:val="24"/>
                <w:szCs w:val="24"/>
              </w:rPr>
            </w:pPr>
            <w:r>
              <w:rPr>
                <w:rFonts w:ascii="Times New Roman" w:hAnsi="Times New Roman" w:cs="Times New Roman"/>
                <w:sz w:val="24"/>
                <w:szCs w:val="24"/>
              </w:rPr>
              <w:t>3. </w:t>
            </w:r>
            <w:r w:rsidR="00D606AF" w:rsidRPr="00D606AF">
              <w:rPr>
                <w:rFonts w:ascii="Times New Roman" w:hAnsi="Times New Roman" w:cs="Times New Roman"/>
                <w:sz w:val="24"/>
                <w:szCs w:val="24"/>
              </w:rPr>
              <w:t xml:space="preserve">В целом по проекту решения </w:t>
            </w:r>
            <w:r w:rsidR="00D606AF" w:rsidRPr="00D606AF">
              <w:rPr>
                <w:rFonts w:ascii="Times New Roman" w:hAnsi="Times New Roman" w:cs="Times New Roman"/>
                <w:b/>
                <w:bCs/>
                <w:sz w:val="24"/>
                <w:szCs w:val="24"/>
              </w:rPr>
              <w:t>требуется приведение дополнительного</w:t>
            </w:r>
            <w:r w:rsidR="00D606AF">
              <w:rPr>
                <w:rFonts w:ascii="Times New Roman" w:hAnsi="Times New Roman" w:cs="Times New Roman"/>
                <w:b/>
                <w:bCs/>
                <w:sz w:val="24"/>
                <w:szCs w:val="24"/>
              </w:rPr>
              <w:t xml:space="preserve"> </w:t>
            </w:r>
            <w:r w:rsidR="00D606AF" w:rsidRPr="00D606AF">
              <w:rPr>
                <w:rFonts w:ascii="Times New Roman" w:hAnsi="Times New Roman" w:cs="Times New Roman"/>
                <w:b/>
                <w:bCs/>
                <w:sz w:val="24"/>
                <w:szCs w:val="24"/>
              </w:rPr>
              <w:t>обоснования включения в него положений с учетом национального опыта</w:t>
            </w:r>
            <w:r w:rsidR="00D606AF">
              <w:rPr>
                <w:rFonts w:ascii="Times New Roman" w:hAnsi="Times New Roman" w:cs="Times New Roman"/>
                <w:b/>
                <w:bCs/>
                <w:sz w:val="24"/>
                <w:szCs w:val="24"/>
              </w:rPr>
              <w:t xml:space="preserve"> </w:t>
            </w:r>
            <w:r w:rsidR="00D606AF" w:rsidRPr="00D606AF">
              <w:rPr>
                <w:rFonts w:ascii="Times New Roman" w:hAnsi="Times New Roman" w:cs="Times New Roman"/>
                <w:b/>
                <w:bCs/>
                <w:sz w:val="24"/>
                <w:szCs w:val="24"/>
              </w:rPr>
              <w:t>регулирования</w:t>
            </w:r>
            <w:r w:rsidR="00D606AF" w:rsidRPr="00D606AF">
              <w:rPr>
                <w:rFonts w:ascii="Times New Roman" w:hAnsi="Times New Roman" w:cs="Times New Roman"/>
                <w:sz w:val="24"/>
                <w:szCs w:val="24"/>
              </w:rPr>
              <w:t>, а именно – наличия и объема соответствующих регулятивных</w:t>
            </w:r>
            <w:r w:rsidR="00D606AF">
              <w:rPr>
                <w:rFonts w:ascii="Times New Roman" w:hAnsi="Times New Roman" w:cs="Times New Roman"/>
                <w:sz w:val="24"/>
                <w:szCs w:val="24"/>
              </w:rPr>
              <w:t xml:space="preserve"> </w:t>
            </w:r>
            <w:r w:rsidR="00D606AF" w:rsidRPr="00D606AF">
              <w:rPr>
                <w:rFonts w:ascii="Times New Roman" w:hAnsi="Times New Roman" w:cs="Times New Roman"/>
                <w:sz w:val="24"/>
                <w:szCs w:val="24"/>
              </w:rPr>
              <w:t>требований и процедур в действующих нормативных правовых актах государств –</w:t>
            </w:r>
            <w:r w:rsidR="00D606AF">
              <w:rPr>
                <w:rFonts w:ascii="Times New Roman" w:hAnsi="Times New Roman" w:cs="Times New Roman"/>
                <w:sz w:val="24"/>
                <w:szCs w:val="24"/>
              </w:rPr>
              <w:t xml:space="preserve"> </w:t>
            </w:r>
            <w:r w:rsidR="00D606AF" w:rsidRPr="00D606AF">
              <w:rPr>
                <w:rFonts w:ascii="Times New Roman" w:hAnsi="Times New Roman" w:cs="Times New Roman"/>
                <w:sz w:val="24"/>
                <w:szCs w:val="24"/>
              </w:rPr>
              <w:t>членов ЕАЭС, а также уровня актуальности выработки единых и детализированных</w:t>
            </w:r>
            <w:r w:rsidR="00D606AF">
              <w:rPr>
                <w:rFonts w:ascii="Times New Roman" w:hAnsi="Times New Roman" w:cs="Times New Roman"/>
                <w:sz w:val="24"/>
                <w:szCs w:val="24"/>
              </w:rPr>
              <w:t xml:space="preserve"> </w:t>
            </w:r>
            <w:r w:rsidR="00D606AF" w:rsidRPr="00D606AF">
              <w:rPr>
                <w:rFonts w:ascii="Times New Roman" w:hAnsi="Times New Roman" w:cs="Times New Roman"/>
                <w:sz w:val="24"/>
                <w:szCs w:val="24"/>
              </w:rPr>
              <w:t>подходов по противодействию АЧС в условиях различающейся эпизоотической</w:t>
            </w:r>
            <w:r w:rsidR="00D606AF">
              <w:rPr>
                <w:rFonts w:ascii="Times New Roman" w:hAnsi="Times New Roman" w:cs="Times New Roman"/>
                <w:sz w:val="24"/>
                <w:szCs w:val="24"/>
              </w:rPr>
              <w:t xml:space="preserve"> </w:t>
            </w:r>
            <w:r w:rsidR="00D606AF" w:rsidRPr="00D606AF">
              <w:rPr>
                <w:rFonts w:ascii="Times New Roman" w:hAnsi="Times New Roman" w:cs="Times New Roman"/>
                <w:sz w:val="24"/>
                <w:szCs w:val="24"/>
              </w:rPr>
              <w:t>ситуации в государствах – членах ЕАЭС.</w:t>
            </w:r>
          </w:p>
          <w:p w:rsidR="005A7CB6" w:rsidRPr="0076559C" w:rsidRDefault="005A7CB6" w:rsidP="00D606AF">
            <w:pPr>
              <w:autoSpaceDE w:val="0"/>
              <w:autoSpaceDN w:val="0"/>
              <w:adjustRightInd w:val="0"/>
              <w:spacing w:after="0" w:line="240" w:lineRule="auto"/>
              <w:ind w:firstLine="208"/>
              <w:jc w:val="both"/>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rsidR="005A7CB6" w:rsidRPr="003C73A6" w:rsidRDefault="001B3B89" w:rsidP="00CB1DAE">
            <w:pPr>
              <w:widowControl w:val="0"/>
              <w:autoSpaceDE w:val="0"/>
              <w:autoSpaceDN w:val="0"/>
              <w:adjustRightInd w:val="0"/>
              <w:spacing w:after="0" w:line="240" w:lineRule="auto"/>
              <w:ind w:firstLine="350"/>
              <w:jc w:val="center"/>
              <w:rPr>
                <w:rFonts w:ascii="Times New Roman" w:hAnsi="Times New Roman" w:cs="Times New Roman"/>
                <w:b/>
                <w:sz w:val="24"/>
                <w:szCs w:val="24"/>
              </w:rPr>
            </w:pPr>
            <w:r w:rsidRPr="003C73A6">
              <w:rPr>
                <w:rFonts w:ascii="Times New Roman" w:hAnsi="Times New Roman" w:cs="Times New Roman"/>
                <w:b/>
                <w:sz w:val="24"/>
                <w:szCs w:val="24"/>
              </w:rPr>
              <w:t>Отклонено</w:t>
            </w:r>
            <w:r w:rsidR="00CB1DAE" w:rsidRPr="003C73A6">
              <w:rPr>
                <w:rFonts w:ascii="Times New Roman" w:hAnsi="Times New Roman" w:cs="Times New Roman"/>
                <w:b/>
                <w:sz w:val="24"/>
                <w:szCs w:val="24"/>
              </w:rPr>
              <w:t>.</w:t>
            </w:r>
          </w:p>
          <w:p w:rsidR="006E0EE5" w:rsidRPr="003E2177" w:rsidRDefault="001B3B89" w:rsidP="00096083">
            <w:pPr>
              <w:widowControl w:val="0"/>
              <w:autoSpaceDE w:val="0"/>
              <w:autoSpaceDN w:val="0"/>
              <w:adjustRightInd w:val="0"/>
              <w:spacing w:after="0" w:line="240" w:lineRule="auto"/>
              <w:ind w:firstLine="208"/>
              <w:jc w:val="both"/>
              <w:rPr>
                <w:rFonts w:ascii="Times New Roman" w:hAnsi="Times New Roman" w:cs="Times New Roman"/>
                <w:color w:val="FF0000"/>
                <w:sz w:val="24"/>
                <w:szCs w:val="24"/>
              </w:rPr>
            </w:pPr>
            <w:r w:rsidRPr="003C73A6">
              <w:rPr>
                <w:rFonts w:ascii="Times New Roman" w:hAnsi="Times New Roman" w:cs="Times New Roman"/>
                <w:bCs/>
                <w:sz w:val="24"/>
                <w:szCs w:val="24"/>
              </w:rPr>
              <w:t>Не соответствует действительности.</w:t>
            </w:r>
            <w:r w:rsidR="009B59F6">
              <w:rPr>
                <w:rFonts w:ascii="Times New Roman" w:hAnsi="Times New Roman" w:cs="Times New Roman"/>
                <w:bCs/>
                <w:sz w:val="24"/>
                <w:szCs w:val="24"/>
              </w:rPr>
              <w:t xml:space="preserve"> </w:t>
            </w:r>
            <w:r w:rsidR="00D95D39" w:rsidRPr="003C73A6">
              <w:rPr>
                <w:rFonts w:ascii="Times New Roman" w:hAnsi="Times New Roman" w:cs="Times New Roman"/>
                <w:sz w:val="24"/>
                <w:szCs w:val="24"/>
              </w:rPr>
              <w:t xml:space="preserve">Обоснование </w:t>
            </w:r>
            <w:r w:rsidR="00004222" w:rsidRPr="003C73A6">
              <w:rPr>
                <w:rFonts w:ascii="Times New Roman" w:hAnsi="Times New Roman" w:cs="Times New Roman"/>
                <w:sz w:val="24"/>
                <w:szCs w:val="24"/>
              </w:rPr>
              <w:t xml:space="preserve">необходимости разработки проекта изменений в Порядок и </w:t>
            </w:r>
            <w:r w:rsidR="00D95D39" w:rsidRPr="003C73A6">
              <w:rPr>
                <w:rFonts w:ascii="Times New Roman" w:hAnsi="Times New Roman" w:cs="Times New Roman"/>
                <w:sz w:val="24"/>
                <w:szCs w:val="24"/>
              </w:rPr>
              <w:t>включения в</w:t>
            </w:r>
            <w:r w:rsidR="00004222" w:rsidRPr="003C73A6">
              <w:rPr>
                <w:rFonts w:ascii="Times New Roman" w:hAnsi="Times New Roman" w:cs="Times New Roman"/>
                <w:sz w:val="24"/>
                <w:szCs w:val="24"/>
              </w:rPr>
              <w:t xml:space="preserve"> него</w:t>
            </w:r>
            <w:r w:rsidR="00D95D39" w:rsidRPr="003C73A6">
              <w:rPr>
                <w:rFonts w:ascii="Times New Roman" w:hAnsi="Times New Roman" w:cs="Times New Roman"/>
                <w:sz w:val="24"/>
                <w:szCs w:val="24"/>
              </w:rPr>
              <w:t xml:space="preserve"> </w:t>
            </w:r>
            <w:r w:rsidR="00004222" w:rsidRPr="003C73A6">
              <w:rPr>
                <w:rFonts w:ascii="Times New Roman" w:hAnsi="Times New Roman" w:cs="Times New Roman"/>
                <w:sz w:val="24"/>
                <w:szCs w:val="24"/>
              </w:rPr>
              <w:t xml:space="preserve">положений </w:t>
            </w:r>
            <w:r w:rsidR="00D95D39" w:rsidRPr="003C73A6">
              <w:rPr>
                <w:rFonts w:ascii="Times New Roman" w:hAnsi="Times New Roman" w:cs="Times New Roman"/>
                <w:sz w:val="24"/>
                <w:szCs w:val="24"/>
              </w:rPr>
              <w:t>с учетом национального опыта регулирования, касающ</w:t>
            </w:r>
            <w:r w:rsidR="00004222" w:rsidRPr="003C73A6">
              <w:rPr>
                <w:rFonts w:ascii="Times New Roman" w:hAnsi="Times New Roman" w:cs="Times New Roman"/>
                <w:sz w:val="24"/>
                <w:szCs w:val="24"/>
              </w:rPr>
              <w:t>ихся</w:t>
            </w:r>
            <w:r w:rsidR="00D95D39" w:rsidRPr="003C73A6">
              <w:rPr>
                <w:rFonts w:ascii="Times New Roman" w:hAnsi="Times New Roman" w:cs="Times New Roman"/>
                <w:sz w:val="24"/>
                <w:szCs w:val="24"/>
              </w:rPr>
              <w:t xml:space="preserve"> вопросов профилактики и мер борьбы с АЧС </w:t>
            </w:r>
            <w:r w:rsidR="00004222" w:rsidRPr="003C73A6">
              <w:rPr>
                <w:rFonts w:ascii="Times New Roman" w:hAnsi="Times New Roman" w:cs="Times New Roman"/>
                <w:sz w:val="24"/>
                <w:szCs w:val="24"/>
              </w:rPr>
              <w:t xml:space="preserve">подробно </w:t>
            </w:r>
            <w:r w:rsidR="00004222" w:rsidRPr="003E2177">
              <w:rPr>
                <w:rFonts w:ascii="Times New Roman" w:hAnsi="Times New Roman" w:cs="Times New Roman"/>
                <w:sz w:val="24"/>
                <w:szCs w:val="24"/>
              </w:rPr>
              <w:t>описано в пунктах 2 и 3 таблицы.</w:t>
            </w:r>
          </w:p>
          <w:p w:rsidR="00791CC7" w:rsidRPr="003C73A6" w:rsidRDefault="002A34B9" w:rsidP="00096083">
            <w:pPr>
              <w:widowControl w:val="0"/>
              <w:autoSpaceDE w:val="0"/>
              <w:autoSpaceDN w:val="0"/>
              <w:adjustRightInd w:val="0"/>
              <w:spacing w:after="0" w:line="240" w:lineRule="auto"/>
              <w:ind w:firstLine="208"/>
              <w:jc w:val="both"/>
              <w:rPr>
                <w:rFonts w:ascii="Times New Roman" w:eastAsia="Calibri" w:hAnsi="Times New Roman" w:cs="Times New Roman"/>
                <w:sz w:val="24"/>
                <w:szCs w:val="24"/>
              </w:rPr>
            </w:pPr>
            <w:r w:rsidRPr="003C73A6">
              <w:rPr>
                <w:rFonts w:ascii="Times New Roman" w:hAnsi="Times New Roman" w:cs="Times New Roman"/>
                <w:sz w:val="24"/>
                <w:szCs w:val="24"/>
              </w:rPr>
              <w:t xml:space="preserve">Проведенный департаментом-разработчиком сравнительный анализ </w:t>
            </w:r>
            <w:r w:rsidRPr="003C73A6">
              <w:rPr>
                <w:rFonts w:ascii="Times New Roman" w:eastAsia="Calibri" w:hAnsi="Times New Roman" w:cs="Times New Roman"/>
                <w:sz w:val="24"/>
                <w:szCs w:val="24"/>
              </w:rPr>
              <w:t>законодательства Республики Армения, Республики Беларусь, Республики Казахстан</w:t>
            </w:r>
            <w:r w:rsidR="005C7D03" w:rsidRPr="003C73A6">
              <w:rPr>
                <w:rFonts w:ascii="Times New Roman" w:eastAsia="Calibri" w:hAnsi="Times New Roman" w:cs="Times New Roman"/>
                <w:sz w:val="24"/>
                <w:szCs w:val="24"/>
              </w:rPr>
              <w:t xml:space="preserve">, </w:t>
            </w:r>
            <w:r w:rsidRPr="003C73A6">
              <w:rPr>
                <w:rFonts w:ascii="Times New Roman" w:eastAsia="Calibri" w:hAnsi="Times New Roman" w:cs="Times New Roman"/>
                <w:sz w:val="24"/>
                <w:szCs w:val="24"/>
              </w:rPr>
              <w:t>Российской Федерации</w:t>
            </w:r>
            <w:r w:rsidR="005C7D03" w:rsidRPr="003C73A6">
              <w:rPr>
                <w:rFonts w:ascii="Times New Roman" w:eastAsia="Calibri" w:hAnsi="Times New Roman" w:cs="Times New Roman"/>
                <w:sz w:val="24"/>
                <w:szCs w:val="24"/>
              </w:rPr>
              <w:t xml:space="preserve"> (за исключением Кыргызской Республики)</w:t>
            </w:r>
            <w:r w:rsidRPr="003C73A6">
              <w:rPr>
                <w:rFonts w:ascii="Times New Roman" w:eastAsia="Calibri" w:hAnsi="Times New Roman" w:cs="Times New Roman"/>
                <w:sz w:val="24"/>
                <w:szCs w:val="24"/>
              </w:rPr>
              <w:t xml:space="preserve"> по вопросам профилактики и борьбы с АЧС установил </w:t>
            </w:r>
            <w:r w:rsidR="00860650" w:rsidRPr="003C73A6">
              <w:rPr>
                <w:rFonts w:ascii="Times New Roman" w:eastAsia="Calibri" w:hAnsi="Times New Roman" w:cs="Times New Roman"/>
                <w:sz w:val="24"/>
                <w:szCs w:val="24"/>
              </w:rPr>
              <w:t xml:space="preserve">соответствующие </w:t>
            </w:r>
            <w:r w:rsidRPr="003C73A6">
              <w:rPr>
                <w:rFonts w:ascii="Times New Roman" w:hAnsi="Times New Roman" w:cs="Times New Roman"/>
                <w:sz w:val="24"/>
                <w:szCs w:val="24"/>
              </w:rPr>
              <w:t xml:space="preserve">регулятивные требования и процедуры, </w:t>
            </w:r>
            <w:r w:rsidR="0009504C" w:rsidRPr="003C73A6">
              <w:rPr>
                <w:rFonts w:ascii="Times New Roman" w:hAnsi="Times New Roman" w:cs="Times New Roman"/>
                <w:sz w:val="24"/>
                <w:szCs w:val="24"/>
              </w:rPr>
              <w:t xml:space="preserve">которые </w:t>
            </w:r>
            <w:r w:rsidRPr="003C73A6">
              <w:rPr>
                <w:rFonts w:ascii="Times New Roman" w:hAnsi="Times New Roman" w:cs="Times New Roman"/>
                <w:sz w:val="24"/>
                <w:szCs w:val="24"/>
              </w:rPr>
              <w:t>подлежа</w:t>
            </w:r>
            <w:r w:rsidR="0009504C" w:rsidRPr="003C73A6">
              <w:rPr>
                <w:rFonts w:ascii="Times New Roman" w:hAnsi="Times New Roman" w:cs="Times New Roman"/>
                <w:sz w:val="24"/>
                <w:szCs w:val="24"/>
              </w:rPr>
              <w:t>т</w:t>
            </w:r>
            <w:r w:rsidRPr="003C73A6">
              <w:rPr>
                <w:rFonts w:ascii="Times New Roman" w:hAnsi="Times New Roman" w:cs="Times New Roman"/>
                <w:sz w:val="24"/>
                <w:szCs w:val="24"/>
              </w:rPr>
              <w:t xml:space="preserve"> </w:t>
            </w:r>
            <w:r w:rsidRPr="003C73A6">
              <w:rPr>
                <w:rFonts w:ascii="Times New Roman" w:eastAsia="Calibri" w:hAnsi="Times New Roman" w:cs="Times New Roman"/>
                <w:sz w:val="24"/>
                <w:szCs w:val="24"/>
              </w:rPr>
              <w:t>обязательному исполнению в рамках</w:t>
            </w:r>
            <w:r w:rsidR="005C7D03" w:rsidRPr="003C73A6">
              <w:rPr>
                <w:rFonts w:ascii="Times New Roman" w:eastAsia="Calibri" w:hAnsi="Times New Roman" w:cs="Times New Roman"/>
                <w:sz w:val="24"/>
                <w:szCs w:val="24"/>
              </w:rPr>
              <w:t xml:space="preserve"> осуществления</w:t>
            </w:r>
            <w:r w:rsidRPr="003C73A6">
              <w:rPr>
                <w:rFonts w:ascii="Times New Roman" w:eastAsia="Calibri" w:hAnsi="Times New Roman" w:cs="Times New Roman"/>
                <w:sz w:val="24"/>
                <w:szCs w:val="24"/>
              </w:rPr>
              <w:t>:</w:t>
            </w:r>
          </w:p>
          <w:p w:rsidR="00791CC7" w:rsidRPr="003C73A6" w:rsidRDefault="002A34B9" w:rsidP="00096083">
            <w:pPr>
              <w:widowControl w:val="0"/>
              <w:autoSpaceDE w:val="0"/>
              <w:autoSpaceDN w:val="0"/>
              <w:adjustRightInd w:val="0"/>
              <w:spacing w:after="0" w:line="240" w:lineRule="auto"/>
              <w:ind w:firstLine="208"/>
              <w:jc w:val="both"/>
              <w:rPr>
                <w:rFonts w:ascii="Times New Roman" w:hAnsi="Times New Roman" w:cs="Times New Roman"/>
                <w:sz w:val="24"/>
                <w:szCs w:val="24"/>
              </w:rPr>
            </w:pPr>
            <w:r w:rsidRPr="003C73A6">
              <w:rPr>
                <w:rFonts w:ascii="Times New Roman" w:hAnsi="Times New Roman" w:cs="Times New Roman"/>
                <w:sz w:val="24"/>
                <w:szCs w:val="24"/>
              </w:rPr>
              <w:t>- </w:t>
            </w:r>
            <w:r w:rsidR="00096083" w:rsidRPr="003C73A6">
              <w:rPr>
                <w:rFonts w:ascii="Times New Roman" w:hAnsi="Times New Roman" w:cs="Times New Roman"/>
                <w:sz w:val="24"/>
                <w:szCs w:val="24"/>
              </w:rPr>
              <w:t>мероприятий при профилактике АЧС;</w:t>
            </w:r>
          </w:p>
          <w:p w:rsidR="00791CC7" w:rsidRPr="003C73A6" w:rsidRDefault="00096083" w:rsidP="00096083">
            <w:pPr>
              <w:widowControl w:val="0"/>
              <w:autoSpaceDE w:val="0"/>
              <w:autoSpaceDN w:val="0"/>
              <w:adjustRightInd w:val="0"/>
              <w:spacing w:after="0" w:line="240" w:lineRule="auto"/>
              <w:ind w:firstLine="208"/>
              <w:jc w:val="both"/>
              <w:rPr>
                <w:rFonts w:ascii="Times New Roman" w:hAnsi="Times New Roman" w:cs="Times New Roman"/>
                <w:sz w:val="24"/>
                <w:szCs w:val="24"/>
              </w:rPr>
            </w:pPr>
            <w:r w:rsidRPr="003C73A6">
              <w:rPr>
                <w:rFonts w:ascii="Times New Roman" w:hAnsi="Times New Roman" w:cs="Times New Roman"/>
                <w:sz w:val="24"/>
                <w:szCs w:val="24"/>
              </w:rPr>
              <w:t>- мероприятий при диагностике на АЧС;</w:t>
            </w:r>
          </w:p>
          <w:p w:rsidR="00791CC7" w:rsidRPr="003C73A6" w:rsidRDefault="00096083" w:rsidP="00096083">
            <w:pPr>
              <w:widowControl w:val="0"/>
              <w:autoSpaceDE w:val="0"/>
              <w:autoSpaceDN w:val="0"/>
              <w:adjustRightInd w:val="0"/>
              <w:spacing w:after="0" w:line="240" w:lineRule="auto"/>
              <w:ind w:firstLine="208"/>
              <w:jc w:val="both"/>
              <w:rPr>
                <w:rFonts w:ascii="Times New Roman" w:hAnsi="Times New Roman" w:cs="Times New Roman"/>
                <w:sz w:val="24"/>
                <w:szCs w:val="24"/>
              </w:rPr>
            </w:pPr>
            <w:r w:rsidRPr="003C73A6">
              <w:rPr>
                <w:rFonts w:ascii="Times New Roman" w:hAnsi="Times New Roman" w:cs="Times New Roman"/>
                <w:sz w:val="24"/>
                <w:szCs w:val="24"/>
              </w:rPr>
              <w:t>- мероприятий при подозрении на АЧС;</w:t>
            </w:r>
          </w:p>
          <w:p w:rsidR="002A34B9" w:rsidRPr="00431C9C" w:rsidRDefault="00431C9C" w:rsidP="00096083">
            <w:pPr>
              <w:widowControl w:val="0"/>
              <w:autoSpaceDE w:val="0"/>
              <w:autoSpaceDN w:val="0"/>
              <w:adjustRightInd w:val="0"/>
              <w:spacing w:after="0" w:line="240" w:lineRule="auto"/>
              <w:ind w:firstLine="208"/>
              <w:jc w:val="both"/>
              <w:rPr>
                <w:rFonts w:ascii="Times New Roman" w:hAnsi="Times New Roman" w:cs="Times New Roman"/>
                <w:sz w:val="24"/>
                <w:szCs w:val="24"/>
              </w:rPr>
            </w:pPr>
            <w:r w:rsidRPr="003C73A6">
              <w:rPr>
                <w:rFonts w:ascii="Times New Roman" w:hAnsi="Times New Roman" w:cs="Times New Roman"/>
                <w:sz w:val="24"/>
                <w:szCs w:val="24"/>
              </w:rPr>
              <w:t>- мероприятий при ликвидации очагов АЧС</w:t>
            </w:r>
            <w:r w:rsidRPr="00431C9C">
              <w:rPr>
                <w:rFonts w:ascii="Times New Roman" w:hAnsi="Times New Roman" w:cs="Times New Roman"/>
                <w:sz w:val="24"/>
                <w:szCs w:val="24"/>
              </w:rPr>
              <w:t>;</w:t>
            </w:r>
          </w:p>
          <w:p w:rsidR="00945664" w:rsidRPr="00A81C9B" w:rsidRDefault="002A34B9" w:rsidP="003C73A6">
            <w:pPr>
              <w:widowControl w:val="0"/>
              <w:autoSpaceDE w:val="0"/>
              <w:autoSpaceDN w:val="0"/>
              <w:adjustRightInd w:val="0"/>
              <w:spacing w:after="0" w:line="240" w:lineRule="auto"/>
              <w:ind w:firstLine="208"/>
              <w:jc w:val="both"/>
              <w:rPr>
                <w:rFonts w:ascii="Times New Roman" w:hAnsi="Times New Roman" w:cs="Times New Roman"/>
                <w:sz w:val="24"/>
                <w:szCs w:val="24"/>
              </w:rPr>
            </w:pPr>
            <w:r w:rsidRPr="00431C9C">
              <w:rPr>
                <w:rFonts w:ascii="Times New Roman" w:hAnsi="Times New Roman" w:cs="Times New Roman"/>
                <w:sz w:val="24"/>
                <w:szCs w:val="24"/>
              </w:rPr>
              <w:t>- </w:t>
            </w:r>
            <w:r w:rsidR="00431C9C" w:rsidRPr="00431C9C">
              <w:rPr>
                <w:rFonts w:ascii="Times New Roman" w:hAnsi="Times New Roman" w:cs="Times New Roman"/>
                <w:sz w:val="24"/>
                <w:szCs w:val="24"/>
              </w:rPr>
              <w:t xml:space="preserve">мероприятий при установлении карантина, </w:t>
            </w:r>
            <w:r w:rsidR="00431C9C" w:rsidRPr="00431C9C">
              <w:rPr>
                <w:rFonts w:ascii="Times New Roman" w:hAnsi="Times New Roman" w:cs="Times New Roman"/>
                <w:sz w:val="24"/>
                <w:szCs w:val="24"/>
              </w:rPr>
              <w:lastRenderedPageBreak/>
              <w:t>ограничительны</w:t>
            </w:r>
            <w:r w:rsidR="00431C9C">
              <w:rPr>
                <w:rFonts w:ascii="Times New Roman" w:hAnsi="Times New Roman" w:cs="Times New Roman"/>
                <w:sz w:val="24"/>
                <w:szCs w:val="24"/>
              </w:rPr>
              <w:t>х</w:t>
            </w:r>
            <w:r w:rsidR="00431C9C" w:rsidRPr="00431C9C">
              <w:rPr>
                <w:rFonts w:ascii="Times New Roman" w:hAnsi="Times New Roman" w:cs="Times New Roman"/>
                <w:sz w:val="24"/>
                <w:szCs w:val="24"/>
              </w:rPr>
              <w:t xml:space="preserve"> и ины</w:t>
            </w:r>
            <w:r w:rsidR="00431C9C">
              <w:rPr>
                <w:rFonts w:ascii="Times New Roman" w:hAnsi="Times New Roman" w:cs="Times New Roman"/>
                <w:sz w:val="24"/>
                <w:szCs w:val="24"/>
              </w:rPr>
              <w:t>х</w:t>
            </w:r>
            <w:r w:rsidR="00431C9C" w:rsidRPr="00431C9C">
              <w:rPr>
                <w:rFonts w:ascii="Times New Roman" w:hAnsi="Times New Roman" w:cs="Times New Roman"/>
                <w:sz w:val="24"/>
                <w:szCs w:val="24"/>
              </w:rPr>
              <w:t xml:space="preserve"> мероприяти</w:t>
            </w:r>
            <w:r w:rsidR="00431C9C">
              <w:rPr>
                <w:rFonts w:ascii="Times New Roman" w:hAnsi="Times New Roman" w:cs="Times New Roman"/>
                <w:sz w:val="24"/>
                <w:szCs w:val="24"/>
              </w:rPr>
              <w:t>й</w:t>
            </w:r>
            <w:r w:rsidR="00431C9C" w:rsidRPr="00431C9C">
              <w:rPr>
                <w:rFonts w:ascii="Times New Roman" w:hAnsi="Times New Roman" w:cs="Times New Roman"/>
                <w:sz w:val="24"/>
                <w:szCs w:val="24"/>
              </w:rPr>
              <w:t>, направленны</w:t>
            </w:r>
            <w:r w:rsidR="00431C9C">
              <w:rPr>
                <w:rFonts w:ascii="Times New Roman" w:hAnsi="Times New Roman" w:cs="Times New Roman"/>
                <w:sz w:val="24"/>
                <w:szCs w:val="24"/>
              </w:rPr>
              <w:t>х</w:t>
            </w:r>
            <w:r w:rsidR="00431C9C" w:rsidRPr="00431C9C">
              <w:rPr>
                <w:rFonts w:ascii="Times New Roman" w:hAnsi="Times New Roman" w:cs="Times New Roman"/>
                <w:sz w:val="24"/>
                <w:szCs w:val="24"/>
              </w:rPr>
              <w:t xml:space="preserve"> на ликвидацию очагов АЧС, </w:t>
            </w:r>
            <w:r w:rsidR="00431C9C" w:rsidRPr="00431C9C">
              <w:rPr>
                <w:rFonts w:ascii="Times New Roman" w:hAnsi="Times New Roman" w:cs="Times New Roman"/>
                <w:sz w:val="24"/>
                <w:szCs w:val="24"/>
              </w:rPr>
              <w:br/>
              <w:t>а также на предотвращение ее распространения.</w:t>
            </w:r>
          </w:p>
        </w:tc>
      </w:tr>
      <w:tr w:rsidR="005A7CB6" w:rsidRPr="0076559C" w:rsidTr="00642CA9">
        <w:trPr>
          <w:trHeight w:val="73"/>
        </w:trPr>
        <w:tc>
          <w:tcPr>
            <w:tcW w:w="567" w:type="dxa"/>
            <w:tcBorders>
              <w:top w:val="single" w:sz="4" w:space="0" w:color="auto"/>
              <w:left w:val="single" w:sz="4" w:space="0" w:color="auto"/>
              <w:bottom w:val="single" w:sz="4" w:space="0" w:color="auto"/>
              <w:right w:val="single" w:sz="4" w:space="0" w:color="auto"/>
            </w:tcBorders>
          </w:tcPr>
          <w:p w:rsidR="005A7CB6" w:rsidRPr="0076559C" w:rsidRDefault="005A7CB6" w:rsidP="003E2177">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r w:rsidR="003E2177">
              <w:rPr>
                <w:rFonts w:ascii="Times New Roman" w:eastAsia="Times New Roman"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B30BCA" w:rsidRPr="0076559C" w:rsidRDefault="00B30BCA" w:rsidP="00B30BCA">
            <w:pPr>
              <w:spacing w:after="0" w:line="240" w:lineRule="auto"/>
              <w:contextualSpacing/>
              <w:jc w:val="center"/>
              <w:rPr>
                <w:rFonts w:ascii="Times New Roman" w:hAnsi="Times New Roman" w:cs="Times New Roman"/>
                <w:sz w:val="24"/>
                <w:szCs w:val="24"/>
              </w:rPr>
            </w:pPr>
            <w:r w:rsidRPr="0076559C">
              <w:rPr>
                <w:rFonts w:ascii="Times New Roman" w:hAnsi="Times New Roman" w:cs="Times New Roman"/>
                <w:sz w:val="24"/>
                <w:szCs w:val="24"/>
              </w:rPr>
              <w:t>–</w:t>
            </w:r>
          </w:p>
          <w:p w:rsidR="005A7CB6" w:rsidRPr="0076559C" w:rsidRDefault="005A7CB6" w:rsidP="003A23C5">
            <w:pPr>
              <w:spacing w:after="0" w:line="240" w:lineRule="auto"/>
              <w:ind w:firstLine="350"/>
              <w:contextualSpacing/>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5A7CB6" w:rsidRPr="004C6BF6" w:rsidRDefault="004C6BF6" w:rsidP="003F59EF">
            <w:pPr>
              <w:widowControl w:val="0"/>
              <w:autoSpaceDE w:val="0"/>
              <w:autoSpaceDN w:val="0"/>
              <w:adjustRightInd w:val="0"/>
              <w:spacing w:after="0" w:line="240" w:lineRule="auto"/>
              <w:jc w:val="center"/>
              <w:rPr>
                <w:rFonts w:ascii="TimesNewRomanPSMT" w:hAnsi="TimesNewRomanPSMT" w:cs="TimesNewRomanPSMT"/>
                <w:sz w:val="24"/>
                <w:szCs w:val="24"/>
              </w:rPr>
            </w:pPr>
            <w:r w:rsidRPr="004C6BF6">
              <w:rPr>
                <w:rFonts w:ascii="TimesNewRomanPSMT" w:hAnsi="TimesNewRomanPSMT" w:cs="TimesNewRomanPSMT"/>
                <w:sz w:val="24"/>
                <w:szCs w:val="24"/>
              </w:rPr>
              <w:t>Департамент развития интеграции</w:t>
            </w:r>
            <w:r w:rsidR="00B762B0">
              <w:rPr>
                <w:rFonts w:ascii="TimesNewRomanPSMT" w:hAnsi="TimesNewRomanPSMT" w:cs="TimesNewRomanPSMT"/>
                <w:sz w:val="24"/>
                <w:szCs w:val="24"/>
              </w:rPr>
              <w:t xml:space="preserve"> </w:t>
            </w:r>
            <w:r w:rsidRPr="004C6BF6">
              <w:rPr>
                <w:rFonts w:ascii="TimesNewRomanPSMT" w:hAnsi="TimesNewRomanPSMT" w:cs="TimesNewRomanPSMT"/>
                <w:sz w:val="24"/>
                <w:szCs w:val="24"/>
              </w:rPr>
              <w:t xml:space="preserve">(служебная записка № 06-5556/Э </w:t>
            </w:r>
            <w:r w:rsidR="00B762B0">
              <w:rPr>
                <w:rFonts w:ascii="TimesNewRomanPSMT" w:hAnsi="TimesNewRomanPSMT" w:cs="TimesNewRomanPSMT"/>
                <w:sz w:val="24"/>
                <w:szCs w:val="24"/>
              </w:rPr>
              <w:br/>
            </w:r>
            <w:r w:rsidRPr="004C6BF6">
              <w:rPr>
                <w:rFonts w:ascii="TimesNewRomanPSMT" w:hAnsi="TimesNewRomanPSMT" w:cs="TimesNewRomanPSMT"/>
                <w:sz w:val="24"/>
                <w:szCs w:val="24"/>
              </w:rPr>
              <w:t>от 24.03.2026)</w:t>
            </w:r>
          </w:p>
          <w:p w:rsidR="004C6BF6" w:rsidRPr="0076559C" w:rsidRDefault="004C6BF6" w:rsidP="003F59E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5A7CB6" w:rsidRPr="0076559C" w:rsidRDefault="004C6BF6" w:rsidP="00C25BE2">
            <w:pPr>
              <w:widowControl w:val="0"/>
              <w:autoSpaceDE w:val="0"/>
              <w:autoSpaceDN w:val="0"/>
              <w:adjustRightInd w:val="0"/>
              <w:spacing w:after="0" w:line="240" w:lineRule="auto"/>
              <w:ind w:firstLine="208"/>
              <w:jc w:val="both"/>
              <w:rPr>
                <w:rFonts w:ascii="Times New Roman" w:hAnsi="Times New Roman" w:cs="Times New Roman"/>
                <w:sz w:val="24"/>
                <w:szCs w:val="24"/>
              </w:rPr>
            </w:pPr>
            <w:r w:rsidRPr="00C25BE2">
              <w:rPr>
                <w:rFonts w:ascii="Times New Roman" w:hAnsi="Times New Roman" w:cs="Times New Roman"/>
                <w:sz w:val="24"/>
                <w:szCs w:val="24"/>
              </w:rPr>
              <w:t>Департамент развития интеграции рассмотрел размещённый на официальном</w:t>
            </w:r>
            <w:r w:rsidR="00C25BE2">
              <w:rPr>
                <w:rFonts w:ascii="Times New Roman" w:hAnsi="Times New Roman" w:cs="Times New Roman"/>
                <w:sz w:val="24"/>
                <w:szCs w:val="24"/>
              </w:rPr>
              <w:t xml:space="preserve"> </w:t>
            </w:r>
            <w:r w:rsidRPr="00C25BE2">
              <w:rPr>
                <w:rFonts w:ascii="Times New Roman" w:hAnsi="Times New Roman" w:cs="Times New Roman"/>
                <w:sz w:val="24"/>
                <w:szCs w:val="24"/>
              </w:rPr>
              <w:t>сайте Союза для проведения публичного обсуждения в рамках процедуры оценки</w:t>
            </w:r>
            <w:r w:rsidR="00C25BE2">
              <w:rPr>
                <w:rFonts w:ascii="Times New Roman" w:hAnsi="Times New Roman" w:cs="Times New Roman"/>
                <w:sz w:val="24"/>
                <w:szCs w:val="24"/>
              </w:rPr>
              <w:t xml:space="preserve"> </w:t>
            </w:r>
            <w:r w:rsidRPr="00C25BE2">
              <w:rPr>
                <w:rFonts w:ascii="Times New Roman" w:hAnsi="Times New Roman" w:cs="Times New Roman"/>
                <w:sz w:val="24"/>
                <w:szCs w:val="24"/>
              </w:rPr>
              <w:t>регулирующего воздействия проект решения Совета Евразийской экономической</w:t>
            </w:r>
            <w:r w:rsidR="00C25BE2">
              <w:rPr>
                <w:rFonts w:ascii="Times New Roman" w:hAnsi="Times New Roman" w:cs="Times New Roman"/>
                <w:sz w:val="24"/>
                <w:szCs w:val="24"/>
              </w:rPr>
              <w:t xml:space="preserve"> </w:t>
            </w:r>
            <w:r w:rsidRPr="00C25BE2">
              <w:rPr>
                <w:rFonts w:ascii="Times New Roman" w:hAnsi="Times New Roman" w:cs="Times New Roman"/>
                <w:sz w:val="24"/>
                <w:szCs w:val="24"/>
              </w:rPr>
              <w:t>комиссии «О внесении изменений в Порядок взаимодействия государств – членов</w:t>
            </w:r>
            <w:r w:rsidR="00C25BE2">
              <w:rPr>
                <w:rFonts w:ascii="Times New Roman" w:hAnsi="Times New Roman" w:cs="Times New Roman"/>
                <w:sz w:val="24"/>
                <w:szCs w:val="24"/>
              </w:rPr>
              <w:t xml:space="preserve"> </w:t>
            </w:r>
            <w:r w:rsidRPr="00C25BE2">
              <w:rPr>
                <w:rFonts w:ascii="Times New Roman" w:hAnsi="Times New Roman" w:cs="Times New Roman"/>
                <w:sz w:val="24"/>
                <w:szCs w:val="24"/>
              </w:rPr>
              <w:t>Евразийского экономического союза при профилактике, диагностике, локализации и</w:t>
            </w:r>
            <w:r w:rsidR="00C25BE2">
              <w:rPr>
                <w:rFonts w:ascii="Times New Roman" w:hAnsi="Times New Roman" w:cs="Times New Roman"/>
                <w:sz w:val="24"/>
                <w:szCs w:val="24"/>
              </w:rPr>
              <w:t xml:space="preserve"> </w:t>
            </w:r>
            <w:r w:rsidRPr="00C25BE2">
              <w:rPr>
                <w:rFonts w:ascii="Times New Roman" w:hAnsi="Times New Roman" w:cs="Times New Roman"/>
                <w:sz w:val="24"/>
                <w:szCs w:val="24"/>
              </w:rPr>
              <w:t>ликвидации очагов особо опасных, карантинных и зоонозных болезней животных и</w:t>
            </w:r>
            <w:r w:rsidR="00C25BE2">
              <w:rPr>
                <w:rFonts w:ascii="Times New Roman" w:hAnsi="Times New Roman" w:cs="Times New Roman"/>
                <w:sz w:val="24"/>
                <w:szCs w:val="24"/>
              </w:rPr>
              <w:t xml:space="preserve"> </w:t>
            </w:r>
            <w:r w:rsidRPr="00C25BE2">
              <w:rPr>
                <w:rFonts w:ascii="Times New Roman" w:hAnsi="Times New Roman" w:cs="Times New Roman"/>
                <w:sz w:val="24"/>
                <w:szCs w:val="24"/>
              </w:rPr>
              <w:t>проведения регионализации и компартментализации» (далее соответственно – проект</w:t>
            </w:r>
            <w:r w:rsidR="00C25BE2">
              <w:rPr>
                <w:rFonts w:ascii="Times New Roman" w:hAnsi="Times New Roman" w:cs="Times New Roman"/>
                <w:sz w:val="24"/>
                <w:szCs w:val="24"/>
              </w:rPr>
              <w:t xml:space="preserve"> </w:t>
            </w:r>
            <w:r w:rsidRPr="00C25BE2">
              <w:rPr>
                <w:rFonts w:ascii="Times New Roman" w:hAnsi="Times New Roman" w:cs="Times New Roman"/>
                <w:sz w:val="24"/>
                <w:szCs w:val="24"/>
              </w:rPr>
              <w:t>Решения, Изменения, Порядок) и сообщает.</w:t>
            </w:r>
          </w:p>
        </w:tc>
        <w:tc>
          <w:tcPr>
            <w:tcW w:w="5245" w:type="dxa"/>
            <w:tcBorders>
              <w:top w:val="single" w:sz="4" w:space="0" w:color="auto"/>
              <w:left w:val="single" w:sz="4" w:space="0" w:color="auto"/>
              <w:bottom w:val="single" w:sz="4" w:space="0" w:color="auto"/>
              <w:right w:val="single" w:sz="4" w:space="0" w:color="auto"/>
            </w:tcBorders>
          </w:tcPr>
          <w:p w:rsidR="005A7CB6" w:rsidRPr="0076559C" w:rsidRDefault="005A7CB6" w:rsidP="00036B3D">
            <w:pPr>
              <w:widowControl w:val="0"/>
              <w:autoSpaceDE w:val="0"/>
              <w:autoSpaceDN w:val="0"/>
              <w:adjustRightInd w:val="0"/>
              <w:spacing w:after="0" w:line="240" w:lineRule="auto"/>
              <w:ind w:firstLine="350"/>
              <w:jc w:val="both"/>
              <w:rPr>
                <w:rFonts w:ascii="Times New Roman" w:hAnsi="Times New Roman" w:cs="Times New Roman"/>
                <w:sz w:val="24"/>
                <w:szCs w:val="24"/>
              </w:rPr>
            </w:pPr>
          </w:p>
        </w:tc>
      </w:tr>
      <w:tr w:rsidR="00892720" w:rsidRPr="0076559C" w:rsidTr="00642CA9">
        <w:trPr>
          <w:trHeight w:val="73"/>
        </w:trPr>
        <w:tc>
          <w:tcPr>
            <w:tcW w:w="567" w:type="dxa"/>
            <w:tcBorders>
              <w:top w:val="single" w:sz="4" w:space="0" w:color="auto"/>
              <w:left w:val="single" w:sz="4" w:space="0" w:color="auto"/>
              <w:bottom w:val="single" w:sz="4" w:space="0" w:color="auto"/>
              <w:right w:val="single" w:sz="4" w:space="0" w:color="auto"/>
            </w:tcBorders>
          </w:tcPr>
          <w:p w:rsidR="00892720" w:rsidRDefault="001B2E5F" w:rsidP="003E2177">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3E2177">
              <w:rPr>
                <w:rFonts w:ascii="Times New Roman" w:eastAsia="Times New Roman" w:hAnsi="Times New Roman" w:cs="Times New Roman"/>
                <w:sz w:val="24"/>
                <w:szCs w:val="24"/>
              </w:rPr>
              <w:t>7</w:t>
            </w:r>
          </w:p>
        </w:tc>
        <w:tc>
          <w:tcPr>
            <w:tcW w:w="1843" w:type="dxa"/>
            <w:tcBorders>
              <w:top w:val="single" w:sz="4" w:space="0" w:color="auto"/>
              <w:left w:val="single" w:sz="4" w:space="0" w:color="auto"/>
              <w:bottom w:val="single" w:sz="4" w:space="0" w:color="auto"/>
              <w:right w:val="single" w:sz="4" w:space="0" w:color="auto"/>
            </w:tcBorders>
          </w:tcPr>
          <w:p w:rsidR="00892720" w:rsidRPr="0076559C" w:rsidRDefault="00B30BCA" w:rsidP="00B30BC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Ч</w:t>
            </w:r>
            <w:r w:rsidRPr="00B202C2">
              <w:rPr>
                <w:rFonts w:ascii="Times New Roman" w:hAnsi="Times New Roman" w:cs="Times New Roman"/>
                <w:sz w:val="24"/>
                <w:szCs w:val="24"/>
              </w:rPr>
              <w:t>етвёрт</w:t>
            </w:r>
            <w:r>
              <w:rPr>
                <w:rFonts w:ascii="Times New Roman" w:hAnsi="Times New Roman" w:cs="Times New Roman"/>
                <w:sz w:val="24"/>
                <w:szCs w:val="24"/>
              </w:rPr>
              <w:t>ый</w:t>
            </w:r>
            <w:r w:rsidRPr="00B202C2">
              <w:rPr>
                <w:rFonts w:ascii="Times New Roman" w:hAnsi="Times New Roman" w:cs="Times New Roman"/>
                <w:sz w:val="24"/>
                <w:szCs w:val="24"/>
              </w:rPr>
              <w:t xml:space="preserve"> абзац пункта </w:t>
            </w:r>
            <w:r>
              <w:rPr>
                <w:rFonts w:ascii="Times New Roman" w:hAnsi="Times New Roman" w:cs="Times New Roman"/>
                <w:sz w:val="24"/>
                <w:szCs w:val="24"/>
              </w:rPr>
              <w:t>1</w:t>
            </w:r>
            <w:r w:rsidR="001320DB">
              <w:rPr>
                <w:rFonts w:ascii="Times New Roman" w:hAnsi="Times New Roman" w:cs="Times New Roman"/>
                <w:sz w:val="24"/>
                <w:szCs w:val="24"/>
              </w:rPr>
              <w:t>1</w:t>
            </w:r>
            <w:r>
              <w:rPr>
                <w:rFonts w:ascii="Times New Roman" w:hAnsi="Times New Roman" w:cs="Times New Roman"/>
                <w:sz w:val="24"/>
                <w:szCs w:val="24"/>
              </w:rPr>
              <w:t>, двадцать второй</w:t>
            </w:r>
            <w:r w:rsidRPr="00B202C2">
              <w:rPr>
                <w:rFonts w:ascii="Times New Roman" w:hAnsi="Times New Roman" w:cs="Times New Roman"/>
                <w:sz w:val="24"/>
                <w:szCs w:val="24"/>
              </w:rPr>
              <w:t xml:space="preserve"> абзац пункта 2 </w:t>
            </w:r>
            <w:r>
              <w:rPr>
                <w:rFonts w:ascii="Times New Roman" w:hAnsi="Times New Roman" w:cs="Times New Roman"/>
                <w:sz w:val="24"/>
                <w:szCs w:val="24"/>
              </w:rPr>
              <w:t>проекта изменений в Порядок</w:t>
            </w:r>
          </w:p>
        </w:tc>
        <w:tc>
          <w:tcPr>
            <w:tcW w:w="2977" w:type="dxa"/>
            <w:tcBorders>
              <w:top w:val="single" w:sz="4" w:space="0" w:color="auto"/>
              <w:left w:val="single" w:sz="4" w:space="0" w:color="auto"/>
              <w:bottom w:val="single" w:sz="4" w:space="0" w:color="auto"/>
              <w:right w:val="single" w:sz="4" w:space="0" w:color="auto"/>
            </w:tcBorders>
          </w:tcPr>
          <w:p w:rsidR="00892720" w:rsidRPr="0076559C" w:rsidRDefault="00892720" w:rsidP="003F59E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892720" w:rsidRPr="0076559C" w:rsidRDefault="00B202C2" w:rsidP="00B202C2">
            <w:pPr>
              <w:widowControl w:val="0"/>
              <w:autoSpaceDE w:val="0"/>
              <w:autoSpaceDN w:val="0"/>
              <w:adjustRightInd w:val="0"/>
              <w:spacing w:after="0" w:line="240" w:lineRule="auto"/>
              <w:ind w:firstLine="208"/>
              <w:jc w:val="both"/>
              <w:rPr>
                <w:rFonts w:ascii="Times New Roman" w:hAnsi="Times New Roman" w:cs="Times New Roman"/>
                <w:sz w:val="24"/>
                <w:szCs w:val="24"/>
              </w:rPr>
            </w:pPr>
            <w:r w:rsidRPr="00B202C2">
              <w:rPr>
                <w:rFonts w:ascii="Times New Roman" w:hAnsi="Times New Roman" w:cs="Times New Roman"/>
                <w:sz w:val="24"/>
                <w:szCs w:val="24"/>
              </w:rPr>
              <w:t>Из абзаца четвёртого пункта 11 Приложения № 8 «Общие правила и принципы</w:t>
            </w:r>
            <w:r>
              <w:rPr>
                <w:rFonts w:ascii="Times New Roman" w:hAnsi="Times New Roman" w:cs="Times New Roman"/>
                <w:sz w:val="24"/>
                <w:szCs w:val="24"/>
              </w:rPr>
              <w:t xml:space="preserve"> </w:t>
            </w:r>
            <w:r w:rsidRPr="00B202C2">
              <w:rPr>
                <w:rFonts w:ascii="Times New Roman" w:hAnsi="Times New Roman" w:cs="Times New Roman"/>
                <w:sz w:val="24"/>
                <w:szCs w:val="24"/>
              </w:rPr>
              <w:t>профилактики, локализации и ликвидации очагов африканской чумы свиней»</w:t>
            </w:r>
            <w:r>
              <w:rPr>
                <w:rFonts w:ascii="Times New Roman" w:hAnsi="Times New Roman" w:cs="Times New Roman"/>
                <w:sz w:val="24"/>
                <w:szCs w:val="24"/>
              </w:rPr>
              <w:t xml:space="preserve"> </w:t>
            </w:r>
            <w:r w:rsidRPr="00B202C2">
              <w:rPr>
                <w:rFonts w:ascii="Times New Roman" w:hAnsi="Times New Roman" w:cs="Times New Roman"/>
                <w:sz w:val="24"/>
                <w:szCs w:val="24"/>
              </w:rPr>
              <w:t>(далее – Приложение № 8, пункт 2 Изменений) предлагаем исключить слова «(здания</w:t>
            </w:r>
            <w:r>
              <w:rPr>
                <w:rFonts w:ascii="Times New Roman" w:hAnsi="Times New Roman" w:cs="Times New Roman"/>
                <w:sz w:val="24"/>
                <w:szCs w:val="24"/>
              </w:rPr>
              <w:t xml:space="preserve"> </w:t>
            </w:r>
            <w:r w:rsidRPr="00B202C2">
              <w:rPr>
                <w:rFonts w:ascii="Times New Roman" w:hAnsi="Times New Roman" w:cs="Times New Roman"/>
                <w:sz w:val="24"/>
                <w:szCs w:val="24"/>
              </w:rPr>
              <w:t>или строения, или земельные участки, используемые для содержания свиней),</w:t>
            </w:r>
            <w:r>
              <w:rPr>
                <w:rFonts w:ascii="Times New Roman" w:hAnsi="Times New Roman" w:cs="Times New Roman"/>
                <w:sz w:val="24"/>
                <w:szCs w:val="24"/>
              </w:rPr>
              <w:t xml:space="preserve"> </w:t>
            </w:r>
            <w:r w:rsidRPr="00B202C2">
              <w:rPr>
                <w:rFonts w:ascii="Times New Roman" w:hAnsi="Times New Roman" w:cs="Times New Roman"/>
                <w:sz w:val="24"/>
                <w:szCs w:val="24"/>
              </w:rPr>
              <w:t>поскольку они уже содержаться в абзаце 22 пункта 2 Приложения № 8 (определение</w:t>
            </w:r>
            <w:r>
              <w:rPr>
                <w:rFonts w:ascii="Times New Roman" w:hAnsi="Times New Roman" w:cs="Times New Roman"/>
                <w:sz w:val="24"/>
                <w:szCs w:val="24"/>
              </w:rPr>
              <w:t xml:space="preserve"> </w:t>
            </w:r>
            <w:r w:rsidRPr="00B202C2">
              <w:rPr>
                <w:rFonts w:ascii="Times New Roman" w:hAnsi="Times New Roman" w:cs="Times New Roman"/>
                <w:sz w:val="24"/>
                <w:szCs w:val="24"/>
              </w:rPr>
              <w:t>понятия «хозяйства»).</w:t>
            </w:r>
          </w:p>
        </w:tc>
        <w:tc>
          <w:tcPr>
            <w:tcW w:w="5245" w:type="dxa"/>
            <w:tcBorders>
              <w:top w:val="single" w:sz="4" w:space="0" w:color="auto"/>
              <w:left w:val="single" w:sz="4" w:space="0" w:color="auto"/>
              <w:bottom w:val="single" w:sz="4" w:space="0" w:color="auto"/>
              <w:right w:val="single" w:sz="4" w:space="0" w:color="auto"/>
            </w:tcBorders>
          </w:tcPr>
          <w:p w:rsidR="00892720" w:rsidRDefault="00677314" w:rsidP="00677314">
            <w:pPr>
              <w:widowControl w:val="0"/>
              <w:autoSpaceDE w:val="0"/>
              <w:autoSpaceDN w:val="0"/>
              <w:adjustRightInd w:val="0"/>
              <w:spacing w:after="0" w:line="240" w:lineRule="auto"/>
              <w:ind w:firstLine="350"/>
              <w:jc w:val="center"/>
              <w:rPr>
                <w:rFonts w:ascii="Times New Roman" w:hAnsi="Times New Roman" w:cs="Times New Roman"/>
                <w:b/>
                <w:sz w:val="24"/>
                <w:szCs w:val="24"/>
              </w:rPr>
            </w:pPr>
            <w:r w:rsidRPr="00677314">
              <w:rPr>
                <w:rFonts w:ascii="Times New Roman" w:hAnsi="Times New Roman" w:cs="Times New Roman"/>
                <w:b/>
                <w:sz w:val="24"/>
                <w:szCs w:val="24"/>
              </w:rPr>
              <w:t>Учтено.</w:t>
            </w:r>
          </w:p>
          <w:p w:rsidR="00677314" w:rsidRPr="00677314" w:rsidRDefault="00677314" w:rsidP="00530D5C">
            <w:pPr>
              <w:widowControl w:val="0"/>
              <w:autoSpaceDE w:val="0"/>
              <w:autoSpaceDN w:val="0"/>
              <w:adjustRightInd w:val="0"/>
              <w:spacing w:after="0" w:line="240" w:lineRule="auto"/>
              <w:ind w:firstLine="208"/>
              <w:jc w:val="both"/>
              <w:rPr>
                <w:rFonts w:ascii="Times New Roman" w:hAnsi="Times New Roman" w:cs="Times New Roman"/>
                <w:b/>
                <w:sz w:val="24"/>
                <w:szCs w:val="24"/>
              </w:rPr>
            </w:pPr>
            <w:r>
              <w:rPr>
                <w:rFonts w:ascii="Times New Roman" w:hAnsi="Times New Roman" w:cs="Times New Roman"/>
                <w:sz w:val="24"/>
                <w:szCs w:val="24"/>
              </w:rPr>
              <w:t>И</w:t>
            </w:r>
            <w:r w:rsidRPr="00B202C2">
              <w:rPr>
                <w:rFonts w:ascii="Times New Roman" w:hAnsi="Times New Roman" w:cs="Times New Roman"/>
                <w:sz w:val="24"/>
                <w:szCs w:val="24"/>
              </w:rPr>
              <w:t>сключ</w:t>
            </w:r>
            <w:r>
              <w:rPr>
                <w:rFonts w:ascii="Times New Roman" w:hAnsi="Times New Roman" w:cs="Times New Roman"/>
                <w:sz w:val="24"/>
                <w:szCs w:val="24"/>
              </w:rPr>
              <w:t>ены</w:t>
            </w:r>
            <w:r w:rsidRPr="00B202C2">
              <w:rPr>
                <w:rFonts w:ascii="Times New Roman" w:hAnsi="Times New Roman" w:cs="Times New Roman"/>
                <w:sz w:val="24"/>
                <w:szCs w:val="24"/>
              </w:rPr>
              <w:t xml:space="preserve"> </w:t>
            </w:r>
            <w:r>
              <w:rPr>
                <w:rFonts w:ascii="Times New Roman" w:hAnsi="Times New Roman" w:cs="Times New Roman"/>
                <w:sz w:val="24"/>
                <w:szCs w:val="24"/>
              </w:rPr>
              <w:t>из ч</w:t>
            </w:r>
            <w:r w:rsidRPr="00B202C2">
              <w:rPr>
                <w:rFonts w:ascii="Times New Roman" w:hAnsi="Times New Roman" w:cs="Times New Roman"/>
                <w:sz w:val="24"/>
                <w:szCs w:val="24"/>
              </w:rPr>
              <w:t>етв</w:t>
            </w:r>
            <w:r>
              <w:rPr>
                <w:rFonts w:ascii="Times New Roman" w:hAnsi="Times New Roman" w:cs="Times New Roman"/>
                <w:sz w:val="24"/>
                <w:szCs w:val="24"/>
              </w:rPr>
              <w:t>е</w:t>
            </w:r>
            <w:r w:rsidRPr="00B202C2">
              <w:rPr>
                <w:rFonts w:ascii="Times New Roman" w:hAnsi="Times New Roman" w:cs="Times New Roman"/>
                <w:sz w:val="24"/>
                <w:szCs w:val="24"/>
              </w:rPr>
              <w:t>рт</w:t>
            </w:r>
            <w:r>
              <w:rPr>
                <w:rFonts w:ascii="Times New Roman" w:hAnsi="Times New Roman" w:cs="Times New Roman"/>
                <w:sz w:val="24"/>
                <w:szCs w:val="24"/>
              </w:rPr>
              <w:t>ого</w:t>
            </w:r>
            <w:r w:rsidRPr="00B202C2">
              <w:rPr>
                <w:rFonts w:ascii="Times New Roman" w:hAnsi="Times New Roman" w:cs="Times New Roman"/>
                <w:sz w:val="24"/>
                <w:szCs w:val="24"/>
              </w:rPr>
              <w:t xml:space="preserve"> абзац</w:t>
            </w:r>
            <w:r>
              <w:rPr>
                <w:rFonts w:ascii="Times New Roman" w:hAnsi="Times New Roman" w:cs="Times New Roman"/>
                <w:sz w:val="24"/>
                <w:szCs w:val="24"/>
              </w:rPr>
              <w:t>а</w:t>
            </w:r>
            <w:r w:rsidRPr="00B202C2">
              <w:rPr>
                <w:rFonts w:ascii="Times New Roman" w:hAnsi="Times New Roman" w:cs="Times New Roman"/>
                <w:sz w:val="24"/>
                <w:szCs w:val="24"/>
              </w:rPr>
              <w:t xml:space="preserve"> пункта </w:t>
            </w:r>
            <w:r>
              <w:rPr>
                <w:rFonts w:ascii="Times New Roman" w:hAnsi="Times New Roman" w:cs="Times New Roman"/>
                <w:sz w:val="24"/>
                <w:szCs w:val="24"/>
              </w:rPr>
              <w:t xml:space="preserve">11 проекта изменений в Порядок </w:t>
            </w:r>
            <w:r w:rsidRPr="00B202C2">
              <w:rPr>
                <w:rFonts w:ascii="Times New Roman" w:hAnsi="Times New Roman" w:cs="Times New Roman"/>
                <w:sz w:val="24"/>
                <w:szCs w:val="24"/>
              </w:rPr>
              <w:t>слова «(здания</w:t>
            </w:r>
            <w:r>
              <w:rPr>
                <w:rFonts w:ascii="Times New Roman" w:hAnsi="Times New Roman" w:cs="Times New Roman"/>
                <w:sz w:val="24"/>
                <w:szCs w:val="24"/>
              </w:rPr>
              <w:t xml:space="preserve"> </w:t>
            </w:r>
            <w:r w:rsidRPr="00B202C2">
              <w:rPr>
                <w:rFonts w:ascii="Times New Roman" w:hAnsi="Times New Roman" w:cs="Times New Roman"/>
                <w:sz w:val="24"/>
                <w:szCs w:val="24"/>
              </w:rPr>
              <w:t>или строения, или земельные участки, используемые для содержания свиней)</w:t>
            </w:r>
            <w:r>
              <w:rPr>
                <w:rFonts w:ascii="Times New Roman" w:hAnsi="Times New Roman" w:cs="Times New Roman"/>
                <w:sz w:val="24"/>
                <w:szCs w:val="24"/>
              </w:rPr>
              <w:t>.</w:t>
            </w:r>
          </w:p>
        </w:tc>
      </w:tr>
      <w:tr w:rsidR="00892720" w:rsidRPr="0076559C" w:rsidTr="00642CA9">
        <w:trPr>
          <w:trHeight w:val="73"/>
        </w:trPr>
        <w:tc>
          <w:tcPr>
            <w:tcW w:w="567" w:type="dxa"/>
            <w:tcBorders>
              <w:top w:val="single" w:sz="4" w:space="0" w:color="auto"/>
              <w:left w:val="single" w:sz="4" w:space="0" w:color="auto"/>
              <w:bottom w:val="single" w:sz="4" w:space="0" w:color="auto"/>
              <w:right w:val="single" w:sz="4" w:space="0" w:color="auto"/>
            </w:tcBorders>
          </w:tcPr>
          <w:p w:rsidR="00892720" w:rsidRDefault="001B2E5F" w:rsidP="003E2177">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3E2177">
              <w:rPr>
                <w:rFonts w:ascii="Times New Roman" w:eastAsia="Times New Roman" w:hAnsi="Times New Roman" w:cs="Times New Roman"/>
                <w:sz w:val="24"/>
                <w:szCs w:val="24"/>
              </w:rPr>
              <w:t>8</w:t>
            </w:r>
          </w:p>
        </w:tc>
        <w:tc>
          <w:tcPr>
            <w:tcW w:w="1843" w:type="dxa"/>
            <w:tcBorders>
              <w:top w:val="single" w:sz="4" w:space="0" w:color="auto"/>
              <w:left w:val="single" w:sz="4" w:space="0" w:color="auto"/>
              <w:bottom w:val="single" w:sz="4" w:space="0" w:color="auto"/>
              <w:right w:val="single" w:sz="4" w:space="0" w:color="auto"/>
            </w:tcBorders>
          </w:tcPr>
          <w:p w:rsidR="00892720" w:rsidRPr="0076559C" w:rsidRDefault="001320DB" w:rsidP="001320DB">
            <w:pPr>
              <w:spacing w:after="0" w:line="240" w:lineRule="auto"/>
              <w:contextualSpacing/>
              <w:jc w:val="both"/>
              <w:rPr>
                <w:rFonts w:ascii="Times New Roman" w:hAnsi="Times New Roman" w:cs="Times New Roman"/>
                <w:sz w:val="24"/>
                <w:szCs w:val="24"/>
              </w:rPr>
            </w:pPr>
            <w:r w:rsidRPr="00B202C2">
              <w:rPr>
                <w:rFonts w:ascii="Times New Roman" w:hAnsi="Times New Roman" w:cs="Times New Roman"/>
                <w:sz w:val="24"/>
                <w:szCs w:val="24"/>
              </w:rPr>
              <w:t>Пункты 15 и 16</w:t>
            </w:r>
            <w:r w:rsidR="006554F2">
              <w:rPr>
                <w:rFonts w:ascii="Times New Roman" w:hAnsi="Times New Roman" w:cs="Times New Roman"/>
                <w:sz w:val="24"/>
                <w:szCs w:val="24"/>
              </w:rPr>
              <w:t xml:space="preserve"> проекта изменений в Порядок</w:t>
            </w:r>
          </w:p>
        </w:tc>
        <w:tc>
          <w:tcPr>
            <w:tcW w:w="2977" w:type="dxa"/>
            <w:tcBorders>
              <w:top w:val="single" w:sz="4" w:space="0" w:color="auto"/>
              <w:left w:val="single" w:sz="4" w:space="0" w:color="auto"/>
              <w:bottom w:val="single" w:sz="4" w:space="0" w:color="auto"/>
              <w:right w:val="single" w:sz="4" w:space="0" w:color="auto"/>
            </w:tcBorders>
          </w:tcPr>
          <w:p w:rsidR="00892720" w:rsidRPr="0076559C" w:rsidRDefault="00892720" w:rsidP="003F59E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892720" w:rsidRPr="0076559C" w:rsidRDefault="00B202C2" w:rsidP="00B202C2">
            <w:pPr>
              <w:widowControl w:val="0"/>
              <w:autoSpaceDE w:val="0"/>
              <w:autoSpaceDN w:val="0"/>
              <w:adjustRightInd w:val="0"/>
              <w:spacing w:after="0" w:line="240" w:lineRule="auto"/>
              <w:ind w:firstLine="208"/>
              <w:jc w:val="both"/>
              <w:rPr>
                <w:rFonts w:ascii="Times New Roman" w:hAnsi="Times New Roman" w:cs="Times New Roman"/>
                <w:sz w:val="24"/>
                <w:szCs w:val="24"/>
              </w:rPr>
            </w:pPr>
            <w:r w:rsidRPr="00B202C2">
              <w:rPr>
                <w:rFonts w:ascii="Times New Roman" w:hAnsi="Times New Roman" w:cs="Times New Roman"/>
                <w:sz w:val="24"/>
                <w:szCs w:val="24"/>
              </w:rPr>
              <w:t>Пункты 15 и 16 Приложения № 8 соответственно необходимо дополнить знаком</w:t>
            </w:r>
            <w:r>
              <w:rPr>
                <w:rFonts w:ascii="Times New Roman" w:hAnsi="Times New Roman" w:cs="Times New Roman"/>
                <w:sz w:val="24"/>
                <w:szCs w:val="24"/>
              </w:rPr>
              <w:t xml:space="preserve"> </w:t>
            </w:r>
            <w:r w:rsidRPr="00B202C2">
              <w:rPr>
                <w:rFonts w:ascii="Times New Roman" w:hAnsi="Times New Roman" w:cs="Times New Roman"/>
                <w:sz w:val="24"/>
                <w:szCs w:val="24"/>
              </w:rPr>
              <w:t>запятой после слов «законодательством государств-членов», «благополучная</w:t>
            </w:r>
            <w:r>
              <w:rPr>
                <w:rFonts w:ascii="Times New Roman" w:hAnsi="Times New Roman" w:cs="Times New Roman"/>
                <w:sz w:val="24"/>
                <w:szCs w:val="24"/>
              </w:rPr>
              <w:t xml:space="preserve"> </w:t>
            </w:r>
            <w:r w:rsidRPr="00B202C2">
              <w:rPr>
                <w:rFonts w:ascii="Times New Roman" w:hAnsi="Times New Roman" w:cs="Times New Roman"/>
                <w:sz w:val="24"/>
                <w:szCs w:val="24"/>
              </w:rPr>
              <w:t xml:space="preserve">территория)» и «неблагополучная территория)» </w:t>
            </w:r>
            <w:r w:rsidRPr="00B202C2">
              <w:rPr>
                <w:rFonts w:ascii="Times New Roman" w:hAnsi="Times New Roman" w:cs="Times New Roman"/>
                <w:sz w:val="24"/>
                <w:szCs w:val="24"/>
              </w:rPr>
              <w:lastRenderedPageBreak/>
              <w:t>соответственно</w:t>
            </w:r>
            <w:r>
              <w:rPr>
                <w:rFonts w:ascii="Times New Roman" w:hAnsi="Times New Roman" w:cs="Times New Roman"/>
                <w:sz w:val="24"/>
                <w:szCs w:val="24"/>
              </w:rPr>
              <w:t>.</w:t>
            </w:r>
          </w:p>
        </w:tc>
        <w:tc>
          <w:tcPr>
            <w:tcW w:w="5245" w:type="dxa"/>
            <w:tcBorders>
              <w:top w:val="single" w:sz="4" w:space="0" w:color="auto"/>
              <w:left w:val="single" w:sz="4" w:space="0" w:color="auto"/>
              <w:bottom w:val="single" w:sz="4" w:space="0" w:color="auto"/>
              <w:right w:val="single" w:sz="4" w:space="0" w:color="auto"/>
            </w:tcBorders>
          </w:tcPr>
          <w:p w:rsidR="004E64DF" w:rsidRDefault="004E64DF" w:rsidP="00530D5C">
            <w:pPr>
              <w:widowControl w:val="0"/>
              <w:autoSpaceDE w:val="0"/>
              <w:autoSpaceDN w:val="0"/>
              <w:adjustRightInd w:val="0"/>
              <w:spacing w:after="0" w:line="240" w:lineRule="auto"/>
              <w:ind w:firstLine="208"/>
              <w:jc w:val="center"/>
              <w:rPr>
                <w:rFonts w:ascii="Times New Roman" w:hAnsi="Times New Roman" w:cs="Times New Roman"/>
                <w:b/>
                <w:sz w:val="24"/>
                <w:szCs w:val="24"/>
              </w:rPr>
            </w:pPr>
            <w:r w:rsidRPr="00677314">
              <w:rPr>
                <w:rFonts w:ascii="Times New Roman" w:hAnsi="Times New Roman" w:cs="Times New Roman"/>
                <w:b/>
                <w:sz w:val="24"/>
                <w:szCs w:val="24"/>
              </w:rPr>
              <w:lastRenderedPageBreak/>
              <w:t>Учтено.</w:t>
            </w:r>
          </w:p>
          <w:p w:rsidR="00892720" w:rsidRPr="0076559C" w:rsidRDefault="004E64DF" w:rsidP="00530D5C">
            <w:pPr>
              <w:widowControl w:val="0"/>
              <w:autoSpaceDE w:val="0"/>
              <w:autoSpaceDN w:val="0"/>
              <w:adjustRightInd w:val="0"/>
              <w:spacing w:after="0" w:line="240" w:lineRule="auto"/>
              <w:ind w:firstLine="208"/>
              <w:jc w:val="both"/>
              <w:rPr>
                <w:rFonts w:ascii="Times New Roman" w:hAnsi="Times New Roman" w:cs="Times New Roman"/>
                <w:sz w:val="24"/>
                <w:szCs w:val="24"/>
              </w:rPr>
            </w:pPr>
            <w:r w:rsidRPr="00B202C2">
              <w:rPr>
                <w:rFonts w:ascii="Times New Roman" w:hAnsi="Times New Roman" w:cs="Times New Roman"/>
                <w:sz w:val="24"/>
                <w:szCs w:val="24"/>
              </w:rPr>
              <w:t>Пункты 15 и 16</w:t>
            </w:r>
            <w:r>
              <w:rPr>
                <w:rFonts w:ascii="Times New Roman" w:hAnsi="Times New Roman" w:cs="Times New Roman"/>
                <w:sz w:val="24"/>
                <w:szCs w:val="24"/>
              </w:rPr>
              <w:t xml:space="preserve"> проекта изменений в Порядок дополнены знаком </w:t>
            </w:r>
            <w:r w:rsidRPr="00B202C2">
              <w:rPr>
                <w:rFonts w:ascii="Times New Roman" w:hAnsi="Times New Roman" w:cs="Times New Roman"/>
                <w:sz w:val="24"/>
                <w:szCs w:val="24"/>
              </w:rPr>
              <w:t>запятой после слов «законодательством государств-членов», «благополучная</w:t>
            </w:r>
            <w:r>
              <w:rPr>
                <w:rFonts w:ascii="Times New Roman" w:hAnsi="Times New Roman" w:cs="Times New Roman"/>
                <w:sz w:val="24"/>
                <w:szCs w:val="24"/>
              </w:rPr>
              <w:t xml:space="preserve"> </w:t>
            </w:r>
            <w:r w:rsidRPr="00B202C2">
              <w:rPr>
                <w:rFonts w:ascii="Times New Roman" w:hAnsi="Times New Roman" w:cs="Times New Roman"/>
                <w:sz w:val="24"/>
                <w:szCs w:val="24"/>
              </w:rPr>
              <w:t xml:space="preserve">территория)» и </w:t>
            </w:r>
            <w:r w:rsidRPr="00B202C2">
              <w:rPr>
                <w:rFonts w:ascii="Times New Roman" w:hAnsi="Times New Roman" w:cs="Times New Roman"/>
                <w:sz w:val="24"/>
                <w:szCs w:val="24"/>
              </w:rPr>
              <w:lastRenderedPageBreak/>
              <w:t>«неблагополучная территория)» соответственно</w:t>
            </w:r>
            <w:r>
              <w:rPr>
                <w:rFonts w:ascii="Times New Roman" w:hAnsi="Times New Roman" w:cs="Times New Roman"/>
                <w:sz w:val="24"/>
                <w:szCs w:val="24"/>
              </w:rPr>
              <w:t xml:space="preserve">. </w:t>
            </w:r>
          </w:p>
        </w:tc>
      </w:tr>
      <w:tr w:rsidR="001E1998" w:rsidRPr="001E1998" w:rsidTr="00642CA9">
        <w:trPr>
          <w:trHeight w:val="73"/>
        </w:trPr>
        <w:tc>
          <w:tcPr>
            <w:tcW w:w="567" w:type="dxa"/>
            <w:tcBorders>
              <w:top w:val="single" w:sz="4" w:space="0" w:color="auto"/>
              <w:left w:val="single" w:sz="4" w:space="0" w:color="auto"/>
              <w:bottom w:val="single" w:sz="4" w:space="0" w:color="auto"/>
              <w:right w:val="single" w:sz="4" w:space="0" w:color="auto"/>
            </w:tcBorders>
          </w:tcPr>
          <w:p w:rsidR="001B2E5F" w:rsidRDefault="003E2177" w:rsidP="003A23C5">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w:t>
            </w:r>
          </w:p>
        </w:tc>
        <w:tc>
          <w:tcPr>
            <w:tcW w:w="1843" w:type="dxa"/>
            <w:tcBorders>
              <w:top w:val="single" w:sz="4" w:space="0" w:color="auto"/>
              <w:left w:val="single" w:sz="4" w:space="0" w:color="auto"/>
              <w:bottom w:val="single" w:sz="4" w:space="0" w:color="auto"/>
              <w:right w:val="single" w:sz="4" w:space="0" w:color="auto"/>
            </w:tcBorders>
          </w:tcPr>
          <w:p w:rsidR="001B2E5F" w:rsidRPr="0076559C" w:rsidRDefault="001320DB" w:rsidP="001320D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Т</w:t>
            </w:r>
            <w:r w:rsidRPr="008C4DE9">
              <w:rPr>
                <w:rFonts w:ascii="Times New Roman" w:hAnsi="Times New Roman" w:cs="Times New Roman"/>
                <w:sz w:val="24"/>
                <w:szCs w:val="24"/>
              </w:rPr>
              <w:t>рет</w:t>
            </w:r>
            <w:r>
              <w:rPr>
                <w:rFonts w:ascii="Times New Roman" w:hAnsi="Times New Roman" w:cs="Times New Roman"/>
                <w:sz w:val="24"/>
                <w:szCs w:val="24"/>
              </w:rPr>
              <w:t>ий</w:t>
            </w:r>
            <w:r w:rsidRPr="008C4DE9">
              <w:rPr>
                <w:rFonts w:ascii="Times New Roman" w:hAnsi="Times New Roman" w:cs="Times New Roman"/>
                <w:sz w:val="24"/>
                <w:szCs w:val="24"/>
              </w:rPr>
              <w:t xml:space="preserve"> абзац пункта 17</w:t>
            </w:r>
            <w:r>
              <w:rPr>
                <w:rFonts w:ascii="Times New Roman" w:hAnsi="Times New Roman" w:cs="Times New Roman"/>
                <w:sz w:val="24"/>
                <w:szCs w:val="24"/>
              </w:rPr>
              <w:t xml:space="preserve"> проекта изменений в Порядок</w:t>
            </w:r>
          </w:p>
        </w:tc>
        <w:tc>
          <w:tcPr>
            <w:tcW w:w="2977" w:type="dxa"/>
            <w:tcBorders>
              <w:top w:val="single" w:sz="4" w:space="0" w:color="auto"/>
              <w:left w:val="single" w:sz="4" w:space="0" w:color="auto"/>
              <w:bottom w:val="single" w:sz="4" w:space="0" w:color="auto"/>
              <w:right w:val="single" w:sz="4" w:space="0" w:color="auto"/>
            </w:tcBorders>
          </w:tcPr>
          <w:p w:rsidR="001B2E5F" w:rsidRPr="0076559C" w:rsidRDefault="001B2E5F" w:rsidP="003F59E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1B2E5F" w:rsidRPr="0076559C" w:rsidRDefault="008C4DE9" w:rsidP="008C4DE9">
            <w:pPr>
              <w:widowControl w:val="0"/>
              <w:autoSpaceDE w:val="0"/>
              <w:autoSpaceDN w:val="0"/>
              <w:adjustRightInd w:val="0"/>
              <w:spacing w:after="0" w:line="240" w:lineRule="auto"/>
              <w:ind w:firstLine="208"/>
              <w:jc w:val="both"/>
              <w:rPr>
                <w:rFonts w:ascii="Times New Roman" w:hAnsi="Times New Roman" w:cs="Times New Roman"/>
                <w:sz w:val="24"/>
                <w:szCs w:val="24"/>
              </w:rPr>
            </w:pPr>
            <w:r w:rsidRPr="008C4DE9">
              <w:rPr>
                <w:rFonts w:ascii="Times New Roman" w:hAnsi="Times New Roman" w:cs="Times New Roman"/>
                <w:sz w:val="24"/>
                <w:szCs w:val="24"/>
              </w:rPr>
              <w:t>В абзаце третьем пункта 17 Приложения № 8 предусматривается, что «дикие</w:t>
            </w:r>
            <w:r>
              <w:rPr>
                <w:rFonts w:ascii="Times New Roman" w:hAnsi="Times New Roman" w:cs="Times New Roman"/>
                <w:sz w:val="24"/>
                <w:szCs w:val="24"/>
              </w:rPr>
              <w:t xml:space="preserve"> </w:t>
            </w:r>
            <w:r w:rsidRPr="008C4DE9">
              <w:rPr>
                <w:rFonts w:ascii="Times New Roman" w:hAnsi="Times New Roman" w:cs="Times New Roman"/>
                <w:sz w:val="24"/>
                <w:szCs w:val="24"/>
              </w:rPr>
              <w:t>свиньи, отловленные в охотничьих угодьях …, подлежат изолированному</w:t>
            </w:r>
            <w:r>
              <w:rPr>
                <w:rFonts w:ascii="Times New Roman" w:hAnsi="Times New Roman" w:cs="Times New Roman"/>
                <w:sz w:val="24"/>
                <w:szCs w:val="24"/>
              </w:rPr>
              <w:t xml:space="preserve"> </w:t>
            </w:r>
            <w:r w:rsidRPr="008C4DE9">
              <w:rPr>
                <w:rFonts w:ascii="Times New Roman" w:hAnsi="Times New Roman" w:cs="Times New Roman"/>
                <w:sz w:val="24"/>
                <w:szCs w:val="24"/>
              </w:rPr>
              <w:t>содержанию в течение не менее 30 календарных дней со дня отлова для проведения</w:t>
            </w:r>
            <w:r>
              <w:rPr>
                <w:rFonts w:ascii="Times New Roman" w:hAnsi="Times New Roman" w:cs="Times New Roman"/>
                <w:sz w:val="24"/>
                <w:szCs w:val="24"/>
              </w:rPr>
              <w:t xml:space="preserve"> </w:t>
            </w:r>
            <w:r w:rsidRPr="008C4DE9">
              <w:rPr>
                <w:rFonts w:ascii="Times New Roman" w:hAnsi="Times New Roman" w:cs="Times New Roman"/>
                <w:sz w:val="24"/>
                <w:szCs w:val="24"/>
              </w:rPr>
              <w:t>лабораторных исследований (испытаний) на АЧС». В целях исключения</w:t>
            </w:r>
            <w:r>
              <w:rPr>
                <w:rFonts w:ascii="Times New Roman" w:hAnsi="Times New Roman" w:cs="Times New Roman"/>
                <w:sz w:val="24"/>
                <w:szCs w:val="24"/>
              </w:rPr>
              <w:t xml:space="preserve"> </w:t>
            </w:r>
            <w:r w:rsidRPr="008C4DE9">
              <w:rPr>
                <w:rFonts w:ascii="Times New Roman" w:hAnsi="Times New Roman" w:cs="Times New Roman"/>
                <w:sz w:val="24"/>
                <w:szCs w:val="24"/>
              </w:rPr>
              <w:t>неоднозначного понимания, рекомендуем уточнить, где должны содержаться</w:t>
            </w:r>
            <w:r>
              <w:rPr>
                <w:rFonts w:ascii="Times New Roman" w:hAnsi="Times New Roman" w:cs="Times New Roman"/>
                <w:sz w:val="24"/>
                <w:szCs w:val="24"/>
              </w:rPr>
              <w:t xml:space="preserve"> </w:t>
            </w:r>
            <w:r w:rsidRPr="008C4DE9">
              <w:rPr>
                <w:rFonts w:ascii="Times New Roman" w:hAnsi="Times New Roman" w:cs="Times New Roman"/>
                <w:sz w:val="24"/>
                <w:szCs w:val="24"/>
              </w:rPr>
              <w:t>изолированные дикие свиньи: в охотничьих угодьях, в которых они были пойманы,</w:t>
            </w:r>
            <w:r>
              <w:rPr>
                <w:rFonts w:ascii="Times New Roman" w:hAnsi="Times New Roman" w:cs="Times New Roman"/>
                <w:sz w:val="24"/>
                <w:szCs w:val="24"/>
              </w:rPr>
              <w:t xml:space="preserve"> </w:t>
            </w:r>
            <w:r w:rsidRPr="008C4DE9">
              <w:rPr>
                <w:rFonts w:ascii="Times New Roman" w:hAnsi="Times New Roman" w:cs="Times New Roman"/>
                <w:sz w:val="24"/>
                <w:szCs w:val="24"/>
              </w:rPr>
              <w:t>или в охотничьих угодьях, в которых их переселяют.</w:t>
            </w:r>
          </w:p>
        </w:tc>
        <w:tc>
          <w:tcPr>
            <w:tcW w:w="5245" w:type="dxa"/>
            <w:tcBorders>
              <w:top w:val="single" w:sz="4" w:space="0" w:color="auto"/>
              <w:left w:val="single" w:sz="4" w:space="0" w:color="auto"/>
              <w:bottom w:val="single" w:sz="4" w:space="0" w:color="auto"/>
              <w:right w:val="single" w:sz="4" w:space="0" w:color="auto"/>
            </w:tcBorders>
          </w:tcPr>
          <w:p w:rsidR="004D166D" w:rsidRPr="004D166D" w:rsidRDefault="004D166D" w:rsidP="004D166D">
            <w:pPr>
              <w:widowControl w:val="0"/>
              <w:autoSpaceDE w:val="0"/>
              <w:autoSpaceDN w:val="0"/>
              <w:adjustRightInd w:val="0"/>
              <w:spacing w:after="0" w:line="240" w:lineRule="auto"/>
              <w:ind w:firstLine="208"/>
              <w:jc w:val="center"/>
              <w:rPr>
                <w:rFonts w:ascii="Times New Roman" w:hAnsi="Times New Roman" w:cs="Times New Roman"/>
                <w:b/>
                <w:sz w:val="24"/>
                <w:szCs w:val="24"/>
              </w:rPr>
            </w:pPr>
            <w:r w:rsidRPr="004D166D">
              <w:rPr>
                <w:rFonts w:ascii="Times New Roman" w:hAnsi="Times New Roman" w:cs="Times New Roman"/>
                <w:b/>
                <w:sz w:val="24"/>
                <w:szCs w:val="24"/>
              </w:rPr>
              <w:t>Учтено.</w:t>
            </w:r>
          </w:p>
          <w:p w:rsidR="001708F9" w:rsidRPr="00507928" w:rsidRDefault="004D166D" w:rsidP="001708F9">
            <w:pPr>
              <w:widowControl w:val="0"/>
              <w:autoSpaceDE w:val="0"/>
              <w:autoSpaceDN w:val="0"/>
              <w:adjustRightInd w:val="0"/>
              <w:spacing w:after="0" w:line="240" w:lineRule="auto"/>
              <w:ind w:firstLine="208"/>
              <w:jc w:val="both"/>
              <w:rPr>
                <w:rFonts w:ascii="Times New Roman" w:hAnsi="Times New Roman" w:cs="Times New Roman"/>
                <w:sz w:val="24"/>
                <w:szCs w:val="24"/>
              </w:rPr>
            </w:pPr>
            <w:r>
              <w:rPr>
                <w:rFonts w:ascii="Times New Roman" w:hAnsi="Times New Roman" w:cs="Times New Roman"/>
                <w:sz w:val="24"/>
                <w:szCs w:val="24"/>
              </w:rPr>
              <w:t>Т</w:t>
            </w:r>
            <w:r w:rsidR="001708F9" w:rsidRPr="00507928">
              <w:rPr>
                <w:rFonts w:ascii="Times New Roman" w:hAnsi="Times New Roman" w:cs="Times New Roman"/>
                <w:sz w:val="24"/>
                <w:szCs w:val="24"/>
              </w:rPr>
              <w:t xml:space="preserve">ретий абзац пункта 17 проекта изменений в Порядок </w:t>
            </w:r>
            <w:r w:rsidRPr="00507928">
              <w:rPr>
                <w:rFonts w:ascii="Times New Roman" w:hAnsi="Times New Roman" w:cs="Times New Roman"/>
                <w:sz w:val="24"/>
                <w:szCs w:val="24"/>
              </w:rPr>
              <w:t>излож</w:t>
            </w:r>
            <w:r>
              <w:rPr>
                <w:rFonts w:ascii="Times New Roman" w:hAnsi="Times New Roman" w:cs="Times New Roman"/>
                <w:sz w:val="24"/>
                <w:szCs w:val="24"/>
              </w:rPr>
              <w:t>ен</w:t>
            </w:r>
            <w:r w:rsidRPr="00507928">
              <w:rPr>
                <w:rFonts w:ascii="Times New Roman" w:hAnsi="Times New Roman" w:cs="Times New Roman"/>
                <w:sz w:val="24"/>
                <w:szCs w:val="24"/>
              </w:rPr>
              <w:t xml:space="preserve"> </w:t>
            </w:r>
            <w:r w:rsidR="001708F9" w:rsidRPr="00507928">
              <w:rPr>
                <w:rFonts w:ascii="Times New Roman" w:hAnsi="Times New Roman" w:cs="Times New Roman"/>
                <w:sz w:val="24"/>
                <w:szCs w:val="24"/>
              </w:rPr>
              <w:t>в следующей редакции:</w:t>
            </w:r>
          </w:p>
          <w:p w:rsidR="00FB48F5" w:rsidRPr="001E1998" w:rsidRDefault="001708F9" w:rsidP="001708F9">
            <w:pPr>
              <w:widowControl w:val="0"/>
              <w:autoSpaceDE w:val="0"/>
              <w:autoSpaceDN w:val="0"/>
              <w:adjustRightInd w:val="0"/>
              <w:spacing w:after="0" w:line="240" w:lineRule="auto"/>
              <w:ind w:firstLine="208"/>
              <w:jc w:val="both"/>
              <w:rPr>
                <w:rFonts w:ascii="Times New Roman" w:hAnsi="Times New Roman" w:cs="Times New Roman"/>
                <w:color w:val="FF0000"/>
                <w:sz w:val="24"/>
                <w:szCs w:val="24"/>
              </w:rPr>
            </w:pPr>
            <w:r w:rsidRPr="00507928">
              <w:rPr>
                <w:rFonts w:ascii="Times New Roman" w:hAnsi="Times New Roman" w:cs="Times New Roman"/>
                <w:sz w:val="24"/>
                <w:szCs w:val="24"/>
              </w:rPr>
              <w:t>«дикие свиньи, ввозимые на территорию охотничьих угодий с целью переселения, акклиматизации, содержания и разведения в полувольных условиях и искусственно созданной среде обитания, в том числе дикие свиньи, отловленные в охотничьих угодьях в указанных целях, подлежат изолированному содержанию в течение не менее 30 календарных дней со дня отлова для проведения лабораторных исследований (испытаний) на АЧС, в охотничьих угодьях, в которых они были пойманы.».</w:t>
            </w:r>
          </w:p>
        </w:tc>
      </w:tr>
      <w:tr w:rsidR="001B2E5F" w:rsidRPr="0076559C" w:rsidTr="00642CA9">
        <w:trPr>
          <w:trHeight w:val="73"/>
        </w:trPr>
        <w:tc>
          <w:tcPr>
            <w:tcW w:w="567" w:type="dxa"/>
            <w:tcBorders>
              <w:top w:val="single" w:sz="4" w:space="0" w:color="auto"/>
              <w:left w:val="single" w:sz="4" w:space="0" w:color="auto"/>
              <w:bottom w:val="single" w:sz="4" w:space="0" w:color="auto"/>
              <w:right w:val="single" w:sz="4" w:space="0" w:color="auto"/>
            </w:tcBorders>
          </w:tcPr>
          <w:p w:rsidR="001B2E5F" w:rsidRDefault="001B2E5F" w:rsidP="003E2177">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3E2177">
              <w:rPr>
                <w:rFonts w:ascii="Times New Roman" w:eastAsia="Times New Roman" w:hAnsi="Times New Roman" w:cs="Times New Roman"/>
                <w:sz w:val="24"/>
                <w:szCs w:val="24"/>
              </w:rPr>
              <w:t>0</w:t>
            </w:r>
          </w:p>
        </w:tc>
        <w:tc>
          <w:tcPr>
            <w:tcW w:w="1843" w:type="dxa"/>
            <w:tcBorders>
              <w:top w:val="single" w:sz="4" w:space="0" w:color="auto"/>
              <w:left w:val="single" w:sz="4" w:space="0" w:color="auto"/>
              <w:bottom w:val="single" w:sz="4" w:space="0" w:color="auto"/>
              <w:right w:val="single" w:sz="4" w:space="0" w:color="auto"/>
            </w:tcBorders>
          </w:tcPr>
          <w:p w:rsidR="001B2E5F" w:rsidRPr="0076559C" w:rsidRDefault="001320DB" w:rsidP="00D47FC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В</w:t>
            </w:r>
            <w:r w:rsidRPr="00C75007">
              <w:rPr>
                <w:rFonts w:ascii="Times New Roman" w:hAnsi="Times New Roman" w:cs="Times New Roman"/>
                <w:sz w:val="24"/>
                <w:szCs w:val="24"/>
              </w:rPr>
              <w:t xml:space="preserve">торой </w:t>
            </w:r>
            <w:r>
              <w:rPr>
                <w:rFonts w:ascii="Times New Roman" w:hAnsi="Times New Roman" w:cs="Times New Roman"/>
                <w:sz w:val="24"/>
                <w:szCs w:val="24"/>
              </w:rPr>
              <w:t>а</w:t>
            </w:r>
            <w:r w:rsidRPr="00C75007">
              <w:rPr>
                <w:rFonts w:ascii="Times New Roman" w:hAnsi="Times New Roman" w:cs="Times New Roman"/>
                <w:sz w:val="24"/>
                <w:szCs w:val="24"/>
              </w:rPr>
              <w:t>бзац пункта 20</w:t>
            </w:r>
            <w:r>
              <w:rPr>
                <w:rFonts w:ascii="Times New Roman" w:hAnsi="Times New Roman" w:cs="Times New Roman"/>
                <w:sz w:val="24"/>
                <w:szCs w:val="24"/>
              </w:rPr>
              <w:t xml:space="preserve">, пункт 21 проекта изменений в Порядок </w:t>
            </w:r>
          </w:p>
        </w:tc>
        <w:tc>
          <w:tcPr>
            <w:tcW w:w="2977" w:type="dxa"/>
            <w:tcBorders>
              <w:top w:val="single" w:sz="4" w:space="0" w:color="auto"/>
              <w:left w:val="single" w:sz="4" w:space="0" w:color="auto"/>
              <w:bottom w:val="single" w:sz="4" w:space="0" w:color="auto"/>
              <w:right w:val="single" w:sz="4" w:space="0" w:color="auto"/>
            </w:tcBorders>
          </w:tcPr>
          <w:p w:rsidR="001B2E5F" w:rsidRPr="0076559C" w:rsidRDefault="001B2E5F" w:rsidP="003F59E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1B2E5F" w:rsidRPr="0076559C" w:rsidRDefault="00C75007" w:rsidP="00C75007">
            <w:pPr>
              <w:autoSpaceDE w:val="0"/>
              <w:autoSpaceDN w:val="0"/>
              <w:adjustRightInd w:val="0"/>
              <w:spacing w:after="0" w:line="240" w:lineRule="auto"/>
              <w:ind w:firstLine="208"/>
              <w:jc w:val="both"/>
              <w:rPr>
                <w:rFonts w:ascii="Times New Roman" w:hAnsi="Times New Roman" w:cs="Times New Roman"/>
                <w:sz w:val="24"/>
                <w:szCs w:val="24"/>
              </w:rPr>
            </w:pPr>
            <w:r w:rsidRPr="00C75007">
              <w:rPr>
                <w:rFonts w:ascii="Times New Roman" w:hAnsi="Times New Roman" w:cs="Times New Roman"/>
                <w:sz w:val="24"/>
                <w:szCs w:val="24"/>
              </w:rPr>
              <w:t>Абзац второй пункта 20 Приложения № 8 предусматривает, что лабораторные</w:t>
            </w:r>
            <w:r>
              <w:rPr>
                <w:rFonts w:ascii="Times New Roman" w:hAnsi="Times New Roman" w:cs="Times New Roman"/>
                <w:sz w:val="24"/>
                <w:szCs w:val="24"/>
              </w:rPr>
              <w:t xml:space="preserve"> </w:t>
            </w:r>
            <w:r w:rsidRPr="00C75007">
              <w:rPr>
                <w:rFonts w:ascii="Times New Roman" w:hAnsi="Times New Roman" w:cs="Times New Roman"/>
                <w:sz w:val="24"/>
                <w:szCs w:val="24"/>
              </w:rPr>
              <w:t>исследования (испытания) проб (образцов) на АЧС осуществляются методами,</w:t>
            </w:r>
            <w:r>
              <w:rPr>
                <w:rFonts w:ascii="Times New Roman" w:hAnsi="Times New Roman" w:cs="Times New Roman"/>
                <w:sz w:val="24"/>
                <w:szCs w:val="24"/>
              </w:rPr>
              <w:t xml:space="preserve"> </w:t>
            </w:r>
            <w:r w:rsidRPr="00C75007">
              <w:rPr>
                <w:rFonts w:ascii="Times New Roman" w:hAnsi="Times New Roman" w:cs="Times New Roman"/>
                <w:sz w:val="24"/>
                <w:szCs w:val="24"/>
              </w:rPr>
              <w:t xml:space="preserve">предусмотренными пунктом 21 Приложения </w:t>
            </w:r>
            <w:r w:rsidR="003A6BBE">
              <w:rPr>
                <w:rFonts w:ascii="Times New Roman" w:hAnsi="Times New Roman" w:cs="Times New Roman"/>
                <w:sz w:val="24"/>
                <w:szCs w:val="24"/>
              </w:rPr>
              <w:br/>
            </w:r>
            <w:r w:rsidRPr="00C75007">
              <w:rPr>
                <w:rFonts w:ascii="Times New Roman" w:hAnsi="Times New Roman" w:cs="Times New Roman"/>
                <w:sz w:val="24"/>
                <w:szCs w:val="24"/>
              </w:rPr>
              <w:t>№ 8. Вместе с тем пункт 21, частично</w:t>
            </w:r>
            <w:r>
              <w:rPr>
                <w:rFonts w:ascii="Times New Roman" w:hAnsi="Times New Roman" w:cs="Times New Roman"/>
                <w:sz w:val="24"/>
                <w:szCs w:val="24"/>
              </w:rPr>
              <w:t xml:space="preserve"> </w:t>
            </w:r>
            <w:r w:rsidRPr="00C75007">
              <w:rPr>
                <w:rFonts w:ascii="Times New Roman" w:hAnsi="Times New Roman" w:cs="Times New Roman"/>
                <w:sz w:val="24"/>
                <w:szCs w:val="24"/>
              </w:rPr>
              <w:t>повторяя содержание абзаца второго пункта 20 Приложения № 8, содержит лишь</w:t>
            </w:r>
            <w:r>
              <w:rPr>
                <w:rFonts w:ascii="Times New Roman" w:hAnsi="Times New Roman" w:cs="Times New Roman"/>
                <w:sz w:val="24"/>
                <w:szCs w:val="24"/>
              </w:rPr>
              <w:t xml:space="preserve"> </w:t>
            </w:r>
            <w:r w:rsidRPr="00C75007">
              <w:rPr>
                <w:rFonts w:ascii="Times New Roman" w:hAnsi="Times New Roman" w:cs="Times New Roman"/>
                <w:sz w:val="24"/>
                <w:szCs w:val="24"/>
              </w:rPr>
              <w:t>отсылку на методы диагностики возбудителей болезней животных, которые</w:t>
            </w:r>
            <w:r>
              <w:rPr>
                <w:rFonts w:ascii="Times New Roman" w:hAnsi="Times New Roman" w:cs="Times New Roman"/>
                <w:sz w:val="24"/>
                <w:szCs w:val="24"/>
              </w:rPr>
              <w:t xml:space="preserve"> </w:t>
            </w:r>
            <w:r w:rsidRPr="00C75007">
              <w:rPr>
                <w:rFonts w:ascii="Times New Roman" w:hAnsi="Times New Roman" w:cs="Times New Roman"/>
                <w:sz w:val="24"/>
                <w:szCs w:val="24"/>
              </w:rPr>
              <w:t>предусмотрены приложением № 6 к Правилам организации проведения</w:t>
            </w:r>
            <w:r>
              <w:rPr>
                <w:rFonts w:ascii="Times New Roman" w:hAnsi="Times New Roman" w:cs="Times New Roman"/>
                <w:sz w:val="24"/>
                <w:szCs w:val="24"/>
              </w:rPr>
              <w:t xml:space="preserve"> </w:t>
            </w:r>
            <w:r w:rsidRPr="00C75007">
              <w:rPr>
                <w:rFonts w:ascii="Times New Roman" w:hAnsi="Times New Roman" w:cs="Times New Roman"/>
                <w:sz w:val="24"/>
                <w:szCs w:val="24"/>
              </w:rPr>
              <w:t>лабораторных исследований (испытаний) при осуществлении ветеринарного</w:t>
            </w:r>
            <w:r>
              <w:rPr>
                <w:rFonts w:ascii="Times New Roman" w:hAnsi="Times New Roman" w:cs="Times New Roman"/>
                <w:sz w:val="24"/>
                <w:szCs w:val="24"/>
              </w:rPr>
              <w:t xml:space="preserve"> </w:t>
            </w:r>
            <w:r w:rsidRPr="00C75007">
              <w:rPr>
                <w:rFonts w:ascii="Times New Roman" w:hAnsi="Times New Roman" w:cs="Times New Roman"/>
                <w:sz w:val="24"/>
                <w:szCs w:val="24"/>
              </w:rPr>
              <w:t>контроля (надзора), утвержденным решением Совета Комиссии от 10 ноября 2017 г.</w:t>
            </w:r>
            <w:r>
              <w:rPr>
                <w:rFonts w:ascii="Times New Roman" w:hAnsi="Times New Roman" w:cs="Times New Roman"/>
                <w:sz w:val="24"/>
                <w:szCs w:val="24"/>
              </w:rPr>
              <w:t xml:space="preserve"> </w:t>
            </w:r>
            <w:r w:rsidRPr="00C75007">
              <w:rPr>
                <w:rFonts w:ascii="Times New Roman" w:hAnsi="Times New Roman" w:cs="Times New Roman"/>
                <w:sz w:val="24"/>
                <w:szCs w:val="24"/>
              </w:rPr>
              <w:t>№ 80. В связи с этим предлагаем исключить абзац второй пункта 20 Приложения № 8,</w:t>
            </w:r>
            <w:r>
              <w:rPr>
                <w:rFonts w:ascii="Times New Roman" w:hAnsi="Times New Roman" w:cs="Times New Roman"/>
                <w:sz w:val="24"/>
                <w:szCs w:val="24"/>
              </w:rPr>
              <w:t xml:space="preserve"> </w:t>
            </w:r>
            <w:r w:rsidRPr="00C75007">
              <w:rPr>
                <w:rFonts w:ascii="Times New Roman" w:hAnsi="Times New Roman" w:cs="Times New Roman"/>
                <w:sz w:val="24"/>
                <w:szCs w:val="24"/>
              </w:rPr>
              <w:t>как не несущий правовой нагрузки.</w:t>
            </w:r>
          </w:p>
        </w:tc>
        <w:tc>
          <w:tcPr>
            <w:tcW w:w="5245" w:type="dxa"/>
            <w:tcBorders>
              <w:top w:val="single" w:sz="4" w:space="0" w:color="auto"/>
              <w:left w:val="single" w:sz="4" w:space="0" w:color="auto"/>
              <w:bottom w:val="single" w:sz="4" w:space="0" w:color="auto"/>
              <w:right w:val="single" w:sz="4" w:space="0" w:color="auto"/>
            </w:tcBorders>
          </w:tcPr>
          <w:p w:rsidR="00A302C0" w:rsidRPr="00530D5C" w:rsidRDefault="00A302C0" w:rsidP="00A302C0">
            <w:pPr>
              <w:widowControl w:val="0"/>
              <w:autoSpaceDE w:val="0"/>
              <w:autoSpaceDN w:val="0"/>
              <w:adjustRightInd w:val="0"/>
              <w:spacing w:after="0" w:line="240" w:lineRule="auto"/>
              <w:ind w:firstLine="208"/>
              <w:jc w:val="center"/>
              <w:rPr>
                <w:rFonts w:ascii="Times New Roman" w:hAnsi="Times New Roman" w:cs="Times New Roman"/>
                <w:b/>
                <w:sz w:val="24"/>
                <w:szCs w:val="24"/>
              </w:rPr>
            </w:pPr>
            <w:r w:rsidRPr="00530D5C">
              <w:rPr>
                <w:rFonts w:ascii="Times New Roman" w:hAnsi="Times New Roman" w:cs="Times New Roman"/>
                <w:b/>
                <w:sz w:val="24"/>
                <w:szCs w:val="24"/>
              </w:rPr>
              <w:t>Учтено.</w:t>
            </w:r>
          </w:p>
          <w:p w:rsidR="00657D96" w:rsidRDefault="00657D96" w:rsidP="00657D96">
            <w:pPr>
              <w:widowControl w:val="0"/>
              <w:autoSpaceDE w:val="0"/>
              <w:autoSpaceDN w:val="0"/>
              <w:adjustRightInd w:val="0"/>
              <w:spacing w:after="0" w:line="240" w:lineRule="auto"/>
              <w:ind w:firstLine="208"/>
              <w:jc w:val="both"/>
              <w:rPr>
                <w:rFonts w:ascii="Times New Roman" w:hAnsi="Times New Roman" w:cs="Times New Roman"/>
                <w:sz w:val="24"/>
                <w:szCs w:val="24"/>
              </w:rPr>
            </w:pPr>
            <w:r w:rsidRPr="00657D96">
              <w:rPr>
                <w:rFonts w:ascii="Times New Roman" w:hAnsi="Times New Roman" w:cs="Times New Roman"/>
                <w:sz w:val="24"/>
                <w:szCs w:val="24"/>
              </w:rPr>
              <w:t>Исключен из пункта 20 второй абзац</w:t>
            </w:r>
            <w:r>
              <w:rPr>
                <w:rFonts w:ascii="Times New Roman" w:hAnsi="Times New Roman" w:cs="Times New Roman"/>
                <w:sz w:val="24"/>
                <w:szCs w:val="24"/>
              </w:rPr>
              <w:t xml:space="preserve"> проекта изменений в Порядок</w:t>
            </w:r>
            <w:r w:rsidRPr="00657D96">
              <w:rPr>
                <w:rFonts w:ascii="Times New Roman" w:hAnsi="Times New Roman" w:cs="Times New Roman"/>
                <w:sz w:val="24"/>
                <w:szCs w:val="24"/>
              </w:rPr>
              <w:t>, изложенный в следующей редакции:</w:t>
            </w:r>
          </w:p>
          <w:p w:rsidR="00657D96" w:rsidRPr="00657D96" w:rsidRDefault="00657D96" w:rsidP="00657D96">
            <w:pPr>
              <w:widowControl w:val="0"/>
              <w:autoSpaceDE w:val="0"/>
              <w:autoSpaceDN w:val="0"/>
              <w:adjustRightInd w:val="0"/>
              <w:spacing w:after="0" w:line="240" w:lineRule="auto"/>
              <w:ind w:firstLine="208"/>
              <w:jc w:val="both"/>
              <w:rPr>
                <w:rFonts w:ascii="Times New Roman" w:hAnsi="Times New Roman" w:cs="Times New Roman"/>
                <w:sz w:val="24"/>
                <w:szCs w:val="24"/>
              </w:rPr>
            </w:pPr>
            <w:r>
              <w:rPr>
                <w:rFonts w:ascii="Times New Roman" w:hAnsi="Times New Roman" w:cs="Times New Roman"/>
                <w:sz w:val="24"/>
                <w:szCs w:val="24"/>
              </w:rPr>
              <w:t>«</w:t>
            </w:r>
            <w:r w:rsidRPr="00657D96">
              <w:rPr>
                <w:rFonts w:ascii="Times New Roman" w:hAnsi="Times New Roman" w:cs="Times New Roman"/>
                <w:sz w:val="24"/>
                <w:szCs w:val="24"/>
              </w:rPr>
              <w:t>Лабораторные исследования (испытания) проб (образцов) на АЧС осуществляются методами, предусмотренными пунктом 21 настоящего документа.».</w:t>
            </w:r>
          </w:p>
          <w:p w:rsidR="00657D96" w:rsidRPr="00657D96" w:rsidRDefault="00657D96" w:rsidP="00146B25">
            <w:pPr>
              <w:widowControl w:val="0"/>
              <w:autoSpaceDE w:val="0"/>
              <w:autoSpaceDN w:val="0"/>
              <w:adjustRightInd w:val="0"/>
              <w:spacing w:after="0" w:line="240" w:lineRule="auto"/>
              <w:ind w:firstLine="208"/>
              <w:jc w:val="both"/>
              <w:rPr>
                <w:rFonts w:ascii="Times New Roman" w:hAnsi="Times New Roman" w:cs="Times New Roman"/>
                <w:b/>
                <w:sz w:val="24"/>
                <w:szCs w:val="24"/>
              </w:rPr>
            </w:pPr>
          </w:p>
        </w:tc>
      </w:tr>
      <w:tr w:rsidR="001B2E5F" w:rsidRPr="0076559C" w:rsidTr="00642CA9">
        <w:trPr>
          <w:trHeight w:val="73"/>
        </w:trPr>
        <w:tc>
          <w:tcPr>
            <w:tcW w:w="567" w:type="dxa"/>
            <w:tcBorders>
              <w:top w:val="single" w:sz="4" w:space="0" w:color="auto"/>
              <w:left w:val="single" w:sz="4" w:space="0" w:color="auto"/>
              <w:bottom w:val="single" w:sz="4" w:space="0" w:color="auto"/>
              <w:right w:val="single" w:sz="4" w:space="0" w:color="auto"/>
            </w:tcBorders>
          </w:tcPr>
          <w:p w:rsidR="001B2E5F" w:rsidRDefault="001B2E5F" w:rsidP="003E2177">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3E2177">
              <w:rPr>
                <w:rFonts w:ascii="Times New Roman" w:eastAsia="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1B2E5F" w:rsidRPr="0076559C" w:rsidRDefault="00D47FCF" w:rsidP="00D47FC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В</w:t>
            </w:r>
            <w:r w:rsidRPr="00C75007">
              <w:rPr>
                <w:rFonts w:ascii="Times New Roman" w:hAnsi="Times New Roman" w:cs="Times New Roman"/>
                <w:sz w:val="24"/>
                <w:szCs w:val="24"/>
              </w:rPr>
              <w:t xml:space="preserve">торой </w:t>
            </w:r>
            <w:r>
              <w:rPr>
                <w:rFonts w:ascii="Times New Roman" w:hAnsi="Times New Roman" w:cs="Times New Roman"/>
                <w:sz w:val="24"/>
                <w:szCs w:val="24"/>
              </w:rPr>
              <w:t>а</w:t>
            </w:r>
            <w:r w:rsidRPr="00C75007">
              <w:rPr>
                <w:rFonts w:ascii="Times New Roman" w:hAnsi="Times New Roman" w:cs="Times New Roman"/>
                <w:sz w:val="24"/>
                <w:szCs w:val="24"/>
              </w:rPr>
              <w:t xml:space="preserve">бзац </w:t>
            </w:r>
            <w:r w:rsidRPr="00314037">
              <w:rPr>
                <w:rFonts w:ascii="Times New Roman" w:hAnsi="Times New Roman" w:cs="Times New Roman"/>
                <w:sz w:val="24"/>
                <w:szCs w:val="24"/>
              </w:rPr>
              <w:lastRenderedPageBreak/>
              <w:t>пункта 24</w:t>
            </w:r>
            <w:r>
              <w:rPr>
                <w:rFonts w:ascii="Times New Roman" w:hAnsi="Times New Roman" w:cs="Times New Roman"/>
                <w:sz w:val="24"/>
                <w:szCs w:val="24"/>
              </w:rPr>
              <w:t xml:space="preserve"> проекта изменений в Порядок</w:t>
            </w:r>
          </w:p>
        </w:tc>
        <w:tc>
          <w:tcPr>
            <w:tcW w:w="2977" w:type="dxa"/>
            <w:tcBorders>
              <w:top w:val="single" w:sz="4" w:space="0" w:color="auto"/>
              <w:left w:val="single" w:sz="4" w:space="0" w:color="auto"/>
              <w:bottom w:val="single" w:sz="4" w:space="0" w:color="auto"/>
              <w:right w:val="single" w:sz="4" w:space="0" w:color="auto"/>
            </w:tcBorders>
          </w:tcPr>
          <w:p w:rsidR="001B2E5F" w:rsidRPr="0076559C" w:rsidRDefault="001B2E5F" w:rsidP="003F59E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1B2E5F" w:rsidRPr="0076559C" w:rsidRDefault="00314037" w:rsidP="00314037">
            <w:pPr>
              <w:autoSpaceDE w:val="0"/>
              <w:autoSpaceDN w:val="0"/>
              <w:adjustRightInd w:val="0"/>
              <w:spacing w:after="0" w:line="240" w:lineRule="auto"/>
              <w:ind w:firstLine="208"/>
              <w:jc w:val="both"/>
              <w:rPr>
                <w:rFonts w:ascii="Times New Roman" w:hAnsi="Times New Roman" w:cs="Times New Roman"/>
                <w:sz w:val="24"/>
                <w:szCs w:val="24"/>
              </w:rPr>
            </w:pPr>
            <w:r w:rsidRPr="00314037">
              <w:rPr>
                <w:rFonts w:ascii="Times New Roman" w:hAnsi="Times New Roman" w:cs="Times New Roman"/>
                <w:sz w:val="24"/>
                <w:szCs w:val="24"/>
              </w:rPr>
              <w:t xml:space="preserve">В абзаце втором пункта 24 Приложения № 8 </w:t>
            </w:r>
            <w:r w:rsidRPr="00314037">
              <w:rPr>
                <w:rFonts w:ascii="Times New Roman" w:hAnsi="Times New Roman" w:cs="Times New Roman"/>
                <w:sz w:val="24"/>
                <w:szCs w:val="24"/>
              </w:rPr>
              <w:lastRenderedPageBreak/>
              <w:t>предлагаем исключить предлог</w:t>
            </w:r>
            <w:r>
              <w:rPr>
                <w:rFonts w:ascii="Times New Roman" w:hAnsi="Times New Roman" w:cs="Times New Roman"/>
                <w:sz w:val="24"/>
                <w:szCs w:val="24"/>
              </w:rPr>
              <w:t xml:space="preserve"> </w:t>
            </w:r>
            <w:r w:rsidRPr="00314037">
              <w:rPr>
                <w:rFonts w:ascii="Times New Roman" w:hAnsi="Times New Roman" w:cs="Times New Roman"/>
                <w:sz w:val="24"/>
                <w:szCs w:val="24"/>
              </w:rPr>
              <w:t>«из».</w:t>
            </w:r>
          </w:p>
        </w:tc>
        <w:tc>
          <w:tcPr>
            <w:tcW w:w="5245" w:type="dxa"/>
            <w:tcBorders>
              <w:top w:val="single" w:sz="4" w:space="0" w:color="auto"/>
              <w:left w:val="single" w:sz="4" w:space="0" w:color="auto"/>
              <w:bottom w:val="single" w:sz="4" w:space="0" w:color="auto"/>
              <w:right w:val="single" w:sz="4" w:space="0" w:color="auto"/>
            </w:tcBorders>
          </w:tcPr>
          <w:p w:rsidR="00957303" w:rsidRDefault="00957303" w:rsidP="00146B25">
            <w:pPr>
              <w:widowControl w:val="0"/>
              <w:autoSpaceDE w:val="0"/>
              <w:autoSpaceDN w:val="0"/>
              <w:adjustRightInd w:val="0"/>
              <w:spacing w:after="0" w:line="240" w:lineRule="auto"/>
              <w:ind w:firstLine="208"/>
              <w:jc w:val="center"/>
              <w:rPr>
                <w:rFonts w:ascii="Times New Roman" w:hAnsi="Times New Roman" w:cs="Times New Roman"/>
                <w:b/>
                <w:sz w:val="24"/>
                <w:szCs w:val="24"/>
              </w:rPr>
            </w:pPr>
            <w:r w:rsidRPr="00677314">
              <w:rPr>
                <w:rFonts w:ascii="Times New Roman" w:hAnsi="Times New Roman" w:cs="Times New Roman"/>
                <w:b/>
                <w:sz w:val="24"/>
                <w:szCs w:val="24"/>
              </w:rPr>
              <w:lastRenderedPageBreak/>
              <w:t>Учтено.</w:t>
            </w:r>
          </w:p>
          <w:p w:rsidR="001B2E5F" w:rsidRPr="0076559C" w:rsidRDefault="00957303" w:rsidP="00146B25">
            <w:pPr>
              <w:widowControl w:val="0"/>
              <w:autoSpaceDE w:val="0"/>
              <w:autoSpaceDN w:val="0"/>
              <w:adjustRightInd w:val="0"/>
              <w:spacing w:after="0" w:line="240" w:lineRule="auto"/>
              <w:ind w:firstLine="208"/>
              <w:jc w:val="both"/>
              <w:rPr>
                <w:rFonts w:ascii="Times New Roman" w:hAnsi="Times New Roman" w:cs="Times New Roman"/>
                <w:sz w:val="24"/>
                <w:szCs w:val="24"/>
              </w:rPr>
            </w:pPr>
            <w:r>
              <w:rPr>
                <w:rFonts w:ascii="Times New Roman" w:hAnsi="Times New Roman" w:cs="Times New Roman"/>
                <w:sz w:val="24"/>
                <w:szCs w:val="24"/>
              </w:rPr>
              <w:lastRenderedPageBreak/>
              <w:t>И</w:t>
            </w:r>
            <w:r w:rsidRPr="00B202C2">
              <w:rPr>
                <w:rFonts w:ascii="Times New Roman" w:hAnsi="Times New Roman" w:cs="Times New Roman"/>
                <w:sz w:val="24"/>
                <w:szCs w:val="24"/>
              </w:rPr>
              <w:t>сключ</w:t>
            </w:r>
            <w:r>
              <w:rPr>
                <w:rFonts w:ascii="Times New Roman" w:hAnsi="Times New Roman" w:cs="Times New Roman"/>
                <w:sz w:val="24"/>
                <w:szCs w:val="24"/>
              </w:rPr>
              <w:t>ен</w:t>
            </w:r>
            <w:r w:rsidRPr="00B202C2">
              <w:rPr>
                <w:rFonts w:ascii="Times New Roman" w:hAnsi="Times New Roman" w:cs="Times New Roman"/>
                <w:sz w:val="24"/>
                <w:szCs w:val="24"/>
              </w:rPr>
              <w:t xml:space="preserve"> </w:t>
            </w:r>
            <w:r>
              <w:rPr>
                <w:rFonts w:ascii="Times New Roman" w:hAnsi="Times New Roman" w:cs="Times New Roman"/>
                <w:sz w:val="24"/>
                <w:szCs w:val="24"/>
              </w:rPr>
              <w:t>из второго</w:t>
            </w:r>
            <w:r w:rsidRPr="00B202C2">
              <w:rPr>
                <w:rFonts w:ascii="Times New Roman" w:hAnsi="Times New Roman" w:cs="Times New Roman"/>
                <w:sz w:val="24"/>
                <w:szCs w:val="24"/>
              </w:rPr>
              <w:t xml:space="preserve"> абзац</w:t>
            </w:r>
            <w:r>
              <w:rPr>
                <w:rFonts w:ascii="Times New Roman" w:hAnsi="Times New Roman" w:cs="Times New Roman"/>
                <w:sz w:val="24"/>
                <w:szCs w:val="24"/>
              </w:rPr>
              <w:t>а</w:t>
            </w:r>
            <w:r w:rsidRPr="00B202C2">
              <w:rPr>
                <w:rFonts w:ascii="Times New Roman" w:hAnsi="Times New Roman" w:cs="Times New Roman"/>
                <w:sz w:val="24"/>
                <w:szCs w:val="24"/>
              </w:rPr>
              <w:t xml:space="preserve"> пункта </w:t>
            </w:r>
            <w:r>
              <w:rPr>
                <w:rFonts w:ascii="Times New Roman" w:hAnsi="Times New Roman" w:cs="Times New Roman"/>
                <w:sz w:val="24"/>
                <w:szCs w:val="24"/>
              </w:rPr>
              <w:t>24 проекта изменений в Порядок предлог «из».</w:t>
            </w:r>
          </w:p>
        </w:tc>
      </w:tr>
      <w:tr w:rsidR="001B2E5F" w:rsidRPr="0076559C" w:rsidTr="00642CA9">
        <w:trPr>
          <w:trHeight w:val="73"/>
        </w:trPr>
        <w:tc>
          <w:tcPr>
            <w:tcW w:w="567" w:type="dxa"/>
            <w:tcBorders>
              <w:top w:val="single" w:sz="4" w:space="0" w:color="auto"/>
              <w:left w:val="single" w:sz="4" w:space="0" w:color="auto"/>
              <w:bottom w:val="single" w:sz="4" w:space="0" w:color="auto"/>
              <w:right w:val="single" w:sz="4" w:space="0" w:color="auto"/>
            </w:tcBorders>
          </w:tcPr>
          <w:p w:rsidR="001B2E5F" w:rsidRDefault="001B2E5F" w:rsidP="003E2177">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r w:rsidR="003E2177">
              <w:rPr>
                <w:rFonts w:ascii="Times New Roman" w:eastAsia="Times New Roman" w:hAnsi="Times New Roman" w:cs="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1B2E5F" w:rsidRPr="0076559C" w:rsidRDefault="00D47FCF" w:rsidP="005B0A9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Пункты 26, </w:t>
            </w:r>
            <w:r w:rsidRPr="00314037">
              <w:rPr>
                <w:rFonts w:ascii="Times New Roman" w:hAnsi="Times New Roman" w:cs="Times New Roman"/>
                <w:sz w:val="24"/>
                <w:szCs w:val="24"/>
              </w:rPr>
              <w:t>72</w:t>
            </w:r>
            <w:r>
              <w:rPr>
                <w:rFonts w:ascii="Times New Roman" w:hAnsi="Times New Roman" w:cs="Times New Roman"/>
                <w:sz w:val="24"/>
                <w:szCs w:val="24"/>
              </w:rPr>
              <w:t xml:space="preserve">, </w:t>
            </w:r>
            <w:r w:rsidRPr="00314037">
              <w:rPr>
                <w:rFonts w:ascii="Times New Roman" w:hAnsi="Times New Roman" w:cs="Times New Roman"/>
                <w:sz w:val="24"/>
                <w:szCs w:val="24"/>
              </w:rPr>
              <w:t xml:space="preserve">88 </w:t>
            </w:r>
            <w:r>
              <w:rPr>
                <w:rFonts w:ascii="Times New Roman" w:hAnsi="Times New Roman" w:cs="Times New Roman"/>
                <w:sz w:val="24"/>
                <w:szCs w:val="24"/>
              </w:rPr>
              <w:t>проекта изменений в Порядок</w:t>
            </w:r>
          </w:p>
        </w:tc>
        <w:tc>
          <w:tcPr>
            <w:tcW w:w="2977" w:type="dxa"/>
            <w:tcBorders>
              <w:top w:val="single" w:sz="4" w:space="0" w:color="auto"/>
              <w:left w:val="single" w:sz="4" w:space="0" w:color="auto"/>
              <w:bottom w:val="single" w:sz="4" w:space="0" w:color="auto"/>
              <w:right w:val="single" w:sz="4" w:space="0" w:color="auto"/>
            </w:tcBorders>
          </w:tcPr>
          <w:p w:rsidR="001B2E5F" w:rsidRPr="0076559C" w:rsidRDefault="001B2E5F" w:rsidP="003F59E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1B2E5F" w:rsidRPr="0076559C" w:rsidRDefault="00314037" w:rsidP="00314037">
            <w:pPr>
              <w:autoSpaceDE w:val="0"/>
              <w:autoSpaceDN w:val="0"/>
              <w:adjustRightInd w:val="0"/>
              <w:spacing w:after="0" w:line="240" w:lineRule="auto"/>
              <w:ind w:firstLine="208"/>
              <w:jc w:val="both"/>
              <w:rPr>
                <w:rFonts w:ascii="Times New Roman" w:hAnsi="Times New Roman" w:cs="Times New Roman"/>
                <w:sz w:val="24"/>
                <w:szCs w:val="24"/>
              </w:rPr>
            </w:pPr>
            <w:r w:rsidRPr="00314037">
              <w:rPr>
                <w:rFonts w:ascii="Times New Roman" w:hAnsi="Times New Roman" w:cs="Times New Roman"/>
                <w:sz w:val="24"/>
                <w:szCs w:val="24"/>
              </w:rPr>
              <w:t>По сути, в пунктах 72 раздела XIII и 88 раздела XIV Приложения № 8, на</w:t>
            </w:r>
            <w:r>
              <w:rPr>
                <w:rFonts w:ascii="Times New Roman" w:hAnsi="Times New Roman" w:cs="Times New Roman"/>
                <w:sz w:val="24"/>
                <w:szCs w:val="24"/>
              </w:rPr>
              <w:t xml:space="preserve"> </w:t>
            </w:r>
            <w:r w:rsidRPr="00314037">
              <w:rPr>
                <w:rFonts w:ascii="Times New Roman" w:hAnsi="Times New Roman" w:cs="Times New Roman"/>
                <w:sz w:val="24"/>
                <w:szCs w:val="24"/>
              </w:rPr>
              <w:t>которые сделана ссылка в пункте 26 данного Приложения, не установлен порядок</w:t>
            </w:r>
            <w:r>
              <w:rPr>
                <w:rFonts w:ascii="Times New Roman" w:hAnsi="Times New Roman" w:cs="Times New Roman"/>
                <w:sz w:val="24"/>
                <w:szCs w:val="24"/>
              </w:rPr>
              <w:t xml:space="preserve"> </w:t>
            </w:r>
            <w:r w:rsidRPr="00314037">
              <w:rPr>
                <w:rFonts w:ascii="Times New Roman" w:hAnsi="Times New Roman" w:cs="Times New Roman"/>
                <w:sz w:val="24"/>
                <w:szCs w:val="24"/>
              </w:rPr>
              <w:t>проведения государственной ветеринарной службой отбора проб (образцов): в</w:t>
            </w:r>
            <w:r>
              <w:rPr>
                <w:rFonts w:ascii="Times New Roman" w:hAnsi="Times New Roman" w:cs="Times New Roman"/>
                <w:sz w:val="24"/>
                <w:szCs w:val="24"/>
              </w:rPr>
              <w:t xml:space="preserve"> </w:t>
            </w:r>
            <w:r w:rsidRPr="00314037">
              <w:rPr>
                <w:rFonts w:ascii="Times New Roman" w:hAnsi="Times New Roman" w:cs="Times New Roman"/>
                <w:sz w:val="24"/>
                <w:szCs w:val="24"/>
              </w:rPr>
              <w:t>пункте 72 предусматривается необходимость оповещения специалистов</w:t>
            </w:r>
            <w:r>
              <w:rPr>
                <w:rFonts w:ascii="Times New Roman" w:hAnsi="Times New Roman" w:cs="Times New Roman"/>
                <w:sz w:val="24"/>
                <w:szCs w:val="24"/>
              </w:rPr>
              <w:t xml:space="preserve"> </w:t>
            </w:r>
            <w:r w:rsidRPr="00314037">
              <w:rPr>
                <w:rFonts w:ascii="Times New Roman" w:hAnsi="Times New Roman" w:cs="Times New Roman"/>
                <w:sz w:val="24"/>
                <w:szCs w:val="24"/>
              </w:rPr>
              <w:t>государственной ветеринарной службы для отбора проб (образцов) и проведения</w:t>
            </w:r>
            <w:r>
              <w:rPr>
                <w:rFonts w:ascii="Times New Roman" w:hAnsi="Times New Roman" w:cs="Times New Roman"/>
                <w:sz w:val="24"/>
                <w:szCs w:val="24"/>
              </w:rPr>
              <w:t xml:space="preserve"> </w:t>
            </w:r>
            <w:r w:rsidRPr="00314037">
              <w:rPr>
                <w:rFonts w:ascii="Times New Roman" w:hAnsi="Times New Roman" w:cs="Times New Roman"/>
                <w:sz w:val="24"/>
                <w:szCs w:val="24"/>
              </w:rPr>
              <w:t>лабораторных исследований (испытаний) на АЧС, в пункте 88 – необходимость</w:t>
            </w:r>
            <w:r>
              <w:rPr>
                <w:rFonts w:ascii="Times New Roman" w:hAnsi="Times New Roman" w:cs="Times New Roman"/>
                <w:sz w:val="24"/>
                <w:szCs w:val="24"/>
              </w:rPr>
              <w:t xml:space="preserve"> </w:t>
            </w:r>
            <w:r w:rsidRPr="00314037">
              <w:rPr>
                <w:rFonts w:ascii="Times New Roman" w:hAnsi="Times New Roman" w:cs="Times New Roman"/>
                <w:sz w:val="24"/>
                <w:szCs w:val="24"/>
              </w:rPr>
              <w:t>усиления пассивного наблюдения и информирования специалистов государственной</w:t>
            </w:r>
            <w:r>
              <w:rPr>
                <w:rFonts w:ascii="Times New Roman" w:hAnsi="Times New Roman" w:cs="Times New Roman"/>
                <w:sz w:val="24"/>
                <w:szCs w:val="24"/>
              </w:rPr>
              <w:t xml:space="preserve"> </w:t>
            </w:r>
            <w:r w:rsidRPr="00314037">
              <w:rPr>
                <w:rFonts w:ascii="Times New Roman" w:hAnsi="Times New Roman" w:cs="Times New Roman"/>
                <w:sz w:val="24"/>
                <w:szCs w:val="24"/>
              </w:rPr>
              <w:t>ветеринарной службы для отбора проб (образцов) и проведения лабораторных</w:t>
            </w:r>
            <w:r>
              <w:rPr>
                <w:rFonts w:ascii="Times New Roman" w:hAnsi="Times New Roman" w:cs="Times New Roman"/>
                <w:sz w:val="24"/>
                <w:szCs w:val="24"/>
              </w:rPr>
              <w:t xml:space="preserve"> </w:t>
            </w:r>
            <w:r w:rsidRPr="00314037">
              <w:rPr>
                <w:rFonts w:ascii="Times New Roman" w:hAnsi="Times New Roman" w:cs="Times New Roman"/>
                <w:sz w:val="24"/>
                <w:szCs w:val="24"/>
              </w:rPr>
              <w:t>исследований (испытаний) на АЧС. В связи с этим предлагаем переформулировать</w:t>
            </w:r>
            <w:r>
              <w:rPr>
                <w:rFonts w:ascii="Times New Roman" w:hAnsi="Times New Roman" w:cs="Times New Roman"/>
                <w:sz w:val="24"/>
                <w:szCs w:val="24"/>
              </w:rPr>
              <w:t xml:space="preserve"> </w:t>
            </w:r>
            <w:r w:rsidRPr="00314037">
              <w:rPr>
                <w:rFonts w:ascii="Times New Roman" w:hAnsi="Times New Roman" w:cs="Times New Roman"/>
                <w:sz w:val="24"/>
                <w:szCs w:val="24"/>
              </w:rPr>
              <w:t>пункт 26 Приложения № 8.</w:t>
            </w:r>
          </w:p>
        </w:tc>
        <w:tc>
          <w:tcPr>
            <w:tcW w:w="5245" w:type="dxa"/>
            <w:tcBorders>
              <w:top w:val="single" w:sz="4" w:space="0" w:color="auto"/>
              <w:left w:val="single" w:sz="4" w:space="0" w:color="auto"/>
              <w:bottom w:val="single" w:sz="4" w:space="0" w:color="auto"/>
              <w:right w:val="single" w:sz="4" w:space="0" w:color="auto"/>
            </w:tcBorders>
          </w:tcPr>
          <w:p w:rsidR="00EC71ED" w:rsidRDefault="00EC71ED" w:rsidP="00146B25">
            <w:pPr>
              <w:widowControl w:val="0"/>
              <w:autoSpaceDE w:val="0"/>
              <w:autoSpaceDN w:val="0"/>
              <w:adjustRightInd w:val="0"/>
              <w:spacing w:after="0" w:line="240" w:lineRule="auto"/>
              <w:ind w:firstLine="208"/>
              <w:jc w:val="center"/>
              <w:rPr>
                <w:rFonts w:ascii="Times New Roman" w:hAnsi="Times New Roman" w:cs="Times New Roman"/>
                <w:b/>
                <w:sz w:val="24"/>
                <w:szCs w:val="24"/>
              </w:rPr>
            </w:pPr>
            <w:r w:rsidRPr="00677314">
              <w:rPr>
                <w:rFonts w:ascii="Times New Roman" w:hAnsi="Times New Roman" w:cs="Times New Roman"/>
                <w:b/>
                <w:sz w:val="24"/>
                <w:szCs w:val="24"/>
              </w:rPr>
              <w:t>Учтено.</w:t>
            </w:r>
          </w:p>
          <w:p w:rsidR="007F13E9" w:rsidRDefault="007F13E9" w:rsidP="00146B25">
            <w:pPr>
              <w:widowControl w:val="0"/>
              <w:autoSpaceDE w:val="0"/>
              <w:autoSpaceDN w:val="0"/>
              <w:adjustRightInd w:val="0"/>
              <w:spacing w:after="0" w:line="240" w:lineRule="auto"/>
              <w:ind w:firstLine="208"/>
              <w:jc w:val="both"/>
              <w:rPr>
                <w:rFonts w:ascii="Times New Roman" w:hAnsi="Times New Roman" w:cs="Times New Roman"/>
                <w:sz w:val="24"/>
                <w:szCs w:val="24"/>
              </w:rPr>
            </w:pPr>
            <w:r w:rsidRPr="007F13E9">
              <w:rPr>
                <w:rFonts w:ascii="Times New Roman" w:hAnsi="Times New Roman" w:cs="Times New Roman"/>
                <w:sz w:val="24"/>
                <w:szCs w:val="24"/>
              </w:rPr>
              <w:t xml:space="preserve">Пункт 26 </w:t>
            </w:r>
            <w:r>
              <w:rPr>
                <w:rFonts w:ascii="Times New Roman" w:hAnsi="Times New Roman" w:cs="Times New Roman"/>
                <w:sz w:val="24"/>
                <w:szCs w:val="24"/>
              </w:rPr>
              <w:t>проекта изменений в Порядок изложен в следующей редакции:</w:t>
            </w:r>
          </w:p>
          <w:p w:rsidR="007F13E9" w:rsidRPr="007F13E9" w:rsidRDefault="007F13E9" w:rsidP="00146B25">
            <w:pPr>
              <w:widowControl w:val="0"/>
              <w:autoSpaceDE w:val="0"/>
              <w:autoSpaceDN w:val="0"/>
              <w:adjustRightInd w:val="0"/>
              <w:spacing w:after="0" w:line="240" w:lineRule="auto"/>
              <w:ind w:firstLine="208"/>
              <w:jc w:val="both"/>
              <w:rPr>
                <w:rFonts w:ascii="Times New Roman" w:hAnsi="Times New Roman" w:cs="Times New Roman"/>
                <w:sz w:val="24"/>
                <w:szCs w:val="24"/>
              </w:rPr>
            </w:pPr>
            <w:r>
              <w:rPr>
                <w:rFonts w:ascii="Times New Roman" w:hAnsi="Times New Roman" w:cs="Times New Roman"/>
                <w:sz w:val="24"/>
                <w:szCs w:val="24"/>
              </w:rPr>
              <w:t>«</w:t>
            </w:r>
            <w:r w:rsidRPr="007F13E9">
              <w:rPr>
                <w:rFonts w:ascii="Times New Roman" w:hAnsi="Times New Roman" w:cs="Times New Roman"/>
                <w:sz w:val="24"/>
                <w:szCs w:val="24"/>
              </w:rPr>
              <w:t xml:space="preserve">26. При возникновении подозрения на АЧС государственной ветеринарной службой проводится отбор проб (образцов) </w:t>
            </w:r>
            <w:r w:rsidRPr="00B762B0">
              <w:rPr>
                <w:rFonts w:ascii="Times New Roman" w:hAnsi="Times New Roman" w:cs="Times New Roman"/>
                <w:sz w:val="24"/>
                <w:szCs w:val="24"/>
              </w:rPr>
              <w:t xml:space="preserve">в соответствии с пунктами </w:t>
            </w:r>
            <w:r w:rsidRPr="007F13E9">
              <w:rPr>
                <w:rFonts w:ascii="Times New Roman" w:hAnsi="Times New Roman" w:cs="Times New Roman"/>
                <w:sz w:val="24"/>
                <w:szCs w:val="24"/>
              </w:rPr>
              <w:t>72 раздела XIII и 88 раздела XIV настоящего документа.</w:t>
            </w:r>
            <w:r>
              <w:rPr>
                <w:rFonts w:ascii="Times New Roman" w:hAnsi="Times New Roman" w:cs="Times New Roman"/>
                <w:sz w:val="24"/>
                <w:szCs w:val="24"/>
              </w:rPr>
              <w:t>».</w:t>
            </w:r>
            <w:r w:rsidRPr="007F13E9">
              <w:rPr>
                <w:rFonts w:ascii="Times New Roman" w:hAnsi="Times New Roman" w:cs="Times New Roman"/>
                <w:sz w:val="24"/>
                <w:szCs w:val="24"/>
              </w:rPr>
              <w:t xml:space="preserve"> </w:t>
            </w:r>
          </w:p>
          <w:p w:rsidR="001B2E5F" w:rsidRPr="0076559C" w:rsidRDefault="001B2E5F" w:rsidP="00146B25">
            <w:pPr>
              <w:widowControl w:val="0"/>
              <w:autoSpaceDE w:val="0"/>
              <w:autoSpaceDN w:val="0"/>
              <w:adjustRightInd w:val="0"/>
              <w:spacing w:after="0" w:line="240" w:lineRule="auto"/>
              <w:ind w:firstLine="208"/>
              <w:jc w:val="both"/>
              <w:rPr>
                <w:rFonts w:ascii="Times New Roman" w:hAnsi="Times New Roman" w:cs="Times New Roman"/>
                <w:sz w:val="24"/>
                <w:szCs w:val="24"/>
              </w:rPr>
            </w:pPr>
          </w:p>
        </w:tc>
      </w:tr>
      <w:tr w:rsidR="001B2E5F" w:rsidRPr="0076559C" w:rsidTr="00642CA9">
        <w:trPr>
          <w:trHeight w:val="73"/>
        </w:trPr>
        <w:tc>
          <w:tcPr>
            <w:tcW w:w="567" w:type="dxa"/>
            <w:tcBorders>
              <w:top w:val="single" w:sz="4" w:space="0" w:color="auto"/>
              <w:left w:val="single" w:sz="4" w:space="0" w:color="auto"/>
              <w:bottom w:val="single" w:sz="4" w:space="0" w:color="auto"/>
              <w:right w:val="single" w:sz="4" w:space="0" w:color="auto"/>
            </w:tcBorders>
          </w:tcPr>
          <w:p w:rsidR="001B2E5F" w:rsidRDefault="001B2E5F" w:rsidP="003E2177">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3E2177">
              <w:rPr>
                <w:rFonts w:ascii="Times New Roman" w:eastAsia="Times New Roman" w:hAnsi="Times New Roman" w:cs="Times New Roman"/>
                <w:sz w:val="24"/>
                <w:szCs w:val="24"/>
              </w:rPr>
              <w:t>3</w:t>
            </w:r>
          </w:p>
        </w:tc>
        <w:tc>
          <w:tcPr>
            <w:tcW w:w="1843" w:type="dxa"/>
            <w:tcBorders>
              <w:top w:val="single" w:sz="4" w:space="0" w:color="auto"/>
              <w:left w:val="single" w:sz="4" w:space="0" w:color="auto"/>
              <w:bottom w:val="single" w:sz="4" w:space="0" w:color="auto"/>
              <w:right w:val="single" w:sz="4" w:space="0" w:color="auto"/>
            </w:tcBorders>
          </w:tcPr>
          <w:p w:rsidR="001B2E5F" w:rsidRPr="0076559C" w:rsidRDefault="00D47FCF" w:rsidP="00025F9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w:t>
            </w:r>
            <w:r w:rsidRPr="002C7D60">
              <w:rPr>
                <w:rFonts w:ascii="Times New Roman" w:hAnsi="Times New Roman" w:cs="Times New Roman"/>
                <w:sz w:val="24"/>
                <w:szCs w:val="24"/>
              </w:rPr>
              <w:t>ункт</w:t>
            </w:r>
            <w:r w:rsidR="00025F98">
              <w:rPr>
                <w:rFonts w:ascii="Times New Roman" w:hAnsi="Times New Roman" w:cs="Times New Roman"/>
                <w:sz w:val="24"/>
                <w:szCs w:val="24"/>
              </w:rPr>
              <w:t>ы</w:t>
            </w:r>
            <w:r w:rsidRPr="002C7D60">
              <w:rPr>
                <w:rFonts w:ascii="Times New Roman" w:hAnsi="Times New Roman" w:cs="Times New Roman"/>
                <w:sz w:val="24"/>
                <w:szCs w:val="24"/>
              </w:rPr>
              <w:t xml:space="preserve"> 29</w:t>
            </w:r>
            <w:r w:rsidR="00025F98">
              <w:rPr>
                <w:rFonts w:ascii="Times New Roman" w:hAnsi="Times New Roman" w:cs="Times New Roman"/>
                <w:sz w:val="24"/>
                <w:szCs w:val="24"/>
              </w:rPr>
              <w:t xml:space="preserve"> и</w:t>
            </w:r>
            <w:r>
              <w:rPr>
                <w:rFonts w:ascii="Times New Roman" w:hAnsi="Times New Roman" w:cs="Times New Roman"/>
                <w:sz w:val="24"/>
                <w:szCs w:val="24"/>
              </w:rPr>
              <w:t xml:space="preserve"> </w:t>
            </w:r>
            <w:r w:rsidRPr="002C7D60">
              <w:rPr>
                <w:rFonts w:ascii="Times New Roman" w:hAnsi="Times New Roman" w:cs="Times New Roman"/>
                <w:sz w:val="24"/>
                <w:szCs w:val="24"/>
              </w:rPr>
              <w:t>31</w:t>
            </w:r>
            <w:r>
              <w:rPr>
                <w:rFonts w:ascii="Times New Roman" w:hAnsi="Times New Roman" w:cs="Times New Roman"/>
                <w:sz w:val="24"/>
                <w:szCs w:val="24"/>
              </w:rPr>
              <w:t xml:space="preserve"> проекта изменений в Порядок</w:t>
            </w:r>
          </w:p>
        </w:tc>
        <w:tc>
          <w:tcPr>
            <w:tcW w:w="2977" w:type="dxa"/>
            <w:tcBorders>
              <w:top w:val="single" w:sz="4" w:space="0" w:color="auto"/>
              <w:left w:val="single" w:sz="4" w:space="0" w:color="auto"/>
              <w:bottom w:val="single" w:sz="4" w:space="0" w:color="auto"/>
              <w:right w:val="single" w:sz="4" w:space="0" w:color="auto"/>
            </w:tcBorders>
          </w:tcPr>
          <w:p w:rsidR="001B2E5F" w:rsidRPr="0076559C" w:rsidRDefault="001B2E5F" w:rsidP="003F59E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1B2E5F" w:rsidRPr="0076559C" w:rsidRDefault="002C7D60" w:rsidP="002C7D60">
            <w:pPr>
              <w:autoSpaceDE w:val="0"/>
              <w:autoSpaceDN w:val="0"/>
              <w:adjustRightInd w:val="0"/>
              <w:spacing w:after="0" w:line="240" w:lineRule="auto"/>
              <w:ind w:firstLine="208"/>
              <w:jc w:val="both"/>
              <w:rPr>
                <w:rFonts w:ascii="Times New Roman" w:hAnsi="Times New Roman" w:cs="Times New Roman"/>
                <w:sz w:val="24"/>
                <w:szCs w:val="24"/>
              </w:rPr>
            </w:pPr>
            <w:r w:rsidRPr="002C7D60">
              <w:rPr>
                <w:rFonts w:ascii="Times New Roman" w:hAnsi="Times New Roman" w:cs="Times New Roman"/>
                <w:sz w:val="24"/>
                <w:szCs w:val="24"/>
              </w:rPr>
              <w:t>В пункте 29 Приложения № 8 рекомендуем уточнить ссылку на абзац шестой</w:t>
            </w:r>
            <w:r>
              <w:rPr>
                <w:rFonts w:ascii="Times New Roman" w:hAnsi="Times New Roman" w:cs="Times New Roman"/>
                <w:sz w:val="24"/>
                <w:szCs w:val="24"/>
              </w:rPr>
              <w:t xml:space="preserve"> </w:t>
            </w:r>
            <w:r w:rsidRPr="002C7D60">
              <w:rPr>
                <w:rFonts w:ascii="Times New Roman" w:hAnsi="Times New Roman" w:cs="Times New Roman"/>
                <w:sz w:val="24"/>
                <w:szCs w:val="24"/>
              </w:rPr>
              <w:t>пункта 31, поскольку пункт 31 в представленной редакции состоит из одного абзаца.</w:t>
            </w:r>
          </w:p>
        </w:tc>
        <w:tc>
          <w:tcPr>
            <w:tcW w:w="5245" w:type="dxa"/>
            <w:tcBorders>
              <w:top w:val="single" w:sz="4" w:space="0" w:color="auto"/>
              <w:left w:val="single" w:sz="4" w:space="0" w:color="auto"/>
              <w:bottom w:val="single" w:sz="4" w:space="0" w:color="auto"/>
              <w:right w:val="single" w:sz="4" w:space="0" w:color="auto"/>
            </w:tcBorders>
          </w:tcPr>
          <w:p w:rsidR="00146B25" w:rsidRDefault="00146B25" w:rsidP="00146B25">
            <w:pPr>
              <w:widowControl w:val="0"/>
              <w:autoSpaceDE w:val="0"/>
              <w:autoSpaceDN w:val="0"/>
              <w:adjustRightInd w:val="0"/>
              <w:spacing w:after="0" w:line="240" w:lineRule="auto"/>
              <w:ind w:firstLine="208"/>
              <w:jc w:val="center"/>
              <w:rPr>
                <w:rFonts w:ascii="Times New Roman" w:hAnsi="Times New Roman" w:cs="Times New Roman"/>
                <w:b/>
                <w:sz w:val="24"/>
                <w:szCs w:val="24"/>
              </w:rPr>
            </w:pPr>
            <w:r w:rsidRPr="00677314">
              <w:rPr>
                <w:rFonts w:ascii="Times New Roman" w:hAnsi="Times New Roman" w:cs="Times New Roman"/>
                <w:b/>
                <w:sz w:val="24"/>
                <w:szCs w:val="24"/>
              </w:rPr>
              <w:t>Учтено.</w:t>
            </w:r>
          </w:p>
          <w:p w:rsidR="00146B25" w:rsidRDefault="00146B25" w:rsidP="00146B25">
            <w:pPr>
              <w:widowControl w:val="0"/>
              <w:autoSpaceDE w:val="0"/>
              <w:autoSpaceDN w:val="0"/>
              <w:adjustRightInd w:val="0"/>
              <w:spacing w:after="0" w:line="240" w:lineRule="auto"/>
              <w:ind w:firstLine="208"/>
              <w:jc w:val="both"/>
              <w:rPr>
                <w:rFonts w:ascii="Times New Roman" w:hAnsi="Times New Roman" w:cs="Times New Roman"/>
                <w:sz w:val="24"/>
                <w:szCs w:val="24"/>
              </w:rPr>
            </w:pPr>
            <w:r>
              <w:rPr>
                <w:rFonts w:ascii="Times New Roman" w:hAnsi="Times New Roman" w:cs="Times New Roman"/>
                <w:sz w:val="24"/>
                <w:szCs w:val="24"/>
              </w:rPr>
              <w:t xml:space="preserve">Пункт 29 проекта изменений в Порядок изложен в следующей редакции: </w:t>
            </w:r>
          </w:p>
          <w:p w:rsidR="001B2E5F" w:rsidRPr="0076559C" w:rsidRDefault="00146B25" w:rsidP="00146B25">
            <w:pPr>
              <w:widowControl w:val="0"/>
              <w:autoSpaceDE w:val="0"/>
              <w:autoSpaceDN w:val="0"/>
              <w:adjustRightInd w:val="0"/>
              <w:spacing w:after="0" w:line="240" w:lineRule="auto"/>
              <w:ind w:firstLine="208"/>
              <w:jc w:val="both"/>
              <w:rPr>
                <w:rFonts w:ascii="Times New Roman" w:hAnsi="Times New Roman" w:cs="Times New Roman"/>
                <w:sz w:val="24"/>
                <w:szCs w:val="24"/>
              </w:rPr>
            </w:pPr>
            <w:r>
              <w:rPr>
                <w:rFonts w:ascii="Times New Roman" w:hAnsi="Times New Roman" w:cs="Times New Roman"/>
                <w:sz w:val="24"/>
                <w:szCs w:val="24"/>
              </w:rPr>
              <w:t>«</w:t>
            </w:r>
            <w:r w:rsidRPr="00146B25">
              <w:rPr>
                <w:rFonts w:ascii="Times New Roman" w:hAnsi="Times New Roman" w:cs="Times New Roman"/>
                <w:sz w:val="24"/>
                <w:szCs w:val="24"/>
              </w:rPr>
              <w:t>29. При возникновении подозрения на АЧС эпизоотологическое расследование с определением возможного источника и путей заноса вируса, а также возможных путей его распространения проводится</w:t>
            </w:r>
            <w:r>
              <w:rPr>
                <w:rFonts w:ascii="Times New Roman" w:hAnsi="Times New Roman" w:cs="Times New Roman"/>
                <w:sz w:val="24"/>
                <w:szCs w:val="24"/>
              </w:rPr>
              <w:t xml:space="preserve"> </w:t>
            </w:r>
            <w:r w:rsidRPr="00B762B0">
              <w:rPr>
                <w:rFonts w:ascii="Times New Roman" w:hAnsi="Times New Roman" w:cs="Times New Roman"/>
                <w:sz w:val="24"/>
                <w:szCs w:val="24"/>
              </w:rPr>
              <w:t>в соответствии с пунктом 31 настоящего документа.».</w:t>
            </w:r>
          </w:p>
        </w:tc>
      </w:tr>
      <w:tr w:rsidR="001B2E5F" w:rsidRPr="0076559C" w:rsidTr="00642CA9">
        <w:trPr>
          <w:trHeight w:val="73"/>
        </w:trPr>
        <w:tc>
          <w:tcPr>
            <w:tcW w:w="567" w:type="dxa"/>
            <w:tcBorders>
              <w:top w:val="single" w:sz="4" w:space="0" w:color="auto"/>
              <w:left w:val="single" w:sz="4" w:space="0" w:color="auto"/>
              <w:bottom w:val="single" w:sz="4" w:space="0" w:color="auto"/>
              <w:right w:val="single" w:sz="4" w:space="0" w:color="auto"/>
            </w:tcBorders>
          </w:tcPr>
          <w:p w:rsidR="001B2E5F" w:rsidRDefault="001B2E5F" w:rsidP="003E2177">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3E2177">
              <w:rPr>
                <w:rFonts w:ascii="Times New Roman" w:eastAsia="Times New Roman" w:hAnsi="Times New Roman" w:cs="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1B2E5F" w:rsidRPr="0076559C" w:rsidRDefault="00540AE6" w:rsidP="00540AE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Четвертый а</w:t>
            </w:r>
            <w:r w:rsidR="00E41BB2">
              <w:rPr>
                <w:rFonts w:ascii="Times New Roman" w:hAnsi="Times New Roman" w:cs="Times New Roman"/>
                <w:sz w:val="24"/>
                <w:szCs w:val="24"/>
              </w:rPr>
              <w:t xml:space="preserve">бзац пункта 30 проекта изменений в </w:t>
            </w:r>
            <w:r w:rsidR="00E41BB2">
              <w:rPr>
                <w:rFonts w:ascii="Times New Roman" w:hAnsi="Times New Roman" w:cs="Times New Roman"/>
                <w:sz w:val="24"/>
                <w:szCs w:val="24"/>
              </w:rPr>
              <w:lastRenderedPageBreak/>
              <w:t>Порядок</w:t>
            </w:r>
          </w:p>
        </w:tc>
        <w:tc>
          <w:tcPr>
            <w:tcW w:w="2977" w:type="dxa"/>
            <w:tcBorders>
              <w:top w:val="single" w:sz="4" w:space="0" w:color="auto"/>
              <w:left w:val="single" w:sz="4" w:space="0" w:color="auto"/>
              <w:bottom w:val="single" w:sz="4" w:space="0" w:color="auto"/>
              <w:right w:val="single" w:sz="4" w:space="0" w:color="auto"/>
            </w:tcBorders>
          </w:tcPr>
          <w:p w:rsidR="001B2E5F" w:rsidRPr="0076559C" w:rsidRDefault="001B2E5F" w:rsidP="003F59E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1B2E5F" w:rsidRPr="0076559C" w:rsidRDefault="00BD3D9A" w:rsidP="00D47FCF">
            <w:pPr>
              <w:autoSpaceDE w:val="0"/>
              <w:autoSpaceDN w:val="0"/>
              <w:adjustRightInd w:val="0"/>
              <w:spacing w:after="0" w:line="240" w:lineRule="auto"/>
              <w:ind w:firstLine="208"/>
              <w:jc w:val="both"/>
              <w:rPr>
                <w:rFonts w:ascii="Times New Roman" w:hAnsi="Times New Roman" w:cs="Times New Roman"/>
                <w:sz w:val="24"/>
                <w:szCs w:val="24"/>
              </w:rPr>
            </w:pPr>
            <w:r w:rsidRPr="00BD3D9A">
              <w:rPr>
                <w:rFonts w:ascii="Times New Roman" w:hAnsi="Times New Roman" w:cs="Times New Roman"/>
                <w:sz w:val="24"/>
                <w:szCs w:val="24"/>
              </w:rPr>
              <w:t xml:space="preserve">На наш взгляд, целесообразно </w:t>
            </w:r>
            <w:r w:rsidR="00E41BB2">
              <w:rPr>
                <w:rFonts w:ascii="Times New Roman" w:hAnsi="Times New Roman" w:cs="Times New Roman"/>
                <w:sz w:val="24"/>
                <w:szCs w:val="24"/>
              </w:rPr>
              <w:t>п</w:t>
            </w:r>
            <w:r w:rsidR="00E41BB2" w:rsidRPr="00BD3D9A">
              <w:rPr>
                <w:rFonts w:ascii="Times New Roman" w:hAnsi="Times New Roman" w:cs="Times New Roman"/>
                <w:sz w:val="24"/>
                <w:szCs w:val="24"/>
              </w:rPr>
              <w:t xml:space="preserve">ереформулировать </w:t>
            </w:r>
            <w:r w:rsidR="00E41BB2">
              <w:rPr>
                <w:rFonts w:ascii="Times New Roman" w:hAnsi="Times New Roman" w:cs="Times New Roman"/>
                <w:sz w:val="24"/>
                <w:szCs w:val="24"/>
              </w:rPr>
              <w:t xml:space="preserve">чётвертый абзац пункта 30 </w:t>
            </w:r>
            <w:r w:rsidRPr="00BD3D9A">
              <w:rPr>
                <w:rFonts w:ascii="Times New Roman" w:hAnsi="Times New Roman" w:cs="Times New Roman"/>
                <w:sz w:val="24"/>
                <w:szCs w:val="24"/>
              </w:rPr>
              <w:t>Приложения № 8, поскольку разделы VII, VIII, IX указанного Приложения не</w:t>
            </w:r>
            <w:r>
              <w:rPr>
                <w:rFonts w:ascii="Times New Roman" w:hAnsi="Times New Roman" w:cs="Times New Roman"/>
                <w:sz w:val="24"/>
                <w:szCs w:val="24"/>
              </w:rPr>
              <w:t xml:space="preserve"> </w:t>
            </w:r>
            <w:r w:rsidRPr="00BD3D9A">
              <w:rPr>
                <w:rFonts w:ascii="Times New Roman" w:hAnsi="Times New Roman" w:cs="Times New Roman"/>
                <w:sz w:val="24"/>
                <w:szCs w:val="24"/>
              </w:rPr>
              <w:t xml:space="preserve">содержит </w:t>
            </w:r>
            <w:r w:rsidRPr="00BD3D9A">
              <w:rPr>
                <w:rFonts w:ascii="Times New Roman" w:hAnsi="Times New Roman" w:cs="Times New Roman"/>
                <w:sz w:val="24"/>
                <w:szCs w:val="24"/>
              </w:rPr>
              <w:lastRenderedPageBreak/>
              <w:t>требований к составлению плана мероприятий по локализации и</w:t>
            </w:r>
            <w:r>
              <w:rPr>
                <w:rFonts w:ascii="Times New Roman" w:hAnsi="Times New Roman" w:cs="Times New Roman"/>
                <w:sz w:val="24"/>
                <w:szCs w:val="24"/>
              </w:rPr>
              <w:t xml:space="preserve"> </w:t>
            </w:r>
            <w:r w:rsidRPr="00BD3D9A">
              <w:rPr>
                <w:rFonts w:ascii="Times New Roman" w:hAnsi="Times New Roman" w:cs="Times New Roman"/>
                <w:sz w:val="24"/>
                <w:szCs w:val="24"/>
              </w:rPr>
              <w:t>ликвидации эпизоотического очага АЧС (возможно, целесообразно указать, что</w:t>
            </w:r>
            <w:r>
              <w:rPr>
                <w:rFonts w:ascii="Times New Roman" w:hAnsi="Times New Roman" w:cs="Times New Roman"/>
                <w:sz w:val="24"/>
                <w:szCs w:val="24"/>
              </w:rPr>
              <w:t xml:space="preserve"> </w:t>
            </w:r>
            <w:r w:rsidRPr="00BD3D9A">
              <w:rPr>
                <w:rFonts w:ascii="Times New Roman" w:hAnsi="Times New Roman" w:cs="Times New Roman"/>
                <w:sz w:val="24"/>
                <w:szCs w:val="24"/>
              </w:rPr>
              <w:t>данный план должен содержать мероприятия, перечисленные в указанных разделах).</w:t>
            </w:r>
          </w:p>
        </w:tc>
        <w:tc>
          <w:tcPr>
            <w:tcW w:w="5245" w:type="dxa"/>
            <w:tcBorders>
              <w:top w:val="single" w:sz="4" w:space="0" w:color="auto"/>
              <w:left w:val="single" w:sz="4" w:space="0" w:color="auto"/>
              <w:bottom w:val="single" w:sz="4" w:space="0" w:color="auto"/>
              <w:right w:val="single" w:sz="4" w:space="0" w:color="auto"/>
            </w:tcBorders>
          </w:tcPr>
          <w:p w:rsidR="00E41BB2" w:rsidRPr="000457FF" w:rsidRDefault="00E41BB2" w:rsidP="000457FF">
            <w:pPr>
              <w:widowControl w:val="0"/>
              <w:autoSpaceDE w:val="0"/>
              <w:autoSpaceDN w:val="0"/>
              <w:adjustRightInd w:val="0"/>
              <w:spacing w:after="0" w:line="240" w:lineRule="auto"/>
              <w:ind w:firstLine="208"/>
              <w:jc w:val="center"/>
              <w:rPr>
                <w:rFonts w:ascii="Times New Roman" w:hAnsi="Times New Roman" w:cs="Times New Roman"/>
                <w:b/>
                <w:sz w:val="24"/>
                <w:szCs w:val="24"/>
              </w:rPr>
            </w:pPr>
            <w:r w:rsidRPr="000457FF">
              <w:rPr>
                <w:rFonts w:ascii="Times New Roman" w:hAnsi="Times New Roman" w:cs="Times New Roman"/>
                <w:b/>
                <w:sz w:val="24"/>
                <w:szCs w:val="24"/>
              </w:rPr>
              <w:lastRenderedPageBreak/>
              <w:t>Учтено.</w:t>
            </w:r>
          </w:p>
          <w:p w:rsidR="000457FF" w:rsidRDefault="00E41BB2" w:rsidP="000457FF">
            <w:pPr>
              <w:widowControl w:val="0"/>
              <w:autoSpaceDE w:val="0"/>
              <w:autoSpaceDN w:val="0"/>
              <w:adjustRightInd w:val="0"/>
              <w:spacing w:after="0" w:line="240" w:lineRule="auto"/>
              <w:ind w:firstLine="208"/>
              <w:jc w:val="both"/>
              <w:rPr>
                <w:rFonts w:ascii="Times New Roman" w:hAnsi="Times New Roman" w:cs="Times New Roman"/>
                <w:sz w:val="24"/>
                <w:szCs w:val="24"/>
              </w:rPr>
            </w:pPr>
            <w:r>
              <w:rPr>
                <w:rFonts w:ascii="Times New Roman" w:hAnsi="Times New Roman" w:cs="Times New Roman"/>
                <w:sz w:val="24"/>
                <w:szCs w:val="24"/>
              </w:rPr>
              <w:t>Абзац четвертый пункта 30 проекта изменений в Порядок изложен в следующей редакции:</w:t>
            </w:r>
          </w:p>
          <w:p w:rsidR="000457FF" w:rsidRPr="000457FF" w:rsidRDefault="000457FF" w:rsidP="000457FF">
            <w:pPr>
              <w:widowControl w:val="0"/>
              <w:autoSpaceDE w:val="0"/>
              <w:autoSpaceDN w:val="0"/>
              <w:adjustRightInd w:val="0"/>
              <w:spacing w:after="0" w:line="240" w:lineRule="auto"/>
              <w:ind w:firstLine="208"/>
              <w:jc w:val="both"/>
              <w:rPr>
                <w:rFonts w:ascii="Times New Roman" w:hAnsi="Times New Roman" w:cs="Times New Roman"/>
                <w:sz w:val="24"/>
                <w:szCs w:val="24"/>
              </w:rPr>
            </w:pPr>
            <w:r>
              <w:rPr>
                <w:rFonts w:ascii="Times New Roman" w:hAnsi="Times New Roman" w:cs="Times New Roman"/>
                <w:sz w:val="24"/>
                <w:szCs w:val="24"/>
              </w:rPr>
              <w:t>«</w:t>
            </w:r>
            <w:r w:rsidRPr="000457FF">
              <w:rPr>
                <w:rFonts w:ascii="Times New Roman" w:hAnsi="Times New Roman" w:cs="Times New Roman"/>
                <w:sz w:val="24"/>
                <w:szCs w:val="24"/>
              </w:rPr>
              <w:t xml:space="preserve">план, содержащий мероприятия по </w:t>
            </w:r>
            <w:r w:rsidRPr="000457FF">
              <w:rPr>
                <w:rFonts w:ascii="Times New Roman" w:hAnsi="Times New Roman" w:cs="Times New Roman"/>
                <w:sz w:val="24"/>
                <w:szCs w:val="24"/>
              </w:rPr>
              <w:lastRenderedPageBreak/>
              <w:t>локализации и ликвидации эпизоотического очага АЧС (далее – план мероприятий),</w:t>
            </w:r>
            <w:r w:rsidR="00F561A8">
              <w:rPr>
                <w:rFonts w:ascii="Times New Roman" w:hAnsi="Times New Roman" w:cs="Times New Roman"/>
                <w:sz w:val="24"/>
                <w:szCs w:val="24"/>
              </w:rPr>
              <w:t xml:space="preserve"> перечисленные</w:t>
            </w:r>
            <w:r w:rsidRPr="000457FF">
              <w:rPr>
                <w:rFonts w:ascii="Times New Roman" w:hAnsi="Times New Roman" w:cs="Times New Roman"/>
                <w:sz w:val="24"/>
                <w:szCs w:val="24"/>
              </w:rPr>
              <w:t xml:space="preserve"> </w:t>
            </w:r>
            <w:r w:rsidR="00F561A8">
              <w:rPr>
                <w:rFonts w:ascii="Times New Roman" w:hAnsi="Times New Roman" w:cs="Times New Roman"/>
                <w:sz w:val="24"/>
                <w:szCs w:val="24"/>
              </w:rPr>
              <w:t xml:space="preserve">в </w:t>
            </w:r>
            <w:r w:rsidRPr="000457FF">
              <w:rPr>
                <w:rFonts w:ascii="Times New Roman" w:hAnsi="Times New Roman" w:cs="Times New Roman"/>
                <w:sz w:val="24"/>
                <w:szCs w:val="24"/>
              </w:rPr>
              <w:t>раздела</w:t>
            </w:r>
            <w:r w:rsidR="00F561A8">
              <w:rPr>
                <w:rFonts w:ascii="Times New Roman" w:hAnsi="Times New Roman" w:cs="Times New Roman"/>
                <w:sz w:val="24"/>
                <w:szCs w:val="24"/>
              </w:rPr>
              <w:t>х</w:t>
            </w:r>
            <w:r w:rsidRPr="000457FF">
              <w:rPr>
                <w:rFonts w:ascii="Times New Roman" w:hAnsi="Times New Roman" w:cs="Times New Roman"/>
                <w:sz w:val="24"/>
                <w:szCs w:val="24"/>
              </w:rPr>
              <w:t xml:space="preserve"> VII, VIII, IX настоящего документа;».</w:t>
            </w:r>
          </w:p>
          <w:p w:rsidR="000457FF" w:rsidRDefault="000457FF" w:rsidP="000457FF">
            <w:pPr>
              <w:widowControl w:val="0"/>
              <w:autoSpaceDE w:val="0"/>
              <w:autoSpaceDN w:val="0"/>
              <w:adjustRightInd w:val="0"/>
              <w:spacing w:after="0" w:line="240" w:lineRule="auto"/>
              <w:ind w:firstLine="208"/>
              <w:jc w:val="both"/>
              <w:rPr>
                <w:rFonts w:ascii="Times New Roman" w:hAnsi="Times New Roman" w:cs="Times New Roman"/>
                <w:sz w:val="24"/>
                <w:szCs w:val="24"/>
              </w:rPr>
            </w:pPr>
          </w:p>
          <w:p w:rsidR="00E41BB2" w:rsidRPr="0076559C" w:rsidRDefault="00E41BB2" w:rsidP="000457FF">
            <w:pPr>
              <w:widowControl w:val="0"/>
              <w:autoSpaceDE w:val="0"/>
              <w:autoSpaceDN w:val="0"/>
              <w:adjustRightInd w:val="0"/>
              <w:spacing w:after="0" w:line="240" w:lineRule="auto"/>
              <w:ind w:firstLine="208"/>
              <w:jc w:val="both"/>
              <w:rPr>
                <w:rFonts w:ascii="Times New Roman" w:hAnsi="Times New Roman" w:cs="Times New Roman"/>
                <w:sz w:val="24"/>
                <w:szCs w:val="24"/>
              </w:rPr>
            </w:pPr>
          </w:p>
        </w:tc>
      </w:tr>
      <w:tr w:rsidR="001B2E5F" w:rsidRPr="0076559C" w:rsidTr="00642CA9">
        <w:trPr>
          <w:trHeight w:val="73"/>
        </w:trPr>
        <w:tc>
          <w:tcPr>
            <w:tcW w:w="567" w:type="dxa"/>
            <w:tcBorders>
              <w:top w:val="single" w:sz="4" w:space="0" w:color="auto"/>
              <w:left w:val="single" w:sz="4" w:space="0" w:color="auto"/>
              <w:bottom w:val="single" w:sz="4" w:space="0" w:color="auto"/>
              <w:right w:val="single" w:sz="4" w:space="0" w:color="auto"/>
            </w:tcBorders>
          </w:tcPr>
          <w:p w:rsidR="001B2E5F" w:rsidRDefault="001B2E5F" w:rsidP="003E2177">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r w:rsidR="003E2177">
              <w:rPr>
                <w:rFonts w:ascii="Times New Roman" w:eastAsia="Times New Roman" w:hAnsi="Times New Roman" w:cs="Times New Roman"/>
                <w:sz w:val="24"/>
                <w:szCs w:val="24"/>
              </w:rPr>
              <w:t>5</w:t>
            </w:r>
          </w:p>
        </w:tc>
        <w:tc>
          <w:tcPr>
            <w:tcW w:w="1843" w:type="dxa"/>
            <w:tcBorders>
              <w:top w:val="single" w:sz="4" w:space="0" w:color="auto"/>
              <w:left w:val="single" w:sz="4" w:space="0" w:color="auto"/>
              <w:bottom w:val="single" w:sz="4" w:space="0" w:color="auto"/>
              <w:right w:val="single" w:sz="4" w:space="0" w:color="auto"/>
            </w:tcBorders>
          </w:tcPr>
          <w:p w:rsidR="001B2E5F" w:rsidRPr="0076559C" w:rsidRDefault="00D47FCF" w:rsidP="00D47FC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w:t>
            </w:r>
            <w:r w:rsidRPr="00BD3D9A">
              <w:rPr>
                <w:rFonts w:ascii="Times New Roman" w:hAnsi="Times New Roman" w:cs="Times New Roman"/>
                <w:sz w:val="24"/>
                <w:szCs w:val="24"/>
              </w:rPr>
              <w:t>ятнадцат</w:t>
            </w:r>
            <w:r>
              <w:rPr>
                <w:rFonts w:ascii="Times New Roman" w:hAnsi="Times New Roman" w:cs="Times New Roman"/>
                <w:sz w:val="24"/>
                <w:szCs w:val="24"/>
              </w:rPr>
              <w:t>ый</w:t>
            </w:r>
            <w:r w:rsidRPr="00BD3D9A">
              <w:rPr>
                <w:rFonts w:ascii="Times New Roman" w:hAnsi="Times New Roman" w:cs="Times New Roman"/>
                <w:sz w:val="24"/>
                <w:szCs w:val="24"/>
              </w:rPr>
              <w:t xml:space="preserve"> абзац</w:t>
            </w:r>
            <w:r>
              <w:rPr>
                <w:rFonts w:ascii="Times New Roman" w:hAnsi="Times New Roman" w:cs="Times New Roman"/>
                <w:sz w:val="24"/>
                <w:szCs w:val="24"/>
              </w:rPr>
              <w:t xml:space="preserve"> п</w:t>
            </w:r>
            <w:r w:rsidRPr="00BD3D9A">
              <w:rPr>
                <w:rFonts w:ascii="Times New Roman" w:hAnsi="Times New Roman" w:cs="Times New Roman"/>
                <w:sz w:val="24"/>
                <w:szCs w:val="24"/>
              </w:rPr>
              <w:t>ункт</w:t>
            </w:r>
            <w:r>
              <w:rPr>
                <w:rFonts w:ascii="Times New Roman" w:hAnsi="Times New Roman" w:cs="Times New Roman"/>
                <w:sz w:val="24"/>
                <w:szCs w:val="24"/>
              </w:rPr>
              <w:t>а</w:t>
            </w:r>
            <w:r w:rsidRPr="00BD3D9A">
              <w:rPr>
                <w:rFonts w:ascii="Times New Roman" w:hAnsi="Times New Roman" w:cs="Times New Roman"/>
                <w:sz w:val="24"/>
                <w:szCs w:val="24"/>
              </w:rPr>
              <w:t xml:space="preserve"> 61</w:t>
            </w:r>
            <w:r>
              <w:rPr>
                <w:rFonts w:ascii="Times New Roman" w:hAnsi="Times New Roman" w:cs="Times New Roman"/>
                <w:sz w:val="24"/>
                <w:szCs w:val="24"/>
              </w:rPr>
              <w:t xml:space="preserve"> проекта изменений в Порядок</w:t>
            </w:r>
          </w:p>
        </w:tc>
        <w:tc>
          <w:tcPr>
            <w:tcW w:w="2977" w:type="dxa"/>
            <w:tcBorders>
              <w:top w:val="single" w:sz="4" w:space="0" w:color="auto"/>
              <w:left w:val="single" w:sz="4" w:space="0" w:color="auto"/>
              <w:bottom w:val="single" w:sz="4" w:space="0" w:color="auto"/>
              <w:right w:val="single" w:sz="4" w:space="0" w:color="auto"/>
            </w:tcBorders>
          </w:tcPr>
          <w:p w:rsidR="001B2E5F" w:rsidRPr="0076559C" w:rsidRDefault="001B2E5F" w:rsidP="003F59E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1B2E5F" w:rsidRPr="0076559C" w:rsidRDefault="00BD3D9A" w:rsidP="00BD3D9A">
            <w:pPr>
              <w:autoSpaceDE w:val="0"/>
              <w:autoSpaceDN w:val="0"/>
              <w:adjustRightInd w:val="0"/>
              <w:spacing w:after="0" w:line="240" w:lineRule="auto"/>
              <w:ind w:firstLine="208"/>
              <w:jc w:val="both"/>
              <w:rPr>
                <w:rFonts w:ascii="Times New Roman" w:hAnsi="Times New Roman" w:cs="Times New Roman"/>
                <w:sz w:val="24"/>
                <w:szCs w:val="24"/>
              </w:rPr>
            </w:pPr>
            <w:r w:rsidRPr="00BD3D9A">
              <w:rPr>
                <w:rFonts w:ascii="Times New Roman" w:hAnsi="Times New Roman" w:cs="Times New Roman"/>
                <w:sz w:val="24"/>
                <w:szCs w:val="24"/>
              </w:rPr>
              <w:t xml:space="preserve">Предлагаем уточнить редакцию абзаца </w:t>
            </w:r>
            <w:r>
              <w:rPr>
                <w:rFonts w:ascii="Times New Roman" w:hAnsi="Times New Roman" w:cs="Times New Roman"/>
                <w:sz w:val="24"/>
                <w:szCs w:val="24"/>
              </w:rPr>
              <w:t>п</w:t>
            </w:r>
            <w:r w:rsidRPr="00BD3D9A">
              <w:rPr>
                <w:rFonts w:ascii="Times New Roman" w:hAnsi="Times New Roman" w:cs="Times New Roman"/>
                <w:sz w:val="24"/>
                <w:szCs w:val="24"/>
              </w:rPr>
              <w:t>ятнадцатого (последний) пункта 61</w:t>
            </w:r>
            <w:r>
              <w:rPr>
                <w:rFonts w:ascii="Times New Roman" w:hAnsi="Times New Roman" w:cs="Times New Roman"/>
                <w:sz w:val="24"/>
                <w:szCs w:val="24"/>
              </w:rPr>
              <w:t xml:space="preserve"> </w:t>
            </w:r>
            <w:r w:rsidRPr="00BD3D9A">
              <w:rPr>
                <w:rFonts w:ascii="Times New Roman" w:hAnsi="Times New Roman" w:cs="Times New Roman"/>
                <w:sz w:val="24"/>
                <w:szCs w:val="24"/>
              </w:rPr>
              <w:t>Приложения № 8, поскольку из представленного текста не представляется</w:t>
            </w:r>
            <w:r>
              <w:rPr>
                <w:rFonts w:ascii="Times New Roman" w:hAnsi="Times New Roman" w:cs="Times New Roman"/>
                <w:sz w:val="24"/>
                <w:szCs w:val="24"/>
              </w:rPr>
              <w:t xml:space="preserve"> </w:t>
            </w:r>
            <w:r w:rsidRPr="00BD3D9A">
              <w:rPr>
                <w:rFonts w:ascii="Times New Roman" w:hAnsi="Times New Roman" w:cs="Times New Roman"/>
                <w:sz w:val="24"/>
                <w:szCs w:val="24"/>
              </w:rPr>
              <w:t>возможным сделать однозначный вывод, к чему относится формулировка «по</w:t>
            </w:r>
            <w:r>
              <w:rPr>
                <w:rFonts w:ascii="Times New Roman" w:hAnsi="Times New Roman" w:cs="Times New Roman"/>
                <w:sz w:val="24"/>
                <w:szCs w:val="24"/>
              </w:rPr>
              <w:t xml:space="preserve"> </w:t>
            </w:r>
            <w:r w:rsidRPr="00BD3D9A">
              <w:rPr>
                <w:rFonts w:ascii="Times New Roman" w:hAnsi="Times New Roman" w:cs="Times New Roman"/>
                <w:sz w:val="24"/>
                <w:szCs w:val="24"/>
              </w:rPr>
              <w:t>пунктам 62 - 63…».</w:t>
            </w:r>
          </w:p>
        </w:tc>
        <w:tc>
          <w:tcPr>
            <w:tcW w:w="5245" w:type="dxa"/>
            <w:tcBorders>
              <w:top w:val="single" w:sz="4" w:space="0" w:color="auto"/>
              <w:left w:val="single" w:sz="4" w:space="0" w:color="auto"/>
              <w:bottom w:val="single" w:sz="4" w:space="0" w:color="auto"/>
              <w:right w:val="single" w:sz="4" w:space="0" w:color="auto"/>
            </w:tcBorders>
          </w:tcPr>
          <w:p w:rsidR="00EF49DE" w:rsidRDefault="00F561A8" w:rsidP="00EF49DE">
            <w:pPr>
              <w:widowControl w:val="0"/>
              <w:autoSpaceDE w:val="0"/>
              <w:autoSpaceDN w:val="0"/>
              <w:adjustRightInd w:val="0"/>
              <w:spacing w:after="0" w:line="240" w:lineRule="auto"/>
              <w:ind w:firstLine="208"/>
              <w:jc w:val="center"/>
              <w:rPr>
                <w:rFonts w:ascii="Times New Roman" w:hAnsi="Times New Roman" w:cs="Times New Roman"/>
                <w:b/>
                <w:sz w:val="24"/>
                <w:szCs w:val="24"/>
              </w:rPr>
            </w:pPr>
            <w:r w:rsidRPr="000457FF">
              <w:rPr>
                <w:rFonts w:ascii="Times New Roman" w:hAnsi="Times New Roman" w:cs="Times New Roman"/>
                <w:b/>
                <w:sz w:val="24"/>
                <w:szCs w:val="24"/>
              </w:rPr>
              <w:t>Учтено.</w:t>
            </w:r>
          </w:p>
          <w:p w:rsidR="00265E05" w:rsidRDefault="00EF49DE" w:rsidP="00265E05">
            <w:pPr>
              <w:widowControl w:val="0"/>
              <w:autoSpaceDE w:val="0"/>
              <w:autoSpaceDN w:val="0"/>
              <w:adjustRightInd w:val="0"/>
              <w:spacing w:after="0" w:line="240" w:lineRule="auto"/>
              <w:ind w:firstLine="208"/>
              <w:jc w:val="both"/>
              <w:rPr>
                <w:rFonts w:ascii="Times New Roman" w:hAnsi="Times New Roman" w:cs="Times New Roman"/>
                <w:sz w:val="24"/>
                <w:szCs w:val="24"/>
              </w:rPr>
            </w:pPr>
            <w:r>
              <w:rPr>
                <w:rFonts w:ascii="Times New Roman" w:hAnsi="Times New Roman" w:cs="Times New Roman"/>
                <w:sz w:val="24"/>
                <w:szCs w:val="24"/>
              </w:rPr>
              <w:t>П</w:t>
            </w:r>
            <w:r w:rsidRPr="00BD3D9A">
              <w:rPr>
                <w:rFonts w:ascii="Times New Roman" w:hAnsi="Times New Roman" w:cs="Times New Roman"/>
                <w:sz w:val="24"/>
                <w:szCs w:val="24"/>
              </w:rPr>
              <w:t>ятнадцат</w:t>
            </w:r>
            <w:r>
              <w:rPr>
                <w:rFonts w:ascii="Times New Roman" w:hAnsi="Times New Roman" w:cs="Times New Roman"/>
                <w:sz w:val="24"/>
                <w:szCs w:val="24"/>
              </w:rPr>
              <w:t>ый</w:t>
            </w:r>
            <w:r w:rsidRPr="00BD3D9A">
              <w:rPr>
                <w:rFonts w:ascii="Times New Roman" w:hAnsi="Times New Roman" w:cs="Times New Roman"/>
                <w:sz w:val="24"/>
                <w:szCs w:val="24"/>
              </w:rPr>
              <w:t xml:space="preserve"> абзац пункта 61</w:t>
            </w:r>
            <w:r>
              <w:rPr>
                <w:rFonts w:ascii="Times New Roman" w:hAnsi="Times New Roman" w:cs="Times New Roman"/>
                <w:sz w:val="24"/>
                <w:szCs w:val="24"/>
              </w:rPr>
              <w:t xml:space="preserve"> проекта изменений в Порядок изложен в следующей редакции:</w:t>
            </w:r>
          </w:p>
          <w:p w:rsidR="00EF49DE" w:rsidRPr="0076559C" w:rsidRDefault="00265E05" w:rsidP="00265E05">
            <w:pPr>
              <w:widowControl w:val="0"/>
              <w:autoSpaceDE w:val="0"/>
              <w:autoSpaceDN w:val="0"/>
              <w:adjustRightInd w:val="0"/>
              <w:spacing w:after="0" w:line="240" w:lineRule="auto"/>
              <w:ind w:firstLine="208"/>
              <w:jc w:val="both"/>
              <w:rPr>
                <w:rFonts w:ascii="Times New Roman" w:hAnsi="Times New Roman" w:cs="Times New Roman"/>
                <w:sz w:val="24"/>
                <w:szCs w:val="24"/>
              </w:rPr>
            </w:pPr>
            <w:r>
              <w:rPr>
                <w:rFonts w:ascii="Times New Roman" w:hAnsi="Times New Roman" w:cs="Times New Roman"/>
                <w:sz w:val="24"/>
                <w:szCs w:val="24"/>
              </w:rPr>
              <w:t>«</w:t>
            </w:r>
            <w:r w:rsidRPr="00265E05">
              <w:rPr>
                <w:rFonts w:ascii="Times New Roman" w:hAnsi="Times New Roman" w:cs="Times New Roman"/>
                <w:sz w:val="24"/>
                <w:szCs w:val="24"/>
              </w:rPr>
              <w:t xml:space="preserve">Периодичность проведения в обследуемом стаде отбора проб (образцов) и их лабораторные исследования (испытания) должны быть не реже интервалов, устанавливаемых в зависимости от уровня угрозы заноса вируса в стадо восприимчивых животных (далее – уровень угрозы), </w:t>
            </w:r>
            <w:r>
              <w:rPr>
                <w:rFonts w:ascii="Times New Roman" w:hAnsi="Times New Roman" w:cs="Times New Roman"/>
                <w:sz w:val="24"/>
                <w:szCs w:val="24"/>
              </w:rPr>
              <w:t xml:space="preserve">предусмотренного </w:t>
            </w:r>
            <w:r w:rsidRPr="00265E05">
              <w:rPr>
                <w:rFonts w:ascii="Times New Roman" w:hAnsi="Times New Roman" w:cs="Times New Roman"/>
                <w:sz w:val="24"/>
                <w:szCs w:val="24"/>
              </w:rPr>
              <w:t>пунктам</w:t>
            </w:r>
            <w:r>
              <w:rPr>
                <w:rFonts w:ascii="Times New Roman" w:hAnsi="Times New Roman" w:cs="Times New Roman"/>
                <w:sz w:val="24"/>
                <w:szCs w:val="24"/>
              </w:rPr>
              <w:t>и</w:t>
            </w:r>
            <w:r w:rsidRPr="00265E05">
              <w:rPr>
                <w:rFonts w:ascii="Times New Roman" w:hAnsi="Times New Roman" w:cs="Times New Roman"/>
                <w:sz w:val="24"/>
                <w:szCs w:val="24"/>
              </w:rPr>
              <w:t xml:space="preserve"> 62 – 63, 77, 92 – 96, 100, 107, 109 – 110, 112 настоящего документа.</w:t>
            </w:r>
            <w:r>
              <w:rPr>
                <w:rFonts w:ascii="Times New Roman" w:hAnsi="Times New Roman" w:cs="Times New Roman"/>
                <w:sz w:val="24"/>
                <w:szCs w:val="24"/>
              </w:rPr>
              <w:t>».</w:t>
            </w:r>
            <w:r w:rsidRPr="00265E05">
              <w:rPr>
                <w:rFonts w:ascii="Times New Roman" w:hAnsi="Times New Roman" w:cs="Times New Roman"/>
                <w:sz w:val="24"/>
                <w:szCs w:val="24"/>
              </w:rPr>
              <w:t xml:space="preserve"> </w:t>
            </w:r>
          </w:p>
        </w:tc>
      </w:tr>
    </w:tbl>
    <w:p w:rsidR="00E94ED4" w:rsidRPr="0076559C" w:rsidRDefault="00E94ED4" w:rsidP="008F5468">
      <w:pPr>
        <w:spacing w:after="0" w:line="360" w:lineRule="auto"/>
        <w:jc w:val="center"/>
        <w:rPr>
          <w:rFonts w:ascii="Times New Roman" w:hAnsi="Times New Roman" w:cs="Times New Roman"/>
          <w:sz w:val="24"/>
          <w:szCs w:val="24"/>
        </w:rPr>
      </w:pPr>
    </w:p>
    <w:p w:rsidR="00B53576" w:rsidRPr="0076559C" w:rsidRDefault="00B53576" w:rsidP="008F5468">
      <w:pPr>
        <w:spacing w:after="0" w:line="360" w:lineRule="auto"/>
        <w:jc w:val="center"/>
        <w:rPr>
          <w:rFonts w:ascii="Times New Roman" w:hAnsi="Times New Roman" w:cs="Times New Roman"/>
          <w:sz w:val="24"/>
          <w:szCs w:val="24"/>
        </w:rPr>
      </w:pPr>
      <w:r w:rsidRPr="0076559C">
        <w:rPr>
          <w:rFonts w:ascii="Times New Roman" w:hAnsi="Times New Roman" w:cs="Times New Roman"/>
          <w:sz w:val="24"/>
          <w:szCs w:val="24"/>
        </w:rPr>
        <w:t>_______</w:t>
      </w:r>
      <w:r w:rsidR="007945C4">
        <w:rPr>
          <w:rFonts w:ascii="Times New Roman" w:hAnsi="Times New Roman" w:cs="Times New Roman"/>
          <w:sz w:val="24"/>
          <w:szCs w:val="24"/>
        </w:rPr>
        <w:t>__</w:t>
      </w:r>
      <w:r w:rsidRPr="0076559C">
        <w:rPr>
          <w:rFonts w:ascii="Times New Roman" w:hAnsi="Times New Roman" w:cs="Times New Roman"/>
          <w:sz w:val="24"/>
          <w:szCs w:val="24"/>
        </w:rPr>
        <w:t>_____</w:t>
      </w:r>
    </w:p>
    <w:sectPr w:rsidR="00B53576" w:rsidRPr="0076559C" w:rsidSect="00DE0BA1">
      <w:headerReference w:type="default" r:id="rId11"/>
      <w:pgSz w:w="16838" w:h="11906" w:orient="landscape"/>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57D3" w:rsidRDefault="00BC57D3" w:rsidP="00046698">
      <w:pPr>
        <w:spacing w:after="0" w:line="240" w:lineRule="auto"/>
      </w:pPr>
      <w:r>
        <w:separator/>
      </w:r>
    </w:p>
  </w:endnote>
  <w:endnote w:type="continuationSeparator" w:id="0">
    <w:p w:rsidR="00BC57D3" w:rsidRDefault="00BC57D3" w:rsidP="00046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ItalicMT">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57D3" w:rsidRDefault="00BC57D3" w:rsidP="00046698">
      <w:pPr>
        <w:spacing w:after="0" w:line="240" w:lineRule="auto"/>
      </w:pPr>
      <w:r>
        <w:separator/>
      </w:r>
    </w:p>
  </w:footnote>
  <w:footnote w:type="continuationSeparator" w:id="0">
    <w:p w:rsidR="00BC57D3" w:rsidRDefault="00BC57D3" w:rsidP="000466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3409019"/>
      <w:docPartObj>
        <w:docPartGallery w:val="Page Numbers (Top of Page)"/>
        <w:docPartUnique/>
      </w:docPartObj>
    </w:sdtPr>
    <w:sdtEndPr>
      <w:rPr>
        <w:rFonts w:ascii="Times New Roman" w:hAnsi="Times New Roman" w:cs="Times New Roman"/>
        <w:sz w:val="24"/>
        <w:szCs w:val="24"/>
      </w:rPr>
    </w:sdtEndPr>
    <w:sdtContent>
      <w:p w:rsidR="00090B03" w:rsidRPr="00BB07D6" w:rsidRDefault="00090B03">
        <w:pPr>
          <w:pStyle w:val="a3"/>
          <w:jc w:val="center"/>
          <w:rPr>
            <w:rFonts w:ascii="Times New Roman" w:hAnsi="Times New Roman" w:cs="Times New Roman"/>
            <w:sz w:val="24"/>
            <w:szCs w:val="24"/>
          </w:rPr>
        </w:pPr>
        <w:r w:rsidRPr="00BB07D6">
          <w:rPr>
            <w:rFonts w:ascii="Times New Roman" w:hAnsi="Times New Roman" w:cs="Times New Roman"/>
            <w:sz w:val="24"/>
            <w:szCs w:val="24"/>
          </w:rPr>
          <w:fldChar w:fldCharType="begin"/>
        </w:r>
        <w:r w:rsidRPr="00BB07D6">
          <w:rPr>
            <w:rFonts w:ascii="Times New Roman" w:hAnsi="Times New Roman" w:cs="Times New Roman"/>
            <w:sz w:val="24"/>
            <w:szCs w:val="24"/>
          </w:rPr>
          <w:instrText>PAGE   \* MERGEFORMAT</w:instrText>
        </w:r>
        <w:r w:rsidRPr="00BB07D6">
          <w:rPr>
            <w:rFonts w:ascii="Times New Roman" w:hAnsi="Times New Roman" w:cs="Times New Roman"/>
            <w:sz w:val="24"/>
            <w:szCs w:val="24"/>
          </w:rPr>
          <w:fldChar w:fldCharType="separate"/>
        </w:r>
        <w:r w:rsidR="00890A00">
          <w:rPr>
            <w:rFonts w:ascii="Times New Roman" w:hAnsi="Times New Roman" w:cs="Times New Roman"/>
            <w:noProof/>
            <w:sz w:val="24"/>
            <w:szCs w:val="24"/>
          </w:rPr>
          <w:t>7</w:t>
        </w:r>
        <w:r w:rsidRPr="00BB07D6">
          <w:rPr>
            <w:rFonts w:ascii="Times New Roman" w:hAnsi="Times New Roman" w:cs="Times New Roman"/>
            <w:sz w:val="24"/>
            <w:szCs w:val="24"/>
          </w:rPr>
          <w:fldChar w:fldCharType="end"/>
        </w:r>
      </w:p>
    </w:sdtContent>
  </w:sdt>
  <w:p w:rsidR="00090B03" w:rsidRDefault="00090B0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54608"/>
    <w:multiLevelType w:val="hybridMultilevel"/>
    <w:tmpl w:val="7182FF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8F60E2"/>
    <w:multiLevelType w:val="hybridMultilevel"/>
    <w:tmpl w:val="9C2821EE"/>
    <w:lvl w:ilvl="0" w:tplc="56241E44">
      <w:start w:val="1"/>
      <w:numFmt w:val="decimal"/>
      <w:lvlText w:val="%1."/>
      <w:lvlJc w:val="left"/>
      <w:pPr>
        <w:ind w:left="1498" w:hanging="900"/>
      </w:pPr>
      <w:rPr>
        <w:rFonts w:hint="default"/>
      </w:rPr>
    </w:lvl>
    <w:lvl w:ilvl="1" w:tplc="04190019" w:tentative="1">
      <w:start w:val="1"/>
      <w:numFmt w:val="lowerLetter"/>
      <w:lvlText w:val="%2."/>
      <w:lvlJc w:val="left"/>
      <w:pPr>
        <w:ind w:left="1678" w:hanging="360"/>
      </w:pPr>
    </w:lvl>
    <w:lvl w:ilvl="2" w:tplc="0419001B" w:tentative="1">
      <w:start w:val="1"/>
      <w:numFmt w:val="lowerRoman"/>
      <w:lvlText w:val="%3."/>
      <w:lvlJc w:val="right"/>
      <w:pPr>
        <w:ind w:left="2398" w:hanging="180"/>
      </w:pPr>
    </w:lvl>
    <w:lvl w:ilvl="3" w:tplc="0419000F" w:tentative="1">
      <w:start w:val="1"/>
      <w:numFmt w:val="decimal"/>
      <w:lvlText w:val="%4."/>
      <w:lvlJc w:val="left"/>
      <w:pPr>
        <w:ind w:left="3118" w:hanging="360"/>
      </w:pPr>
    </w:lvl>
    <w:lvl w:ilvl="4" w:tplc="04190019" w:tentative="1">
      <w:start w:val="1"/>
      <w:numFmt w:val="lowerLetter"/>
      <w:lvlText w:val="%5."/>
      <w:lvlJc w:val="left"/>
      <w:pPr>
        <w:ind w:left="3838" w:hanging="360"/>
      </w:pPr>
    </w:lvl>
    <w:lvl w:ilvl="5" w:tplc="0419001B" w:tentative="1">
      <w:start w:val="1"/>
      <w:numFmt w:val="lowerRoman"/>
      <w:lvlText w:val="%6."/>
      <w:lvlJc w:val="right"/>
      <w:pPr>
        <w:ind w:left="4558" w:hanging="180"/>
      </w:pPr>
    </w:lvl>
    <w:lvl w:ilvl="6" w:tplc="0419000F" w:tentative="1">
      <w:start w:val="1"/>
      <w:numFmt w:val="decimal"/>
      <w:lvlText w:val="%7."/>
      <w:lvlJc w:val="left"/>
      <w:pPr>
        <w:ind w:left="5278" w:hanging="360"/>
      </w:pPr>
    </w:lvl>
    <w:lvl w:ilvl="7" w:tplc="04190019" w:tentative="1">
      <w:start w:val="1"/>
      <w:numFmt w:val="lowerLetter"/>
      <w:lvlText w:val="%8."/>
      <w:lvlJc w:val="left"/>
      <w:pPr>
        <w:ind w:left="5998" w:hanging="360"/>
      </w:pPr>
    </w:lvl>
    <w:lvl w:ilvl="8" w:tplc="0419001B" w:tentative="1">
      <w:start w:val="1"/>
      <w:numFmt w:val="lowerRoman"/>
      <w:lvlText w:val="%9."/>
      <w:lvlJc w:val="right"/>
      <w:pPr>
        <w:ind w:left="671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188"/>
    <w:rsid w:val="000001E9"/>
    <w:rsid w:val="000034A7"/>
    <w:rsid w:val="00003517"/>
    <w:rsid w:val="00004222"/>
    <w:rsid w:val="00005188"/>
    <w:rsid w:val="00005F50"/>
    <w:rsid w:val="0000600C"/>
    <w:rsid w:val="000071BB"/>
    <w:rsid w:val="0001017B"/>
    <w:rsid w:val="000111BF"/>
    <w:rsid w:val="0001358C"/>
    <w:rsid w:val="00015B16"/>
    <w:rsid w:val="000204B4"/>
    <w:rsid w:val="000208FD"/>
    <w:rsid w:val="00022FCF"/>
    <w:rsid w:val="00025F98"/>
    <w:rsid w:val="00031872"/>
    <w:rsid w:val="00031FCB"/>
    <w:rsid w:val="000330DD"/>
    <w:rsid w:val="0003557B"/>
    <w:rsid w:val="00035842"/>
    <w:rsid w:val="00036B3D"/>
    <w:rsid w:val="00037BFA"/>
    <w:rsid w:val="0004092E"/>
    <w:rsid w:val="000452FF"/>
    <w:rsid w:val="000457FF"/>
    <w:rsid w:val="00045F14"/>
    <w:rsid w:val="00046698"/>
    <w:rsid w:val="00047FB5"/>
    <w:rsid w:val="00050000"/>
    <w:rsid w:val="000513F3"/>
    <w:rsid w:val="00051956"/>
    <w:rsid w:val="00052D23"/>
    <w:rsid w:val="00054A9F"/>
    <w:rsid w:val="00054DA7"/>
    <w:rsid w:val="00060F6F"/>
    <w:rsid w:val="0006214F"/>
    <w:rsid w:val="00063EB6"/>
    <w:rsid w:val="00064C75"/>
    <w:rsid w:val="000668C8"/>
    <w:rsid w:val="00070D98"/>
    <w:rsid w:val="00071075"/>
    <w:rsid w:val="00073990"/>
    <w:rsid w:val="00073F15"/>
    <w:rsid w:val="00087F0A"/>
    <w:rsid w:val="00090B03"/>
    <w:rsid w:val="00091A15"/>
    <w:rsid w:val="00091B79"/>
    <w:rsid w:val="00092386"/>
    <w:rsid w:val="00092A38"/>
    <w:rsid w:val="0009504C"/>
    <w:rsid w:val="00096083"/>
    <w:rsid w:val="0009659F"/>
    <w:rsid w:val="000A07DA"/>
    <w:rsid w:val="000A1D0C"/>
    <w:rsid w:val="000A2A5C"/>
    <w:rsid w:val="000A6B2E"/>
    <w:rsid w:val="000A6B34"/>
    <w:rsid w:val="000A7F9E"/>
    <w:rsid w:val="000B037A"/>
    <w:rsid w:val="000B0EC9"/>
    <w:rsid w:val="000B2927"/>
    <w:rsid w:val="000B312F"/>
    <w:rsid w:val="000B3362"/>
    <w:rsid w:val="000B4296"/>
    <w:rsid w:val="000B4645"/>
    <w:rsid w:val="000B4A1E"/>
    <w:rsid w:val="000B6DF0"/>
    <w:rsid w:val="000B75C8"/>
    <w:rsid w:val="000B7747"/>
    <w:rsid w:val="000C3057"/>
    <w:rsid w:val="000C4F6B"/>
    <w:rsid w:val="000C5647"/>
    <w:rsid w:val="000C641E"/>
    <w:rsid w:val="000C6636"/>
    <w:rsid w:val="000D06C8"/>
    <w:rsid w:val="000D25CB"/>
    <w:rsid w:val="000D48FF"/>
    <w:rsid w:val="000D56C3"/>
    <w:rsid w:val="000D5822"/>
    <w:rsid w:val="000E04FB"/>
    <w:rsid w:val="000E1406"/>
    <w:rsid w:val="000E6CB6"/>
    <w:rsid w:val="000F0E98"/>
    <w:rsid w:val="000F16D8"/>
    <w:rsid w:val="000F30C1"/>
    <w:rsid w:val="000F35D1"/>
    <w:rsid w:val="000F4F67"/>
    <w:rsid w:val="000F5456"/>
    <w:rsid w:val="000F685B"/>
    <w:rsid w:val="001006D0"/>
    <w:rsid w:val="00101111"/>
    <w:rsid w:val="00102BEF"/>
    <w:rsid w:val="00103207"/>
    <w:rsid w:val="00103AC5"/>
    <w:rsid w:val="00103E95"/>
    <w:rsid w:val="00104A20"/>
    <w:rsid w:val="001054A4"/>
    <w:rsid w:val="00105BA8"/>
    <w:rsid w:val="00107275"/>
    <w:rsid w:val="00107A79"/>
    <w:rsid w:val="001105DA"/>
    <w:rsid w:val="00110D52"/>
    <w:rsid w:val="00111209"/>
    <w:rsid w:val="001117A5"/>
    <w:rsid w:val="00113B66"/>
    <w:rsid w:val="00115820"/>
    <w:rsid w:val="001212B7"/>
    <w:rsid w:val="00124855"/>
    <w:rsid w:val="00124A58"/>
    <w:rsid w:val="00125150"/>
    <w:rsid w:val="001257C0"/>
    <w:rsid w:val="00126C08"/>
    <w:rsid w:val="00126FFA"/>
    <w:rsid w:val="00130E2F"/>
    <w:rsid w:val="0013137C"/>
    <w:rsid w:val="001320DB"/>
    <w:rsid w:val="00133F22"/>
    <w:rsid w:val="001353F2"/>
    <w:rsid w:val="0013700B"/>
    <w:rsid w:val="00137EAF"/>
    <w:rsid w:val="0014435C"/>
    <w:rsid w:val="00144616"/>
    <w:rsid w:val="00144F0F"/>
    <w:rsid w:val="00145FBB"/>
    <w:rsid w:val="00146B25"/>
    <w:rsid w:val="001528F0"/>
    <w:rsid w:val="00154FED"/>
    <w:rsid w:val="00155579"/>
    <w:rsid w:val="00157ED4"/>
    <w:rsid w:val="00160CDA"/>
    <w:rsid w:val="001618D7"/>
    <w:rsid w:val="001630B6"/>
    <w:rsid w:val="00164999"/>
    <w:rsid w:val="00165ED9"/>
    <w:rsid w:val="00167481"/>
    <w:rsid w:val="001708F9"/>
    <w:rsid w:val="0017322D"/>
    <w:rsid w:val="00173A43"/>
    <w:rsid w:val="00173A75"/>
    <w:rsid w:val="001760EA"/>
    <w:rsid w:val="00176309"/>
    <w:rsid w:val="00181615"/>
    <w:rsid w:val="001821F6"/>
    <w:rsid w:val="001832BE"/>
    <w:rsid w:val="0018479F"/>
    <w:rsid w:val="00186F1D"/>
    <w:rsid w:val="00191CFD"/>
    <w:rsid w:val="001933C4"/>
    <w:rsid w:val="00193490"/>
    <w:rsid w:val="00195658"/>
    <w:rsid w:val="00197FDA"/>
    <w:rsid w:val="001A0547"/>
    <w:rsid w:val="001A45AA"/>
    <w:rsid w:val="001A5BFA"/>
    <w:rsid w:val="001A6875"/>
    <w:rsid w:val="001B2E5F"/>
    <w:rsid w:val="001B3B89"/>
    <w:rsid w:val="001B4C28"/>
    <w:rsid w:val="001B7219"/>
    <w:rsid w:val="001C1105"/>
    <w:rsid w:val="001D0508"/>
    <w:rsid w:val="001D15BD"/>
    <w:rsid w:val="001D20BC"/>
    <w:rsid w:val="001D39EC"/>
    <w:rsid w:val="001D4F74"/>
    <w:rsid w:val="001D508F"/>
    <w:rsid w:val="001D51FD"/>
    <w:rsid w:val="001D632D"/>
    <w:rsid w:val="001D6A70"/>
    <w:rsid w:val="001D6DE9"/>
    <w:rsid w:val="001D727F"/>
    <w:rsid w:val="001D758D"/>
    <w:rsid w:val="001E1998"/>
    <w:rsid w:val="001E2838"/>
    <w:rsid w:val="001F0B7D"/>
    <w:rsid w:val="001F3024"/>
    <w:rsid w:val="001F35A6"/>
    <w:rsid w:val="001F3E13"/>
    <w:rsid w:val="001F61C3"/>
    <w:rsid w:val="002003D9"/>
    <w:rsid w:val="0020324E"/>
    <w:rsid w:val="002050E8"/>
    <w:rsid w:val="00205320"/>
    <w:rsid w:val="00205F7E"/>
    <w:rsid w:val="0020713B"/>
    <w:rsid w:val="0021089B"/>
    <w:rsid w:val="00213C34"/>
    <w:rsid w:val="00214171"/>
    <w:rsid w:val="002148B9"/>
    <w:rsid w:val="00216D25"/>
    <w:rsid w:val="00220A1E"/>
    <w:rsid w:val="00220B21"/>
    <w:rsid w:val="00220D9D"/>
    <w:rsid w:val="0022164E"/>
    <w:rsid w:val="00221DC8"/>
    <w:rsid w:val="00227881"/>
    <w:rsid w:val="00227EE3"/>
    <w:rsid w:val="00233E7C"/>
    <w:rsid w:val="00233EAC"/>
    <w:rsid w:val="00234F83"/>
    <w:rsid w:val="002402B3"/>
    <w:rsid w:val="0024036B"/>
    <w:rsid w:val="00240CC5"/>
    <w:rsid w:val="002430CA"/>
    <w:rsid w:val="00250A25"/>
    <w:rsid w:val="00256706"/>
    <w:rsid w:val="00256B21"/>
    <w:rsid w:val="00256BBE"/>
    <w:rsid w:val="002605F7"/>
    <w:rsid w:val="00264FCC"/>
    <w:rsid w:val="00265B83"/>
    <w:rsid w:val="00265E05"/>
    <w:rsid w:val="00274347"/>
    <w:rsid w:val="00275536"/>
    <w:rsid w:val="00281161"/>
    <w:rsid w:val="00282C6C"/>
    <w:rsid w:val="002833C8"/>
    <w:rsid w:val="0028472F"/>
    <w:rsid w:val="002868BD"/>
    <w:rsid w:val="0028706C"/>
    <w:rsid w:val="002922D7"/>
    <w:rsid w:val="00293693"/>
    <w:rsid w:val="00294874"/>
    <w:rsid w:val="002960FF"/>
    <w:rsid w:val="002963D0"/>
    <w:rsid w:val="00296AE8"/>
    <w:rsid w:val="002A1853"/>
    <w:rsid w:val="002A34B9"/>
    <w:rsid w:val="002A364D"/>
    <w:rsid w:val="002A58E0"/>
    <w:rsid w:val="002A7C59"/>
    <w:rsid w:val="002B0291"/>
    <w:rsid w:val="002B0B89"/>
    <w:rsid w:val="002B4D9D"/>
    <w:rsid w:val="002B7649"/>
    <w:rsid w:val="002C0BDC"/>
    <w:rsid w:val="002C3AE0"/>
    <w:rsid w:val="002C43CB"/>
    <w:rsid w:val="002C48E4"/>
    <w:rsid w:val="002C4D9A"/>
    <w:rsid w:val="002C5367"/>
    <w:rsid w:val="002C7D1B"/>
    <w:rsid w:val="002C7D60"/>
    <w:rsid w:val="002D13C7"/>
    <w:rsid w:val="002D6027"/>
    <w:rsid w:val="002E02AC"/>
    <w:rsid w:val="002E208A"/>
    <w:rsid w:val="002E3D68"/>
    <w:rsid w:val="002E3DA3"/>
    <w:rsid w:val="002E44F6"/>
    <w:rsid w:val="002F0310"/>
    <w:rsid w:val="002F10FA"/>
    <w:rsid w:val="002F1E3C"/>
    <w:rsid w:val="002F2E2B"/>
    <w:rsid w:val="002F3436"/>
    <w:rsid w:val="002F4012"/>
    <w:rsid w:val="002F59CF"/>
    <w:rsid w:val="002F6EAB"/>
    <w:rsid w:val="00301C41"/>
    <w:rsid w:val="00301CB8"/>
    <w:rsid w:val="003072FC"/>
    <w:rsid w:val="003114E6"/>
    <w:rsid w:val="00313C79"/>
    <w:rsid w:val="00314037"/>
    <w:rsid w:val="00314E27"/>
    <w:rsid w:val="0031528B"/>
    <w:rsid w:val="003152E3"/>
    <w:rsid w:val="00315354"/>
    <w:rsid w:val="0031756C"/>
    <w:rsid w:val="00317C3B"/>
    <w:rsid w:val="00321862"/>
    <w:rsid w:val="003221E7"/>
    <w:rsid w:val="00322A4A"/>
    <w:rsid w:val="00323149"/>
    <w:rsid w:val="00324605"/>
    <w:rsid w:val="00324E05"/>
    <w:rsid w:val="0032507B"/>
    <w:rsid w:val="00326E7F"/>
    <w:rsid w:val="0033272E"/>
    <w:rsid w:val="00332F72"/>
    <w:rsid w:val="00335186"/>
    <w:rsid w:val="0034071C"/>
    <w:rsid w:val="00340ACF"/>
    <w:rsid w:val="003410A3"/>
    <w:rsid w:val="003424A4"/>
    <w:rsid w:val="00342C82"/>
    <w:rsid w:val="0034574A"/>
    <w:rsid w:val="00347104"/>
    <w:rsid w:val="00350C36"/>
    <w:rsid w:val="003510F1"/>
    <w:rsid w:val="00357949"/>
    <w:rsid w:val="003615D5"/>
    <w:rsid w:val="00363216"/>
    <w:rsid w:val="0036354B"/>
    <w:rsid w:val="003667F2"/>
    <w:rsid w:val="00372A00"/>
    <w:rsid w:val="00373AFA"/>
    <w:rsid w:val="00374410"/>
    <w:rsid w:val="00374492"/>
    <w:rsid w:val="003749B5"/>
    <w:rsid w:val="00374D30"/>
    <w:rsid w:val="00376B74"/>
    <w:rsid w:val="0037736B"/>
    <w:rsid w:val="00381903"/>
    <w:rsid w:val="003821AB"/>
    <w:rsid w:val="00382C4A"/>
    <w:rsid w:val="00383ED9"/>
    <w:rsid w:val="003844AE"/>
    <w:rsid w:val="0038547B"/>
    <w:rsid w:val="0038633F"/>
    <w:rsid w:val="00387CA3"/>
    <w:rsid w:val="003A124D"/>
    <w:rsid w:val="003A22C7"/>
    <w:rsid w:val="003A23C5"/>
    <w:rsid w:val="003A3B10"/>
    <w:rsid w:val="003A3C0D"/>
    <w:rsid w:val="003A51FA"/>
    <w:rsid w:val="003A6BBE"/>
    <w:rsid w:val="003A762B"/>
    <w:rsid w:val="003B1FE3"/>
    <w:rsid w:val="003B60FF"/>
    <w:rsid w:val="003B692C"/>
    <w:rsid w:val="003C0781"/>
    <w:rsid w:val="003C1965"/>
    <w:rsid w:val="003C3964"/>
    <w:rsid w:val="003C73A6"/>
    <w:rsid w:val="003C77D9"/>
    <w:rsid w:val="003C7DF8"/>
    <w:rsid w:val="003D0800"/>
    <w:rsid w:val="003D3B36"/>
    <w:rsid w:val="003D5614"/>
    <w:rsid w:val="003D61C7"/>
    <w:rsid w:val="003D6B80"/>
    <w:rsid w:val="003E0C0E"/>
    <w:rsid w:val="003E10B3"/>
    <w:rsid w:val="003E1876"/>
    <w:rsid w:val="003E2177"/>
    <w:rsid w:val="003E2881"/>
    <w:rsid w:val="003E621C"/>
    <w:rsid w:val="003F29F1"/>
    <w:rsid w:val="003F439A"/>
    <w:rsid w:val="003F4567"/>
    <w:rsid w:val="003F5133"/>
    <w:rsid w:val="003F59EF"/>
    <w:rsid w:val="003F7DD5"/>
    <w:rsid w:val="004024C5"/>
    <w:rsid w:val="00405000"/>
    <w:rsid w:val="004102AB"/>
    <w:rsid w:val="00411A29"/>
    <w:rsid w:val="0041255B"/>
    <w:rsid w:val="004165B8"/>
    <w:rsid w:val="00416998"/>
    <w:rsid w:val="00416BF0"/>
    <w:rsid w:val="00416F3C"/>
    <w:rsid w:val="004202CF"/>
    <w:rsid w:val="004238ED"/>
    <w:rsid w:val="00424253"/>
    <w:rsid w:val="00425C7E"/>
    <w:rsid w:val="00427001"/>
    <w:rsid w:val="00427201"/>
    <w:rsid w:val="004277BB"/>
    <w:rsid w:val="0043063A"/>
    <w:rsid w:val="00431C9C"/>
    <w:rsid w:val="004330A1"/>
    <w:rsid w:val="004335BA"/>
    <w:rsid w:val="004341A7"/>
    <w:rsid w:val="004349CD"/>
    <w:rsid w:val="00435655"/>
    <w:rsid w:val="00437192"/>
    <w:rsid w:val="00440A6C"/>
    <w:rsid w:val="004413C7"/>
    <w:rsid w:val="0044151E"/>
    <w:rsid w:val="00441B8D"/>
    <w:rsid w:val="00444C17"/>
    <w:rsid w:val="00447DEF"/>
    <w:rsid w:val="0045058D"/>
    <w:rsid w:val="00451300"/>
    <w:rsid w:val="00452026"/>
    <w:rsid w:val="004567E3"/>
    <w:rsid w:val="00456DFF"/>
    <w:rsid w:val="00457169"/>
    <w:rsid w:val="00460A2F"/>
    <w:rsid w:val="00463847"/>
    <w:rsid w:val="00463873"/>
    <w:rsid w:val="00463EC1"/>
    <w:rsid w:val="00464A88"/>
    <w:rsid w:val="00467B8C"/>
    <w:rsid w:val="00467B93"/>
    <w:rsid w:val="00467E39"/>
    <w:rsid w:val="00475B08"/>
    <w:rsid w:val="00481CFA"/>
    <w:rsid w:val="0048242A"/>
    <w:rsid w:val="00483533"/>
    <w:rsid w:val="00483539"/>
    <w:rsid w:val="0048503D"/>
    <w:rsid w:val="0048652B"/>
    <w:rsid w:val="0049061A"/>
    <w:rsid w:val="00491F7C"/>
    <w:rsid w:val="00492C06"/>
    <w:rsid w:val="00492C12"/>
    <w:rsid w:val="00494A99"/>
    <w:rsid w:val="00496E79"/>
    <w:rsid w:val="004A0727"/>
    <w:rsid w:val="004A38D4"/>
    <w:rsid w:val="004A3A5A"/>
    <w:rsid w:val="004A4757"/>
    <w:rsid w:val="004A4F51"/>
    <w:rsid w:val="004A71A5"/>
    <w:rsid w:val="004A7ACC"/>
    <w:rsid w:val="004B1EAC"/>
    <w:rsid w:val="004B2DA0"/>
    <w:rsid w:val="004B3A5E"/>
    <w:rsid w:val="004B3EDE"/>
    <w:rsid w:val="004B5044"/>
    <w:rsid w:val="004B5A75"/>
    <w:rsid w:val="004B6462"/>
    <w:rsid w:val="004B667E"/>
    <w:rsid w:val="004C1300"/>
    <w:rsid w:val="004C1772"/>
    <w:rsid w:val="004C3012"/>
    <w:rsid w:val="004C34E1"/>
    <w:rsid w:val="004C3860"/>
    <w:rsid w:val="004C5A31"/>
    <w:rsid w:val="004C6BF6"/>
    <w:rsid w:val="004C7697"/>
    <w:rsid w:val="004C76CB"/>
    <w:rsid w:val="004D166D"/>
    <w:rsid w:val="004D23F4"/>
    <w:rsid w:val="004D2596"/>
    <w:rsid w:val="004D4444"/>
    <w:rsid w:val="004D65B2"/>
    <w:rsid w:val="004E0CB3"/>
    <w:rsid w:val="004E1A57"/>
    <w:rsid w:val="004E245C"/>
    <w:rsid w:val="004E2C61"/>
    <w:rsid w:val="004E2E4D"/>
    <w:rsid w:val="004E3997"/>
    <w:rsid w:val="004E4276"/>
    <w:rsid w:val="004E56A9"/>
    <w:rsid w:val="004E64DF"/>
    <w:rsid w:val="004F1420"/>
    <w:rsid w:val="004F2649"/>
    <w:rsid w:val="004F310A"/>
    <w:rsid w:val="004F3BF2"/>
    <w:rsid w:val="004F4B5B"/>
    <w:rsid w:val="004F4CF5"/>
    <w:rsid w:val="004F6CB6"/>
    <w:rsid w:val="004F745F"/>
    <w:rsid w:val="005002A9"/>
    <w:rsid w:val="00503959"/>
    <w:rsid w:val="005050A6"/>
    <w:rsid w:val="00507928"/>
    <w:rsid w:val="0051285D"/>
    <w:rsid w:val="005135D6"/>
    <w:rsid w:val="00520C36"/>
    <w:rsid w:val="00521195"/>
    <w:rsid w:val="00526210"/>
    <w:rsid w:val="00527022"/>
    <w:rsid w:val="00530D5C"/>
    <w:rsid w:val="00531186"/>
    <w:rsid w:val="00531D18"/>
    <w:rsid w:val="00532D57"/>
    <w:rsid w:val="00534D5C"/>
    <w:rsid w:val="00534D9D"/>
    <w:rsid w:val="00537285"/>
    <w:rsid w:val="0053753A"/>
    <w:rsid w:val="00540AE6"/>
    <w:rsid w:val="00541DEA"/>
    <w:rsid w:val="00543EFD"/>
    <w:rsid w:val="00545893"/>
    <w:rsid w:val="005462C8"/>
    <w:rsid w:val="00547AED"/>
    <w:rsid w:val="00550D0E"/>
    <w:rsid w:val="00551BEE"/>
    <w:rsid w:val="00553CD6"/>
    <w:rsid w:val="00553D25"/>
    <w:rsid w:val="005548A6"/>
    <w:rsid w:val="0055707B"/>
    <w:rsid w:val="00567AA1"/>
    <w:rsid w:val="00570468"/>
    <w:rsid w:val="00570BDA"/>
    <w:rsid w:val="00570EE7"/>
    <w:rsid w:val="005721E9"/>
    <w:rsid w:val="005722C2"/>
    <w:rsid w:val="00572C6B"/>
    <w:rsid w:val="005734A2"/>
    <w:rsid w:val="00575C9A"/>
    <w:rsid w:val="00576643"/>
    <w:rsid w:val="00577247"/>
    <w:rsid w:val="00580B62"/>
    <w:rsid w:val="00581840"/>
    <w:rsid w:val="005826E0"/>
    <w:rsid w:val="00583DA4"/>
    <w:rsid w:val="00586981"/>
    <w:rsid w:val="00590185"/>
    <w:rsid w:val="005908E9"/>
    <w:rsid w:val="00592E40"/>
    <w:rsid w:val="005945CC"/>
    <w:rsid w:val="00594DEF"/>
    <w:rsid w:val="0059635E"/>
    <w:rsid w:val="005966A1"/>
    <w:rsid w:val="00597776"/>
    <w:rsid w:val="005A02C8"/>
    <w:rsid w:val="005A042C"/>
    <w:rsid w:val="005A4967"/>
    <w:rsid w:val="005A4E04"/>
    <w:rsid w:val="005A6D1D"/>
    <w:rsid w:val="005A7CB6"/>
    <w:rsid w:val="005A7CC6"/>
    <w:rsid w:val="005B0A90"/>
    <w:rsid w:val="005B1100"/>
    <w:rsid w:val="005B1D63"/>
    <w:rsid w:val="005B21A0"/>
    <w:rsid w:val="005B4049"/>
    <w:rsid w:val="005B43E3"/>
    <w:rsid w:val="005B54B3"/>
    <w:rsid w:val="005B6160"/>
    <w:rsid w:val="005B6DE1"/>
    <w:rsid w:val="005C39B0"/>
    <w:rsid w:val="005C6FE4"/>
    <w:rsid w:val="005C7D03"/>
    <w:rsid w:val="005D507E"/>
    <w:rsid w:val="005E101C"/>
    <w:rsid w:val="005F171E"/>
    <w:rsid w:val="005F246F"/>
    <w:rsid w:val="005F2857"/>
    <w:rsid w:val="005F35A1"/>
    <w:rsid w:val="005F7297"/>
    <w:rsid w:val="00600AB9"/>
    <w:rsid w:val="00600D29"/>
    <w:rsid w:val="0060122D"/>
    <w:rsid w:val="006031DA"/>
    <w:rsid w:val="0060434A"/>
    <w:rsid w:val="00604681"/>
    <w:rsid w:val="0060493B"/>
    <w:rsid w:val="00604DC3"/>
    <w:rsid w:val="006061E4"/>
    <w:rsid w:val="006112A4"/>
    <w:rsid w:val="006128D6"/>
    <w:rsid w:val="00614CA2"/>
    <w:rsid w:val="00622706"/>
    <w:rsid w:val="00622B8A"/>
    <w:rsid w:val="00622F26"/>
    <w:rsid w:val="00624926"/>
    <w:rsid w:val="00624A3F"/>
    <w:rsid w:val="0062670B"/>
    <w:rsid w:val="006271C3"/>
    <w:rsid w:val="006300CB"/>
    <w:rsid w:val="00630A5E"/>
    <w:rsid w:val="00635601"/>
    <w:rsid w:val="00635A67"/>
    <w:rsid w:val="00635CFA"/>
    <w:rsid w:val="00635CFB"/>
    <w:rsid w:val="00635FC4"/>
    <w:rsid w:val="00636182"/>
    <w:rsid w:val="00636538"/>
    <w:rsid w:val="00641AA9"/>
    <w:rsid w:val="00642CA9"/>
    <w:rsid w:val="0064325C"/>
    <w:rsid w:val="006433FC"/>
    <w:rsid w:val="006437D4"/>
    <w:rsid w:val="006441BC"/>
    <w:rsid w:val="00646E55"/>
    <w:rsid w:val="00647BA9"/>
    <w:rsid w:val="00653BC6"/>
    <w:rsid w:val="00653E96"/>
    <w:rsid w:val="00654AAB"/>
    <w:rsid w:val="006554F2"/>
    <w:rsid w:val="00656A2F"/>
    <w:rsid w:val="00657B62"/>
    <w:rsid w:val="00657C77"/>
    <w:rsid w:val="00657D96"/>
    <w:rsid w:val="00660204"/>
    <w:rsid w:val="00660252"/>
    <w:rsid w:val="0066531B"/>
    <w:rsid w:val="006666D5"/>
    <w:rsid w:val="00670579"/>
    <w:rsid w:val="0067649F"/>
    <w:rsid w:val="00676518"/>
    <w:rsid w:val="0067718B"/>
    <w:rsid w:val="00677314"/>
    <w:rsid w:val="00680AE0"/>
    <w:rsid w:val="00680F74"/>
    <w:rsid w:val="00681AC6"/>
    <w:rsid w:val="00681E8F"/>
    <w:rsid w:val="00685FE8"/>
    <w:rsid w:val="00687004"/>
    <w:rsid w:val="00690DB5"/>
    <w:rsid w:val="00694CFC"/>
    <w:rsid w:val="0069506E"/>
    <w:rsid w:val="0069614B"/>
    <w:rsid w:val="00697449"/>
    <w:rsid w:val="0069794C"/>
    <w:rsid w:val="006A3618"/>
    <w:rsid w:val="006A7AEC"/>
    <w:rsid w:val="006B19D7"/>
    <w:rsid w:val="006B2EB5"/>
    <w:rsid w:val="006B33DE"/>
    <w:rsid w:val="006B5000"/>
    <w:rsid w:val="006B50C2"/>
    <w:rsid w:val="006C44F6"/>
    <w:rsid w:val="006C5610"/>
    <w:rsid w:val="006C56A5"/>
    <w:rsid w:val="006C7125"/>
    <w:rsid w:val="006C73C5"/>
    <w:rsid w:val="006C7AE0"/>
    <w:rsid w:val="006C7E83"/>
    <w:rsid w:val="006D0C22"/>
    <w:rsid w:val="006D2760"/>
    <w:rsid w:val="006D33B8"/>
    <w:rsid w:val="006D4397"/>
    <w:rsid w:val="006E0EE5"/>
    <w:rsid w:val="006E1294"/>
    <w:rsid w:val="006E30B6"/>
    <w:rsid w:val="006E5DD9"/>
    <w:rsid w:val="006F04B5"/>
    <w:rsid w:val="006F408C"/>
    <w:rsid w:val="006F4658"/>
    <w:rsid w:val="006F6376"/>
    <w:rsid w:val="006F72D4"/>
    <w:rsid w:val="00700590"/>
    <w:rsid w:val="007018B0"/>
    <w:rsid w:val="0070259C"/>
    <w:rsid w:val="00705F0A"/>
    <w:rsid w:val="007065CA"/>
    <w:rsid w:val="007125C7"/>
    <w:rsid w:val="00712CFC"/>
    <w:rsid w:val="00713721"/>
    <w:rsid w:val="00716029"/>
    <w:rsid w:val="00716F0E"/>
    <w:rsid w:val="007172BC"/>
    <w:rsid w:val="007200C3"/>
    <w:rsid w:val="00720AEF"/>
    <w:rsid w:val="00720E19"/>
    <w:rsid w:val="007224C9"/>
    <w:rsid w:val="00724460"/>
    <w:rsid w:val="007255A4"/>
    <w:rsid w:val="00730707"/>
    <w:rsid w:val="0073506D"/>
    <w:rsid w:val="00735BF6"/>
    <w:rsid w:val="007368AC"/>
    <w:rsid w:val="007376A4"/>
    <w:rsid w:val="007411DA"/>
    <w:rsid w:val="00741C2C"/>
    <w:rsid w:val="00746405"/>
    <w:rsid w:val="007501C6"/>
    <w:rsid w:val="00750802"/>
    <w:rsid w:val="00750A28"/>
    <w:rsid w:val="007516E1"/>
    <w:rsid w:val="00754BF3"/>
    <w:rsid w:val="007603F5"/>
    <w:rsid w:val="00761D3D"/>
    <w:rsid w:val="00763962"/>
    <w:rsid w:val="007643D2"/>
    <w:rsid w:val="00764F60"/>
    <w:rsid w:val="0076559C"/>
    <w:rsid w:val="00765952"/>
    <w:rsid w:val="00765CEF"/>
    <w:rsid w:val="00772045"/>
    <w:rsid w:val="00772C03"/>
    <w:rsid w:val="007773E0"/>
    <w:rsid w:val="00781A03"/>
    <w:rsid w:val="00781DAB"/>
    <w:rsid w:val="0078230F"/>
    <w:rsid w:val="00783F17"/>
    <w:rsid w:val="00787034"/>
    <w:rsid w:val="00791CC7"/>
    <w:rsid w:val="00792E5C"/>
    <w:rsid w:val="00793C06"/>
    <w:rsid w:val="00793E7D"/>
    <w:rsid w:val="007945C4"/>
    <w:rsid w:val="00795491"/>
    <w:rsid w:val="007966E6"/>
    <w:rsid w:val="007A2FF2"/>
    <w:rsid w:val="007A3100"/>
    <w:rsid w:val="007A720A"/>
    <w:rsid w:val="007B2911"/>
    <w:rsid w:val="007B2CD1"/>
    <w:rsid w:val="007B42DD"/>
    <w:rsid w:val="007C4FA3"/>
    <w:rsid w:val="007C5424"/>
    <w:rsid w:val="007C5F58"/>
    <w:rsid w:val="007C5FD4"/>
    <w:rsid w:val="007D2963"/>
    <w:rsid w:val="007D33CA"/>
    <w:rsid w:val="007D5118"/>
    <w:rsid w:val="007D5C84"/>
    <w:rsid w:val="007D627E"/>
    <w:rsid w:val="007D65D5"/>
    <w:rsid w:val="007D7E00"/>
    <w:rsid w:val="007E1FB8"/>
    <w:rsid w:val="007E5037"/>
    <w:rsid w:val="007E7C30"/>
    <w:rsid w:val="007F13E9"/>
    <w:rsid w:val="007F1433"/>
    <w:rsid w:val="007F22D4"/>
    <w:rsid w:val="007F48F0"/>
    <w:rsid w:val="007F4912"/>
    <w:rsid w:val="007F6508"/>
    <w:rsid w:val="00800114"/>
    <w:rsid w:val="008005E7"/>
    <w:rsid w:val="00800E0F"/>
    <w:rsid w:val="00801A5B"/>
    <w:rsid w:val="00802EB5"/>
    <w:rsid w:val="008030F8"/>
    <w:rsid w:val="00803986"/>
    <w:rsid w:val="00806D04"/>
    <w:rsid w:val="00807680"/>
    <w:rsid w:val="0081000A"/>
    <w:rsid w:val="0081025B"/>
    <w:rsid w:val="00811244"/>
    <w:rsid w:val="0081158C"/>
    <w:rsid w:val="0081168E"/>
    <w:rsid w:val="00811D91"/>
    <w:rsid w:val="00814710"/>
    <w:rsid w:val="00814E53"/>
    <w:rsid w:val="0082331A"/>
    <w:rsid w:val="008250E0"/>
    <w:rsid w:val="008252BD"/>
    <w:rsid w:val="00826E25"/>
    <w:rsid w:val="00827A4A"/>
    <w:rsid w:val="00831445"/>
    <w:rsid w:val="00831B47"/>
    <w:rsid w:val="00834424"/>
    <w:rsid w:val="00835624"/>
    <w:rsid w:val="0084152E"/>
    <w:rsid w:val="00841E46"/>
    <w:rsid w:val="00843441"/>
    <w:rsid w:val="0084494C"/>
    <w:rsid w:val="008452B4"/>
    <w:rsid w:val="00845DE1"/>
    <w:rsid w:val="0084691A"/>
    <w:rsid w:val="008471F1"/>
    <w:rsid w:val="008518A8"/>
    <w:rsid w:val="00851A30"/>
    <w:rsid w:val="00852238"/>
    <w:rsid w:val="00856D27"/>
    <w:rsid w:val="00860095"/>
    <w:rsid w:val="00860650"/>
    <w:rsid w:val="00862797"/>
    <w:rsid w:val="00863D40"/>
    <w:rsid w:val="008643AF"/>
    <w:rsid w:val="008644B1"/>
    <w:rsid w:val="008677FD"/>
    <w:rsid w:val="008728C9"/>
    <w:rsid w:val="00880BC2"/>
    <w:rsid w:val="00883B3F"/>
    <w:rsid w:val="00884EE9"/>
    <w:rsid w:val="008863AF"/>
    <w:rsid w:val="00886C05"/>
    <w:rsid w:val="00887382"/>
    <w:rsid w:val="00887EA1"/>
    <w:rsid w:val="00890985"/>
    <w:rsid w:val="00890A00"/>
    <w:rsid w:val="0089186C"/>
    <w:rsid w:val="00892720"/>
    <w:rsid w:val="00895275"/>
    <w:rsid w:val="00895838"/>
    <w:rsid w:val="008965C3"/>
    <w:rsid w:val="00896617"/>
    <w:rsid w:val="008A240A"/>
    <w:rsid w:val="008A2E37"/>
    <w:rsid w:val="008A4AEC"/>
    <w:rsid w:val="008A7B77"/>
    <w:rsid w:val="008B5813"/>
    <w:rsid w:val="008B7B14"/>
    <w:rsid w:val="008C182D"/>
    <w:rsid w:val="008C41CD"/>
    <w:rsid w:val="008C4DE9"/>
    <w:rsid w:val="008C5141"/>
    <w:rsid w:val="008C5E50"/>
    <w:rsid w:val="008D1845"/>
    <w:rsid w:val="008D20DA"/>
    <w:rsid w:val="008D2776"/>
    <w:rsid w:val="008D6536"/>
    <w:rsid w:val="008E1636"/>
    <w:rsid w:val="008E1B77"/>
    <w:rsid w:val="008E3D93"/>
    <w:rsid w:val="008E5A54"/>
    <w:rsid w:val="008F0F35"/>
    <w:rsid w:val="008F21D4"/>
    <w:rsid w:val="008F29A1"/>
    <w:rsid w:val="008F4182"/>
    <w:rsid w:val="008F420E"/>
    <w:rsid w:val="008F5468"/>
    <w:rsid w:val="008F6F2A"/>
    <w:rsid w:val="0090490B"/>
    <w:rsid w:val="009101B8"/>
    <w:rsid w:val="00910B80"/>
    <w:rsid w:val="00910C2A"/>
    <w:rsid w:val="00911E78"/>
    <w:rsid w:val="00913491"/>
    <w:rsid w:val="009136EC"/>
    <w:rsid w:val="0091521B"/>
    <w:rsid w:val="00915548"/>
    <w:rsid w:val="00915F44"/>
    <w:rsid w:val="009205D3"/>
    <w:rsid w:val="00920779"/>
    <w:rsid w:val="0092140F"/>
    <w:rsid w:val="00923804"/>
    <w:rsid w:val="009253D8"/>
    <w:rsid w:val="0093100A"/>
    <w:rsid w:val="0093362D"/>
    <w:rsid w:val="0093504E"/>
    <w:rsid w:val="009371CD"/>
    <w:rsid w:val="00937B86"/>
    <w:rsid w:val="00942FEB"/>
    <w:rsid w:val="00945664"/>
    <w:rsid w:val="00946EAB"/>
    <w:rsid w:val="009477D0"/>
    <w:rsid w:val="00947BD4"/>
    <w:rsid w:val="009507AB"/>
    <w:rsid w:val="00951725"/>
    <w:rsid w:val="0095253F"/>
    <w:rsid w:val="00954638"/>
    <w:rsid w:val="00956BB2"/>
    <w:rsid w:val="00957303"/>
    <w:rsid w:val="00957F6A"/>
    <w:rsid w:val="00957F90"/>
    <w:rsid w:val="00961CD5"/>
    <w:rsid w:val="009621AB"/>
    <w:rsid w:val="00966696"/>
    <w:rsid w:val="00967422"/>
    <w:rsid w:val="009705BF"/>
    <w:rsid w:val="00970B61"/>
    <w:rsid w:val="00972590"/>
    <w:rsid w:val="00974AD0"/>
    <w:rsid w:val="00975D03"/>
    <w:rsid w:val="00980D5A"/>
    <w:rsid w:val="00983D8E"/>
    <w:rsid w:val="00983F6A"/>
    <w:rsid w:val="00984970"/>
    <w:rsid w:val="00985675"/>
    <w:rsid w:val="00986515"/>
    <w:rsid w:val="00992F5C"/>
    <w:rsid w:val="009954C4"/>
    <w:rsid w:val="00996529"/>
    <w:rsid w:val="00996C47"/>
    <w:rsid w:val="0099731E"/>
    <w:rsid w:val="009A2E36"/>
    <w:rsid w:val="009A40AF"/>
    <w:rsid w:val="009A4B50"/>
    <w:rsid w:val="009A54CA"/>
    <w:rsid w:val="009B1B11"/>
    <w:rsid w:val="009B38C5"/>
    <w:rsid w:val="009B59F6"/>
    <w:rsid w:val="009B6763"/>
    <w:rsid w:val="009B6DF4"/>
    <w:rsid w:val="009C0289"/>
    <w:rsid w:val="009C0FE1"/>
    <w:rsid w:val="009C2EDC"/>
    <w:rsid w:val="009C714B"/>
    <w:rsid w:val="009D0124"/>
    <w:rsid w:val="009D1738"/>
    <w:rsid w:val="009D3E22"/>
    <w:rsid w:val="009D4136"/>
    <w:rsid w:val="009D693C"/>
    <w:rsid w:val="009D7D39"/>
    <w:rsid w:val="009E08B6"/>
    <w:rsid w:val="009E3A6B"/>
    <w:rsid w:val="009E7279"/>
    <w:rsid w:val="009E7BC3"/>
    <w:rsid w:val="009F0C73"/>
    <w:rsid w:val="009F15CC"/>
    <w:rsid w:val="009F52C5"/>
    <w:rsid w:val="009F5905"/>
    <w:rsid w:val="00A000CD"/>
    <w:rsid w:val="00A0186D"/>
    <w:rsid w:val="00A02B71"/>
    <w:rsid w:val="00A050E3"/>
    <w:rsid w:val="00A0790A"/>
    <w:rsid w:val="00A113DE"/>
    <w:rsid w:val="00A1231C"/>
    <w:rsid w:val="00A13EDE"/>
    <w:rsid w:val="00A14720"/>
    <w:rsid w:val="00A14E68"/>
    <w:rsid w:val="00A15D32"/>
    <w:rsid w:val="00A1627F"/>
    <w:rsid w:val="00A2075F"/>
    <w:rsid w:val="00A21A8E"/>
    <w:rsid w:val="00A22048"/>
    <w:rsid w:val="00A22315"/>
    <w:rsid w:val="00A242F0"/>
    <w:rsid w:val="00A2559D"/>
    <w:rsid w:val="00A263AF"/>
    <w:rsid w:val="00A268C9"/>
    <w:rsid w:val="00A302C0"/>
    <w:rsid w:val="00A3230F"/>
    <w:rsid w:val="00A325E8"/>
    <w:rsid w:val="00A34756"/>
    <w:rsid w:val="00A34D29"/>
    <w:rsid w:val="00A3640F"/>
    <w:rsid w:val="00A43DD1"/>
    <w:rsid w:val="00A4449E"/>
    <w:rsid w:val="00A44CF5"/>
    <w:rsid w:val="00A52F24"/>
    <w:rsid w:val="00A53088"/>
    <w:rsid w:val="00A53596"/>
    <w:rsid w:val="00A537B3"/>
    <w:rsid w:val="00A54772"/>
    <w:rsid w:val="00A61E13"/>
    <w:rsid w:val="00A623A5"/>
    <w:rsid w:val="00A64469"/>
    <w:rsid w:val="00A64BEC"/>
    <w:rsid w:val="00A66A62"/>
    <w:rsid w:val="00A672C8"/>
    <w:rsid w:val="00A744AA"/>
    <w:rsid w:val="00A74AB8"/>
    <w:rsid w:val="00A773C8"/>
    <w:rsid w:val="00A81908"/>
    <w:rsid w:val="00A81C9B"/>
    <w:rsid w:val="00A81FA3"/>
    <w:rsid w:val="00A83BA9"/>
    <w:rsid w:val="00A841E2"/>
    <w:rsid w:val="00A85BB5"/>
    <w:rsid w:val="00A85C4B"/>
    <w:rsid w:val="00A90207"/>
    <w:rsid w:val="00A9219D"/>
    <w:rsid w:val="00AA0DD5"/>
    <w:rsid w:val="00AA2A21"/>
    <w:rsid w:val="00AA3E57"/>
    <w:rsid w:val="00AA551A"/>
    <w:rsid w:val="00AA7873"/>
    <w:rsid w:val="00AB0DEF"/>
    <w:rsid w:val="00AB3747"/>
    <w:rsid w:val="00AB3B6A"/>
    <w:rsid w:val="00AB697D"/>
    <w:rsid w:val="00AB702E"/>
    <w:rsid w:val="00AC1926"/>
    <w:rsid w:val="00AC271F"/>
    <w:rsid w:val="00AC29AA"/>
    <w:rsid w:val="00AC5D0A"/>
    <w:rsid w:val="00AD3FB3"/>
    <w:rsid w:val="00AD43E1"/>
    <w:rsid w:val="00AE0130"/>
    <w:rsid w:val="00AE01AD"/>
    <w:rsid w:val="00AE1A46"/>
    <w:rsid w:val="00AE304E"/>
    <w:rsid w:val="00AE4DFE"/>
    <w:rsid w:val="00AE6F0F"/>
    <w:rsid w:val="00AF011D"/>
    <w:rsid w:val="00AF2BAD"/>
    <w:rsid w:val="00AF4D97"/>
    <w:rsid w:val="00AF6778"/>
    <w:rsid w:val="00AF7149"/>
    <w:rsid w:val="00B000B1"/>
    <w:rsid w:val="00B022C2"/>
    <w:rsid w:val="00B060C6"/>
    <w:rsid w:val="00B072BA"/>
    <w:rsid w:val="00B07AE6"/>
    <w:rsid w:val="00B10DE8"/>
    <w:rsid w:val="00B13BDC"/>
    <w:rsid w:val="00B13EDF"/>
    <w:rsid w:val="00B15026"/>
    <w:rsid w:val="00B17685"/>
    <w:rsid w:val="00B202C2"/>
    <w:rsid w:val="00B21635"/>
    <w:rsid w:val="00B24AF6"/>
    <w:rsid w:val="00B27854"/>
    <w:rsid w:val="00B27DD5"/>
    <w:rsid w:val="00B30BCA"/>
    <w:rsid w:val="00B32A2C"/>
    <w:rsid w:val="00B3359C"/>
    <w:rsid w:val="00B33CAA"/>
    <w:rsid w:val="00B34789"/>
    <w:rsid w:val="00B41BAB"/>
    <w:rsid w:val="00B423E0"/>
    <w:rsid w:val="00B456B1"/>
    <w:rsid w:val="00B46459"/>
    <w:rsid w:val="00B470B1"/>
    <w:rsid w:val="00B474F0"/>
    <w:rsid w:val="00B52844"/>
    <w:rsid w:val="00B53576"/>
    <w:rsid w:val="00B558A9"/>
    <w:rsid w:val="00B56AFD"/>
    <w:rsid w:val="00B60416"/>
    <w:rsid w:val="00B6061D"/>
    <w:rsid w:val="00B60649"/>
    <w:rsid w:val="00B635FA"/>
    <w:rsid w:val="00B67E98"/>
    <w:rsid w:val="00B72917"/>
    <w:rsid w:val="00B73E68"/>
    <w:rsid w:val="00B75A14"/>
    <w:rsid w:val="00B762B0"/>
    <w:rsid w:val="00B80098"/>
    <w:rsid w:val="00B84162"/>
    <w:rsid w:val="00B842C0"/>
    <w:rsid w:val="00B84EA5"/>
    <w:rsid w:val="00B90D67"/>
    <w:rsid w:val="00B915B7"/>
    <w:rsid w:val="00B92224"/>
    <w:rsid w:val="00B93BE7"/>
    <w:rsid w:val="00B944C7"/>
    <w:rsid w:val="00B94791"/>
    <w:rsid w:val="00B9483E"/>
    <w:rsid w:val="00B952F1"/>
    <w:rsid w:val="00B957CC"/>
    <w:rsid w:val="00B96CA1"/>
    <w:rsid w:val="00BA3FD3"/>
    <w:rsid w:val="00BA5742"/>
    <w:rsid w:val="00BA5F90"/>
    <w:rsid w:val="00BB07D6"/>
    <w:rsid w:val="00BB0B91"/>
    <w:rsid w:val="00BB12C8"/>
    <w:rsid w:val="00BB172F"/>
    <w:rsid w:val="00BB2E9B"/>
    <w:rsid w:val="00BB3DD1"/>
    <w:rsid w:val="00BB4B16"/>
    <w:rsid w:val="00BB4CE9"/>
    <w:rsid w:val="00BB5AA7"/>
    <w:rsid w:val="00BC124C"/>
    <w:rsid w:val="00BC150E"/>
    <w:rsid w:val="00BC18EA"/>
    <w:rsid w:val="00BC2AD3"/>
    <w:rsid w:val="00BC4854"/>
    <w:rsid w:val="00BC4E11"/>
    <w:rsid w:val="00BC57D3"/>
    <w:rsid w:val="00BC5E91"/>
    <w:rsid w:val="00BD3D9A"/>
    <w:rsid w:val="00BD44FF"/>
    <w:rsid w:val="00BD5DCA"/>
    <w:rsid w:val="00BD6595"/>
    <w:rsid w:val="00BE1BE1"/>
    <w:rsid w:val="00BE279C"/>
    <w:rsid w:val="00BE3575"/>
    <w:rsid w:val="00BE3D17"/>
    <w:rsid w:val="00BE7145"/>
    <w:rsid w:val="00BF00A5"/>
    <w:rsid w:val="00BF0DCF"/>
    <w:rsid w:val="00BF3F40"/>
    <w:rsid w:val="00BF4F65"/>
    <w:rsid w:val="00BF7F7B"/>
    <w:rsid w:val="00C00043"/>
    <w:rsid w:val="00C00928"/>
    <w:rsid w:val="00C00CA3"/>
    <w:rsid w:val="00C0135D"/>
    <w:rsid w:val="00C03464"/>
    <w:rsid w:val="00C06D60"/>
    <w:rsid w:val="00C111E3"/>
    <w:rsid w:val="00C12300"/>
    <w:rsid w:val="00C12D29"/>
    <w:rsid w:val="00C12E2A"/>
    <w:rsid w:val="00C1391A"/>
    <w:rsid w:val="00C14302"/>
    <w:rsid w:val="00C15C3C"/>
    <w:rsid w:val="00C160F2"/>
    <w:rsid w:val="00C171FF"/>
    <w:rsid w:val="00C17694"/>
    <w:rsid w:val="00C2016A"/>
    <w:rsid w:val="00C20E53"/>
    <w:rsid w:val="00C217BD"/>
    <w:rsid w:val="00C23A09"/>
    <w:rsid w:val="00C23BAD"/>
    <w:rsid w:val="00C25BE2"/>
    <w:rsid w:val="00C26C5A"/>
    <w:rsid w:val="00C30D73"/>
    <w:rsid w:val="00C30DEF"/>
    <w:rsid w:val="00C318E4"/>
    <w:rsid w:val="00C32790"/>
    <w:rsid w:val="00C34FAE"/>
    <w:rsid w:val="00C37648"/>
    <w:rsid w:val="00C402DD"/>
    <w:rsid w:val="00C40DD6"/>
    <w:rsid w:val="00C41F2B"/>
    <w:rsid w:val="00C44E62"/>
    <w:rsid w:val="00C45791"/>
    <w:rsid w:val="00C50BFF"/>
    <w:rsid w:val="00C50F13"/>
    <w:rsid w:val="00C50FA4"/>
    <w:rsid w:val="00C51833"/>
    <w:rsid w:val="00C52AE8"/>
    <w:rsid w:val="00C531CC"/>
    <w:rsid w:val="00C55EE2"/>
    <w:rsid w:val="00C62DEC"/>
    <w:rsid w:val="00C6722B"/>
    <w:rsid w:val="00C67422"/>
    <w:rsid w:val="00C703E6"/>
    <w:rsid w:val="00C70760"/>
    <w:rsid w:val="00C72E16"/>
    <w:rsid w:val="00C73714"/>
    <w:rsid w:val="00C75007"/>
    <w:rsid w:val="00C75E9A"/>
    <w:rsid w:val="00C81789"/>
    <w:rsid w:val="00C8334E"/>
    <w:rsid w:val="00C83A65"/>
    <w:rsid w:val="00C846E6"/>
    <w:rsid w:val="00C853A9"/>
    <w:rsid w:val="00C903EA"/>
    <w:rsid w:val="00C90404"/>
    <w:rsid w:val="00C927F1"/>
    <w:rsid w:val="00C94C52"/>
    <w:rsid w:val="00C9507F"/>
    <w:rsid w:val="00C9594C"/>
    <w:rsid w:val="00C96FCD"/>
    <w:rsid w:val="00C9770D"/>
    <w:rsid w:val="00CA04D5"/>
    <w:rsid w:val="00CA2834"/>
    <w:rsid w:val="00CA432D"/>
    <w:rsid w:val="00CA533D"/>
    <w:rsid w:val="00CA5DB9"/>
    <w:rsid w:val="00CA64AD"/>
    <w:rsid w:val="00CB01C6"/>
    <w:rsid w:val="00CB02CA"/>
    <w:rsid w:val="00CB1DAE"/>
    <w:rsid w:val="00CB5E58"/>
    <w:rsid w:val="00CB5FFD"/>
    <w:rsid w:val="00CB73BB"/>
    <w:rsid w:val="00CC162A"/>
    <w:rsid w:val="00CC1FFD"/>
    <w:rsid w:val="00CC23F6"/>
    <w:rsid w:val="00CC3B41"/>
    <w:rsid w:val="00CC42DE"/>
    <w:rsid w:val="00CC5B7C"/>
    <w:rsid w:val="00CD0999"/>
    <w:rsid w:val="00CD1D5B"/>
    <w:rsid w:val="00CD2102"/>
    <w:rsid w:val="00CD67C7"/>
    <w:rsid w:val="00CD6ACD"/>
    <w:rsid w:val="00CD6F33"/>
    <w:rsid w:val="00CE26D2"/>
    <w:rsid w:val="00CE64D3"/>
    <w:rsid w:val="00CE6547"/>
    <w:rsid w:val="00CF0D99"/>
    <w:rsid w:val="00CF28BA"/>
    <w:rsid w:val="00CF29F5"/>
    <w:rsid w:val="00CF304B"/>
    <w:rsid w:val="00CF3A56"/>
    <w:rsid w:val="00CF54BD"/>
    <w:rsid w:val="00CF6109"/>
    <w:rsid w:val="00D0257A"/>
    <w:rsid w:val="00D03751"/>
    <w:rsid w:val="00D039A2"/>
    <w:rsid w:val="00D04E7E"/>
    <w:rsid w:val="00D05D4E"/>
    <w:rsid w:val="00D064F3"/>
    <w:rsid w:val="00D10A34"/>
    <w:rsid w:val="00D126C9"/>
    <w:rsid w:val="00D146CD"/>
    <w:rsid w:val="00D158F8"/>
    <w:rsid w:val="00D17F99"/>
    <w:rsid w:val="00D20DAD"/>
    <w:rsid w:val="00D21602"/>
    <w:rsid w:val="00D23493"/>
    <w:rsid w:val="00D24459"/>
    <w:rsid w:val="00D2583E"/>
    <w:rsid w:val="00D25EFD"/>
    <w:rsid w:val="00D260C5"/>
    <w:rsid w:val="00D27C15"/>
    <w:rsid w:val="00D312F7"/>
    <w:rsid w:val="00D32817"/>
    <w:rsid w:val="00D333F4"/>
    <w:rsid w:val="00D339CB"/>
    <w:rsid w:val="00D35F30"/>
    <w:rsid w:val="00D361F8"/>
    <w:rsid w:val="00D3655A"/>
    <w:rsid w:val="00D37915"/>
    <w:rsid w:val="00D4053C"/>
    <w:rsid w:val="00D42E4D"/>
    <w:rsid w:val="00D42E7F"/>
    <w:rsid w:val="00D4573C"/>
    <w:rsid w:val="00D458D3"/>
    <w:rsid w:val="00D47FCF"/>
    <w:rsid w:val="00D51F2F"/>
    <w:rsid w:val="00D5712A"/>
    <w:rsid w:val="00D57FE3"/>
    <w:rsid w:val="00D606AF"/>
    <w:rsid w:val="00D6292D"/>
    <w:rsid w:val="00D629EE"/>
    <w:rsid w:val="00D63129"/>
    <w:rsid w:val="00D64028"/>
    <w:rsid w:val="00D642D5"/>
    <w:rsid w:val="00D64848"/>
    <w:rsid w:val="00D64AEB"/>
    <w:rsid w:val="00D6593A"/>
    <w:rsid w:val="00D65CC1"/>
    <w:rsid w:val="00D66C5E"/>
    <w:rsid w:val="00D67C1E"/>
    <w:rsid w:val="00D706E4"/>
    <w:rsid w:val="00D7633C"/>
    <w:rsid w:val="00D77492"/>
    <w:rsid w:val="00D77A56"/>
    <w:rsid w:val="00D84160"/>
    <w:rsid w:val="00D841E1"/>
    <w:rsid w:val="00D86BD8"/>
    <w:rsid w:val="00D86CD9"/>
    <w:rsid w:val="00D90CB9"/>
    <w:rsid w:val="00D91F25"/>
    <w:rsid w:val="00D9450B"/>
    <w:rsid w:val="00D959D8"/>
    <w:rsid w:val="00D95D39"/>
    <w:rsid w:val="00D969E0"/>
    <w:rsid w:val="00D97A83"/>
    <w:rsid w:val="00DA0145"/>
    <w:rsid w:val="00DA0B75"/>
    <w:rsid w:val="00DA3293"/>
    <w:rsid w:val="00DA68A9"/>
    <w:rsid w:val="00DB6D0B"/>
    <w:rsid w:val="00DC32F4"/>
    <w:rsid w:val="00DC40C4"/>
    <w:rsid w:val="00DC55FE"/>
    <w:rsid w:val="00DC5C0A"/>
    <w:rsid w:val="00DC63D4"/>
    <w:rsid w:val="00DC745C"/>
    <w:rsid w:val="00DC747F"/>
    <w:rsid w:val="00DD0FCB"/>
    <w:rsid w:val="00DD10A1"/>
    <w:rsid w:val="00DD3320"/>
    <w:rsid w:val="00DD380C"/>
    <w:rsid w:val="00DD43E2"/>
    <w:rsid w:val="00DE0BA1"/>
    <w:rsid w:val="00DE65EB"/>
    <w:rsid w:val="00DE7551"/>
    <w:rsid w:val="00DE77F2"/>
    <w:rsid w:val="00DF11B0"/>
    <w:rsid w:val="00DF1BC3"/>
    <w:rsid w:val="00DF24F3"/>
    <w:rsid w:val="00DF332E"/>
    <w:rsid w:val="00E005EE"/>
    <w:rsid w:val="00E0611C"/>
    <w:rsid w:val="00E109F0"/>
    <w:rsid w:val="00E12537"/>
    <w:rsid w:val="00E22E0C"/>
    <w:rsid w:val="00E24F62"/>
    <w:rsid w:val="00E26B75"/>
    <w:rsid w:val="00E3174F"/>
    <w:rsid w:val="00E317EC"/>
    <w:rsid w:val="00E32B8B"/>
    <w:rsid w:val="00E34FAA"/>
    <w:rsid w:val="00E37F11"/>
    <w:rsid w:val="00E407FA"/>
    <w:rsid w:val="00E411BB"/>
    <w:rsid w:val="00E41524"/>
    <w:rsid w:val="00E41541"/>
    <w:rsid w:val="00E41BB2"/>
    <w:rsid w:val="00E42DA4"/>
    <w:rsid w:val="00E4412C"/>
    <w:rsid w:val="00E45368"/>
    <w:rsid w:val="00E45F11"/>
    <w:rsid w:val="00E47534"/>
    <w:rsid w:val="00E50AD6"/>
    <w:rsid w:val="00E51D5B"/>
    <w:rsid w:val="00E5461C"/>
    <w:rsid w:val="00E56915"/>
    <w:rsid w:val="00E60F5A"/>
    <w:rsid w:val="00E61310"/>
    <w:rsid w:val="00E61A1A"/>
    <w:rsid w:val="00E661F8"/>
    <w:rsid w:val="00E70D85"/>
    <w:rsid w:val="00E70E71"/>
    <w:rsid w:val="00E71F38"/>
    <w:rsid w:val="00E73A65"/>
    <w:rsid w:val="00E74F3E"/>
    <w:rsid w:val="00E75532"/>
    <w:rsid w:val="00E7631A"/>
    <w:rsid w:val="00E76946"/>
    <w:rsid w:val="00E76A70"/>
    <w:rsid w:val="00E77CB5"/>
    <w:rsid w:val="00E80127"/>
    <w:rsid w:val="00E81117"/>
    <w:rsid w:val="00E815F3"/>
    <w:rsid w:val="00E82861"/>
    <w:rsid w:val="00E84156"/>
    <w:rsid w:val="00E84BBB"/>
    <w:rsid w:val="00E84D7A"/>
    <w:rsid w:val="00E87E4B"/>
    <w:rsid w:val="00E91B53"/>
    <w:rsid w:val="00E91E50"/>
    <w:rsid w:val="00E92257"/>
    <w:rsid w:val="00E92E2B"/>
    <w:rsid w:val="00E930A3"/>
    <w:rsid w:val="00E946DF"/>
    <w:rsid w:val="00E94ED4"/>
    <w:rsid w:val="00E9523E"/>
    <w:rsid w:val="00EA3359"/>
    <w:rsid w:val="00EA3F2E"/>
    <w:rsid w:val="00EA3F32"/>
    <w:rsid w:val="00EA51D7"/>
    <w:rsid w:val="00EA578C"/>
    <w:rsid w:val="00EA5933"/>
    <w:rsid w:val="00EB028B"/>
    <w:rsid w:val="00EB0F7A"/>
    <w:rsid w:val="00EB1BF8"/>
    <w:rsid w:val="00EB32D1"/>
    <w:rsid w:val="00EB5C6B"/>
    <w:rsid w:val="00EB6E6E"/>
    <w:rsid w:val="00EB72E4"/>
    <w:rsid w:val="00EB7E90"/>
    <w:rsid w:val="00EC1608"/>
    <w:rsid w:val="00EC193F"/>
    <w:rsid w:val="00EC27F2"/>
    <w:rsid w:val="00EC2A3F"/>
    <w:rsid w:val="00EC61A0"/>
    <w:rsid w:val="00EC71ED"/>
    <w:rsid w:val="00EC7696"/>
    <w:rsid w:val="00EC7F66"/>
    <w:rsid w:val="00ED020D"/>
    <w:rsid w:val="00ED0E6A"/>
    <w:rsid w:val="00ED4CB0"/>
    <w:rsid w:val="00ED5A53"/>
    <w:rsid w:val="00ED7037"/>
    <w:rsid w:val="00EE6EE4"/>
    <w:rsid w:val="00EF1234"/>
    <w:rsid w:val="00EF1773"/>
    <w:rsid w:val="00EF2208"/>
    <w:rsid w:val="00EF2D56"/>
    <w:rsid w:val="00EF42AF"/>
    <w:rsid w:val="00EF49DE"/>
    <w:rsid w:val="00EF530C"/>
    <w:rsid w:val="00EF6A10"/>
    <w:rsid w:val="00EF7B9D"/>
    <w:rsid w:val="00F00EF2"/>
    <w:rsid w:val="00F01985"/>
    <w:rsid w:val="00F01C82"/>
    <w:rsid w:val="00F0200C"/>
    <w:rsid w:val="00F04760"/>
    <w:rsid w:val="00F06E5D"/>
    <w:rsid w:val="00F116AB"/>
    <w:rsid w:val="00F12319"/>
    <w:rsid w:val="00F13D39"/>
    <w:rsid w:val="00F16C07"/>
    <w:rsid w:val="00F21A28"/>
    <w:rsid w:val="00F227BB"/>
    <w:rsid w:val="00F241BA"/>
    <w:rsid w:val="00F24F47"/>
    <w:rsid w:val="00F268AD"/>
    <w:rsid w:val="00F276D4"/>
    <w:rsid w:val="00F30144"/>
    <w:rsid w:val="00F3263C"/>
    <w:rsid w:val="00F32734"/>
    <w:rsid w:val="00F3299C"/>
    <w:rsid w:val="00F34230"/>
    <w:rsid w:val="00F442CE"/>
    <w:rsid w:val="00F4746E"/>
    <w:rsid w:val="00F475F8"/>
    <w:rsid w:val="00F51C6F"/>
    <w:rsid w:val="00F54173"/>
    <w:rsid w:val="00F545DA"/>
    <w:rsid w:val="00F54F34"/>
    <w:rsid w:val="00F561A8"/>
    <w:rsid w:val="00F56EA9"/>
    <w:rsid w:val="00F61CCE"/>
    <w:rsid w:val="00F62A80"/>
    <w:rsid w:val="00F63510"/>
    <w:rsid w:val="00F636A8"/>
    <w:rsid w:val="00F636CF"/>
    <w:rsid w:val="00F64D09"/>
    <w:rsid w:val="00F65BC2"/>
    <w:rsid w:val="00F6736B"/>
    <w:rsid w:val="00F67E00"/>
    <w:rsid w:val="00F706A8"/>
    <w:rsid w:val="00F71E15"/>
    <w:rsid w:val="00F72362"/>
    <w:rsid w:val="00F74275"/>
    <w:rsid w:val="00F74788"/>
    <w:rsid w:val="00F74926"/>
    <w:rsid w:val="00F757EF"/>
    <w:rsid w:val="00F75C72"/>
    <w:rsid w:val="00F76189"/>
    <w:rsid w:val="00F81196"/>
    <w:rsid w:val="00F81A6E"/>
    <w:rsid w:val="00F8532C"/>
    <w:rsid w:val="00F86C95"/>
    <w:rsid w:val="00F87075"/>
    <w:rsid w:val="00F9375A"/>
    <w:rsid w:val="00F943F3"/>
    <w:rsid w:val="00F94403"/>
    <w:rsid w:val="00F95043"/>
    <w:rsid w:val="00F96F0A"/>
    <w:rsid w:val="00F9777E"/>
    <w:rsid w:val="00FA2004"/>
    <w:rsid w:val="00FA22BC"/>
    <w:rsid w:val="00FA3D1C"/>
    <w:rsid w:val="00FA4863"/>
    <w:rsid w:val="00FA67A8"/>
    <w:rsid w:val="00FA6D25"/>
    <w:rsid w:val="00FB2075"/>
    <w:rsid w:val="00FB3F7B"/>
    <w:rsid w:val="00FB48F5"/>
    <w:rsid w:val="00FB5133"/>
    <w:rsid w:val="00FB6545"/>
    <w:rsid w:val="00FB78E9"/>
    <w:rsid w:val="00FC21D1"/>
    <w:rsid w:val="00FC2937"/>
    <w:rsid w:val="00FC4867"/>
    <w:rsid w:val="00FC6C5E"/>
    <w:rsid w:val="00FD04CB"/>
    <w:rsid w:val="00FD10B0"/>
    <w:rsid w:val="00FD4678"/>
    <w:rsid w:val="00FD5002"/>
    <w:rsid w:val="00FD6731"/>
    <w:rsid w:val="00FE2F2D"/>
    <w:rsid w:val="00FE5677"/>
    <w:rsid w:val="00FE642E"/>
    <w:rsid w:val="00FE7D73"/>
    <w:rsid w:val="00FE7F4A"/>
    <w:rsid w:val="00FF1D2D"/>
    <w:rsid w:val="00FF3168"/>
    <w:rsid w:val="00FF353E"/>
    <w:rsid w:val="00FF3CD5"/>
    <w:rsid w:val="00FF3E0D"/>
    <w:rsid w:val="00FF5516"/>
    <w:rsid w:val="00FF75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138C22-C95D-4C3B-ABF0-B5011F69D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60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3B60FF"/>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3B60FF"/>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header"/>
    <w:basedOn w:val="a"/>
    <w:link w:val="a4"/>
    <w:uiPriority w:val="99"/>
    <w:unhideWhenUsed/>
    <w:rsid w:val="0004669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46698"/>
  </w:style>
  <w:style w:type="paragraph" w:styleId="a5">
    <w:name w:val="footer"/>
    <w:basedOn w:val="a"/>
    <w:link w:val="a6"/>
    <w:uiPriority w:val="99"/>
    <w:unhideWhenUsed/>
    <w:rsid w:val="0004669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46698"/>
  </w:style>
  <w:style w:type="paragraph" w:styleId="a7">
    <w:name w:val="Balloon Text"/>
    <w:basedOn w:val="a"/>
    <w:link w:val="a8"/>
    <w:uiPriority w:val="99"/>
    <w:semiHidden/>
    <w:unhideWhenUsed/>
    <w:rsid w:val="008F418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F4182"/>
    <w:rPr>
      <w:rFonts w:ascii="Tahoma" w:hAnsi="Tahoma" w:cs="Tahoma"/>
      <w:sz w:val="16"/>
      <w:szCs w:val="16"/>
    </w:rPr>
  </w:style>
  <w:style w:type="paragraph" w:styleId="a9">
    <w:name w:val="List Paragraph"/>
    <w:basedOn w:val="a"/>
    <w:uiPriority w:val="34"/>
    <w:qFormat/>
    <w:rsid w:val="00694CFC"/>
    <w:pPr>
      <w:ind w:left="720"/>
      <w:contextualSpacing/>
    </w:pPr>
  </w:style>
  <w:style w:type="table" w:styleId="aa">
    <w:name w:val="Table Grid"/>
    <w:basedOn w:val="a1"/>
    <w:uiPriority w:val="59"/>
    <w:rsid w:val="00F47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a0"/>
    <w:rsid w:val="00EC1608"/>
  </w:style>
  <w:style w:type="character" w:customStyle="1" w:styleId="s8">
    <w:name w:val="s8"/>
    <w:basedOn w:val="a0"/>
    <w:rsid w:val="000F5456"/>
  </w:style>
  <w:style w:type="character" w:customStyle="1" w:styleId="s4">
    <w:name w:val="s4"/>
    <w:basedOn w:val="a0"/>
    <w:rsid w:val="00D458D3"/>
  </w:style>
  <w:style w:type="character" w:customStyle="1" w:styleId="CharStyle12">
    <w:name w:val="Char Style 12"/>
    <w:basedOn w:val="a0"/>
    <w:link w:val="Style11"/>
    <w:rsid w:val="00B072BA"/>
    <w:rPr>
      <w:sz w:val="27"/>
      <w:szCs w:val="27"/>
      <w:shd w:val="clear" w:color="auto" w:fill="FFFFFF"/>
    </w:rPr>
  </w:style>
  <w:style w:type="paragraph" w:customStyle="1" w:styleId="Style11">
    <w:name w:val="Style 11"/>
    <w:basedOn w:val="a"/>
    <w:link w:val="CharStyle12"/>
    <w:rsid w:val="00B072BA"/>
    <w:pPr>
      <w:widowControl w:val="0"/>
      <w:shd w:val="clear" w:color="auto" w:fill="FFFFFF"/>
      <w:spacing w:after="300" w:line="322" w:lineRule="exact"/>
      <w:jc w:val="center"/>
    </w:pPr>
    <w:rPr>
      <w:sz w:val="27"/>
      <w:szCs w:val="27"/>
    </w:rPr>
  </w:style>
  <w:style w:type="character" w:customStyle="1" w:styleId="CharStyle15">
    <w:name w:val="Char Style 15"/>
    <w:basedOn w:val="CharStyle12"/>
    <w:rsid w:val="00B072BA"/>
    <w:rPr>
      <w:rFonts w:ascii="Times New Roman" w:eastAsia="Times New Roman" w:hAnsi="Times New Roman" w:cs="Times New Roman"/>
      <w:b w:val="0"/>
      <w:bCs w:val="0"/>
      <w:i w:val="0"/>
      <w:iCs w:val="0"/>
      <w:smallCaps w:val="0"/>
      <w:strike w:val="0"/>
      <w:color w:val="000000"/>
      <w:spacing w:val="0"/>
      <w:w w:val="100"/>
      <w:position w:val="0"/>
      <w:sz w:val="27"/>
      <w:szCs w:val="27"/>
      <w:u w:val="single"/>
      <w:shd w:val="clear" w:color="auto" w:fill="FFFFFF"/>
      <w:lang w:val="ru"/>
    </w:rPr>
  </w:style>
  <w:style w:type="table" w:customStyle="1" w:styleId="1">
    <w:name w:val="Сетка таблицы1"/>
    <w:basedOn w:val="a1"/>
    <w:uiPriority w:val="59"/>
    <w:rsid w:val="00680AE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61F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1">
    <w:name w:val="Font Style21"/>
    <w:rsid w:val="00B80098"/>
    <w:rPr>
      <w:rFonts w:ascii="Arial" w:hAnsi="Arial" w:cs="Arial"/>
      <w:sz w:val="26"/>
      <w:szCs w:val="26"/>
    </w:rPr>
  </w:style>
  <w:style w:type="paragraph" w:customStyle="1" w:styleId="ConsPlusNormal">
    <w:name w:val="ConsPlusNormal"/>
    <w:rsid w:val="007018B0"/>
    <w:pPr>
      <w:widowControl w:val="0"/>
      <w:autoSpaceDE w:val="0"/>
      <w:autoSpaceDN w:val="0"/>
      <w:spacing w:after="0" w:line="240" w:lineRule="auto"/>
    </w:pPr>
    <w:rPr>
      <w:rFonts w:ascii="Calibri" w:eastAsia="Times New Roman" w:hAnsi="Calibri" w:cs="Calibri"/>
      <w:szCs w:val="20"/>
      <w:lang w:eastAsia="ru-RU"/>
    </w:rPr>
  </w:style>
  <w:style w:type="paragraph" w:styleId="ab">
    <w:name w:val="Normal (Web)"/>
    <w:basedOn w:val="a"/>
    <w:uiPriority w:val="99"/>
    <w:unhideWhenUsed/>
    <w:rsid w:val="004E2E4D"/>
    <w:rPr>
      <w:rFonts w:ascii="Times New Roman" w:hAnsi="Times New Roman" w:cs="Times New Roman"/>
      <w:sz w:val="24"/>
      <w:szCs w:val="24"/>
    </w:rPr>
  </w:style>
  <w:style w:type="paragraph" w:customStyle="1" w:styleId="Standard">
    <w:name w:val="Standard"/>
    <w:rsid w:val="008643AF"/>
    <w:pPr>
      <w:suppressAutoHyphens/>
      <w:autoSpaceDN w:val="0"/>
    </w:pPr>
    <w:rPr>
      <w:rFonts w:ascii="Calibri" w:eastAsia="SimSun" w:hAnsi="Calibri" w:cs="Calibri"/>
      <w:kern w:val="3"/>
    </w:rPr>
  </w:style>
  <w:style w:type="paragraph" w:customStyle="1" w:styleId="ac">
    <w:name w:val="Таблица"/>
    <w:basedOn w:val="a"/>
    <w:uiPriority w:val="99"/>
    <w:semiHidden/>
    <w:qFormat/>
    <w:rsid w:val="00256B21"/>
    <w:pPr>
      <w:spacing w:after="0" w:line="360" w:lineRule="auto"/>
      <w:jc w:val="both"/>
    </w:pPr>
    <w:rPr>
      <w:rFonts w:ascii="Times New Roman" w:eastAsia="Times New Roman" w:hAnsi="Times New Roman" w:cs="Times New Roman"/>
      <w:sz w:val="30"/>
      <w:szCs w:val="30"/>
      <w:lang w:val="x-none" w:eastAsia="x-none"/>
    </w:rPr>
  </w:style>
  <w:style w:type="character" w:customStyle="1" w:styleId="ad">
    <w:name w:val="Стиль ЕЭК Знак"/>
    <w:link w:val="ae"/>
    <w:semiHidden/>
    <w:locked/>
    <w:rsid w:val="00444C17"/>
    <w:rPr>
      <w:rFonts w:ascii="Times New Roman" w:eastAsia="Times New Roman" w:hAnsi="Times New Roman" w:cs="Times New Roman"/>
      <w:sz w:val="30"/>
      <w:szCs w:val="30"/>
      <w:lang w:val="x-none" w:eastAsia="x-none"/>
    </w:rPr>
  </w:style>
  <w:style w:type="paragraph" w:customStyle="1" w:styleId="ae">
    <w:name w:val="Стиль ЕЭК"/>
    <w:basedOn w:val="ab"/>
    <w:link w:val="ad"/>
    <w:semiHidden/>
    <w:qFormat/>
    <w:rsid w:val="00444C17"/>
    <w:pPr>
      <w:spacing w:after="0" w:line="360" w:lineRule="auto"/>
      <w:ind w:firstLine="709"/>
      <w:jc w:val="both"/>
    </w:pPr>
    <w:rPr>
      <w:rFonts w:eastAsia="Times New Roman"/>
      <w:sz w:val="30"/>
      <w:szCs w:val="3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646822">
      <w:bodyDiv w:val="1"/>
      <w:marLeft w:val="0"/>
      <w:marRight w:val="0"/>
      <w:marTop w:val="0"/>
      <w:marBottom w:val="0"/>
      <w:divBdr>
        <w:top w:val="none" w:sz="0" w:space="0" w:color="auto"/>
        <w:left w:val="none" w:sz="0" w:space="0" w:color="auto"/>
        <w:bottom w:val="none" w:sz="0" w:space="0" w:color="auto"/>
        <w:right w:val="none" w:sz="0" w:space="0" w:color="auto"/>
      </w:divBdr>
    </w:div>
    <w:div w:id="729619864">
      <w:bodyDiv w:val="1"/>
      <w:marLeft w:val="0"/>
      <w:marRight w:val="0"/>
      <w:marTop w:val="0"/>
      <w:marBottom w:val="0"/>
      <w:divBdr>
        <w:top w:val="none" w:sz="0" w:space="0" w:color="auto"/>
        <w:left w:val="none" w:sz="0" w:space="0" w:color="auto"/>
        <w:bottom w:val="none" w:sz="0" w:space="0" w:color="auto"/>
        <w:right w:val="none" w:sz="0" w:space="0" w:color="auto"/>
      </w:divBdr>
    </w:div>
    <w:div w:id="1504198869">
      <w:bodyDiv w:val="1"/>
      <w:marLeft w:val="0"/>
      <w:marRight w:val="0"/>
      <w:marTop w:val="0"/>
      <w:marBottom w:val="0"/>
      <w:divBdr>
        <w:top w:val="none" w:sz="0" w:space="0" w:color="auto"/>
        <w:left w:val="none" w:sz="0" w:space="0" w:color="auto"/>
        <w:bottom w:val="none" w:sz="0" w:space="0" w:color="auto"/>
        <w:right w:val="none" w:sz="0" w:space="0" w:color="auto"/>
      </w:divBdr>
    </w:div>
    <w:div w:id="151028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rca:RCAuthoringProperties xmlns:rca="urn:sharePointPublishingRcaProperties">
  <rca:Converter rca:guid="888d770d-d3e9-4d60-8267-3c05ab059ef5">
    <rca:property rca:type="InheritParentSettings">False</rca:property>
    <rca:property rca:type="SelectedPageLayout">22</rca:property>
    <rca:property rca:type="SelectedPageField">f55c4d88-1f2e-4ad9-aaa8-819af4ee7ee8</rca:property>
    <rca:property rca:type="SelectedStylesField">00000000-0000-0000-0000-000000000000</rca:property>
    <rca:property rca:type="CreatePageWithSourceDocument">True</rca:property>
    <rca:property rca:type="AllowChangeLocationConfig">False</rca:property>
    <rca:property rca:type="ConfiguredPageLocation">http://portal.tsouz.ru</rca:property>
    <rca:property rca:type="CreateSynchronously">True</rca:property>
    <rca:property rca:type="AllowChangeProcessingConfig">False</rca:property>
    <rca:property rca:type="ConverterSpecificSettings"/>
  </rca:Converter>
  <rca:Converter rca:guid="6dfdc5b4-2a28-4a06-b0c6-ad3901e3a807">
    <rca:property rca:type="InheritParentSettings">False</rca:property>
    <rca:property rca:type="SelectedPageLayout">22</rca:property>
    <rca:property rca:type="SelectedPageField">f55c4d88-1f2e-4ad9-aaa8-819af4ee7ee8</rca:property>
    <rca:property rca:type="SelectedStylesField">00000000-0000-0000-0000-000000000000</rca:property>
    <rca:property rca:type="CreatePageWithSourceDocument">True</rca:property>
    <rca:property rca:type="AllowChangeLocationConfig">False</rca:property>
    <rca:property rca:type="ConfiguredPageLocation">http://portal.tsouz.ru</rca:property>
    <rca:property rca:type="CreateSynchronously">True</rca:property>
    <rca:property rca:type="AllowChangeProcessingConfig">False</rca:property>
    <rca:property rca:type="ConverterSpecificSettings"/>
  </rca:Converter>
</rca:RCAuthori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50B52D7F4EF1294E8473F840E04AF18D" ma:contentTypeVersion="1" ma:contentTypeDescription="Создание документа." ma:contentTypeScope="" ma:versionID="01c65ddb064c3e85931198c955fb2522">
  <xsd:schema xmlns:xsd="http://www.w3.org/2001/XMLSchema" xmlns:p="http://schemas.microsoft.com/office/2006/metadata/properties" xmlns:ns1="http://schemas.microsoft.com/sharepoint/v3" targetNamespace="http://schemas.microsoft.com/office/2006/metadata/properties" ma:root="true" ma:fieldsID="6433b2bd21717ea862bba6e2ab66b05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115AD-6CD3-4F85-9442-A1F85588788D}">
  <ds:schemaRefs>
    <ds:schemaRef ds:uri="http://schemas.microsoft.com/sharepoint/v3/contenttype/forms"/>
  </ds:schemaRefs>
</ds:datastoreItem>
</file>

<file path=customXml/itemProps2.xml><?xml version="1.0" encoding="utf-8"?>
<ds:datastoreItem xmlns:ds="http://schemas.openxmlformats.org/officeDocument/2006/customXml" ds:itemID="{870C664F-947F-4180-8E43-29BB32C7881C}">
  <ds:schemaRefs>
    <ds:schemaRef ds:uri="urn:sharePointPublishingRcaProperties"/>
  </ds:schemaRefs>
</ds:datastoreItem>
</file>

<file path=customXml/itemProps3.xml><?xml version="1.0" encoding="utf-8"?>
<ds:datastoreItem xmlns:ds="http://schemas.openxmlformats.org/officeDocument/2006/customXml" ds:itemID="{464DE5A8-A4C6-4432-BF28-AD32FA961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8244270-C615-4336-A525-F73A4A748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2109</TotalTime>
  <Pages>19</Pages>
  <Words>5481</Words>
  <Characters>31244</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Акимова Е Э.</dc:creator>
  <cp:lastModifiedBy>Испуллаев Акын Имаханович</cp:lastModifiedBy>
  <cp:revision>549</cp:revision>
  <cp:lastPrinted>2021-08-23T12:35:00Z</cp:lastPrinted>
  <dcterms:created xsi:type="dcterms:W3CDTF">2024-01-09T08:01:00Z</dcterms:created>
  <dcterms:modified xsi:type="dcterms:W3CDTF">2026-07-08T13:45:00Z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0x01010050B52D7F4EF1294E8473F840E04AF18D</vt:lpwstr>
  </property>
  <property fmtid="{D5CDD505-2E9C-101B-9397-08002B2CF9AE}" pid="3" name="PublishingExpirationDate">
    <vt:lpwstr/>
  </property>
  <property fmtid="{D5CDD505-2E9C-101B-9397-08002B2CF9AE}" pid="4" name="PublishingStartDate">
    <vt:lpwstr/>
  </property>
</Properties>
</file>