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AFBC705" wp14:editId="380EDFD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1F8B" w:rsidRPr="0049495D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E1F8B" w:rsidRPr="0049495D" w:rsidRDefault="003E1F8B" w:rsidP="008141B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E1F8B" w:rsidRDefault="003E1F8B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64E72B" wp14:editId="3205424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948F9" w:rsidRPr="00E216D4" w:rsidRDefault="00563A04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145.75pt;width:529.5pt;height:231pt;z-index:251660288;mso-position-horizontal-relative:text;mso-position-vertical-relative:text">
            <v:imagedata r:id="rId9" o:title=""/>
          </v:shape>
          <o:OLEObject Type="Embed" ProgID="PBrush" ShapeID="_x0000_s1026" DrawAspect="Content" ObjectID="_1650970041" r:id="rId10"/>
        </w:pict>
      </w:r>
    </w:p>
    <w:p w:rsidR="003E1F8B" w:rsidRPr="00E216D4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E1F8B" w:rsidRPr="00E216D4" w:rsidRDefault="003E1F8B" w:rsidP="0081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E1F8B" w:rsidRPr="00E216D4" w:rsidTr="008141B9">
        <w:tc>
          <w:tcPr>
            <w:tcW w:w="3544" w:type="dxa"/>
            <w:shd w:val="clear" w:color="auto" w:fill="auto"/>
          </w:tcPr>
          <w:p w:rsidR="003E1F8B" w:rsidRPr="00E216D4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3E1F8B" w:rsidRPr="00E216D4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3E1F8B" w:rsidRPr="00E216D4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5515AA" w:rsidRPr="005515AA" w:rsidRDefault="005515AA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6B2161" w:rsidRDefault="003E1F8B" w:rsidP="00984DDE">
      <w:pPr>
        <w:pStyle w:val="a5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внесении изменений в </w:t>
      </w:r>
      <w:r w:rsidR="00DA77F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некоторые </w:t>
      </w:r>
      <w:r w:rsidR="008A59C2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Решения Коллегии Евразийской экономической комиссии </w:t>
      </w:r>
    </w:p>
    <w:p w:rsidR="00DA77FA" w:rsidRDefault="00DA77FA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E1F8B" w:rsidRPr="001F63F1" w:rsidRDefault="003F77A3" w:rsidP="0076365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3C006F" w:rsidRPr="009D77F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="003C006F" w:rsidRPr="009D77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пунктом 17 </w:t>
      </w:r>
      <w:r w:rsidR="003C006F" w:rsidRPr="009D77FE">
        <w:rPr>
          <w:rFonts w:ascii="Times New Roman" w:hAnsi="Times New Roman" w:cs="Times New Roman"/>
          <w:sz w:val="30"/>
          <w:szCs w:val="30"/>
        </w:rPr>
        <w:t>стать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C006F" w:rsidRPr="009D77FE">
        <w:rPr>
          <w:rFonts w:ascii="Times New Roman" w:hAnsi="Times New Roman" w:cs="Times New Roman"/>
          <w:sz w:val="30"/>
          <w:szCs w:val="30"/>
        </w:rPr>
        <w:t xml:space="preserve"> 11 Таможенного кодекса Евразийского экономического союза </w:t>
      </w:r>
      <w:r w:rsidR="000B629A">
        <w:rPr>
          <w:rFonts w:ascii="Times New Roman" w:hAnsi="Times New Roman" w:cs="Times New Roman"/>
          <w:sz w:val="30"/>
          <w:szCs w:val="30"/>
        </w:rPr>
        <w:t>Коллегия Евразийской экономической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B629A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3C006F"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3C006F" w:rsidRPr="009D77FE">
        <w:rPr>
          <w:rFonts w:ascii="Times New Roman" w:hAnsi="Times New Roman" w:cs="Times New Roman"/>
          <w:b/>
          <w:sz w:val="30"/>
          <w:szCs w:val="30"/>
        </w:rPr>
        <w:t>а:</w:t>
      </w:r>
    </w:p>
    <w:p w:rsidR="00DA77FA" w:rsidRDefault="00640120" w:rsidP="008A59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F660E">
        <w:rPr>
          <w:rFonts w:ascii="Times New Roman" w:hAnsi="Times New Roman" w:cs="Times New Roman"/>
          <w:sz w:val="30"/>
          <w:szCs w:val="30"/>
        </w:rPr>
        <w:t>. </w:t>
      </w:r>
      <w:r w:rsidR="00DA77FA" w:rsidRPr="00DA77FA">
        <w:rPr>
          <w:rFonts w:ascii="Times New Roman" w:hAnsi="Times New Roman" w:cs="Times New Roman"/>
          <w:sz w:val="30"/>
          <w:szCs w:val="30"/>
        </w:rPr>
        <w:t>. Внести в Решение Коллегии Евразийской экономической комиссии от 10 апреля 2018 г. № 51 «Об утверждении Порядка представления предварительной информации о товарах, предполагаемых к ввозу на таможенную территорию Евразийского экономического союза водным транспортом», изменения согласно приложению.</w:t>
      </w:r>
    </w:p>
    <w:p w:rsidR="00DA77FA" w:rsidRDefault="00DA77FA" w:rsidP="008A59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DA77FA">
        <w:rPr>
          <w:rFonts w:ascii="Times New Roman" w:hAnsi="Times New Roman" w:cs="Times New Roman"/>
          <w:sz w:val="30"/>
          <w:szCs w:val="30"/>
        </w:rPr>
        <w:t>Внести в Решение Коллегии Евразийской экономической комиссии от 17 апреля 2018 г. № 56 «Об утверждении Порядка представления предварительной информации о товарах, предполагаемых к ввозу на таможенную территорию Евразийского экономического союза автомобильным транспортом», изменения согласно приложению.</w:t>
      </w:r>
    </w:p>
    <w:p w:rsidR="00DA77FA" w:rsidRDefault="00DA77FA" w:rsidP="008A59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DA77FA">
        <w:rPr>
          <w:rFonts w:ascii="Times New Roman" w:hAnsi="Times New Roman" w:cs="Times New Roman"/>
          <w:sz w:val="30"/>
          <w:szCs w:val="30"/>
        </w:rPr>
        <w:t xml:space="preserve">Внести в Решение Коллегии Евразийской экономической комиссии от 17 апреля 2018 г. № 57 «Об утверждении Порядка </w:t>
      </w:r>
      <w:r w:rsidRPr="00DA77FA">
        <w:rPr>
          <w:rFonts w:ascii="Times New Roman" w:hAnsi="Times New Roman" w:cs="Times New Roman"/>
          <w:sz w:val="30"/>
          <w:szCs w:val="30"/>
        </w:rPr>
        <w:lastRenderedPageBreak/>
        <w:t>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транспортом», изменения согласно приложению.</w:t>
      </w:r>
    </w:p>
    <w:p w:rsidR="00E378E9" w:rsidRDefault="00E378E9" w:rsidP="008A59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Pr="00E378E9">
        <w:rPr>
          <w:rFonts w:ascii="Times New Roman" w:hAnsi="Times New Roman" w:cs="Times New Roman"/>
          <w:sz w:val="30"/>
          <w:szCs w:val="30"/>
        </w:rPr>
        <w:t>Внести в Решение Коллегии Евразийской экономической комиссии  от 24 апреля 2018 г. № 62 «Об утверждении Порядка представления предварительной информации о товарах, предполагаемых к ввозу на таможенную территорию Евразийского экономического союза воздушным транспортом», изменения согласно приложению.</w:t>
      </w:r>
    </w:p>
    <w:p w:rsidR="00E53621" w:rsidRPr="003D3262" w:rsidRDefault="00E378E9" w:rsidP="00FB402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5</w:t>
      </w:r>
      <w:bookmarkStart w:id="0" w:name="_GoBack"/>
      <w:bookmarkEnd w:id="0"/>
      <w:r w:rsidR="0065196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51964">
        <w:rPr>
          <w:rFonts w:ascii="Times New Roman" w:hAnsi="Times New Roman" w:cs="Times New Roman"/>
          <w:sz w:val="30"/>
          <w:szCs w:val="30"/>
        </w:rPr>
        <w:t xml:space="preserve"> Настоящее </w:t>
      </w:r>
      <w:r w:rsidR="00A0178A">
        <w:rPr>
          <w:rFonts w:ascii="Times New Roman" w:hAnsi="Times New Roman" w:cs="Times New Roman"/>
          <w:sz w:val="30"/>
          <w:szCs w:val="30"/>
        </w:rPr>
        <w:t>Р</w:t>
      </w:r>
      <w:r w:rsidR="00651964">
        <w:rPr>
          <w:rFonts w:ascii="Times New Roman" w:hAnsi="Times New Roman" w:cs="Times New Roman"/>
          <w:sz w:val="30"/>
          <w:szCs w:val="30"/>
        </w:rPr>
        <w:t xml:space="preserve">ешение вступает в силу </w:t>
      </w:r>
      <w:r w:rsidR="003F77A3">
        <w:rPr>
          <w:rFonts w:ascii="Times New Roman" w:hAnsi="Times New Roman" w:cs="Times New Roman"/>
          <w:sz w:val="30"/>
          <w:szCs w:val="30"/>
        </w:rPr>
        <w:t xml:space="preserve">с </w:t>
      </w:r>
      <w:r w:rsidR="00DA77FA">
        <w:rPr>
          <w:rFonts w:ascii="Times New Roman" w:hAnsi="Times New Roman" w:cs="Times New Roman"/>
          <w:sz w:val="30"/>
          <w:szCs w:val="30"/>
        </w:rPr>
        <w:t>1 апреля 2021 г.</w:t>
      </w:r>
    </w:p>
    <w:p w:rsidR="003D3262" w:rsidRPr="008A59C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5515AA" w:rsidRPr="008A59C2" w:rsidRDefault="005515AA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E1F8B" w:rsidRPr="00430135" w:rsidTr="008141B9">
        <w:tc>
          <w:tcPr>
            <w:tcW w:w="5196" w:type="dxa"/>
            <w:hideMark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3E1F8B" w:rsidRPr="00430135" w:rsidRDefault="003E1F8B" w:rsidP="008141B9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E1F8B" w:rsidRPr="00430135" w:rsidRDefault="008A59C2" w:rsidP="00EC04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3E1F8B" w:rsidRPr="00920968" w:rsidRDefault="003E1F8B" w:rsidP="0033058A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3E1F8B" w:rsidRPr="00920968" w:rsidSect="001550E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1E" w:rsidRDefault="00172E1E" w:rsidP="0006434C">
      <w:pPr>
        <w:spacing w:after="0" w:line="240" w:lineRule="auto"/>
      </w:pPr>
      <w:r>
        <w:separator/>
      </w:r>
    </w:p>
  </w:endnote>
  <w:endnote w:type="continuationSeparator" w:id="0">
    <w:p w:rsidR="00172E1E" w:rsidRDefault="00172E1E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1E" w:rsidRDefault="00172E1E" w:rsidP="0006434C">
      <w:pPr>
        <w:spacing w:after="0" w:line="240" w:lineRule="auto"/>
      </w:pPr>
      <w:r>
        <w:separator/>
      </w:r>
    </w:p>
  </w:footnote>
  <w:footnote w:type="continuationSeparator" w:id="0">
    <w:p w:rsidR="00172E1E" w:rsidRDefault="00172E1E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60A7C"/>
    <w:rsid w:val="0006434C"/>
    <w:rsid w:val="000A3AD7"/>
    <w:rsid w:val="000A6B49"/>
    <w:rsid w:val="000B629A"/>
    <w:rsid w:val="000B6751"/>
    <w:rsid w:val="000D766B"/>
    <w:rsid w:val="000F660E"/>
    <w:rsid w:val="00115C17"/>
    <w:rsid w:val="00134653"/>
    <w:rsid w:val="001550E1"/>
    <w:rsid w:val="00163BDF"/>
    <w:rsid w:val="00172E1E"/>
    <w:rsid w:val="001B3DC4"/>
    <w:rsid w:val="001C0DAC"/>
    <w:rsid w:val="001C2E99"/>
    <w:rsid w:val="00200969"/>
    <w:rsid w:val="00272871"/>
    <w:rsid w:val="002E085E"/>
    <w:rsid w:val="0033058A"/>
    <w:rsid w:val="0039423E"/>
    <w:rsid w:val="003B2B03"/>
    <w:rsid w:val="003C006F"/>
    <w:rsid w:val="003C53D3"/>
    <w:rsid w:val="003D3262"/>
    <w:rsid w:val="003E1F8B"/>
    <w:rsid w:val="003F77A3"/>
    <w:rsid w:val="00414E13"/>
    <w:rsid w:val="00470817"/>
    <w:rsid w:val="00492974"/>
    <w:rsid w:val="00503FF1"/>
    <w:rsid w:val="00507E34"/>
    <w:rsid w:val="0053689A"/>
    <w:rsid w:val="005515AA"/>
    <w:rsid w:val="00563A04"/>
    <w:rsid w:val="00567A0C"/>
    <w:rsid w:val="005C3D1D"/>
    <w:rsid w:val="005D288B"/>
    <w:rsid w:val="005E74C6"/>
    <w:rsid w:val="00640120"/>
    <w:rsid w:val="0064237D"/>
    <w:rsid w:val="00651964"/>
    <w:rsid w:val="006806EE"/>
    <w:rsid w:val="006B2161"/>
    <w:rsid w:val="0074756C"/>
    <w:rsid w:val="007565D4"/>
    <w:rsid w:val="0076365E"/>
    <w:rsid w:val="007E2232"/>
    <w:rsid w:val="007E6B92"/>
    <w:rsid w:val="00823721"/>
    <w:rsid w:val="00876D63"/>
    <w:rsid w:val="008917AC"/>
    <w:rsid w:val="008A2008"/>
    <w:rsid w:val="008A59C2"/>
    <w:rsid w:val="008B2223"/>
    <w:rsid w:val="008B5A8F"/>
    <w:rsid w:val="008D6088"/>
    <w:rsid w:val="00911791"/>
    <w:rsid w:val="00913F1A"/>
    <w:rsid w:val="00920968"/>
    <w:rsid w:val="009216E0"/>
    <w:rsid w:val="0093510E"/>
    <w:rsid w:val="00947467"/>
    <w:rsid w:val="00984DDE"/>
    <w:rsid w:val="009854EC"/>
    <w:rsid w:val="0099260C"/>
    <w:rsid w:val="009A6C9D"/>
    <w:rsid w:val="009E3F7C"/>
    <w:rsid w:val="00A0178A"/>
    <w:rsid w:val="00A262BC"/>
    <w:rsid w:val="00A26963"/>
    <w:rsid w:val="00A52552"/>
    <w:rsid w:val="00B37832"/>
    <w:rsid w:val="00B47060"/>
    <w:rsid w:val="00B937E3"/>
    <w:rsid w:val="00BC415E"/>
    <w:rsid w:val="00C24FCD"/>
    <w:rsid w:val="00C67516"/>
    <w:rsid w:val="00CB0FAC"/>
    <w:rsid w:val="00CC2F02"/>
    <w:rsid w:val="00CE0B38"/>
    <w:rsid w:val="00D45132"/>
    <w:rsid w:val="00D463C2"/>
    <w:rsid w:val="00D63776"/>
    <w:rsid w:val="00D936F0"/>
    <w:rsid w:val="00DA77FA"/>
    <w:rsid w:val="00DD0662"/>
    <w:rsid w:val="00E378E9"/>
    <w:rsid w:val="00E47E06"/>
    <w:rsid w:val="00E53621"/>
    <w:rsid w:val="00E656A6"/>
    <w:rsid w:val="00E948F9"/>
    <w:rsid w:val="00E95F18"/>
    <w:rsid w:val="00EB2761"/>
    <w:rsid w:val="00EC040A"/>
    <w:rsid w:val="00EC06BC"/>
    <w:rsid w:val="00EC47A9"/>
    <w:rsid w:val="00EF273E"/>
    <w:rsid w:val="00EF36B3"/>
    <w:rsid w:val="00F014DD"/>
    <w:rsid w:val="00F21523"/>
    <w:rsid w:val="00F76E82"/>
    <w:rsid w:val="00FA287B"/>
    <w:rsid w:val="00FB402E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985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985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D01C-ED03-4EBE-9FE9-321168F2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Теляшова Елена Валерьевна</cp:lastModifiedBy>
  <cp:revision>6</cp:revision>
  <cp:lastPrinted>2019-04-01T07:13:00Z</cp:lastPrinted>
  <dcterms:created xsi:type="dcterms:W3CDTF">2020-01-29T08:51:00Z</dcterms:created>
  <dcterms:modified xsi:type="dcterms:W3CDTF">2020-05-14T11:01:00Z</dcterms:modified>
</cp:coreProperties>
</file>