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3CB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6E7DC9F2" wp14:editId="6AB94B5D">
            <wp:extent cx="1097856" cy="704850"/>
            <wp:effectExtent l="0" t="0" r="7620" b="0"/>
            <wp:docPr id="2" name="Рисунок 2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141" cy="70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3CB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8813CB" w:rsidRPr="0049495D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8813CB" w:rsidRPr="0049495D" w:rsidRDefault="008813CB" w:rsidP="008813CB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49495D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КОЛЛЕГИЯ</w:t>
      </w:r>
    </w:p>
    <w:p w:rsidR="008813CB" w:rsidRPr="00561B8F" w:rsidRDefault="00C44D55" w:rsidP="00E216D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417E"/>
          <w:sz w:val="28"/>
          <w:szCs w:val="28"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618D11C4" wp14:editId="7BEF6404">
                <wp:simplePos x="0" y="0"/>
                <wp:positionH relativeFrom="column">
                  <wp:posOffset>1270</wp:posOffset>
                </wp:positionH>
                <wp:positionV relativeFrom="paragraph">
                  <wp:posOffset>1904</wp:posOffset>
                </wp:positionV>
                <wp:extent cx="5931535" cy="0"/>
                <wp:effectExtent l="0" t="19050" r="12065" b="1905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53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.1pt;margin-top:.15pt;width:467.05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" strokecolor="#00417e" strokeweight="2.25pt"/>
            </w:pict>
          </mc:Fallback>
        </mc:AlternateContent>
      </w:r>
    </w:p>
    <w:p w:rsidR="00E216D4" w:rsidRPr="00E216D4" w:rsidRDefault="00E216D4" w:rsidP="00E216D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216D4" w:rsidRPr="00E216D4" w:rsidRDefault="00E216D4" w:rsidP="00E216D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E216D4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РЕШЕНИЕ</w:t>
      </w:r>
    </w:p>
    <w:p w:rsidR="00E216D4" w:rsidRPr="00E216D4" w:rsidRDefault="00E216D4" w:rsidP="00E216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E216D4" w:rsidRPr="00E216D4" w:rsidTr="00D30C19">
        <w:tc>
          <w:tcPr>
            <w:tcW w:w="3544" w:type="dxa"/>
            <w:shd w:val="clear" w:color="auto" w:fill="auto"/>
          </w:tcPr>
          <w:p w:rsidR="00E216D4" w:rsidRPr="00E216D4" w:rsidRDefault="00E216D4" w:rsidP="00E216D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      »                     20     г.</w:t>
            </w:r>
          </w:p>
        </w:tc>
        <w:tc>
          <w:tcPr>
            <w:tcW w:w="2126" w:type="dxa"/>
            <w:shd w:val="clear" w:color="auto" w:fill="auto"/>
          </w:tcPr>
          <w:p w:rsidR="00E216D4" w:rsidRPr="00E216D4" w:rsidRDefault="00E216D4" w:rsidP="00E216D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</w:p>
        </w:tc>
        <w:tc>
          <w:tcPr>
            <w:tcW w:w="3793" w:type="dxa"/>
            <w:shd w:val="clear" w:color="auto" w:fill="auto"/>
          </w:tcPr>
          <w:p w:rsidR="00E216D4" w:rsidRPr="00E216D4" w:rsidRDefault="00E216D4" w:rsidP="00E216D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985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proofErr w:type="gramStart"/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</w:t>
            </w:r>
            <w:proofErr w:type="gramEnd"/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.</w:t>
            </w:r>
          </w:p>
        </w:tc>
      </w:tr>
    </w:tbl>
    <w:p w:rsidR="009066BC" w:rsidRDefault="009066BC" w:rsidP="00C60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28F7" w:rsidRDefault="003528F7" w:rsidP="00C60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46AD7" w:rsidRPr="009066BC" w:rsidRDefault="00746AD7" w:rsidP="00C60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3399" w:rsidRDefault="00B03A5F" w:rsidP="00B3469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B03A5F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О внесении изменений </w:t>
      </w:r>
      <w:r w:rsidR="00182D56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в </w:t>
      </w:r>
      <w:r w:rsidR="004A0049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единую Товарную номенклатуру внешнеэкономической деятельности Евразийского экономического союза, а также в </w:t>
      </w:r>
      <w:r w:rsidR="00182D56" w:rsidRPr="00116190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некоторые решения Высшего Евразийского экономического совета</w:t>
      </w:r>
      <w:r w:rsidR="008A0361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и </w:t>
      </w:r>
      <w:r w:rsidR="00182D56" w:rsidRPr="00116190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Евразийской экономической комиссии</w:t>
      </w:r>
    </w:p>
    <w:p w:rsidR="004A0049" w:rsidRDefault="004A0049" w:rsidP="00B333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528F7" w:rsidRPr="00EF0798" w:rsidRDefault="003528F7" w:rsidP="00B333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</w:p>
    <w:p w:rsidR="00B33399" w:rsidRPr="004A0049" w:rsidRDefault="004A0049" w:rsidP="004A004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proofErr w:type="gramStart"/>
      <w:r w:rsidRPr="004A004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В соответствии со статьями 42 и 45 Договора о Евразийском экономическом союзе от 29 мая 2014 года, статьей 19 Таможенного кодекса Евразийского экономического союза</w:t>
      </w:r>
      <w:r w:rsidR="001D26B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в связи с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изменениями международной основы</w:t>
      </w:r>
      <w:r w:rsidR="001D26B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AF14B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единой Товарной номенклатуры внешнеэкономической деятельности Евразийского экономического союза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(</w:t>
      </w:r>
      <w:r w:rsidR="001D26B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Решение Совета руководителей таможенных служб государств – участников </w:t>
      </w:r>
      <w:r w:rsidR="0078430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СНГ от </w:t>
      </w:r>
      <w:r w:rsidR="00D9039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4 октября 2018 г. </w:t>
      </w:r>
      <w:r w:rsidR="001420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№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  <w:r w:rsidR="00D9039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9/68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)</w:t>
      </w:r>
      <w:r w:rsidR="00743D5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</w:t>
      </w:r>
      <w:r w:rsidR="00B03A5F">
        <w:rPr>
          <w:rFonts w:ascii="Times New Roman" w:hAnsi="Times New Roman"/>
          <w:sz w:val="30"/>
          <w:szCs w:val="30"/>
        </w:rPr>
        <w:t xml:space="preserve"> </w:t>
      </w:r>
      <w:r w:rsidR="00B33399" w:rsidRPr="00AB308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Коллегия Евразийской экономической комиссии </w:t>
      </w:r>
      <w:r w:rsidR="00B33399" w:rsidRPr="00AB3080">
        <w:rPr>
          <w:rFonts w:ascii="Times New Roman" w:eastAsia="Times New Roman" w:hAnsi="Times New Roman" w:cs="Times New Roman"/>
          <w:b/>
          <w:color w:val="000000"/>
          <w:spacing w:val="40"/>
          <w:sz w:val="30"/>
          <w:szCs w:val="30"/>
          <w:lang w:eastAsia="ru-RU"/>
        </w:rPr>
        <w:t>решил</w:t>
      </w:r>
      <w:r w:rsidR="00B33399" w:rsidRPr="00AB3080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а:</w:t>
      </w:r>
      <w:proofErr w:type="gramEnd"/>
    </w:p>
    <w:p w:rsidR="00B33399" w:rsidRDefault="00182D56" w:rsidP="00B3339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1. </w:t>
      </w:r>
      <w:r w:rsidR="00B33399" w:rsidRPr="0023667F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Внести </w:t>
      </w:r>
      <w:r w:rsidR="00BB4EB1" w:rsidRPr="00BB4EB1">
        <w:rPr>
          <w:rFonts w:ascii="Times New Roman" w:eastAsia="Times New Roman" w:hAnsi="Times New Roman" w:cs="Times New Roman"/>
          <w:snapToGrid w:val="0"/>
          <w:sz w:val="30"/>
          <w:szCs w:val="30"/>
        </w:rPr>
        <w:t>в</w:t>
      </w:r>
      <w:r w:rsidR="004A0049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="004A0049" w:rsidRPr="004A0049">
        <w:rPr>
          <w:rFonts w:ascii="Times New Roman" w:eastAsia="Times New Roman" w:hAnsi="Times New Roman" w:cs="Times New Roman"/>
          <w:snapToGrid w:val="0"/>
          <w:sz w:val="30"/>
          <w:szCs w:val="30"/>
        </w:rPr>
        <w:t>единую Товарную номенклатуру внешнеэкономической деятельности Евразийского экономического союза</w:t>
      </w:r>
      <w:r w:rsidR="004A0049">
        <w:rPr>
          <w:rFonts w:ascii="Times New Roman" w:eastAsia="Times New Roman" w:hAnsi="Times New Roman" w:cs="Times New Roman"/>
          <w:snapToGrid w:val="0"/>
          <w:sz w:val="30"/>
          <w:szCs w:val="30"/>
        </w:rPr>
        <w:t>, а также в</w:t>
      </w:r>
      <w:r w:rsidR="00BB4EB1" w:rsidRPr="00BB4EB1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некоторые решения Высшего Евра</w:t>
      </w:r>
      <w:r w:rsidR="008A0361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зийского экономического совета и </w:t>
      </w:r>
      <w:r w:rsidR="00BB4EB1" w:rsidRPr="00BB4EB1">
        <w:rPr>
          <w:rFonts w:ascii="Times New Roman" w:eastAsia="Times New Roman" w:hAnsi="Times New Roman" w:cs="Times New Roman"/>
          <w:snapToGrid w:val="0"/>
          <w:sz w:val="30"/>
          <w:szCs w:val="30"/>
        </w:rPr>
        <w:t>Евразийской экономической комиссии</w:t>
      </w:r>
      <w:r w:rsidR="00B33399" w:rsidRPr="0023667F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="00116190">
        <w:rPr>
          <w:rFonts w:ascii="Times New Roman" w:eastAsia="Times New Roman" w:hAnsi="Times New Roman" w:cs="Times New Roman"/>
          <w:snapToGrid w:val="0"/>
          <w:sz w:val="30"/>
          <w:szCs w:val="30"/>
        </w:rPr>
        <w:t>изменения</w:t>
      </w:r>
      <w:r w:rsidR="001378CB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согласно приложению.</w:t>
      </w:r>
    </w:p>
    <w:p w:rsidR="004E13BA" w:rsidRDefault="00182D56" w:rsidP="004E13B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lastRenderedPageBreak/>
        <w:t>2</w:t>
      </w:r>
      <w:r w:rsidR="004E13BA" w:rsidRPr="004E13BA">
        <w:rPr>
          <w:rFonts w:ascii="Times New Roman" w:eastAsia="Times New Roman" w:hAnsi="Times New Roman" w:cs="Times New Roman"/>
          <w:snapToGrid w:val="0"/>
          <w:sz w:val="30"/>
          <w:szCs w:val="30"/>
        </w:rPr>
        <w:t>.</w:t>
      </w:r>
      <w:r w:rsidR="004E13BA">
        <w:rPr>
          <w:rFonts w:ascii="Times New Roman" w:eastAsia="Times New Roman" w:hAnsi="Times New Roman" w:cs="Times New Roman"/>
          <w:snapToGrid w:val="0"/>
          <w:sz w:val="30"/>
          <w:szCs w:val="30"/>
        </w:rPr>
        <w:t> </w:t>
      </w:r>
      <w:r w:rsidR="004E13BA" w:rsidRPr="004E13BA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Настоящее Решение вступает в силу по истечении 30 календарных дней </w:t>
      </w:r>
      <w:proofErr w:type="gramStart"/>
      <w:r w:rsidR="004E13BA" w:rsidRPr="004E13BA">
        <w:rPr>
          <w:rFonts w:ascii="Times New Roman" w:eastAsia="Times New Roman" w:hAnsi="Times New Roman" w:cs="Times New Roman"/>
          <w:snapToGrid w:val="0"/>
          <w:sz w:val="30"/>
          <w:szCs w:val="30"/>
        </w:rPr>
        <w:t>с</w:t>
      </w:r>
      <w:proofErr w:type="gramEnd"/>
      <w:r w:rsidR="004E13BA" w:rsidRPr="004E13BA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даты его официального опубликования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6"/>
        <w:gridCol w:w="4374"/>
      </w:tblGrid>
      <w:tr w:rsidR="00430135" w:rsidRPr="00430135" w:rsidTr="00430135">
        <w:tc>
          <w:tcPr>
            <w:tcW w:w="5196" w:type="dxa"/>
            <w:hideMark/>
          </w:tcPr>
          <w:p w:rsidR="00EF0798" w:rsidRDefault="00EF0798" w:rsidP="0043013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</w:p>
          <w:p w:rsidR="00430135" w:rsidRPr="00430135" w:rsidRDefault="00430135" w:rsidP="0043013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43013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Председатель Коллегии</w:t>
            </w:r>
          </w:p>
          <w:p w:rsidR="00430135" w:rsidRPr="00430135" w:rsidRDefault="00430135" w:rsidP="00430135">
            <w:pPr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43013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</w:tc>
        <w:tc>
          <w:tcPr>
            <w:tcW w:w="4374" w:type="dxa"/>
          </w:tcPr>
          <w:p w:rsidR="00430135" w:rsidRPr="00430135" w:rsidRDefault="00430135" w:rsidP="0043013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</w:p>
          <w:p w:rsidR="00430135" w:rsidRPr="00430135" w:rsidRDefault="00C52E61" w:rsidP="00430135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/>
                <w:sz w:val="30"/>
                <w:szCs w:val="30"/>
              </w:rPr>
            </w:pPr>
            <w:r w:rsidRPr="003927B4">
              <w:rPr>
                <w:rFonts w:ascii="Times New Roman" w:hAnsi="Times New Roman"/>
                <w:color w:val="000000"/>
                <w:sz w:val="30"/>
                <w:szCs w:val="30"/>
              </w:rPr>
              <w:t>Т. Саркисян</w:t>
            </w:r>
          </w:p>
        </w:tc>
      </w:tr>
    </w:tbl>
    <w:p w:rsidR="00E216D4" w:rsidRPr="00430135" w:rsidRDefault="00E216D4" w:rsidP="00EF0798">
      <w:pPr>
        <w:rPr>
          <w:rFonts w:ascii="Times New Roman" w:eastAsia="Times New Roman" w:hAnsi="Times New Roman" w:cs="Times New Roman"/>
          <w:bCs/>
          <w:snapToGrid w:val="0"/>
          <w:sz w:val="28"/>
          <w:szCs w:val="28"/>
        </w:rPr>
      </w:pPr>
    </w:p>
    <w:sectPr w:rsidR="00E216D4" w:rsidRPr="00430135" w:rsidSect="00261900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18C" w:rsidRDefault="00A5218C" w:rsidP="00AE1863">
      <w:pPr>
        <w:spacing w:after="0" w:line="240" w:lineRule="auto"/>
      </w:pPr>
      <w:r>
        <w:separator/>
      </w:r>
    </w:p>
  </w:endnote>
  <w:endnote w:type="continuationSeparator" w:id="0">
    <w:p w:rsidR="00A5218C" w:rsidRDefault="00A5218C" w:rsidP="00AE1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18C" w:rsidRDefault="00A5218C" w:rsidP="00AE1863">
      <w:pPr>
        <w:spacing w:after="0" w:line="240" w:lineRule="auto"/>
      </w:pPr>
      <w:r>
        <w:separator/>
      </w:r>
    </w:p>
  </w:footnote>
  <w:footnote w:type="continuationSeparator" w:id="0">
    <w:p w:rsidR="00A5218C" w:rsidRDefault="00A5218C" w:rsidP="00AE18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22D18"/>
    <w:rsid w:val="00042431"/>
    <w:rsid w:val="00044F00"/>
    <w:rsid w:val="000717B7"/>
    <w:rsid w:val="00097A90"/>
    <w:rsid w:val="000E426D"/>
    <w:rsid w:val="00116190"/>
    <w:rsid w:val="00122719"/>
    <w:rsid w:val="001378CB"/>
    <w:rsid w:val="0014207F"/>
    <w:rsid w:val="00162B1E"/>
    <w:rsid w:val="00173FCC"/>
    <w:rsid w:val="00182D56"/>
    <w:rsid w:val="001B638C"/>
    <w:rsid w:val="001D26B3"/>
    <w:rsid w:val="001E1C3A"/>
    <w:rsid w:val="001F618B"/>
    <w:rsid w:val="00200FBD"/>
    <w:rsid w:val="00202FEA"/>
    <w:rsid w:val="00205BB1"/>
    <w:rsid w:val="00214612"/>
    <w:rsid w:val="00222C43"/>
    <w:rsid w:val="002233AF"/>
    <w:rsid w:val="00236084"/>
    <w:rsid w:val="00260886"/>
    <w:rsid w:val="00261900"/>
    <w:rsid w:val="00270AAA"/>
    <w:rsid w:val="002751A4"/>
    <w:rsid w:val="00280B0D"/>
    <w:rsid w:val="002932B9"/>
    <w:rsid w:val="002B2B36"/>
    <w:rsid w:val="002B3D52"/>
    <w:rsid w:val="002C3914"/>
    <w:rsid w:val="00302F6D"/>
    <w:rsid w:val="003252F2"/>
    <w:rsid w:val="003474A0"/>
    <w:rsid w:val="003528F7"/>
    <w:rsid w:val="00396992"/>
    <w:rsid w:val="003A6DAA"/>
    <w:rsid w:val="003D5259"/>
    <w:rsid w:val="00405106"/>
    <w:rsid w:val="00430135"/>
    <w:rsid w:val="00440376"/>
    <w:rsid w:val="0045318A"/>
    <w:rsid w:val="00494DAA"/>
    <w:rsid w:val="004A0049"/>
    <w:rsid w:val="004A59DD"/>
    <w:rsid w:val="004E03A7"/>
    <w:rsid w:val="004E13BA"/>
    <w:rsid w:val="005134CE"/>
    <w:rsid w:val="00562371"/>
    <w:rsid w:val="005B62E0"/>
    <w:rsid w:val="005C39BD"/>
    <w:rsid w:val="005F0B17"/>
    <w:rsid w:val="005F4A49"/>
    <w:rsid w:val="0061156B"/>
    <w:rsid w:val="006454D1"/>
    <w:rsid w:val="00652BA4"/>
    <w:rsid w:val="006535A4"/>
    <w:rsid w:val="00660245"/>
    <w:rsid w:val="00680516"/>
    <w:rsid w:val="006B2C60"/>
    <w:rsid w:val="006D26EF"/>
    <w:rsid w:val="006D4135"/>
    <w:rsid w:val="00713D90"/>
    <w:rsid w:val="00717BAA"/>
    <w:rsid w:val="007255D6"/>
    <w:rsid w:val="007335B0"/>
    <w:rsid w:val="00743D53"/>
    <w:rsid w:val="00746AD7"/>
    <w:rsid w:val="00757D29"/>
    <w:rsid w:val="00784301"/>
    <w:rsid w:val="00797E7A"/>
    <w:rsid w:val="007A56E3"/>
    <w:rsid w:val="007A6DB1"/>
    <w:rsid w:val="007C1839"/>
    <w:rsid w:val="007C259D"/>
    <w:rsid w:val="007F0B57"/>
    <w:rsid w:val="007F3FAE"/>
    <w:rsid w:val="008151F4"/>
    <w:rsid w:val="00865B4C"/>
    <w:rsid w:val="00870D0A"/>
    <w:rsid w:val="008813CB"/>
    <w:rsid w:val="00881C3B"/>
    <w:rsid w:val="008872DF"/>
    <w:rsid w:val="008A0361"/>
    <w:rsid w:val="008A6265"/>
    <w:rsid w:val="008D56CE"/>
    <w:rsid w:val="009066BC"/>
    <w:rsid w:val="00972359"/>
    <w:rsid w:val="0097382F"/>
    <w:rsid w:val="00973A65"/>
    <w:rsid w:val="00986D12"/>
    <w:rsid w:val="009A1CD2"/>
    <w:rsid w:val="009A75A6"/>
    <w:rsid w:val="009A7B98"/>
    <w:rsid w:val="009B0B01"/>
    <w:rsid w:val="009B1ECB"/>
    <w:rsid w:val="009B778E"/>
    <w:rsid w:val="009E06CB"/>
    <w:rsid w:val="009F5427"/>
    <w:rsid w:val="00A01156"/>
    <w:rsid w:val="00A2427E"/>
    <w:rsid w:val="00A2714D"/>
    <w:rsid w:val="00A5218C"/>
    <w:rsid w:val="00A56FC0"/>
    <w:rsid w:val="00AB400E"/>
    <w:rsid w:val="00AC0768"/>
    <w:rsid w:val="00AD73A0"/>
    <w:rsid w:val="00AE1863"/>
    <w:rsid w:val="00AF14B6"/>
    <w:rsid w:val="00AF6A4D"/>
    <w:rsid w:val="00AF7188"/>
    <w:rsid w:val="00B03A5F"/>
    <w:rsid w:val="00B148EC"/>
    <w:rsid w:val="00B33399"/>
    <w:rsid w:val="00B34699"/>
    <w:rsid w:val="00B54BC6"/>
    <w:rsid w:val="00BA2DDA"/>
    <w:rsid w:val="00BB4EB1"/>
    <w:rsid w:val="00BB6E19"/>
    <w:rsid w:val="00BD21F5"/>
    <w:rsid w:val="00BD26F7"/>
    <w:rsid w:val="00BE4E39"/>
    <w:rsid w:val="00BE79F1"/>
    <w:rsid w:val="00BF3647"/>
    <w:rsid w:val="00C339DB"/>
    <w:rsid w:val="00C42AE3"/>
    <w:rsid w:val="00C44D55"/>
    <w:rsid w:val="00C52E61"/>
    <w:rsid w:val="00C60CDF"/>
    <w:rsid w:val="00C666DC"/>
    <w:rsid w:val="00C67E60"/>
    <w:rsid w:val="00C817A1"/>
    <w:rsid w:val="00C908FB"/>
    <w:rsid w:val="00C921DE"/>
    <w:rsid w:val="00C93733"/>
    <w:rsid w:val="00CD2C34"/>
    <w:rsid w:val="00CE3622"/>
    <w:rsid w:val="00D00749"/>
    <w:rsid w:val="00D01E41"/>
    <w:rsid w:val="00D405A1"/>
    <w:rsid w:val="00D41D1C"/>
    <w:rsid w:val="00D85954"/>
    <w:rsid w:val="00D90393"/>
    <w:rsid w:val="00DB7A83"/>
    <w:rsid w:val="00E216D4"/>
    <w:rsid w:val="00E2465E"/>
    <w:rsid w:val="00E54B8A"/>
    <w:rsid w:val="00E82967"/>
    <w:rsid w:val="00EA1328"/>
    <w:rsid w:val="00EA1E65"/>
    <w:rsid w:val="00EA5414"/>
    <w:rsid w:val="00EB1730"/>
    <w:rsid w:val="00EF0798"/>
    <w:rsid w:val="00EF0AD8"/>
    <w:rsid w:val="00F352B4"/>
    <w:rsid w:val="00F51D10"/>
    <w:rsid w:val="00F54508"/>
    <w:rsid w:val="00F6243E"/>
    <w:rsid w:val="00F658E5"/>
    <w:rsid w:val="00F83161"/>
    <w:rsid w:val="00F91394"/>
    <w:rsid w:val="00FB646C"/>
    <w:rsid w:val="00FF0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AE1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E1863"/>
  </w:style>
  <w:style w:type="paragraph" w:styleId="a9">
    <w:name w:val="footer"/>
    <w:basedOn w:val="a"/>
    <w:link w:val="aa"/>
    <w:uiPriority w:val="99"/>
    <w:unhideWhenUsed/>
    <w:rsid w:val="00AE1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E1863"/>
  </w:style>
  <w:style w:type="paragraph" w:styleId="ab">
    <w:name w:val="List Paragraph"/>
    <w:basedOn w:val="a"/>
    <w:uiPriority w:val="34"/>
    <w:qFormat/>
    <w:rsid w:val="001161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AE1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E1863"/>
  </w:style>
  <w:style w:type="paragraph" w:styleId="a9">
    <w:name w:val="footer"/>
    <w:basedOn w:val="a"/>
    <w:link w:val="aa"/>
    <w:uiPriority w:val="99"/>
    <w:unhideWhenUsed/>
    <w:rsid w:val="00AE1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E1863"/>
  </w:style>
  <w:style w:type="paragraph" w:styleId="ab">
    <w:name w:val="List Paragraph"/>
    <w:basedOn w:val="a"/>
    <w:uiPriority w:val="34"/>
    <w:qFormat/>
    <w:rsid w:val="001161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9F17CAE7-8FC6-4FE1-9D0D-885237DE4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2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Буслаева Ксения Артуровна</cp:lastModifiedBy>
  <cp:revision>42</cp:revision>
  <cp:lastPrinted>2017-06-27T06:54:00Z</cp:lastPrinted>
  <dcterms:created xsi:type="dcterms:W3CDTF">2017-06-15T07:52:00Z</dcterms:created>
  <dcterms:modified xsi:type="dcterms:W3CDTF">2018-11-16T12:30:00Z</dcterms:modified>
</cp:coreProperties>
</file>