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54673C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91881169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B8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54673C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91881170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C16179">
        <w:rPr>
          <w:rFonts w:ascii="Times New Roman" w:hAnsi="Times New Roman"/>
          <w:b/>
          <w:bCs/>
          <w:sz w:val="30"/>
          <w:szCs w:val="30"/>
        </w:rPr>
        <w:t>перечне видов адреса</w:t>
      </w:r>
    </w:p>
    <w:p w:rsidR="002609D0" w:rsidRPr="00C3646B" w:rsidRDefault="002609D0" w:rsidP="00E0549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</w:p>
    <w:bookmarkEnd w:id="0"/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3646B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3646B">
        <w:rPr>
          <w:rFonts w:ascii="Times New Roman" w:hAnsi="Times New Roman"/>
          <w:sz w:val="30"/>
          <w:szCs w:val="30"/>
        </w:rPr>
        <w:t>й</w:t>
      </w:r>
      <w:r w:rsidRPr="00C3646B">
        <w:rPr>
          <w:rFonts w:ascii="Times New Roman" w:hAnsi="Times New Roman"/>
          <w:sz w:val="30"/>
          <w:szCs w:val="30"/>
        </w:rPr>
        <w:t xml:space="preserve"> </w:t>
      </w:r>
      <w:r w:rsidR="00C16179">
        <w:rPr>
          <w:rFonts w:ascii="Times New Roman" w:hAnsi="Times New Roman"/>
          <w:sz w:val="30"/>
          <w:szCs w:val="30"/>
        </w:rPr>
        <w:t>перечень видов адреса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C16179">
        <w:rPr>
          <w:rFonts w:ascii="Times New Roman" w:hAnsi="Times New Roman"/>
          <w:sz w:val="30"/>
          <w:szCs w:val="30"/>
        </w:rPr>
        <w:br/>
      </w:r>
      <w:r w:rsidR="00D731AC" w:rsidRPr="00C3646B">
        <w:rPr>
          <w:rFonts w:ascii="Times New Roman" w:hAnsi="Times New Roman"/>
          <w:sz w:val="30"/>
          <w:szCs w:val="30"/>
        </w:rPr>
        <w:t xml:space="preserve">(далее –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 w:rsidRPr="00C3646B">
        <w:rPr>
          <w:rFonts w:ascii="Times New Roman" w:hAnsi="Times New Roman"/>
          <w:sz w:val="30"/>
          <w:szCs w:val="30"/>
        </w:rPr>
        <w:t>)</w:t>
      </w:r>
      <w:r w:rsidR="008B0B0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="0064194E">
        <w:rPr>
          <w:rFonts w:ascii="Times New Roman" w:hAnsi="Times New Roman"/>
          <w:sz w:val="30"/>
          <w:szCs w:val="30"/>
        </w:rPr>
        <w:t xml:space="preserve"> (далее - Союз)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8F083F" w:rsidRDefault="002609D0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lastRenderedPageBreak/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Pr="00C3646B">
        <w:rPr>
          <w:rFonts w:ascii="Times New Roman" w:hAnsi="Times New Roman"/>
          <w:sz w:val="30"/>
          <w:szCs w:val="30"/>
        </w:rPr>
        <w:t>Установить, что</w:t>
      </w:r>
      <w:r w:rsidR="00026204">
        <w:rPr>
          <w:rFonts w:ascii="Times New Roman" w:hAnsi="Times New Roman"/>
          <w:sz w:val="30"/>
          <w:szCs w:val="30"/>
        </w:rPr>
        <w:t xml:space="preserve"> </w:t>
      </w:r>
      <w:r w:rsidR="00147162">
        <w:rPr>
          <w:rFonts w:ascii="Times New Roman" w:hAnsi="Times New Roman"/>
          <w:sz w:val="30"/>
          <w:szCs w:val="30"/>
        </w:rPr>
        <w:t>использование кодовых обозначений справочника является обязательным</w:t>
      </w:r>
      <w:r w:rsidR="008F083F">
        <w:rPr>
          <w:rFonts w:ascii="Times New Roman" w:hAnsi="Times New Roman"/>
          <w:sz w:val="30"/>
          <w:szCs w:val="30"/>
        </w:rPr>
        <w:t>:</w:t>
      </w:r>
    </w:p>
    <w:p w:rsidR="00147162" w:rsidRDefault="00147162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при</w:t>
      </w:r>
      <w:proofErr w:type="gramEnd"/>
      <w:r>
        <w:rPr>
          <w:rFonts w:ascii="Times New Roman" w:hAnsi="Times New Roman"/>
          <w:sz w:val="30"/>
          <w:szCs w:val="30"/>
        </w:rPr>
        <w:t xml:space="preserve"> заполнении реквизитов структур электронных документов (сведений)</w:t>
      </w:r>
      <w:r w:rsidR="008F083F">
        <w:rPr>
          <w:rFonts w:ascii="Times New Roman" w:hAnsi="Times New Roman"/>
          <w:sz w:val="30"/>
          <w:szCs w:val="30"/>
        </w:rPr>
        <w:t>, используемых при реализации общих процессов в рамках Союза,</w:t>
      </w:r>
      <w:r>
        <w:rPr>
          <w:rFonts w:ascii="Times New Roman" w:hAnsi="Times New Roman"/>
          <w:sz w:val="30"/>
          <w:szCs w:val="30"/>
        </w:rPr>
        <w:t xml:space="preserve"> в случае если</w:t>
      </w:r>
      <w:r w:rsidR="008F083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применение справочника</w:t>
      </w:r>
      <w:r w:rsidR="002609D0" w:rsidRPr="00C3646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предусмотрено утвержденными актами органов Союза </w:t>
      </w:r>
      <w:r w:rsidR="00026204">
        <w:rPr>
          <w:rFonts w:ascii="Times New Roman" w:hAnsi="Times New Roman"/>
          <w:sz w:val="30"/>
          <w:szCs w:val="30"/>
        </w:rPr>
        <w:t>технологически</w:t>
      </w:r>
      <w:r>
        <w:rPr>
          <w:rFonts w:ascii="Times New Roman" w:hAnsi="Times New Roman"/>
          <w:sz w:val="30"/>
          <w:szCs w:val="30"/>
        </w:rPr>
        <w:t>ми</w:t>
      </w:r>
      <w:r w:rsidR="00026204">
        <w:rPr>
          <w:rFonts w:ascii="Times New Roman" w:hAnsi="Times New Roman"/>
          <w:sz w:val="30"/>
          <w:szCs w:val="30"/>
        </w:rPr>
        <w:t xml:space="preserve"> документ</w:t>
      </w:r>
      <w:r>
        <w:rPr>
          <w:rFonts w:ascii="Times New Roman" w:hAnsi="Times New Roman"/>
          <w:sz w:val="30"/>
          <w:szCs w:val="30"/>
        </w:rPr>
        <w:t>ами</w:t>
      </w:r>
      <w:r w:rsidR="00026204">
        <w:rPr>
          <w:rFonts w:ascii="Times New Roman" w:hAnsi="Times New Roman"/>
          <w:sz w:val="30"/>
          <w:szCs w:val="30"/>
        </w:rPr>
        <w:t>, регламентирующи</w:t>
      </w:r>
      <w:r>
        <w:rPr>
          <w:rFonts w:ascii="Times New Roman" w:hAnsi="Times New Roman"/>
          <w:sz w:val="30"/>
          <w:szCs w:val="30"/>
        </w:rPr>
        <w:t>ми</w:t>
      </w:r>
      <w:r w:rsidR="00026204">
        <w:rPr>
          <w:rFonts w:ascii="Times New Roman" w:hAnsi="Times New Roman"/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</w:t>
      </w:r>
      <w:r w:rsidR="0064194E">
        <w:rPr>
          <w:rFonts w:ascii="Times New Roman" w:hAnsi="Times New Roman"/>
          <w:sz w:val="30"/>
          <w:szCs w:val="30"/>
        </w:rPr>
        <w:t xml:space="preserve">Союза </w:t>
      </w:r>
      <w:r w:rsidR="008F083F">
        <w:rPr>
          <w:rFonts w:ascii="Times New Roman" w:hAnsi="Times New Roman"/>
          <w:sz w:val="30"/>
          <w:szCs w:val="30"/>
        </w:rPr>
        <w:t xml:space="preserve">соответствующих </w:t>
      </w:r>
      <w:r w:rsidR="00026204">
        <w:rPr>
          <w:rFonts w:ascii="Times New Roman" w:hAnsi="Times New Roman"/>
          <w:sz w:val="30"/>
          <w:szCs w:val="30"/>
        </w:rPr>
        <w:t xml:space="preserve">общих процессов в рамках </w:t>
      </w:r>
      <w:r w:rsidR="0064194E">
        <w:rPr>
          <w:rFonts w:ascii="Times New Roman" w:hAnsi="Times New Roman"/>
          <w:sz w:val="30"/>
          <w:szCs w:val="30"/>
        </w:rPr>
        <w:t>С</w:t>
      </w:r>
      <w:r w:rsidR="00026204">
        <w:rPr>
          <w:rFonts w:ascii="Times New Roman" w:hAnsi="Times New Roman"/>
          <w:sz w:val="30"/>
          <w:szCs w:val="30"/>
        </w:rPr>
        <w:t>оюза</w:t>
      </w:r>
      <w:r>
        <w:rPr>
          <w:rFonts w:ascii="Times New Roman" w:hAnsi="Times New Roman"/>
          <w:sz w:val="30"/>
          <w:szCs w:val="30"/>
        </w:rPr>
        <w:t>;</w:t>
      </w:r>
    </w:p>
    <w:p w:rsidR="008F083F" w:rsidRDefault="008F083F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заполнении электронных таможенных документов, если порядками заполнения таких документов предусмотрена необходимость указания таких сведений в соответствии со справочником.</w:t>
      </w:r>
    </w:p>
    <w:p w:rsidR="002609D0" w:rsidRPr="00C3646B" w:rsidRDefault="002609D0" w:rsidP="00C3646B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C3646B" w:rsidRPr="00C3646B" w:rsidRDefault="00C3646B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684"/>
      </w:tblGrid>
      <w:tr w:rsidR="00026204" w:rsidRPr="00C3646B" w:rsidTr="00026204">
        <w:tc>
          <w:tcPr>
            <w:tcW w:w="5670" w:type="dxa"/>
            <w:shd w:val="clear" w:color="auto" w:fill="auto"/>
          </w:tcPr>
          <w:p w:rsidR="00026204" w:rsidRPr="00C3646B" w:rsidRDefault="00026204" w:rsidP="000262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C3646B">
              <w:rPr>
                <w:rFonts w:ascii="Times New Roman" w:hAnsi="Times New Roman"/>
                <w:sz w:val="30"/>
                <w:szCs w:val="30"/>
              </w:rPr>
              <w:t xml:space="preserve">Евразийской </w:t>
            </w:r>
            <w:r>
              <w:rPr>
                <w:rFonts w:ascii="Times New Roman" w:hAnsi="Times New Roman"/>
                <w:sz w:val="30"/>
                <w:szCs w:val="30"/>
              </w:rPr>
              <w:t>э</w:t>
            </w:r>
            <w:r w:rsidRPr="00C3646B">
              <w:rPr>
                <w:rFonts w:ascii="Times New Roman" w:hAnsi="Times New Roman"/>
                <w:sz w:val="30"/>
                <w:szCs w:val="30"/>
              </w:rPr>
              <w:t>кономической комиссии</w:t>
            </w:r>
          </w:p>
        </w:tc>
        <w:tc>
          <w:tcPr>
            <w:tcW w:w="3684" w:type="dxa"/>
            <w:shd w:val="clear" w:color="auto" w:fill="auto"/>
          </w:tcPr>
          <w:p w:rsidR="00026204" w:rsidRPr="00C3646B" w:rsidRDefault="00026204" w:rsidP="000262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026204" w:rsidRPr="00C3646B" w:rsidRDefault="00026204" w:rsidP="0002620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 xml:space="preserve">М. </w:t>
            </w:r>
            <w:proofErr w:type="spellStart"/>
            <w:r w:rsidRPr="00C3646B"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9B7C27" w:rsidRPr="00C3646B" w:rsidRDefault="009B7C27" w:rsidP="00026204">
      <w:pPr>
        <w:pStyle w:val="a9"/>
        <w:keepLines/>
        <w:spacing w:line="264" w:lineRule="auto"/>
        <w:jc w:val="left"/>
        <w:outlineLvl w:val="0"/>
        <w:rPr>
          <w:caps/>
          <w:szCs w:val="30"/>
        </w:rPr>
      </w:pPr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3C" w:rsidRDefault="0054673C">
      <w:pPr>
        <w:spacing w:after="0" w:line="240" w:lineRule="auto"/>
      </w:pPr>
      <w:r>
        <w:separator/>
      </w:r>
    </w:p>
  </w:endnote>
  <w:endnote w:type="continuationSeparator" w:id="0">
    <w:p w:rsidR="0054673C" w:rsidRDefault="0054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3C" w:rsidRDefault="0054673C">
      <w:pPr>
        <w:spacing w:after="0" w:line="240" w:lineRule="auto"/>
      </w:pPr>
      <w:r>
        <w:separator/>
      </w:r>
    </w:p>
  </w:footnote>
  <w:footnote w:type="continuationSeparator" w:id="0">
    <w:p w:rsidR="0054673C" w:rsidRDefault="0054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49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26204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46B29"/>
    <w:rsid w:val="00147162"/>
    <w:rsid w:val="001506B9"/>
    <w:rsid w:val="00156300"/>
    <w:rsid w:val="00157FAE"/>
    <w:rsid w:val="00160797"/>
    <w:rsid w:val="00162AFA"/>
    <w:rsid w:val="00164CB5"/>
    <w:rsid w:val="00167C5C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26336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0B7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673C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194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083F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373C"/>
    <w:rsid w:val="00E04D79"/>
    <w:rsid w:val="00E05493"/>
    <w:rsid w:val="00E15CAE"/>
    <w:rsid w:val="00E24FA4"/>
    <w:rsid w:val="00E26771"/>
    <w:rsid w:val="00E3521E"/>
    <w:rsid w:val="00E35263"/>
    <w:rsid w:val="00E5033B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27F3-4A36-4C3F-A261-ACE426EA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2024-10-02T09:41:00Z</dcterms:created>
  <dcterms:modified xsi:type="dcterms:W3CDTF">2024-10-31T08:58:00Z</dcterms:modified>
</cp:coreProperties>
</file>