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1E" w:rsidRDefault="009B34D2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8" o:title=""/>
          </v:shape>
          <o:OLEObject Type="Embed" ProgID="PBrush" ShapeID="_x0000_s1027" DrawAspect="Content" ObjectID="_1743317367" r:id="rId9"/>
        </w:pi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8ACA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A461E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3186" w:rsidRPr="00C80E34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Правил реализации общего процесса «</w:t>
      </w:r>
      <w:r w:rsidR="0098042A" w:rsidRPr="00E96FB5">
        <w:rPr>
          <w:rFonts w:ascii="Times New Roman" w:hAnsi="Times New Roman"/>
          <w:b/>
          <w:color w:val="000000" w:themeColor="text1"/>
          <w:sz w:val="30"/>
          <w:szCs w:val="30"/>
        </w:rPr>
        <w:t>Регистрация, правовая охрана</w:t>
      </w:r>
      <w:r w:rsidR="0098042A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98042A" w:rsidRPr="00E96FB5">
        <w:rPr>
          <w:rFonts w:ascii="Times New Roman" w:hAnsi="Times New Roman"/>
          <w:b/>
          <w:color w:val="000000" w:themeColor="text1"/>
          <w:sz w:val="30"/>
          <w:szCs w:val="30"/>
        </w:rPr>
        <w:t xml:space="preserve">и использование товарных знаков </w:t>
      </w:r>
      <w:r w:rsidR="0098042A">
        <w:rPr>
          <w:rFonts w:ascii="Times New Roman" w:hAnsi="Times New Roman"/>
          <w:b/>
          <w:color w:val="000000" w:themeColor="text1"/>
          <w:sz w:val="30"/>
          <w:szCs w:val="30"/>
        </w:rPr>
        <w:br/>
      </w:r>
      <w:r w:rsidR="0098042A" w:rsidRPr="00E96FB5">
        <w:rPr>
          <w:rFonts w:ascii="Times New Roman" w:hAnsi="Times New Roman"/>
          <w:b/>
          <w:color w:val="000000" w:themeColor="text1"/>
          <w:sz w:val="30"/>
          <w:szCs w:val="30"/>
        </w:rPr>
        <w:t>и знаков обслуживания Евразийского экономического союза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»</w:t>
      </w:r>
    </w:p>
    <w:p w:rsidR="00C03186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C03186" w:rsidRPr="00C80E34" w:rsidRDefault="00C03186" w:rsidP="00C0318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руководствуясь Решением Коллегии Евразийской экономической комиссии от 19 декабря 2016 г. № 169, Коллегия Евразийской экономической комиссии </w:t>
      </w:r>
      <w:r w:rsidRPr="00C80E34">
        <w:rPr>
          <w:rFonts w:ascii="Times New Roman Полужирный" w:hAnsi="Times New Roman Полужирный"/>
          <w:b/>
          <w:color w:val="000000" w:themeColor="text1"/>
          <w:spacing w:val="40"/>
          <w:sz w:val="30"/>
          <w:szCs w:val="30"/>
        </w:rPr>
        <w:t>решил</w:t>
      </w:r>
      <w:r w:rsidRPr="00C80E34">
        <w:rPr>
          <w:rFonts w:ascii="Times New Roman" w:hAnsi="Times New Roman"/>
          <w:b/>
          <w:color w:val="000000" w:themeColor="text1"/>
          <w:sz w:val="30"/>
          <w:szCs w:val="30"/>
        </w:rPr>
        <w:t>а:</w:t>
      </w:r>
    </w:p>
    <w:p w:rsidR="00C03186" w:rsidRPr="0098042A" w:rsidRDefault="00C03186" w:rsidP="00C0318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1. Утвердить прилагаемые Правила реализации общего процесса «</w:t>
      </w:r>
      <w:r w:rsidR="0098042A" w:rsidRPr="0098042A">
        <w:rPr>
          <w:rFonts w:ascii="Times New Roman" w:hAnsi="Times New Roman" w:cs="Times New Roman"/>
          <w:color w:val="000000" w:themeColor="text1"/>
          <w:sz w:val="30"/>
          <w:szCs w:val="30"/>
        </w:rPr>
        <w:t>Регистрация, правовая охрана</w:t>
      </w:r>
      <w:r w:rsidR="009804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8042A" w:rsidRPr="009804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использование товарных знаков </w:t>
      </w:r>
      <w:r w:rsidR="00B95B9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98042A" w:rsidRPr="0098042A">
        <w:rPr>
          <w:rFonts w:ascii="Times New Roman" w:hAnsi="Times New Roman" w:cs="Times New Roman"/>
          <w:color w:val="000000" w:themeColor="text1"/>
          <w:sz w:val="30"/>
          <w:szCs w:val="30"/>
        </w:rPr>
        <w:t>и знаков обслуживания Евразийского экономического союза</w:t>
      </w:r>
      <w:r w:rsidRPr="0098042A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C03186" w:rsidRPr="0091146E" w:rsidRDefault="00C03186" w:rsidP="00C03186">
      <w:pPr>
        <w:spacing w:after="105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</w:r>
      <w:r w:rsidRPr="005D387F">
        <w:rPr>
          <w:rFonts w:ascii="Times New Roman" w:hAnsi="Times New Roman" w:cs="Times New Roman"/>
          <w:sz w:val="30"/>
          <w:szCs w:val="30"/>
        </w:rPr>
        <w:t>30 календарных дней</w:t>
      </w:r>
      <w:r w:rsidRPr="0091146E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03186" w:rsidRPr="00430135" w:rsidTr="00C11713">
        <w:tc>
          <w:tcPr>
            <w:tcW w:w="5196" w:type="dxa"/>
            <w:hideMark/>
          </w:tcPr>
          <w:p w:rsidR="0098042A" w:rsidRDefault="0098042A" w:rsidP="00C117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C03186" w:rsidRPr="00430135" w:rsidRDefault="00C03186" w:rsidP="00C117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03186" w:rsidRPr="00430135" w:rsidRDefault="00C03186" w:rsidP="00C1171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6978DD" w:rsidRDefault="006978DD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98042A" w:rsidRDefault="0098042A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03186" w:rsidRPr="00430135" w:rsidRDefault="0098042A" w:rsidP="0098042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C03186"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C03186" w:rsidRPr="00920968" w:rsidRDefault="00C03186" w:rsidP="006978DD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C03186" w:rsidRPr="00920968" w:rsidSect="001550E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D2" w:rsidRDefault="009B34D2" w:rsidP="0006434C">
      <w:pPr>
        <w:spacing w:after="0" w:line="240" w:lineRule="auto"/>
      </w:pPr>
      <w:r>
        <w:separator/>
      </w:r>
    </w:p>
  </w:endnote>
  <w:endnote w:type="continuationSeparator" w:id="0">
    <w:p w:rsidR="009B34D2" w:rsidRDefault="009B34D2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D2" w:rsidRDefault="009B34D2" w:rsidP="0006434C">
      <w:pPr>
        <w:spacing w:after="0" w:line="240" w:lineRule="auto"/>
      </w:pPr>
      <w:r>
        <w:separator/>
      </w:r>
    </w:p>
  </w:footnote>
  <w:footnote w:type="continuationSeparator" w:id="0">
    <w:p w:rsidR="009B34D2" w:rsidRDefault="009B34D2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6038C"/>
    <w:rsid w:val="00060A7C"/>
    <w:rsid w:val="0006434C"/>
    <w:rsid w:val="000724F7"/>
    <w:rsid w:val="00096AA4"/>
    <w:rsid w:val="000973EF"/>
    <w:rsid w:val="000A3AD7"/>
    <w:rsid w:val="000A6B49"/>
    <w:rsid w:val="000F04AC"/>
    <w:rsid w:val="00115C17"/>
    <w:rsid w:val="00134653"/>
    <w:rsid w:val="001550E1"/>
    <w:rsid w:val="00174306"/>
    <w:rsid w:val="00182536"/>
    <w:rsid w:val="00187B67"/>
    <w:rsid w:val="001C0DAC"/>
    <w:rsid w:val="001C2E99"/>
    <w:rsid w:val="00200969"/>
    <w:rsid w:val="002033A6"/>
    <w:rsid w:val="002531FB"/>
    <w:rsid w:val="00270D97"/>
    <w:rsid w:val="00272871"/>
    <w:rsid w:val="00294BEE"/>
    <w:rsid w:val="002A3E80"/>
    <w:rsid w:val="002E085E"/>
    <w:rsid w:val="0033058A"/>
    <w:rsid w:val="00340AB2"/>
    <w:rsid w:val="003E1F8B"/>
    <w:rsid w:val="00460474"/>
    <w:rsid w:val="00470817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7572D"/>
    <w:rsid w:val="005C3D1D"/>
    <w:rsid w:val="005D288B"/>
    <w:rsid w:val="005E74C6"/>
    <w:rsid w:val="0061543C"/>
    <w:rsid w:val="006511AB"/>
    <w:rsid w:val="006978DD"/>
    <w:rsid w:val="00706885"/>
    <w:rsid w:val="007554E6"/>
    <w:rsid w:val="007565D4"/>
    <w:rsid w:val="0076365E"/>
    <w:rsid w:val="007734F3"/>
    <w:rsid w:val="007E2232"/>
    <w:rsid w:val="007E6B92"/>
    <w:rsid w:val="008019AD"/>
    <w:rsid w:val="00823721"/>
    <w:rsid w:val="008431D4"/>
    <w:rsid w:val="00854DC2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042A"/>
    <w:rsid w:val="00984DDE"/>
    <w:rsid w:val="0099260C"/>
    <w:rsid w:val="009962BE"/>
    <w:rsid w:val="009A6C9D"/>
    <w:rsid w:val="009A7E12"/>
    <w:rsid w:val="009B34D2"/>
    <w:rsid w:val="009B7E7F"/>
    <w:rsid w:val="009C113C"/>
    <w:rsid w:val="009E3F7C"/>
    <w:rsid w:val="00A52552"/>
    <w:rsid w:val="00A560E6"/>
    <w:rsid w:val="00A57912"/>
    <w:rsid w:val="00AA04AD"/>
    <w:rsid w:val="00AC3534"/>
    <w:rsid w:val="00AD6A8F"/>
    <w:rsid w:val="00B27E59"/>
    <w:rsid w:val="00B43A03"/>
    <w:rsid w:val="00B47060"/>
    <w:rsid w:val="00B62EDB"/>
    <w:rsid w:val="00B937E3"/>
    <w:rsid w:val="00B95B93"/>
    <w:rsid w:val="00C03186"/>
    <w:rsid w:val="00C06D09"/>
    <w:rsid w:val="00C328CD"/>
    <w:rsid w:val="00C55F25"/>
    <w:rsid w:val="00C67516"/>
    <w:rsid w:val="00CA08F1"/>
    <w:rsid w:val="00CA461E"/>
    <w:rsid w:val="00CB7763"/>
    <w:rsid w:val="00CC2F02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43A3B"/>
    <w:rsid w:val="00E47E06"/>
    <w:rsid w:val="00E53621"/>
    <w:rsid w:val="00E656A6"/>
    <w:rsid w:val="00E948F9"/>
    <w:rsid w:val="00EC040A"/>
    <w:rsid w:val="00EC06BC"/>
    <w:rsid w:val="00EC47A9"/>
    <w:rsid w:val="00EF36B3"/>
    <w:rsid w:val="00F014DD"/>
    <w:rsid w:val="00F15ACF"/>
    <w:rsid w:val="00F21523"/>
    <w:rsid w:val="00F954B2"/>
    <w:rsid w:val="00FA287B"/>
    <w:rsid w:val="00FB402E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E1D3-0AB2-485A-98DD-95827FA6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Сологуб Виталий Игоревич</cp:lastModifiedBy>
  <cp:revision>3</cp:revision>
  <cp:lastPrinted>2016-10-05T13:57:00Z</cp:lastPrinted>
  <dcterms:created xsi:type="dcterms:W3CDTF">2023-04-05T13:06:00Z</dcterms:created>
  <dcterms:modified xsi:type="dcterms:W3CDTF">2023-04-18T07:03:00Z</dcterms:modified>
</cp:coreProperties>
</file>