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7C" w:rsidRPr="008D77B6" w:rsidRDefault="00252B7C" w:rsidP="00C343D5">
      <w:pPr>
        <w:pStyle w:val="ConsPlusNonformat"/>
        <w:jc w:val="center"/>
        <w:rPr>
          <w:rFonts w:ascii="Times New Roman" w:hAnsi="Times New Roman" w:cs="Times New Roman"/>
          <w:b/>
          <w:spacing w:val="20"/>
          <w:sz w:val="30"/>
          <w:szCs w:val="30"/>
        </w:rPr>
      </w:pPr>
      <w:r w:rsidRPr="008D77B6">
        <w:rPr>
          <w:rFonts w:ascii="Times New Roman" w:hAnsi="Times New Roman" w:cs="Times New Roman"/>
          <w:b/>
          <w:spacing w:val="20"/>
          <w:sz w:val="30"/>
          <w:szCs w:val="30"/>
        </w:rPr>
        <w:t>СВОДКА</w:t>
      </w:r>
    </w:p>
    <w:p w:rsidR="00252B7C" w:rsidRPr="008D77B6" w:rsidRDefault="00252B7C" w:rsidP="00C343D5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D77B6">
        <w:rPr>
          <w:rFonts w:ascii="Times New Roman" w:hAnsi="Times New Roman" w:cs="Times New Roman"/>
          <w:b/>
          <w:sz w:val="30"/>
          <w:szCs w:val="30"/>
        </w:rPr>
        <w:t>замечаний участников внешнеторговой деятельности</w:t>
      </w:r>
      <w:r w:rsidR="0099326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D77B6">
        <w:rPr>
          <w:rFonts w:ascii="Times New Roman" w:hAnsi="Times New Roman" w:cs="Times New Roman"/>
          <w:b/>
          <w:sz w:val="30"/>
          <w:szCs w:val="30"/>
        </w:rPr>
        <w:t xml:space="preserve"> государств – членов </w:t>
      </w:r>
      <w:r>
        <w:rPr>
          <w:rFonts w:ascii="Times New Roman" w:hAnsi="Times New Roman" w:cs="Times New Roman"/>
          <w:b/>
          <w:sz w:val="30"/>
          <w:szCs w:val="30"/>
        </w:rPr>
        <w:t xml:space="preserve">Евразийского экономического союза 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по проекту решения Евразийской экономической комиссии </w:t>
      </w:r>
      <w:r w:rsidRPr="008D77B6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о </w:t>
      </w:r>
      <w:r w:rsidRPr="008D77B6">
        <w:rPr>
          <w:rFonts w:ascii="Times New Roman" w:hAnsi="Times New Roman" w:cs="Times New Roman"/>
          <w:b/>
          <w:sz w:val="30"/>
          <w:szCs w:val="30"/>
        </w:rPr>
        <w:t>введении, применении, продлении</w:t>
      </w:r>
      <w:r w:rsidRPr="008D77B6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8D77B6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b/>
          <w:sz w:val="30"/>
          <w:szCs w:val="30"/>
        </w:rPr>
        <w:t>ли</w:t>
      </w:r>
      <w:r w:rsidRPr="008D77B6">
        <w:rPr>
          <w:rFonts w:ascii="Times New Roman" w:hAnsi="Times New Roman" w:cs="Times New Roman"/>
          <w:b/>
          <w:sz w:val="30"/>
          <w:szCs w:val="30"/>
        </w:rPr>
        <w:t xml:space="preserve"> отмене мер нетарифного регулирования</w:t>
      </w:r>
    </w:p>
    <w:p w:rsidR="00252B7C" w:rsidRDefault="00252B7C" w:rsidP="00C343D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9C6960" w:rsidRDefault="009C6960" w:rsidP="00C343D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30"/>
          <w:szCs w:val="30"/>
        </w:rPr>
      </w:pPr>
    </w:p>
    <w:p w:rsidR="009C6960" w:rsidRPr="007C048C" w:rsidRDefault="009C6960" w:rsidP="009C6960">
      <w:pPr>
        <w:pStyle w:val="5"/>
        <w:spacing w:before="0" w:after="0"/>
        <w:ind w:firstLine="709"/>
        <w:jc w:val="both"/>
      </w:pPr>
      <w:r w:rsidRPr="000662D4">
        <w:rPr>
          <w:b/>
        </w:rPr>
        <w:t>Наименование проекта решения:</w:t>
      </w:r>
      <w:r w:rsidRPr="007C048C">
        <w:t xml:space="preserve"> «О внесении изменений</w:t>
      </w:r>
      <w:r>
        <w:t xml:space="preserve"> </w:t>
      </w:r>
      <w:r w:rsidRPr="007C048C">
        <w:t>в решение Коллегии Евразийской экономической комиссии от 21 апреля 2015 года № 30 «О мерах нетарифного регулирования»</w:t>
      </w:r>
      <w:r w:rsidRPr="007C048C">
        <w:rPr>
          <w:b/>
        </w:rPr>
        <w:t xml:space="preserve"> </w:t>
      </w:r>
      <w:r w:rsidRPr="007C048C">
        <w:t xml:space="preserve">(далее – проект </w:t>
      </w:r>
      <w:r>
        <w:t>Р</w:t>
      </w:r>
      <w:r w:rsidRPr="007C048C">
        <w:t>ешения)</w:t>
      </w:r>
      <w:r>
        <w:t>.</w:t>
      </w:r>
      <w:r w:rsidRPr="007C048C">
        <w:t xml:space="preserve"> </w:t>
      </w:r>
    </w:p>
    <w:p w:rsidR="00252B7C" w:rsidRDefault="00252B7C" w:rsidP="00C343D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5156" w:type="dxa"/>
        <w:tblCellSpacing w:w="5" w:type="nil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170" w:type="dxa"/>
          <w:bottom w:w="75" w:type="dxa"/>
          <w:right w:w="170" w:type="dxa"/>
        </w:tblCellMar>
        <w:tblLook w:val="0000" w:firstRow="0" w:lastRow="0" w:firstColumn="0" w:lastColumn="0" w:noHBand="0" w:noVBand="0"/>
      </w:tblPr>
      <w:tblGrid>
        <w:gridCol w:w="3249"/>
        <w:gridCol w:w="5812"/>
        <w:gridCol w:w="6095"/>
      </w:tblGrid>
      <w:tr w:rsidR="00252B7C" w:rsidRPr="009D759D" w:rsidTr="005B14AF">
        <w:trPr>
          <w:trHeight w:val="1200"/>
          <w:tblCellSpacing w:w="5" w:type="nil"/>
        </w:trPr>
        <w:tc>
          <w:tcPr>
            <w:tcW w:w="3249" w:type="dxa"/>
          </w:tcPr>
          <w:p w:rsidR="00252B7C" w:rsidRPr="009D759D" w:rsidRDefault="00252B7C" w:rsidP="00C3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заинтересованных лицах, представивших замечания по проекту решения</w:t>
            </w:r>
          </w:p>
        </w:tc>
        <w:tc>
          <w:tcPr>
            <w:tcW w:w="5812" w:type="dxa"/>
          </w:tcPr>
          <w:p w:rsidR="00252B7C" w:rsidRPr="009D759D" w:rsidRDefault="00252B7C" w:rsidP="00C3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замечания </w:t>
            </w:r>
          </w:p>
        </w:tc>
        <w:tc>
          <w:tcPr>
            <w:tcW w:w="6095" w:type="dxa"/>
          </w:tcPr>
          <w:p w:rsidR="00252B7C" w:rsidRPr="003B79D3" w:rsidRDefault="00252B7C" w:rsidP="00C3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Позиция инициатора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представленному замечанию</w:t>
            </w:r>
            <w:r w:rsidRPr="009D75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252B7C" w:rsidRPr="009D759D" w:rsidRDefault="00252B7C" w:rsidP="00C3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5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52B7C" w:rsidRPr="009D759D" w:rsidTr="005B14AF">
        <w:trPr>
          <w:tblCellSpacing w:w="5" w:type="nil"/>
        </w:trPr>
        <w:tc>
          <w:tcPr>
            <w:tcW w:w="3249" w:type="dxa"/>
          </w:tcPr>
          <w:p w:rsidR="00252B7C" w:rsidRPr="009D759D" w:rsidRDefault="00252B7C" w:rsidP="00C3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252B7C" w:rsidRPr="009D759D" w:rsidRDefault="00252B7C" w:rsidP="00C3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252B7C" w:rsidRPr="009D759D" w:rsidRDefault="00252B7C" w:rsidP="00C3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2B7C" w:rsidRPr="009D759D" w:rsidTr="005B14AF">
        <w:trPr>
          <w:tblCellSpacing w:w="5" w:type="nil"/>
        </w:trPr>
        <w:tc>
          <w:tcPr>
            <w:tcW w:w="3249" w:type="dxa"/>
          </w:tcPr>
          <w:p w:rsidR="00252B7C" w:rsidRDefault="00EC3642" w:rsidP="00C3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>ООО «ОАК-Закупки», выступающее в качестве таможенного представителя (свидетельство о включении в Реестр таможенных представителей № 0651/00 от 03.04.2014) и представляющее интересы АО «Гражданские самолеты Сухого»</w:t>
            </w:r>
            <w:r w:rsidR="00B07F34"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 (Договор № 44-14</w:t>
            </w:r>
            <w:proofErr w:type="gramStart"/>
            <w:r w:rsidR="00B07F34" w:rsidRPr="00EF32CF"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  <w:proofErr w:type="gramEnd"/>
            <w:r w:rsidR="00B07F34"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 от 31.03.2014)</w:t>
            </w: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взаимоотношениях с государственными </w:t>
            </w:r>
            <w:r w:rsidRPr="00EF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в том числе в части организации получения разрешительных документов</w:t>
            </w:r>
            <w:r w:rsidR="00B07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F34" w:rsidRDefault="00B07F34" w:rsidP="00B0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(125284, г. Москва, ул. Поликарпова, д. 27, стр. 3, тел./факс (495) 926 62 96) </w:t>
            </w:r>
            <w:proofErr w:type="gramEnd"/>
          </w:p>
          <w:p w:rsidR="00B07F34" w:rsidRPr="00EF32CF" w:rsidRDefault="00B07F34" w:rsidP="00C3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52B7C" w:rsidRPr="00EF32CF" w:rsidRDefault="00EC3642" w:rsidP="00C3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АО «Гражданские самолеты Сухого» </w:t>
            </w:r>
            <w:r w:rsidR="00032E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2FA4"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(АО «ГСС») </w:t>
            </w: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 w:rsidR="009C69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>т ввоз импортных комплектующих, для производства воздушных судов семейства «</w:t>
            </w:r>
            <w:proofErr w:type="spellStart"/>
            <w:r w:rsidRPr="009C6960">
              <w:rPr>
                <w:rFonts w:ascii="Times New Roman" w:hAnsi="Times New Roman" w:cs="Times New Roman"/>
                <w:sz w:val="24"/>
                <w:szCs w:val="24"/>
              </w:rPr>
              <w:t>Sukhoi</w:t>
            </w:r>
            <w:proofErr w:type="spellEnd"/>
            <w:r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960">
              <w:rPr>
                <w:rFonts w:ascii="Times New Roman" w:hAnsi="Times New Roman" w:cs="Times New Roman"/>
                <w:sz w:val="24"/>
                <w:szCs w:val="24"/>
              </w:rPr>
              <w:t>Superjet</w:t>
            </w:r>
            <w:proofErr w:type="spellEnd"/>
            <w:r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 100» (переносные огнетушители, содержащие озоноразрушающие вещества, указанные в группе </w:t>
            </w:r>
            <w:r w:rsidRPr="009C696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 списка А раздела 1.1 единого перечня товаров, к которым применяются меры нетарифного регулирования в торговле с </w:t>
            </w:r>
            <w:r w:rsidR="00714E61" w:rsidRPr="00EF32CF">
              <w:rPr>
                <w:rFonts w:ascii="Times New Roman" w:hAnsi="Times New Roman" w:cs="Times New Roman"/>
                <w:sz w:val="24"/>
                <w:szCs w:val="24"/>
              </w:rPr>
              <w:t>третьими</w:t>
            </w: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 странами)</w:t>
            </w:r>
            <w:r w:rsidR="00714E61" w:rsidRPr="00EF3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E61" w:rsidRPr="00EF32CF" w:rsidRDefault="00714E61" w:rsidP="00C3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2CF">
              <w:rPr>
                <w:rFonts w:ascii="Times New Roman" w:hAnsi="Times New Roman" w:cs="Times New Roman"/>
                <w:sz w:val="24"/>
                <w:szCs w:val="24"/>
              </w:rPr>
              <w:t>При ввозе на таможенную территорию Евразийского экономического союза</w:t>
            </w:r>
            <w:r w:rsidR="009C696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Союз)</w:t>
            </w: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  указанной продукции в соответствии с таможенной процедурой выпуск</w:t>
            </w:r>
            <w:r w:rsidR="009C69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 для внутреннего потребления необходимо получение лицензии, которая выдается </w:t>
            </w:r>
            <w:r w:rsidRPr="00EF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основании</w:t>
            </w:r>
            <w:r w:rsidR="00EF650B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(</w:t>
            </w: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>разрешительного документа</w:t>
            </w:r>
            <w:r w:rsidR="00EF65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>, выдаваемого согласующим органом (</w:t>
            </w:r>
            <w:proofErr w:type="spellStart"/>
            <w:r w:rsidRPr="00EF32CF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  <w:r w:rsidRPr="00EF3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26315"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Административным регламентом, утвержденным приказом Министерства природных ресурсов и экологии </w:t>
            </w:r>
            <w:r w:rsidR="004A532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="00E26315"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от 22.11.2011 </w:t>
            </w:r>
            <w:r w:rsidR="009818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26315" w:rsidRPr="00EF32CF">
              <w:rPr>
                <w:rFonts w:ascii="Times New Roman" w:hAnsi="Times New Roman" w:cs="Times New Roman"/>
                <w:sz w:val="24"/>
                <w:szCs w:val="24"/>
              </w:rPr>
              <w:t>№ 907.</w:t>
            </w:r>
            <w:proofErr w:type="gramEnd"/>
          </w:p>
          <w:p w:rsidR="003B2FA4" w:rsidRPr="00EF32CF" w:rsidRDefault="003B2FA4" w:rsidP="00C3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При получении государственной услуги по выдаче </w:t>
            </w:r>
            <w:proofErr w:type="spellStart"/>
            <w:r w:rsidRPr="00EF32CF">
              <w:rPr>
                <w:rFonts w:ascii="Times New Roman" w:hAnsi="Times New Roman" w:cs="Times New Roman"/>
                <w:sz w:val="24"/>
                <w:szCs w:val="24"/>
              </w:rPr>
              <w:t>Росприроднадзором</w:t>
            </w:r>
            <w:proofErr w:type="spellEnd"/>
            <w:r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50B">
              <w:rPr>
                <w:rFonts w:ascii="Times New Roman" w:hAnsi="Times New Roman" w:cs="Times New Roman"/>
                <w:sz w:val="24"/>
                <w:szCs w:val="24"/>
              </w:rPr>
              <w:t>заключения (</w:t>
            </w: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>разрешительного документа</w:t>
            </w:r>
            <w:r w:rsidR="00EF65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 уплачивается государственная пошлина в размере 160000 рублей (ст. 333.33 Налогового кодекса Российской Федерации (часть вторая) от 05.08.2000 г. № 17-ФЗ)</w:t>
            </w:r>
            <w:r w:rsidR="004A5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2FA4" w:rsidRPr="00EF32CF" w:rsidRDefault="003B2FA4" w:rsidP="00C3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>В рамках гарантийного и послепродажного обслуживания ОА «ГСС» осуществляет вывоз указанной продукции для ремонта и обратн</w:t>
            </w:r>
            <w:r w:rsidR="009C696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 ввоз в соответствии с таможенными процедурами переработки вне таможенной территории и реимпорта.</w:t>
            </w:r>
          </w:p>
          <w:p w:rsidR="003B2FA4" w:rsidRDefault="003B2FA4" w:rsidP="00C3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>Согласно проекту Решения для помещения продукции, содержащей озоноразрушающие вещества</w:t>
            </w:r>
            <w:r w:rsidR="00EF65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 под указанные процедуры требуется получение заключений (разрешительных </w:t>
            </w:r>
            <w:r w:rsidR="008658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окументов). </w:t>
            </w:r>
          </w:p>
          <w:p w:rsidR="00EF650B" w:rsidRDefault="00EF650B" w:rsidP="00C3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означает уплату государственной пошлины каждый раз, когда необходимо будет получать заключение (разрешительный документ), как при вывозе, так и при последующем ввозе продукции</w:t>
            </w:r>
            <w:r w:rsidR="004A53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ремонтных работ. </w:t>
            </w:r>
          </w:p>
          <w:p w:rsidR="003B2FA4" w:rsidRPr="00EF32CF" w:rsidRDefault="003B2FA4" w:rsidP="00C3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>Таким образом, принятие проекта Решения приведет к значительным производственным и финансовым затратам как при производстве гражданских самолетов, так и в период их послепродажного обслуживания, а именно:</w:t>
            </w:r>
          </w:p>
          <w:p w:rsidR="00EF32CF" w:rsidRPr="00EF32CF" w:rsidRDefault="00EF32CF" w:rsidP="00C3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818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>Получение заключения (разрешительного документа) для</w:t>
            </w:r>
            <w:r w:rsidRPr="009C6960">
              <w:rPr>
                <w:rFonts w:ascii="Times New Roman" w:hAnsi="Times New Roman" w:cs="Times New Roman"/>
                <w:sz w:val="24"/>
                <w:szCs w:val="24"/>
              </w:rPr>
              <w:t xml:space="preserve"> отправки</w:t>
            </w: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 на ремонт и </w:t>
            </w:r>
            <w:r w:rsidRPr="009C6960">
              <w:rPr>
                <w:rFonts w:ascii="Times New Roman" w:hAnsi="Times New Roman" w:cs="Times New Roman"/>
                <w:sz w:val="24"/>
                <w:szCs w:val="24"/>
              </w:rPr>
              <w:t>возврата</w:t>
            </w: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 с ремонта потребует необходимость уплаты двойной государственной пошлины в размере 320 000,00 руб. (160 000 х 2) независимо от количества продукции (даже если продукция будет отправляться в количестве 1 шт., как это и происходит на практике).</w:t>
            </w:r>
          </w:p>
          <w:p w:rsidR="00EF32CF" w:rsidRPr="00EF32CF" w:rsidRDefault="00EF32CF" w:rsidP="00C3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818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разделом IV </w:t>
            </w:r>
            <w:r w:rsidR="00EF650B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9C6960" w:rsidRPr="00EF32CF">
              <w:rPr>
                <w:rFonts w:ascii="Times New Roman" w:hAnsi="Times New Roman" w:cs="Times New Roman"/>
                <w:sz w:val="24"/>
                <w:szCs w:val="24"/>
              </w:rPr>
              <w:t>Положения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продукции, содержащей озоноразрушающие вещества (приложение 1 к проекту Решения Коллегии)</w:t>
            </w:r>
            <w:r w:rsidR="00EF65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6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>при ввозе отремонтированной продукции необходимо будет предоставлять полис страхования, что также отразится как на увеличени</w:t>
            </w:r>
            <w:r w:rsidR="009C69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2C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9C6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>финансовых издерж</w:t>
            </w:r>
            <w:r w:rsidR="009C696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>, так и на срыве временных сроков производства</w:t>
            </w:r>
            <w:proofErr w:type="gramEnd"/>
            <w:r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 самолетов.</w:t>
            </w:r>
          </w:p>
          <w:p w:rsidR="00EF32CF" w:rsidRPr="00EF32CF" w:rsidRDefault="00EF32CF" w:rsidP="00C3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43D5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>Невозможность выполнения гарантийных обязательств перед покупателями в отношении проданных самолетов семейства «</w:t>
            </w:r>
            <w:proofErr w:type="spellStart"/>
            <w:r w:rsidRPr="00EF32CF">
              <w:rPr>
                <w:rFonts w:ascii="Times New Roman" w:hAnsi="Times New Roman" w:cs="Times New Roman"/>
                <w:sz w:val="24"/>
                <w:szCs w:val="24"/>
              </w:rPr>
              <w:t>Sukhoi</w:t>
            </w:r>
            <w:proofErr w:type="spellEnd"/>
            <w:r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2CF">
              <w:rPr>
                <w:rFonts w:ascii="Times New Roman" w:hAnsi="Times New Roman" w:cs="Times New Roman"/>
                <w:sz w:val="24"/>
                <w:szCs w:val="24"/>
              </w:rPr>
              <w:t>Superjet</w:t>
            </w:r>
            <w:proofErr w:type="spellEnd"/>
            <w:r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 100» (SSJ 100/RRJ) приведет к огромным штрафам и неустойкам.</w:t>
            </w:r>
          </w:p>
          <w:p w:rsidR="00EF32CF" w:rsidRPr="00EF32CF" w:rsidRDefault="00EF32CF" w:rsidP="00C3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818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F32CF">
              <w:rPr>
                <w:rFonts w:ascii="Times New Roman" w:hAnsi="Times New Roman" w:cs="Times New Roman"/>
                <w:sz w:val="24"/>
                <w:szCs w:val="24"/>
              </w:rPr>
              <w:t>Импортозамещение</w:t>
            </w:r>
            <w:proofErr w:type="spellEnd"/>
            <w:r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указанной продукции приведет к финансовым и производственным издержкам, связанными с необходимостью проведения повторных сертификационных работ, а также отказ Поставщика от поддержки Покупателя в период гарантийного и послепродажного обслуживания по </w:t>
            </w:r>
            <w:r w:rsidR="009C6960"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уже </w:t>
            </w: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>реализованным АО «ГСС» самолетам.</w:t>
            </w:r>
          </w:p>
          <w:p w:rsidR="00EF32CF" w:rsidRPr="00EF32CF" w:rsidRDefault="00EF32CF" w:rsidP="00C3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В этой связи предлагается пункт 5 раздела </w:t>
            </w:r>
            <w:r w:rsidRPr="009C696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50B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дополнить абзацем «г» </w:t>
            </w:r>
            <w:r w:rsidRPr="00EF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следующего содержания:</w:t>
            </w:r>
          </w:p>
          <w:p w:rsidR="00EF32CF" w:rsidRPr="009C6960" w:rsidRDefault="00EF32CF" w:rsidP="00C343D5">
            <w:pPr>
              <w:pStyle w:val="Style17"/>
              <w:shd w:val="clear" w:color="auto" w:fill="auto"/>
              <w:spacing w:line="240" w:lineRule="auto"/>
              <w:ind w:left="20" w:right="40" w:firstLine="45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C6960">
              <w:rPr>
                <w:rFonts w:ascii="Times New Roman" w:eastAsiaTheme="minorHAnsi" w:hAnsi="Times New Roman" w:cs="Times New Roman"/>
                <w:sz w:val="24"/>
                <w:szCs w:val="24"/>
              </w:rPr>
              <w:t>«г) ввоза и (или) вывоза продукции, содержащей озоноразрушающие вещества, необходимые для ремонта и (или) технического обслуживания гражданских пассажирских</w:t>
            </w:r>
            <w:r w:rsidRPr="009C6960">
              <w:rPr>
                <w:rFonts w:eastAsiaTheme="minorHAnsi"/>
              </w:rPr>
              <w:t xml:space="preserve"> </w:t>
            </w:r>
            <w:r w:rsidRPr="009C6960">
              <w:rPr>
                <w:rFonts w:ascii="Times New Roman" w:eastAsiaTheme="minorHAnsi" w:hAnsi="Times New Roman" w:cs="Times New Roman"/>
                <w:sz w:val="24"/>
                <w:szCs w:val="24"/>
              </w:rPr>
              <w:t>самолетов, при представлении таможенному органу документов, подтверждающих проведение ремонта и (или) технического обслуживания (платежные документы, договор на оказание соответствующих услуг по ремонту).</w:t>
            </w:r>
          </w:p>
          <w:p w:rsidR="006A46D9" w:rsidRPr="00B929D7" w:rsidRDefault="00EF32CF" w:rsidP="00B929D7">
            <w:pPr>
              <w:pStyle w:val="Style17"/>
              <w:shd w:val="clear" w:color="auto" w:fill="auto"/>
              <w:spacing w:line="240" w:lineRule="auto"/>
              <w:ind w:left="20" w:right="40" w:firstLine="45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C69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Ввоз и (или) вывоз указанной продукции, необходимой для ремонта и (или) технического обслуживания гражданских пассажирских самолетов допускается только лицам, одним из </w:t>
            </w:r>
            <w:proofErr w:type="gramStart"/>
            <w:r w:rsidRPr="009C6960">
              <w:rPr>
                <w:rFonts w:ascii="Times New Roman" w:eastAsiaTheme="minorHAnsi" w:hAnsi="Times New Roman" w:cs="Times New Roman"/>
                <w:sz w:val="24"/>
                <w:szCs w:val="24"/>
              </w:rPr>
              <w:t>видов</w:t>
            </w:r>
            <w:proofErr w:type="gramEnd"/>
            <w:r w:rsidRPr="009C696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деятельности которых является производство, эксплуатация и (или) ремонт и (или) техническое обслуживание гражданских пассажирских самолетов, либо деятельность, связанная с обеспечением указанных лиц такой продукцией»</w:t>
            </w:r>
            <w:r w:rsidR="009C6960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9C6960" w:rsidRDefault="009C6960" w:rsidP="00905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Отклонено. </w:t>
            </w:r>
          </w:p>
          <w:p w:rsidR="009C6960" w:rsidRDefault="009C6960" w:rsidP="00905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E0" w:rsidRDefault="003A222C" w:rsidP="00526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="00526536" w:rsidRPr="00C343D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="00441BE0">
              <w:rPr>
                <w:rFonts w:ascii="Times New Roman" w:hAnsi="Times New Roman" w:cs="Times New Roman"/>
                <w:sz w:val="24"/>
                <w:szCs w:val="24"/>
              </w:rPr>
              <w:t xml:space="preserve">мер нетарифного регулирования в отношении </w:t>
            </w:r>
            <w:r w:rsidR="00526536" w:rsidRPr="00C343D5">
              <w:rPr>
                <w:rFonts w:ascii="Times New Roman" w:hAnsi="Times New Roman" w:cs="Times New Roman"/>
                <w:sz w:val="24"/>
                <w:szCs w:val="24"/>
              </w:rPr>
              <w:t>озоноразрушающих</w:t>
            </w:r>
            <w:r w:rsidR="00526536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продукции, содержащей озоноразрушающие вещества, предусмотренное проектом Решения, </w:t>
            </w:r>
            <w:r w:rsidR="00526536" w:rsidRPr="00C343D5">
              <w:rPr>
                <w:rFonts w:ascii="Times New Roman" w:hAnsi="Times New Roman" w:cs="Times New Roman"/>
                <w:sz w:val="24"/>
                <w:szCs w:val="24"/>
              </w:rPr>
              <w:t>обусловлен</w:t>
            </w:r>
            <w:r w:rsidR="00526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6536" w:rsidRPr="00C343D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необходимостью выполнения государствами</w:t>
            </w:r>
            <w:r w:rsidR="00441B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26536" w:rsidRPr="00C343D5">
              <w:rPr>
                <w:rFonts w:ascii="Times New Roman" w:hAnsi="Times New Roman" w:cs="Times New Roman"/>
                <w:sz w:val="24"/>
                <w:szCs w:val="24"/>
              </w:rPr>
              <w:t xml:space="preserve">членами </w:t>
            </w:r>
            <w:r w:rsidR="005265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6536" w:rsidRPr="00C343D5">
              <w:rPr>
                <w:rFonts w:ascii="Times New Roman" w:hAnsi="Times New Roman" w:cs="Times New Roman"/>
                <w:sz w:val="24"/>
                <w:szCs w:val="24"/>
              </w:rPr>
              <w:t>оюза обязательств по Монреальскому протоколу по веществам, разрушающим озоновый слой,</w:t>
            </w:r>
            <w:r w:rsidR="00526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4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26536" w:rsidRPr="00C343D5">
              <w:rPr>
                <w:rFonts w:ascii="Times New Roman" w:hAnsi="Times New Roman" w:cs="Times New Roman"/>
                <w:sz w:val="24"/>
                <w:szCs w:val="24"/>
              </w:rPr>
              <w:t xml:space="preserve">от 16 сентября 1987 года (далее – Монреальский протокол), в соответствии с которым </w:t>
            </w:r>
            <w:r w:rsidR="00526536">
              <w:rPr>
                <w:rFonts w:ascii="Times New Roman" w:hAnsi="Times New Roman" w:cs="Times New Roman"/>
                <w:sz w:val="24"/>
                <w:szCs w:val="24"/>
              </w:rPr>
              <w:t>государства-участники</w:t>
            </w:r>
            <w:r w:rsidR="00441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536">
              <w:rPr>
                <w:rFonts w:ascii="Times New Roman" w:hAnsi="Times New Roman" w:cs="Times New Roman"/>
                <w:sz w:val="24"/>
                <w:szCs w:val="24"/>
              </w:rPr>
              <w:t>обеспечивают</w:t>
            </w:r>
            <w:r w:rsidR="00526536" w:rsidRPr="00C3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BE0" w:rsidRPr="00441BE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</w:t>
            </w:r>
            <w:r w:rsidR="00441BE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41BE0" w:rsidRPr="00C343D5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="00441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1BE0" w:rsidRPr="00C343D5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из регулируемых </w:t>
            </w:r>
            <w:r w:rsidR="00441BE0" w:rsidRPr="00441BE0">
              <w:rPr>
                <w:rFonts w:ascii="Times New Roman" w:hAnsi="Times New Roman" w:cs="Times New Roman"/>
                <w:sz w:val="24"/>
                <w:szCs w:val="24"/>
              </w:rPr>
              <w:t>озоноразрушающих веществ</w:t>
            </w:r>
            <w:r w:rsidR="00441BE0">
              <w:rPr>
                <w:rFonts w:ascii="Times New Roman" w:hAnsi="Times New Roman" w:cs="Times New Roman"/>
                <w:sz w:val="24"/>
                <w:szCs w:val="24"/>
              </w:rPr>
              <w:t xml:space="preserve">, в целях снижения их </w:t>
            </w:r>
            <w:r w:rsidR="00441BE0" w:rsidRPr="00441BE0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="00441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1BE0" w:rsidRPr="00441BE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441BE0" w:rsidRPr="00441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BE0" w:rsidRPr="00441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</w:t>
            </w:r>
            <w:r w:rsidR="00441BE0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5B14AF" w:rsidRDefault="00865867" w:rsidP="005B14AF">
            <w:pPr>
              <w:widowControl w:val="0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41BE0">
              <w:rPr>
                <w:rFonts w:ascii="Times New Roman" w:hAnsi="Times New Roman" w:cs="Times New Roman"/>
                <w:sz w:val="24"/>
                <w:szCs w:val="24"/>
              </w:rPr>
              <w:t>этой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="007D50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оюза </w:t>
            </w:r>
            <w:r w:rsidR="00450BFA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запрет на ввоз (вывоз) на территорию Союза отдельных </w:t>
            </w:r>
            <w:r w:rsidR="007D508F">
              <w:rPr>
                <w:rFonts w:ascii="Times New Roman" w:hAnsi="Times New Roman" w:cs="Times New Roman"/>
                <w:sz w:val="24"/>
                <w:szCs w:val="24"/>
              </w:rPr>
              <w:t>озоноразрушающих веществ</w:t>
            </w:r>
            <w:r w:rsidR="00450BF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D508F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продукции, содержащей озоноразрушающие вещества</w:t>
            </w:r>
            <w:r w:rsidR="00450B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B14AF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="00450BFA">
              <w:rPr>
                <w:rFonts w:ascii="Times New Roman" w:hAnsi="Times New Roman" w:cs="Times New Roman"/>
                <w:sz w:val="24"/>
                <w:szCs w:val="24"/>
              </w:rPr>
              <w:t>, запрещен ввоз (вывоз) озоноразрушающих веществ, включенных в список А</w:t>
            </w:r>
            <w:r w:rsidR="00A923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0BFA">
              <w:rPr>
                <w:rFonts w:ascii="Times New Roman" w:hAnsi="Times New Roman" w:cs="Times New Roman"/>
                <w:sz w:val="24"/>
                <w:szCs w:val="24"/>
              </w:rPr>
              <w:t xml:space="preserve"> и переносных огнетушителей, включенных в список </w:t>
            </w:r>
            <w:r w:rsidR="00450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50BFA">
              <w:rPr>
                <w:rFonts w:ascii="Times New Roman" w:hAnsi="Times New Roman" w:cs="Times New Roman"/>
                <w:sz w:val="24"/>
                <w:szCs w:val="24"/>
              </w:rPr>
              <w:t xml:space="preserve"> раздела 1.1 единого перечня товаров. </w:t>
            </w:r>
          </w:p>
          <w:p w:rsidR="005B14AF" w:rsidRDefault="00450BFA" w:rsidP="005B14AF">
            <w:pPr>
              <w:widowControl w:val="0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тем</w:t>
            </w:r>
            <w:r w:rsidR="008658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6C78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="00D12010">
              <w:rPr>
                <w:rFonts w:ascii="Times New Roman" w:hAnsi="Times New Roman" w:cs="Times New Roman"/>
                <w:sz w:val="24"/>
                <w:szCs w:val="24"/>
              </w:rPr>
              <w:t xml:space="preserve"> Союза предусмотрено исключение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D12010" w:rsidRPr="00EF32CF">
              <w:rPr>
                <w:rFonts w:ascii="Times New Roman" w:hAnsi="Times New Roman" w:cs="Times New Roman"/>
                <w:sz w:val="24"/>
                <w:szCs w:val="24"/>
              </w:rPr>
              <w:t>переносны</w:t>
            </w:r>
            <w:r w:rsidR="00D06C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12010"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 огнетушител</w:t>
            </w:r>
            <w:r w:rsidR="00D06C7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D12010" w:rsidRPr="00EF32CF">
              <w:rPr>
                <w:rFonts w:ascii="Times New Roman" w:hAnsi="Times New Roman" w:cs="Times New Roman"/>
                <w:sz w:val="24"/>
                <w:szCs w:val="24"/>
              </w:rPr>
              <w:t>, содержащи</w:t>
            </w:r>
            <w:r w:rsidR="00D06C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12010"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 озоноразрушающие вещества, указанные в группе </w:t>
            </w:r>
            <w:r w:rsidR="00D12010" w:rsidRPr="009C696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D12010"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 списка А раздела 1.1 единого перечня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которых </w:t>
            </w:r>
            <w:r w:rsidR="00441BE0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разрешительный порядок ввоза (вывоза)</w:t>
            </w:r>
            <w:r w:rsidR="00720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08F" w:rsidRDefault="00720902" w:rsidP="005B14AF">
            <w:pPr>
              <w:widowControl w:val="0"/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этом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C08AF">
              <w:rPr>
                <w:rFonts w:ascii="Times New Roman" w:hAnsi="Times New Roman" w:cs="Times New Roman"/>
                <w:sz w:val="24"/>
                <w:szCs w:val="24"/>
              </w:rPr>
              <w:t xml:space="preserve">воз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08AF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08AF">
              <w:rPr>
                <w:rFonts w:ascii="Times New Roman" w:hAnsi="Times New Roman" w:cs="Times New Roman"/>
                <w:sz w:val="24"/>
                <w:szCs w:val="24"/>
              </w:rPr>
              <w:t xml:space="preserve"> такой продукции допускается государствами</w:t>
            </w:r>
            <w:r w:rsidR="00441B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C08AF">
              <w:rPr>
                <w:rFonts w:ascii="Times New Roman" w:hAnsi="Times New Roman" w:cs="Times New Roman"/>
                <w:sz w:val="24"/>
                <w:szCs w:val="24"/>
              </w:rPr>
              <w:t xml:space="preserve">членами Союза только при условии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="001C08AF">
              <w:rPr>
                <w:rFonts w:ascii="Times New Roman" w:hAnsi="Times New Roman" w:cs="Times New Roman"/>
                <w:sz w:val="24"/>
                <w:szCs w:val="24"/>
              </w:rPr>
              <w:t>должного контроля</w:t>
            </w:r>
            <w:r w:rsidR="005B14A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разрешительных </w:t>
            </w:r>
            <w:r w:rsidR="005B14AF" w:rsidRPr="00C343D5">
              <w:rPr>
                <w:rFonts w:ascii="Times New Roman" w:hAnsi="Times New Roman" w:cs="Times New Roman"/>
                <w:sz w:val="24"/>
                <w:szCs w:val="24"/>
              </w:rPr>
              <w:t>документов (лицензии или заключения (разрешительного документа)</w:t>
            </w:r>
            <w:r w:rsidR="005B14AF">
              <w:rPr>
                <w:rFonts w:ascii="Times New Roman" w:hAnsi="Times New Roman" w:cs="Times New Roman"/>
                <w:sz w:val="24"/>
                <w:szCs w:val="24"/>
              </w:rPr>
              <w:t xml:space="preserve">), выдаваемых соответствующими государственными органами государств – членов Союза. </w:t>
            </w:r>
            <w:r w:rsidR="007D50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508F" w:rsidRPr="00C343D5">
              <w:rPr>
                <w:rFonts w:ascii="Times New Roman" w:hAnsi="Times New Roman" w:cs="Times New Roman"/>
                <w:sz w:val="24"/>
                <w:szCs w:val="24"/>
              </w:rPr>
              <w:t>ид разрешительного документа определен в зависимости от целей ввоза (вывоза)</w:t>
            </w:r>
            <w:r w:rsidR="007D508F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товаров</w:t>
            </w:r>
            <w:r w:rsidR="007D508F" w:rsidRPr="00C343D5">
              <w:rPr>
                <w:rFonts w:ascii="Times New Roman" w:hAnsi="Times New Roman" w:cs="Times New Roman"/>
                <w:sz w:val="24"/>
                <w:szCs w:val="24"/>
              </w:rPr>
              <w:t xml:space="preserve"> и помещения их под соответствующие таможенные процедуры.</w:t>
            </w:r>
          </w:p>
          <w:p w:rsidR="00AF69EC" w:rsidRDefault="007D508F" w:rsidP="007D5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Предлагаемая о</w:t>
            </w:r>
            <w:r w:rsidRPr="00C343D5">
              <w:rPr>
                <w:rFonts w:ascii="Times New Roman" w:hAnsi="Times New Roman" w:cs="Times New Roman"/>
                <w:sz w:val="24"/>
                <w:szCs w:val="24"/>
              </w:rPr>
              <w:t xml:space="preserve">тмена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 получения разрешительных документов при</w:t>
            </w:r>
            <w:r w:rsidRPr="00C343D5">
              <w:rPr>
                <w:rFonts w:ascii="Times New Roman" w:hAnsi="Times New Roman" w:cs="Times New Roman"/>
                <w:sz w:val="24"/>
                <w:szCs w:val="24"/>
              </w:rPr>
              <w:t xml:space="preserve"> ввоз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43D5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w:r w:rsidRPr="00C3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A29" w:rsidRPr="00EF32CF">
              <w:rPr>
                <w:rFonts w:ascii="Times New Roman" w:hAnsi="Times New Roman" w:cs="Times New Roman"/>
                <w:sz w:val="24"/>
                <w:szCs w:val="24"/>
              </w:rPr>
              <w:t>переносны</w:t>
            </w:r>
            <w:r w:rsidR="005F7A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F7A29"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 огнетушител</w:t>
            </w:r>
            <w:r w:rsidR="005F7A2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5F7A29" w:rsidRPr="00EF32CF">
              <w:rPr>
                <w:rFonts w:ascii="Times New Roman" w:hAnsi="Times New Roman" w:cs="Times New Roman"/>
                <w:sz w:val="24"/>
                <w:szCs w:val="24"/>
              </w:rPr>
              <w:t>, содержащи</w:t>
            </w:r>
            <w:r w:rsidR="005F7A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F7A29"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 озоноразрушающие вещества, указанные в группе </w:t>
            </w:r>
            <w:r w:rsidR="005F7A29" w:rsidRPr="009C696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5F7A29" w:rsidRPr="00EF32CF">
              <w:rPr>
                <w:rFonts w:ascii="Times New Roman" w:hAnsi="Times New Roman" w:cs="Times New Roman"/>
                <w:sz w:val="24"/>
                <w:szCs w:val="24"/>
              </w:rPr>
              <w:t xml:space="preserve"> списка А раздела 1.1 единого перечня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43D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целей осуществления </w:t>
            </w:r>
            <w:r w:rsidRPr="00C343D5">
              <w:rPr>
                <w:rFonts w:ascii="Times New Roman" w:hAnsi="Times New Roman" w:cs="Times New Roman"/>
                <w:sz w:val="24"/>
                <w:szCs w:val="24"/>
              </w:rPr>
              <w:t>ремонта и (или) технического обслуживания</w:t>
            </w:r>
            <w:r w:rsidR="000C422A" w:rsidRPr="009C6960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 пассажирских</w:t>
            </w:r>
            <w:r w:rsidR="000C422A" w:rsidRPr="009C6960">
              <w:t xml:space="preserve"> </w:t>
            </w:r>
            <w:r w:rsidR="000C422A" w:rsidRPr="009C6960">
              <w:rPr>
                <w:rFonts w:ascii="Times New Roman" w:hAnsi="Times New Roman" w:cs="Times New Roman"/>
                <w:sz w:val="24"/>
                <w:szCs w:val="24"/>
              </w:rPr>
              <w:t>самолетов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приведет </w:t>
            </w:r>
            <w:r w:rsidRPr="00C343D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невозможности должного </w:t>
            </w:r>
            <w:r w:rsidRPr="00C343D5"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озоноразрушающих веществ, используемых в данной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продукции, </w:t>
            </w:r>
            <w:r w:rsidR="00526536">
              <w:rPr>
                <w:rFonts w:ascii="Times New Roman" w:hAnsi="Times New Roman" w:cs="Times New Roman"/>
                <w:sz w:val="24"/>
                <w:szCs w:val="24"/>
              </w:rPr>
              <w:t xml:space="preserve">и соответственно </w:t>
            </w:r>
            <w:r w:rsidR="005F7A2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нарушению </w:t>
            </w:r>
            <w:r w:rsidR="00AF69EC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</w:t>
            </w:r>
            <w:r w:rsidR="005B14A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 – членов Союза </w:t>
            </w:r>
            <w:r w:rsidR="005F7A2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AF69EC">
              <w:rPr>
                <w:rFonts w:ascii="Times New Roman" w:hAnsi="Times New Roman" w:cs="Times New Roman"/>
                <w:sz w:val="24"/>
                <w:szCs w:val="24"/>
              </w:rPr>
              <w:t>Монреальско</w:t>
            </w:r>
            <w:r w:rsidR="005F7A2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F69EC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</w:t>
            </w:r>
            <w:r w:rsidR="005F7A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6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63465" w:rsidRPr="009C6960" w:rsidRDefault="00AF69EC" w:rsidP="00AF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4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26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64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9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3465">
              <w:rPr>
                <w:rFonts w:ascii="Times New Roman" w:hAnsi="Times New Roman" w:cs="Times New Roman"/>
                <w:sz w:val="24"/>
                <w:szCs w:val="24"/>
              </w:rPr>
              <w:t>еобходимо отметить</w:t>
            </w:r>
            <w:r w:rsidR="009C69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3465">
              <w:rPr>
                <w:rFonts w:ascii="Times New Roman" w:hAnsi="Times New Roman" w:cs="Times New Roman"/>
                <w:sz w:val="24"/>
                <w:szCs w:val="24"/>
              </w:rPr>
              <w:t xml:space="preserve"> что проектом Решения не предусмотрено введение дополнительных требований </w:t>
            </w:r>
            <w:r w:rsidR="00D63465" w:rsidRPr="009C6960">
              <w:rPr>
                <w:rFonts w:ascii="Times New Roman" w:hAnsi="Times New Roman" w:cs="Times New Roman"/>
                <w:sz w:val="24"/>
                <w:szCs w:val="24"/>
              </w:rPr>
              <w:t>для участников внешнеторговой деятельности по сравнению с действующим в настоящее время порядком ввоза (вывоза) озоноразрушающих веществ</w:t>
            </w:r>
            <w:r w:rsidR="0044792E">
              <w:rPr>
                <w:rFonts w:ascii="Times New Roman" w:hAnsi="Times New Roman" w:cs="Times New Roman"/>
                <w:sz w:val="24"/>
                <w:szCs w:val="24"/>
              </w:rPr>
              <w:t xml:space="preserve"> и продукции, содержащей озоноразрушающие вещества</w:t>
            </w:r>
            <w:r w:rsidR="00D63465" w:rsidRPr="009C6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6960" w:rsidRDefault="00D63465" w:rsidP="009C6960">
            <w:pPr>
              <w:pStyle w:val="ConsPlusNormal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69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Так, согласно Решению Коллегии Комиссии </w:t>
            </w:r>
            <w:r w:rsidR="005B14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9C69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 16 августа 2012 года № 134 «О нормативных правовых актах в области нетарифного регулирования» ввоз (вывоз) озоноразрушающих веществ и продукции, содержащей озоноразрушающие вещества, осуществляется на основании лицензий, выдаваемых уполномоченным государственным органом государства </w:t>
            </w:r>
            <w:r w:rsidR="00B929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9C69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члена Союза</w:t>
            </w:r>
            <w:r w:rsidR="009C6960" w:rsidRPr="009C69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согласованию с иным органом государственной власти данного государства.</w:t>
            </w:r>
          </w:p>
          <w:p w:rsidR="00252B7C" w:rsidRDefault="000F261F" w:rsidP="0007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Такое согласование осуществляется путем выдачи согласующим органом заключения (разрешительного документа).</w:t>
            </w:r>
          </w:p>
          <w:p w:rsidR="000F261F" w:rsidRDefault="007C03F8" w:rsidP="007C03F8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F8">
              <w:rPr>
                <w:rFonts w:ascii="Times New Roman" w:hAnsi="Times New Roman" w:cs="Times New Roman"/>
                <w:sz w:val="24"/>
                <w:szCs w:val="24"/>
              </w:rPr>
              <w:t>При этом</w:t>
            </w:r>
            <w:proofErr w:type="gramStart"/>
            <w:r w:rsidRPr="007C03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C03F8">
              <w:rPr>
                <w:rFonts w:ascii="Times New Roman" w:hAnsi="Times New Roman" w:cs="Times New Roman"/>
                <w:sz w:val="24"/>
                <w:szCs w:val="24"/>
              </w:rPr>
              <w:t xml:space="preserve"> по сравнению с действующим порядком, п</w:t>
            </w:r>
            <w:r w:rsidR="00BA10A1" w:rsidRPr="007C03F8">
              <w:rPr>
                <w:rFonts w:ascii="Times New Roman" w:hAnsi="Times New Roman" w:cs="Times New Roman"/>
                <w:sz w:val="24"/>
                <w:szCs w:val="24"/>
              </w:rPr>
              <w:t xml:space="preserve">роектом Решения </w:t>
            </w:r>
            <w:r w:rsidRPr="007C03F8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случаи ввоза (вывоза) озоноразрушающих веществ и продукции, содержащей озоноразрушающие вещества, на основании заключений (разрешительных документов), без необходимости получения лицензий. </w:t>
            </w:r>
          </w:p>
          <w:p w:rsidR="008109F3" w:rsidRDefault="00AF69EC" w:rsidP="003A222C">
            <w:pPr>
              <w:autoSpaceDE w:val="0"/>
              <w:autoSpaceDN w:val="0"/>
              <w:adjustRightInd w:val="0"/>
              <w:spacing w:after="0" w:line="240" w:lineRule="auto"/>
              <w:ind w:firstLine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27E2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Экономические интересы </w:t>
            </w:r>
            <w:r w:rsidR="005A27E2" w:rsidRPr="00EF32CF">
              <w:rPr>
                <w:rFonts w:ascii="Times New Roman" w:hAnsi="Times New Roman" w:cs="Times New Roman"/>
                <w:sz w:val="24"/>
                <w:szCs w:val="24"/>
              </w:rPr>
              <w:t>АО «ГСС»</w:t>
            </w:r>
            <w:r w:rsidR="005A27E2">
              <w:rPr>
                <w:rFonts w:ascii="Times New Roman" w:hAnsi="Times New Roman" w:cs="Times New Roman"/>
                <w:sz w:val="24"/>
                <w:szCs w:val="24"/>
              </w:rPr>
              <w:t xml:space="preserve"> в части сокращения финансовых затрат на </w:t>
            </w:r>
            <w:r w:rsidR="005A27E2" w:rsidRPr="009C6960">
              <w:rPr>
                <w:rFonts w:ascii="Times New Roman" w:hAnsi="Times New Roman" w:cs="Times New Roman"/>
                <w:sz w:val="24"/>
                <w:szCs w:val="24"/>
              </w:rPr>
              <w:t>ремонт и (или) техническо</w:t>
            </w:r>
            <w:r w:rsidR="005A27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27E2" w:rsidRPr="009C6960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</w:t>
            </w:r>
            <w:r w:rsidR="005A27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27E2" w:rsidRPr="009C6960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 пассажирских</w:t>
            </w:r>
            <w:r w:rsidR="005A27E2" w:rsidRPr="009C6960">
              <w:t xml:space="preserve"> </w:t>
            </w:r>
            <w:r w:rsidR="005A27E2" w:rsidRPr="009C6960">
              <w:rPr>
                <w:rFonts w:ascii="Times New Roman" w:hAnsi="Times New Roman" w:cs="Times New Roman"/>
                <w:sz w:val="24"/>
                <w:szCs w:val="24"/>
              </w:rPr>
              <w:t>самолетов</w:t>
            </w:r>
            <w:r w:rsidR="005A27E2">
              <w:rPr>
                <w:rFonts w:ascii="Times New Roman" w:hAnsi="Times New Roman" w:cs="Times New Roman"/>
                <w:sz w:val="24"/>
                <w:szCs w:val="24"/>
              </w:rPr>
              <w:t xml:space="preserve"> не связаны с осуществлением контроля за ввозом (вывозом) продукции, содержащей озоноразрушающие вещества. </w:t>
            </w:r>
          </w:p>
          <w:p w:rsidR="005B14AF" w:rsidRDefault="005A27E2" w:rsidP="003A222C">
            <w:pPr>
              <w:autoSpaceDE w:val="0"/>
              <w:autoSpaceDN w:val="0"/>
              <w:adjustRightInd w:val="0"/>
              <w:spacing w:after="0" w:line="240" w:lineRule="auto"/>
              <w:ind w:firstLine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3A222C">
              <w:rPr>
                <w:rFonts w:ascii="Times New Roman" w:hAnsi="Times New Roman" w:cs="Times New Roman"/>
                <w:sz w:val="24"/>
                <w:szCs w:val="24"/>
              </w:rPr>
              <w:t>инансовы</w:t>
            </w:r>
            <w:r w:rsidR="00810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222C">
              <w:rPr>
                <w:rFonts w:ascii="Times New Roman" w:hAnsi="Times New Roman" w:cs="Times New Roman"/>
                <w:sz w:val="24"/>
                <w:szCs w:val="24"/>
              </w:rPr>
              <w:t xml:space="preserve"> издерж</w:t>
            </w:r>
            <w:r w:rsidR="008109F3">
              <w:rPr>
                <w:rFonts w:ascii="Times New Roman" w:hAnsi="Times New Roman" w:cs="Times New Roman"/>
                <w:sz w:val="24"/>
                <w:szCs w:val="24"/>
              </w:rPr>
              <w:t>ки формируются из необходимости уплаты государственной пошлины</w:t>
            </w:r>
            <w:r w:rsidR="008109F3" w:rsidRPr="00BB341D">
              <w:rPr>
                <w:rFonts w:ascii="Times New Roman" w:hAnsi="Times New Roman" w:cs="Times New Roman"/>
                <w:sz w:val="24"/>
                <w:szCs w:val="24"/>
              </w:rPr>
              <w:t xml:space="preserve"> за выдачу </w:t>
            </w:r>
            <w:r w:rsidR="008109F3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уполномоченными органами соответствующих </w:t>
            </w:r>
            <w:r w:rsidR="008109F3" w:rsidRPr="00BB341D">
              <w:rPr>
                <w:rFonts w:ascii="Times New Roman" w:hAnsi="Times New Roman" w:cs="Times New Roman"/>
                <w:sz w:val="24"/>
                <w:szCs w:val="24"/>
              </w:rPr>
              <w:t>разрешени</w:t>
            </w:r>
            <w:r w:rsidR="008109F3">
              <w:rPr>
                <w:rFonts w:ascii="Times New Roman" w:hAnsi="Times New Roman" w:cs="Times New Roman"/>
                <w:sz w:val="24"/>
                <w:szCs w:val="24"/>
              </w:rPr>
              <w:t xml:space="preserve">й, размер которой </w:t>
            </w:r>
            <w:r w:rsidR="003A222C">
              <w:rPr>
                <w:rFonts w:ascii="Times New Roman" w:hAnsi="Times New Roman" w:cs="Times New Roman"/>
                <w:sz w:val="24"/>
                <w:szCs w:val="24"/>
              </w:rPr>
              <w:t>устанавливается в соответствии с национальным законодательством государств</w:t>
            </w:r>
            <w:r w:rsidR="005B14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A222C">
              <w:rPr>
                <w:rFonts w:ascii="Times New Roman" w:hAnsi="Times New Roman" w:cs="Times New Roman"/>
                <w:sz w:val="24"/>
                <w:szCs w:val="24"/>
              </w:rPr>
              <w:t xml:space="preserve">членов Союза. </w:t>
            </w:r>
          </w:p>
          <w:p w:rsidR="003A222C" w:rsidRDefault="003A222C" w:rsidP="003A222C">
            <w:pPr>
              <w:autoSpaceDE w:val="0"/>
              <w:autoSpaceDN w:val="0"/>
              <w:adjustRightInd w:val="0"/>
              <w:spacing w:after="0" w:line="240" w:lineRule="auto"/>
              <w:ind w:firstLine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этом в государствах</w:t>
            </w:r>
            <w:r w:rsidR="007D4AD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членах Союза действует различный размер государственной пошлины за выдачу соответствующих разрешений. Так, в Республике Беларусь </w:t>
            </w:r>
            <w:r w:rsidRPr="00BB341D">
              <w:rPr>
                <w:rFonts w:ascii="Times New Roman" w:hAnsi="Times New Roman" w:cs="Times New Roman"/>
                <w:sz w:val="24"/>
                <w:szCs w:val="24"/>
              </w:rPr>
              <w:t>выдач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3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(разрешительного документа) </w:t>
            </w:r>
            <w:r w:rsidRPr="00BB341D">
              <w:rPr>
                <w:rFonts w:ascii="Times New Roman" w:hAnsi="Times New Roman" w:cs="Times New Roman"/>
                <w:sz w:val="24"/>
                <w:szCs w:val="24"/>
              </w:rPr>
              <w:t>на перемещение озоноразрушающих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бесплатно (</w:t>
            </w:r>
            <w:r w:rsidRPr="0038025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Совета Министров Республики Беларусь от 17.02.2012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025D">
              <w:rPr>
                <w:rFonts w:ascii="Times New Roman" w:hAnsi="Times New Roman" w:cs="Times New Roman"/>
                <w:sz w:val="24"/>
                <w:szCs w:val="24"/>
              </w:rPr>
              <w:t xml:space="preserve"> 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F7A29" w:rsidRDefault="005F7A29" w:rsidP="005F7A29">
            <w:pPr>
              <w:autoSpaceDE w:val="0"/>
              <w:autoSpaceDN w:val="0"/>
              <w:adjustRightInd w:val="0"/>
              <w:spacing w:after="0" w:line="240" w:lineRule="auto"/>
              <w:ind w:firstLine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Таким образом</w:t>
            </w:r>
            <w:r w:rsidR="003A22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22C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установления </w:t>
            </w:r>
            <w:r w:rsidR="005B14AF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сборов, взимаемых за выдачу разрешительных документов, </w:t>
            </w:r>
            <w:r w:rsidR="003A222C">
              <w:rPr>
                <w:rFonts w:ascii="Times New Roman" w:hAnsi="Times New Roman" w:cs="Times New Roman"/>
                <w:sz w:val="24"/>
                <w:szCs w:val="24"/>
              </w:rPr>
              <w:t>решается на национальном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A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Российской Федерации в рамках налогового законодательства).</w:t>
            </w:r>
          </w:p>
          <w:p w:rsidR="003A222C" w:rsidRDefault="005F7A29" w:rsidP="00032ED2">
            <w:pPr>
              <w:tabs>
                <w:tab w:val="left" w:pos="406"/>
              </w:tabs>
              <w:autoSpaceDE w:val="0"/>
              <w:autoSpaceDN w:val="0"/>
              <w:adjustRightInd w:val="0"/>
              <w:spacing w:after="0" w:line="240" w:lineRule="auto"/>
              <w:ind w:firstLine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этой связи</w:t>
            </w:r>
            <w:r w:rsidR="00032E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</w:t>
            </w:r>
            <w:r w:rsidR="00032ED2">
              <w:rPr>
                <w:rFonts w:ascii="Times New Roman" w:hAnsi="Times New Roman" w:cs="Times New Roman"/>
                <w:sz w:val="24"/>
                <w:szCs w:val="24"/>
              </w:rPr>
              <w:t>снижения размера государственной пошлины</w:t>
            </w:r>
            <w:r w:rsidR="00AF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22C">
              <w:rPr>
                <w:rFonts w:ascii="Times New Roman" w:hAnsi="Times New Roman" w:cs="Times New Roman"/>
                <w:sz w:val="24"/>
                <w:szCs w:val="24"/>
              </w:rPr>
              <w:t>рекомендуется обра</w:t>
            </w:r>
            <w:r w:rsidR="00032ED2">
              <w:rPr>
                <w:rFonts w:ascii="Times New Roman" w:hAnsi="Times New Roman" w:cs="Times New Roman"/>
                <w:sz w:val="24"/>
                <w:szCs w:val="24"/>
              </w:rPr>
              <w:t>щаться</w:t>
            </w:r>
            <w:r w:rsidR="003A222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соответствующий орган </w:t>
            </w:r>
            <w:r w:rsidR="00032ED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власти Российской </w:t>
            </w:r>
            <w:r w:rsidR="003A222C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ED2" w:rsidRPr="009D759D" w:rsidRDefault="00032ED2" w:rsidP="005B14AF">
            <w:pPr>
              <w:tabs>
                <w:tab w:val="left" w:pos="406"/>
              </w:tabs>
              <w:autoSpaceDE w:val="0"/>
              <w:autoSpaceDN w:val="0"/>
              <w:adjustRightInd w:val="0"/>
              <w:spacing w:after="0" w:line="240" w:lineRule="auto"/>
              <w:ind w:firstLine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вышеизложенное, предложение </w:t>
            </w:r>
            <w:r w:rsidR="005B14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32CF">
              <w:rPr>
                <w:rFonts w:ascii="Times New Roman" w:hAnsi="Times New Roman" w:cs="Times New Roman"/>
                <w:sz w:val="24"/>
                <w:szCs w:val="24"/>
              </w:rPr>
              <w:t>ООО «ОАК-Закупки»</w:t>
            </w:r>
            <w:r w:rsidR="005B14AF">
              <w:rPr>
                <w:rFonts w:ascii="Times New Roman" w:hAnsi="Times New Roman" w:cs="Times New Roman"/>
                <w:sz w:val="24"/>
                <w:szCs w:val="24"/>
              </w:rPr>
              <w:t xml:space="preserve"> отклоняется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52B7C" w:rsidRPr="00A86225" w:rsidRDefault="00252B7C" w:rsidP="00C343D5">
      <w:pPr>
        <w:widowControl w:val="0"/>
        <w:spacing w:after="0" w:line="240" w:lineRule="atLeast"/>
        <w:ind w:firstLine="454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A86225">
        <w:rPr>
          <w:rFonts w:ascii="Times New Roman" w:eastAsia="Calibri" w:hAnsi="Times New Roman" w:cs="Times New Roman"/>
          <w:color w:val="000000"/>
          <w:sz w:val="30"/>
          <w:szCs w:val="30"/>
        </w:rPr>
        <w:lastRenderedPageBreak/>
        <w:t>___________</w:t>
      </w:r>
    </w:p>
    <w:p w:rsidR="00252B7C" w:rsidRPr="008109AE" w:rsidRDefault="00252B7C" w:rsidP="00C343D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109AE">
        <w:rPr>
          <w:rFonts w:ascii="Times New Roman" w:hAnsi="Times New Roman" w:cs="Times New Roman"/>
          <w:sz w:val="24"/>
          <w:szCs w:val="24"/>
        </w:rPr>
        <w:t>* </w:t>
      </w:r>
      <w:r w:rsidRPr="00C4016F">
        <w:rPr>
          <w:rFonts w:ascii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016F">
        <w:rPr>
          <w:rFonts w:ascii="Times New Roman" w:hAnsi="Times New Roman" w:cs="Times New Roman"/>
          <w:sz w:val="24"/>
          <w:szCs w:val="24"/>
        </w:rPr>
        <w:t xml:space="preserve"> указывается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40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B7C" w:rsidRPr="008109AE" w:rsidRDefault="00252B7C" w:rsidP="00C343D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109A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109AE">
        <w:rPr>
          <w:rFonts w:ascii="Times New Roman" w:hAnsi="Times New Roman" w:cs="Times New Roman"/>
          <w:sz w:val="24"/>
          <w:szCs w:val="24"/>
        </w:rPr>
        <w:t>ринято» </w:t>
      </w:r>
      <w:r w:rsidRPr="008109AE">
        <w:rPr>
          <w:rFonts w:ascii="Times New Roman" w:hAnsi="Times New Roman" w:cs="Times New Roman"/>
          <w:i/>
          <w:sz w:val="24"/>
          <w:szCs w:val="24"/>
        </w:rPr>
        <w:t>– </w:t>
      </w:r>
      <w:r w:rsidRPr="008109AE">
        <w:rPr>
          <w:rFonts w:ascii="Times New Roman" w:hAnsi="Times New Roman" w:cs="Times New Roman"/>
          <w:sz w:val="24"/>
          <w:szCs w:val="24"/>
        </w:rPr>
        <w:t>если замечание принимается полностью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2B7C" w:rsidRPr="008109AE" w:rsidRDefault="00252B7C" w:rsidP="00C343D5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109A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109AE">
        <w:rPr>
          <w:rFonts w:ascii="Times New Roman" w:hAnsi="Times New Roman" w:cs="Times New Roman"/>
          <w:sz w:val="24"/>
          <w:szCs w:val="24"/>
        </w:rPr>
        <w:t xml:space="preserve">ринято частично» – если замечание принимается не </w:t>
      </w:r>
      <w:r>
        <w:rPr>
          <w:rFonts w:ascii="Times New Roman" w:hAnsi="Times New Roman" w:cs="Times New Roman"/>
          <w:sz w:val="24"/>
          <w:szCs w:val="24"/>
        </w:rPr>
        <w:t xml:space="preserve">в полном объеме (с обоснованием </w:t>
      </w:r>
      <w:r w:rsidRPr="008109AE">
        <w:rPr>
          <w:rFonts w:ascii="Times New Roman" w:hAnsi="Times New Roman" w:cs="Times New Roman"/>
          <w:sz w:val="24"/>
          <w:szCs w:val="24"/>
        </w:rPr>
        <w:t>отклонения части замечания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52B7C" w:rsidRDefault="00252B7C" w:rsidP="00B929D7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109A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109AE">
        <w:rPr>
          <w:rFonts w:ascii="Times New Roman" w:hAnsi="Times New Roman" w:cs="Times New Roman"/>
          <w:sz w:val="24"/>
          <w:szCs w:val="24"/>
        </w:rPr>
        <w:t>тклонено» –  если замечание не принимается</w:t>
      </w:r>
      <w:r>
        <w:rPr>
          <w:rFonts w:ascii="Times New Roman" w:hAnsi="Times New Roman" w:cs="Times New Roman"/>
          <w:sz w:val="24"/>
          <w:szCs w:val="24"/>
        </w:rPr>
        <w:t xml:space="preserve"> (с обоснованием отклонения)</w:t>
      </w:r>
      <w:r w:rsidRPr="008109AE">
        <w:rPr>
          <w:rFonts w:ascii="Times New Roman" w:hAnsi="Times New Roman" w:cs="Times New Roman"/>
          <w:sz w:val="24"/>
          <w:szCs w:val="24"/>
        </w:rPr>
        <w:t>.</w:t>
      </w:r>
    </w:p>
    <w:p w:rsidR="0057791F" w:rsidRDefault="00B929D7" w:rsidP="00B929D7">
      <w:pPr>
        <w:spacing w:after="0" w:line="312" w:lineRule="auto"/>
        <w:ind w:firstLine="454"/>
        <w:contextualSpacing/>
        <w:jc w:val="center"/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___________</w:t>
      </w:r>
    </w:p>
    <w:sectPr w:rsidR="0057791F" w:rsidSect="002B505C">
      <w:headerReference w:type="default" r:id="rId9"/>
      <w:headerReference w:type="first" r:id="rId10"/>
      <w:footerReference w:type="first" r:id="rId11"/>
      <w:pgSz w:w="16838" w:h="11906" w:orient="landscape" w:code="9"/>
      <w:pgMar w:top="1560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ED7" w:rsidRDefault="00F57ED7">
      <w:pPr>
        <w:spacing w:after="0" w:line="240" w:lineRule="auto"/>
      </w:pPr>
      <w:r>
        <w:separator/>
      </w:r>
    </w:p>
  </w:endnote>
  <w:endnote w:type="continuationSeparator" w:id="0">
    <w:p w:rsidR="00F57ED7" w:rsidRDefault="00F5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559" w:rsidRDefault="00252B7C" w:rsidP="009A3559">
    <w:pPr>
      <w:pStyle w:val="a5"/>
      <w:tabs>
        <w:tab w:val="clear" w:pos="4677"/>
        <w:tab w:val="clear" w:pos="9355"/>
        <w:tab w:val="left" w:pos="10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ED7" w:rsidRDefault="00F57ED7">
      <w:pPr>
        <w:spacing w:after="0" w:line="240" w:lineRule="auto"/>
      </w:pPr>
      <w:r>
        <w:separator/>
      </w:r>
    </w:p>
  </w:footnote>
  <w:footnote w:type="continuationSeparator" w:id="0">
    <w:p w:rsidR="00F57ED7" w:rsidRDefault="00F5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753601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9A3559" w:rsidRPr="009C54D0" w:rsidRDefault="00252B7C">
        <w:pPr>
          <w:pStyle w:val="a3"/>
          <w:jc w:val="center"/>
          <w:rPr>
            <w:sz w:val="30"/>
            <w:szCs w:val="30"/>
          </w:rPr>
        </w:pPr>
        <w:r w:rsidRPr="009C54D0">
          <w:rPr>
            <w:sz w:val="30"/>
            <w:szCs w:val="30"/>
          </w:rPr>
          <w:fldChar w:fldCharType="begin"/>
        </w:r>
        <w:r w:rsidRPr="009C54D0">
          <w:rPr>
            <w:sz w:val="30"/>
            <w:szCs w:val="30"/>
          </w:rPr>
          <w:instrText>PAGE   \* MERGEFORMAT</w:instrText>
        </w:r>
        <w:r w:rsidRPr="009C54D0">
          <w:rPr>
            <w:sz w:val="30"/>
            <w:szCs w:val="30"/>
          </w:rPr>
          <w:fldChar w:fldCharType="separate"/>
        </w:r>
        <w:r w:rsidR="002B505C">
          <w:rPr>
            <w:noProof/>
            <w:sz w:val="30"/>
            <w:szCs w:val="30"/>
          </w:rPr>
          <w:t>3</w:t>
        </w:r>
        <w:r w:rsidRPr="009C54D0">
          <w:rPr>
            <w:sz w:val="30"/>
            <w:szCs w:val="30"/>
          </w:rPr>
          <w:fldChar w:fldCharType="end"/>
        </w:r>
      </w:p>
    </w:sdtContent>
  </w:sdt>
  <w:p w:rsidR="009A3559" w:rsidRPr="009C54D0" w:rsidRDefault="009A3559">
    <w:pPr>
      <w:pStyle w:val="a3"/>
      <w:jc w:val="center"/>
      <w:rPr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559" w:rsidRDefault="009A355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D6DF1"/>
    <w:multiLevelType w:val="multilevel"/>
    <w:tmpl w:val="F82EB7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7C"/>
    <w:rsid w:val="00000242"/>
    <w:rsid w:val="00032ED2"/>
    <w:rsid w:val="00033713"/>
    <w:rsid w:val="00055A47"/>
    <w:rsid w:val="00077FA5"/>
    <w:rsid w:val="00080E5C"/>
    <w:rsid w:val="00081896"/>
    <w:rsid w:val="000C13A5"/>
    <w:rsid w:val="000C422A"/>
    <w:rsid w:val="000D0100"/>
    <w:rsid w:val="000F261F"/>
    <w:rsid w:val="00122F44"/>
    <w:rsid w:val="0012311F"/>
    <w:rsid w:val="00165816"/>
    <w:rsid w:val="00166858"/>
    <w:rsid w:val="00180F91"/>
    <w:rsid w:val="00191ABA"/>
    <w:rsid w:val="001A0993"/>
    <w:rsid w:val="001C08AF"/>
    <w:rsid w:val="001D311F"/>
    <w:rsid w:val="001F3CE6"/>
    <w:rsid w:val="001F428B"/>
    <w:rsid w:val="00204A1F"/>
    <w:rsid w:val="00233936"/>
    <w:rsid w:val="00252B7C"/>
    <w:rsid w:val="00285515"/>
    <w:rsid w:val="002A3A67"/>
    <w:rsid w:val="002B505C"/>
    <w:rsid w:val="002B6F5A"/>
    <w:rsid w:val="002D0004"/>
    <w:rsid w:val="002E5022"/>
    <w:rsid w:val="00305F7B"/>
    <w:rsid w:val="00312734"/>
    <w:rsid w:val="003130DC"/>
    <w:rsid w:val="00322E12"/>
    <w:rsid w:val="0038025D"/>
    <w:rsid w:val="003A222C"/>
    <w:rsid w:val="003B2FA4"/>
    <w:rsid w:val="003C150B"/>
    <w:rsid w:val="003C4FFC"/>
    <w:rsid w:val="00430C94"/>
    <w:rsid w:val="00441BE0"/>
    <w:rsid w:val="0044792E"/>
    <w:rsid w:val="00450BFA"/>
    <w:rsid w:val="004A532D"/>
    <w:rsid w:val="004E024D"/>
    <w:rsid w:val="004F2ACA"/>
    <w:rsid w:val="004F3D72"/>
    <w:rsid w:val="00507953"/>
    <w:rsid w:val="0051104D"/>
    <w:rsid w:val="00526536"/>
    <w:rsid w:val="0053585A"/>
    <w:rsid w:val="00554863"/>
    <w:rsid w:val="00572747"/>
    <w:rsid w:val="00576004"/>
    <w:rsid w:val="0057791F"/>
    <w:rsid w:val="005801DF"/>
    <w:rsid w:val="005832D6"/>
    <w:rsid w:val="005A27E2"/>
    <w:rsid w:val="005B10C4"/>
    <w:rsid w:val="005B14AF"/>
    <w:rsid w:val="005D0A24"/>
    <w:rsid w:val="005D2654"/>
    <w:rsid w:val="005E46F0"/>
    <w:rsid w:val="005F19BF"/>
    <w:rsid w:val="005F2B6D"/>
    <w:rsid w:val="005F7A29"/>
    <w:rsid w:val="005F7D3C"/>
    <w:rsid w:val="006329C5"/>
    <w:rsid w:val="00644476"/>
    <w:rsid w:val="0065236E"/>
    <w:rsid w:val="006A46D9"/>
    <w:rsid w:val="006F066B"/>
    <w:rsid w:val="00714E61"/>
    <w:rsid w:val="007179A4"/>
    <w:rsid w:val="00717B78"/>
    <w:rsid w:val="00720902"/>
    <w:rsid w:val="0072179D"/>
    <w:rsid w:val="007620C0"/>
    <w:rsid w:val="007C03F8"/>
    <w:rsid w:val="007D4AD7"/>
    <w:rsid w:val="007D508F"/>
    <w:rsid w:val="007E2A66"/>
    <w:rsid w:val="008109F3"/>
    <w:rsid w:val="00844314"/>
    <w:rsid w:val="00856FCC"/>
    <w:rsid w:val="00865867"/>
    <w:rsid w:val="0088569E"/>
    <w:rsid w:val="008A55E9"/>
    <w:rsid w:val="008A5897"/>
    <w:rsid w:val="008A6785"/>
    <w:rsid w:val="008D2201"/>
    <w:rsid w:val="00905F0A"/>
    <w:rsid w:val="00915C6C"/>
    <w:rsid w:val="009170B2"/>
    <w:rsid w:val="00924F7E"/>
    <w:rsid w:val="00932AF0"/>
    <w:rsid w:val="0095163E"/>
    <w:rsid w:val="00973C64"/>
    <w:rsid w:val="00975662"/>
    <w:rsid w:val="00981899"/>
    <w:rsid w:val="00985C4D"/>
    <w:rsid w:val="00993261"/>
    <w:rsid w:val="009A3559"/>
    <w:rsid w:val="009C6960"/>
    <w:rsid w:val="009D1876"/>
    <w:rsid w:val="00A12AA4"/>
    <w:rsid w:val="00A33C14"/>
    <w:rsid w:val="00A56BC9"/>
    <w:rsid w:val="00A923D3"/>
    <w:rsid w:val="00AB13CF"/>
    <w:rsid w:val="00AB498E"/>
    <w:rsid w:val="00AF69EC"/>
    <w:rsid w:val="00B07F34"/>
    <w:rsid w:val="00B22826"/>
    <w:rsid w:val="00B53195"/>
    <w:rsid w:val="00B629C0"/>
    <w:rsid w:val="00B929D7"/>
    <w:rsid w:val="00BA10A1"/>
    <w:rsid w:val="00BB341D"/>
    <w:rsid w:val="00BB4985"/>
    <w:rsid w:val="00BB676C"/>
    <w:rsid w:val="00C20291"/>
    <w:rsid w:val="00C343D5"/>
    <w:rsid w:val="00C518F8"/>
    <w:rsid w:val="00C615DD"/>
    <w:rsid w:val="00C62DFE"/>
    <w:rsid w:val="00CA2313"/>
    <w:rsid w:val="00CB43B8"/>
    <w:rsid w:val="00CF5758"/>
    <w:rsid w:val="00D05A9D"/>
    <w:rsid w:val="00D06C78"/>
    <w:rsid w:val="00D12010"/>
    <w:rsid w:val="00D177A9"/>
    <w:rsid w:val="00D21A9B"/>
    <w:rsid w:val="00D34272"/>
    <w:rsid w:val="00D4459F"/>
    <w:rsid w:val="00D63465"/>
    <w:rsid w:val="00D64236"/>
    <w:rsid w:val="00D76C53"/>
    <w:rsid w:val="00D84259"/>
    <w:rsid w:val="00DA2B55"/>
    <w:rsid w:val="00E26315"/>
    <w:rsid w:val="00E26828"/>
    <w:rsid w:val="00E42C25"/>
    <w:rsid w:val="00E76888"/>
    <w:rsid w:val="00E87CDE"/>
    <w:rsid w:val="00EA4492"/>
    <w:rsid w:val="00EC3642"/>
    <w:rsid w:val="00ED51AB"/>
    <w:rsid w:val="00EF32CF"/>
    <w:rsid w:val="00EF650B"/>
    <w:rsid w:val="00F12AE3"/>
    <w:rsid w:val="00F14C01"/>
    <w:rsid w:val="00F3074A"/>
    <w:rsid w:val="00F55F46"/>
    <w:rsid w:val="00F5723E"/>
    <w:rsid w:val="00F57ED7"/>
    <w:rsid w:val="00F60790"/>
    <w:rsid w:val="00F82D50"/>
    <w:rsid w:val="00FA6133"/>
    <w:rsid w:val="00FB3724"/>
    <w:rsid w:val="00FC19A7"/>
    <w:rsid w:val="00FC3DF9"/>
    <w:rsid w:val="00FD2DA6"/>
    <w:rsid w:val="00FE69D9"/>
    <w:rsid w:val="00FF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7C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paragraph" w:styleId="5">
    <w:name w:val="heading 5"/>
    <w:basedOn w:val="a"/>
    <w:next w:val="a"/>
    <w:link w:val="50"/>
    <w:qFormat/>
    <w:rsid w:val="009C6960"/>
    <w:pPr>
      <w:spacing w:before="360" w:after="360" w:line="240" w:lineRule="auto"/>
      <w:jc w:val="center"/>
      <w:outlineLvl w:val="4"/>
    </w:pPr>
    <w:rPr>
      <w:rFonts w:ascii="Times New Roman" w:eastAsia="Times New Roman" w:hAnsi="Times New Roman" w:cs="Times New Roman"/>
      <w:bCs/>
      <w:i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B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52B7C"/>
    <w:rPr>
      <w:rFonts w:eastAsia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52B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52B7C"/>
    <w:rPr>
      <w:rFonts w:eastAsia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252B7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harStyle14">
    <w:name w:val="Char Style 14"/>
    <w:basedOn w:val="a0"/>
    <w:link w:val="Style13"/>
    <w:rsid w:val="00EF32C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harStyle15">
    <w:name w:val="Char Style 15"/>
    <w:basedOn w:val="CharStyle14"/>
    <w:rsid w:val="00EF32CF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"/>
    </w:rPr>
  </w:style>
  <w:style w:type="character" w:customStyle="1" w:styleId="CharStyle16">
    <w:name w:val="Char Style 16"/>
    <w:basedOn w:val="CharStyle14"/>
    <w:rsid w:val="00EF32CF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"/>
    </w:rPr>
  </w:style>
  <w:style w:type="paragraph" w:customStyle="1" w:styleId="Style13">
    <w:name w:val="Style 13"/>
    <w:basedOn w:val="a"/>
    <w:link w:val="CharStyle14"/>
    <w:rsid w:val="00EF32CF"/>
    <w:pPr>
      <w:widowControl w:val="0"/>
      <w:shd w:val="clear" w:color="auto" w:fill="FFFFFF"/>
      <w:spacing w:before="300" w:after="0" w:line="370" w:lineRule="exact"/>
      <w:ind w:hanging="400"/>
      <w:jc w:val="both"/>
    </w:pPr>
    <w:rPr>
      <w:rFonts w:ascii="Arial" w:eastAsia="Arial" w:hAnsi="Arial" w:cs="Arial"/>
      <w:sz w:val="21"/>
      <w:szCs w:val="21"/>
    </w:rPr>
  </w:style>
  <w:style w:type="paragraph" w:styleId="a7">
    <w:name w:val="List Paragraph"/>
    <w:basedOn w:val="a"/>
    <w:uiPriority w:val="34"/>
    <w:qFormat/>
    <w:rsid w:val="00EF32CF"/>
    <w:pPr>
      <w:ind w:left="720"/>
      <w:contextualSpacing/>
    </w:pPr>
  </w:style>
  <w:style w:type="character" w:customStyle="1" w:styleId="CharStyle18">
    <w:name w:val="Char Style 18"/>
    <w:basedOn w:val="a0"/>
    <w:link w:val="Style17"/>
    <w:rsid w:val="00EF32C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7">
    <w:name w:val="Style 17"/>
    <w:basedOn w:val="a"/>
    <w:link w:val="CharStyle18"/>
    <w:rsid w:val="00EF32CF"/>
    <w:pPr>
      <w:widowControl w:val="0"/>
      <w:shd w:val="clear" w:color="auto" w:fill="FFFFFF"/>
      <w:spacing w:after="0" w:line="370" w:lineRule="exact"/>
      <w:ind w:firstLine="660"/>
      <w:jc w:val="both"/>
    </w:pPr>
    <w:rPr>
      <w:rFonts w:ascii="Arial" w:eastAsia="Arial" w:hAnsi="Arial" w:cs="Arial"/>
      <w:sz w:val="21"/>
      <w:szCs w:val="21"/>
    </w:rPr>
  </w:style>
  <w:style w:type="paragraph" w:customStyle="1" w:styleId="ConsPlusNormal">
    <w:name w:val="ConsPlusNormal"/>
    <w:rsid w:val="00C343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C6960"/>
    <w:rPr>
      <w:rFonts w:eastAsia="Times New Roman" w:cs="Times New Roman"/>
      <w:bCs/>
      <w:iCs/>
      <w:sz w:val="30"/>
      <w:szCs w:val="3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7C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paragraph" w:styleId="5">
    <w:name w:val="heading 5"/>
    <w:basedOn w:val="a"/>
    <w:next w:val="a"/>
    <w:link w:val="50"/>
    <w:qFormat/>
    <w:rsid w:val="009C6960"/>
    <w:pPr>
      <w:spacing w:before="360" w:after="360" w:line="240" w:lineRule="auto"/>
      <w:jc w:val="center"/>
      <w:outlineLvl w:val="4"/>
    </w:pPr>
    <w:rPr>
      <w:rFonts w:ascii="Times New Roman" w:eastAsia="Times New Roman" w:hAnsi="Times New Roman" w:cs="Times New Roman"/>
      <w:bCs/>
      <w:i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B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52B7C"/>
    <w:rPr>
      <w:rFonts w:eastAsia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52B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52B7C"/>
    <w:rPr>
      <w:rFonts w:eastAsia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252B7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harStyle14">
    <w:name w:val="Char Style 14"/>
    <w:basedOn w:val="a0"/>
    <w:link w:val="Style13"/>
    <w:rsid w:val="00EF32C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harStyle15">
    <w:name w:val="Char Style 15"/>
    <w:basedOn w:val="CharStyle14"/>
    <w:rsid w:val="00EF32CF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"/>
    </w:rPr>
  </w:style>
  <w:style w:type="character" w:customStyle="1" w:styleId="CharStyle16">
    <w:name w:val="Char Style 16"/>
    <w:basedOn w:val="CharStyle14"/>
    <w:rsid w:val="00EF32CF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"/>
    </w:rPr>
  </w:style>
  <w:style w:type="paragraph" w:customStyle="1" w:styleId="Style13">
    <w:name w:val="Style 13"/>
    <w:basedOn w:val="a"/>
    <w:link w:val="CharStyle14"/>
    <w:rsid w:val="00EF32CF"/>
    <w:pPr>
      <w:widowControl w:val="0"/>
      <w:shd w:val="clear" w:color="auto" w:fill="FFFFFF"/>
      <w:spacing w:before="300" w:after="0" w:line="370" w:lineRule="exact"/>
      <w:ind w:hanging="400"/>
      <w:jc w:val="both"/>
    </w:pPr>
    <w:rPr>
      <w:rFonts w:ascii="Arial" w:eastAsia="Arial" w:hAnsi="Arial" w:cs="Arial"/>
      <w:sz w:val="21"/>
      <w:szCs w:val="21"/>
    </w:rPr>
  </w:style>
  <w:style w:type="paragraph" w:styleId="a7">
    <w:name w:val="List Paragraph"/>
    <w:basedOn w:val="a"/>
    <w:uiPriority w:val="34"/>
    <w:qFormat/>
    <w:rsid w:val="00EF32CF"/>
    <w:pPr>
      <w:ind w:left="720"/>
      <w:contextualSpacing/>
    </w:pPr>
  </w:style>
  <w:style w:type="character" w:customStyle="1" w:styleId="CharStyle18">
    <w:name w:val="Char Style 18"/>
    <w:basedOn w:val="a0"/>
    <w:link w:val="Style17"/>
    <w:rsid w:val="00EF32C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7">
    <w:name w:val="Style 17"/>
    <w:basedOn w:val="a"/>
    <w:link w:val="CharStyle18"/>
    <w:rsid w:val="00EF32CF"/>
    <w:pPr>
      <w:widowControl w:val="0"/>
      <w:shd w:val="clear" w:color="auto" w:fill="FFFFFF"/>
      <w:spacing w:after="0" w:line="370" w:lineRule="exact"/>
      <w:ind w:firstLine="660"/>
      <w:jc w:val="both"/>
    </w:pPr>
    <w:rPr>
      <w:rFonts w:ascii="Arial" w:eastAsia="Arial" w:hAnsi="Arial" w:cs="Arial"/>
      <w:sz w:val="21"/>
      <w:szCs w:val="21"/>
    </w:rPr>
  </w:style>
  <w:style w:type="paragraph" w:customStyle="1" w:styleId="ConsPlusNormal">
    <w:name w:val="ConsPlusNormal"/>
    <w:rsid w:val="00C343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C6960"/>
    <w:rPr>
      <w:rFonts w:eastAsia="Times New Roman" w:cs="Times New Roman"/>
      <w:bCs/>
      <w:iCs/>
      <w:sz w:val="30"/>
      <w:szCs w:val="3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SubRegulatoryImpactItemAdding</Name>
    <Synchronization>Synchronous</Synchronization>
    <Type>1</Type>
    <SequenceNumber>10000</SequenceNumber>
    <Url/>
    <Assembly>Portal.EEC.NPB.Application, Version=1.0.0.0, Culture=neutral, PublicKeyToken=d6e010f10e6813cb</Assembly>
    <Class>Portal.EEC.NPB.Application.Receivers.Item.SubRegulatoryImpactAssessmentItemEventReceiver</Class>
    <Data/>
    <Filter/>
  </Receiver>
  <Receiver>
    <Name>SubRegulatoryImpactItemAdded</Name>
    <Synchronization>Synchronous</Synchronization>
    <Type>10001</Type>
    <SequenceNumber>10000</SequenceNumber>
    <Url/>
    <Assembly>Portal.EEC.NPB.Application, Version=1.0.0.0, Culture=neutral, PublicKeyToken=d6e010f10e6813cb</Assembly>
    <Class>Portal.EEC.NPB.Application.Receivers.Item.SubRegulatoryImpactAssessmentItemEventReceiver</Class>
    <Data/>
    <Filter/>
  </Receiver>
  <Receiver>
    <Name>SubRegulatoryImpactItemUpdating</Name>
    <Synchronization>Synchronous</Synchronization>
    <Type>2</Type>
    <SequenceNumber>10000</SequenceNumber>
    <Url/>
    <Assembly>Portal.EEC.NPB.Application, Version=1.0.0.0, Culture=neutral, PublicKeyToken=d6e010f10e6813cb</Assembly>
    <Class>Portal.EEC.NPB.Application.Receivers.Item.SubRegulatoryImpactAssessmentItemEventReceiver</Class>
    <Data/>
    <Filter/>
  </Receiver>
  <Receiver>
    <Name>SubRegulatoryImpactItemDeleting</Name>
    <Synchronization>Synchronous</Synchronization>
    <Type>3</Type>
    <SequenceNumber>10000</SequenceNumber>
    <Url/>
    <Assembly>Portal.EEC.NPB.Application, Version=1.0.0.0, Culture=neutral, PublicKeyToken=d6e010f10e6813cb</Assembly>
    <Class>Portal.EEC.NPB.Application.Receivers.Item.SubRegulatoryImpactAssessmentItemEventReceiver</Class>
    <Data/>
    <Filter/>
  </Receiver>
  <Receiver>
    <Name/>
    <Synchronization>Synchronous</Synchronization>
    <Type>10002</Type>
    <SequenceNumber>10000</SequenceNumber>
    <Url/>
    <Assembly>Portal.EEC.NPB.WSP.SP1, Version=1.0.0.0, Culture=neutral, PublicKeyToken=9cf72293d75357fc</Assembly>
    <Class>Portal.EEC.NPB.WSP.SP1.Receivers.RiaFileUserFriendlyUrlPartReceiver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Вложение для оценки регулирующего воздействия" ma:contentTypeID="0x01010053C5D71F0C914331A437B7E1FA10904D00F53AE437A09F3B4A97CD0CD956B3F7C5" ma:contentTypeVersion="13" ma:contentTypeDescription="Вложение для оценки регулирующего воздействия" ma:contentTypeScope="" ma:versionID="42d790e84714cfd192db250917d5ec96">
  <xsd:schema xmlns:xsd="http://www.w3.org/2001/XMLSchema" xmlns:xs="http://www.w3.org/2001/XMLSchema" xmlns:p="http://schemas.microsoft.com/office/2006/metadata/properties" xmlns:ns1="http://schemas.microsoft.com/sharepoint/v3" xmlns:ns2="d70984cf-725d-4790-9b12-19604c34148c" xmlns:ns3="9260b414-defe-45cc-88a3-eb5c73238076" targetNamespace="http://schemas.microsoft.com/office/2006/metadata/properties" ma:root="true" ma:fieldsID="fa3fbba323686ba4f628449474238f9a" ns1:_="" ns2:_="" ns3:_="">
    <xsd:import namespace="http://schemas.microsoft.com/sharepoint/v3"/>
    <xsd:import namespace="d70984cf-725d-4790-9b12-19604c34148c"/>
    <xsd:import namespace="9260b414-defe-45cc-88a3-eb5c73238076"/>
    <xsd:element name="properties">
      <xsd:complexType>
        <xsd:sequence>
          <xsd:element name="documentManagement">
            <xsd:complexType>
              <xsd:all>
                <xsd:element ref="ns2:EecNpbRegulatoryImpactAssessmentNameRu" minOccurs="0"/>
                <xsd:element ref="ns2:EecNpbRegulatoryImpactAssessmentNameBe" minOccurs="0"/>
                <xsd:element ref="ns2:EecNpbRegulatoryImpactAssessmentNameKk" minOccurs="0"/>
                <xsd:element ref="ns2:EecNpbRegulatoryImpactAssessmentNameEn" minOccurs="0"/>
                <xsd:element ref="ns2:EecNpbRegulatoryImpactAssessmentFullTitleRu" minOccurs="0"/>
                <xsd:element ref="ns2:EecNpbRegulatoryImpactAssessmentFullTitleBe" minOccurs="0"/>
                <xsd:element ref="ns2:EecNpbRegulatoryImpactAssessmentFullTitleKk" minOccurs="0"/>
                <xsd:element ref="ns2:EecNpbRegulatoryImpactAssessmentFullTitleEn" minOccurs="0"/>
                <xsd:element ref="ns2:EecNpbDiscussionDepartmentResponsibleTaxHTField0" minOccurs="0"/>
                <xsd:element ref="ns2:EecNpbDiscussionLineOfActivityTaxHTField0" minOccurs="0"/>
                <xsd:element ref="ns2:EecNpbDateOfStartingDiscussion"/>
                <xsd:element ref="ns2:EecNpbTypeOfRIAAttachment" minOccurs="0"/>
                <xsd:element ref="ns2:EecNpbAdditionalInfoNote" minOccurs="0"/>
                <xsd:element ref="ns2:EecNpbPeriodOfDiscussion"/>
                <xsd:element ref="ns2:EecNpbStatusOfRegulatoryImpactAssessment" minOccurs="0"/>
                <xsd:element ref="ns2:EecNpbPublishedDate" minOccurs="0"/>
                <xsd:element ref="ns2:EecNpbStatusOfPublication" minOccurs="0"/>
                <xsd:element ref="ns1:Author" minOccurs="0"/>
                <xsd:element ref="ns2:EecNpbDateOfAdding" minOccurs="0"/>
                <xsd:element ref="ns2:EecNpbAnnexToRegulatoryImpactAssessment" minOccurs="0"/>
                <xsd:element ref="ns2:EecNpbLinkedDocumentsIds" minOccurs="0"/>
                <xsd:element ref="ns3:TaxCatchAll" minOccurs="0"/>
                <xsd:element ref="ns3:TaxCatchAllLabel" minOccurs="0"/>
                <xsd:element ref="ns2:EecNpbIsMainDocumentFile" minOccurs="0"/>
                <xsd:element ref="ns2:EecNpbDocumentGuid" minOccurs="0"/>
                <xsd:element ref="ns2:EecNpbSendToNSIError" minOccurs="0"/>
                <xsd:element ref="ns2:EecNpbFilesLanguages" minOccurs="0"/>
                <xsd:element ref="ns2:EecNpbLanguage" minOccurs="0"/>
                <xsd:element ref="ns2:EecNpbDocumentCreatedBy" minOccurs="0"/>
                <xsd:element ref="ns2:EecNpbRegulatoryImpactAssessmentFullTitleAm" minOccurs="0"/>
                <xsd:element ref="ns2:EecNpbRegulatoryImpactAssessmentNameAm" minOccurs="0"/>
                <xsd:element ref="ns3:EecNpbDocumentFileOrder" minOccurs="0"/>
                <xsd:element ref="ns3:EecNpbUserFriendlyUrlPa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27" nillable="true" ma:displayName="Кем создано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984cf-725d-4790-9b12-19604c34148c" elementFormDefault="qualified">
    <xsd:import namespace="http://schemas.microsoft.com/office/2006/documentManagement/types"/>
    <xsd:import namespace="http://schemas.microsoft.com/office/infopath/2007/PartnerControls"/>
    <xsd:element name="EecNpbRegulatoryImpactAssessmentNameRu" ma:index="8" nillable="true" ma:displayName="Название" ma:internalName="EecNpbRegulatoryImpactAssessmentNameRu">
      <xsd:simpleType>
        <xsd:restriction base="dms:Text"/>
      </xsd:simpleType>
    </xsd:element>
    <xsd:element name="EecNpbRegulatoryImpactAssessmentNameBe" ma:index="9" nillable="true" ma:displayName="Название" ma:internalName="EecNpbRegulatoryImpactAssessmentNameBe">
      <xsd:simpleType>
        <xsd:restriction base="dms:Text"/>
      </xsd:simpleType>
    </xsd:element>
    <xsd:element name="EecNpbRegulatoryImpactAssessmentNameKk" ma:index="10" nillable="true" ma:displayName="Название" ma:internalName="EecNpbRegulatoryImpactAssessmentNameKk">
      <xsd:simpleType>
        <xsd:restriction base="dms:Text"/>
      </xsd:simpleType>
    </xsd:element>
    <xsd:element name="EecNpbRegulatoryImpactAssessmentNameEn" ma:index="11" nillable="true" ma:displayName="Название" ma:internalName="EecNpbRegulatoryImpactAssessmentNameEn">
      <xsd:simpleType>
        <xsd:restriction base="dms:Text"/>
      </xsd:simpleType>
    </xsd:element>
    <xsd:element name="EecNpbRegulatoryImpactAssessmentFullTitleRu" ma:index="12" nillable="true" ma:displayName="Полное название" ma:internalName="EecNpbRegulatoryImpactAssessmentFullTitleRu">
      <xsd:simpleType>
        <xsd:restriction base="dms:Note"/>
      </xsd:simpleType>
    </xsd:element>
    <xsd:element name="EecNpbRegulatoryImpactAssessmentFullTitleBe" ma:index="13" nillable="true" ma:displayName="Полное название" ma:internalName="EecNpbRegulatoryImpactAssessmentFullTitleBe">
      <xsd:simpleType>
        <xsd:restriction base="dms:Note"/>
      </xsd:simpleType>
    </xsd:element>
    <xsd:element name="EecNpbRegulatoryImpactAssessmentFullTitleKk" ma:index="14" nillable="true" ma:displayName="Полное название" ma:internalName="EecNpbRegulatoryImpactAssessmentFullTitleKk">
      <xsd:simpleType>
        <xsd:restriction base="dms:Note"/>
      </xsd:simpleType>
    </xsd:element>
    <xsd:element name="EecNpbRegulatoryImpactAssessmentFullTitleEn" ma:index="15" nillable="true" ma:displayName="Полное название" ma:internalName="EecNpbRegulatoryImpactAssessmentFullTitleEn">
      <xsd:simpleType>
        <xsd:restriction base="dms:Note"/>
      </xsd:simpleType>
    </xsd:element>
    <xsd:element name="EecNpbDiscussionDepartmentResponsibleTaxHTField0" ma:index="17" nillable="true" ma:taxonomy="true" ma:internalName="EecNpbDiscussionDepartmentResponsibleTaxHTField0" ma:taxonomyFieldName="EecNpbDiscussionDepartmentResponsible" ma:displayName="Ответственный департамент" ma:fieldId="{0b64a267-e920-40d7-b46d-9bd78e87479e}" ma:sspId="5b6f615c-fe10-47c8-b00b-c6609f0db810" ma:termSetId="ea066e87-3d4d-47fe-99a2-f36a7c45621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iscussionLineOfActivityTaxHTField0" ma:index="19" nillable="true" ma:taxonomy="true" ma:internalName="EecNpbDiscussionLineOfActivityTaxHTField0" ma:taxonomyFieldName="EecNpbDiscussionLineOfActivity" ma:displayName="Сфера деятельности" ma:fieldId="{8ceb6fb6-b1a5-464e-ab43-84587a16d8b3}" ma:taxonomyMulti="true" ma:sspId="5b6f615c-fe10-47c8-b00b-c6609f0db810" ma:termSetId="d16f3086-bb7a-4e4a-ab16-0fdd72da47c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ateOfStartingDiscussion" ma:index="20" ma:displayName="Дата начала общественного обсуждения" ma:format="DateOnly" ma:internalName="EecNpbDateOfStartingDiscussion">
      <xsd:simpleType>
        <xsd:restriction base="dms:DateTime"/>
      </xsd:simpleType>
    </xsd:element>
    <xsd:element name="EecNpbTypeOfRIAAttachment" ma:index="21" nillable="true" ma:displayName="EecNpbTypeOfRIAAttachment" ma:default="1" ma:internalName="EecNpbTypeOfRIAAttach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AdditionalInfoNote" ma:index="22" nillable="true" ma:displayName="Дополнительная информация" ma:internalName="EecNpbAdditionalInfoNote">
      <xsd:simpleType>
        <xsd:restriction base="dms:Note"/>
      </xsd:simpleType>
    </xsd:element>
    <xsd:element name="EecNpbPeriodOfDiscussion" ma:index="23" ma:displayName="Срок общественного обсуждения, дней" ma:internalName="EecNpbPeriodOfDiscussion">
      <xsd:simpleType>
        <xsd:restriction base="dms:Unknown"/>
      </xsd:simpleType>
    </xsd:element>
    <xsd:element name="EecNpbStatusOfRegulatoryImpactAssessment" ma:index="24" nillable="true" ma:displayName="Этап разработки" ma:default="0" ma:internalName="EecNpbStatusOfRegulatoryImpactAssess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PublishedDate" ma:index="25" nillable="true" ma:displayName="Дата опубликования" ma:format="DateOnly" ma:internalName="EecNpbPublishedDate">
      <xsd:simpleType>
        <xsd:restriction base="dms:DateTime"/>
      </xsd:simpleType>
    </xsd:element>
    <xsd:element name="EecNpbStatusOfPublication" ma:index="26" nillable="true" ma:displayName="Статус публикации" ma:default="2" ma:internalName="EecNpbStatusOfPublication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DateOfAdding" ma:index="28" nillable="true" ma:displayName="Дата размещения" ma:internalName="EecNpbDateOfAdding">
      <xsd:simpleType>
        <xsd:restriction base="dms:DateTime"/>
      </xsd:simpleType>
    </xsd:element>
    <xsd:element name="EecNpbAnnexToRegulatoryImpactAssessment" ma:index="29" nillable="true" ma:displayName="Приложение к оценке регулирующего воздействия" ma:internalName="EecNpbAnnexToRegulatoryImpactAssess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ecNpbLinkedDocumentsIds" ma:index="30" nillable="true" ma:displayName="EecNpbLinkedDocumentsIds" ma:internalName="EecNpbLinkedDocumentsIds">
      <xsd:simpleType>
        <xsd:restriction base="dms:Note"/>
      </xsd:simpleType>
    </xsd:element>
    <xsd:element name="EecNpbIsMainDocumentFile" ma:index="33" nillable="true" ma:displayName="EecNpbIsMainDocumentFile" ma:default="0" ma:internalName="EecNpbIsMainDocumentFile">
      <xsd:simpleType>
        <xsd:restriction base="dms:Boolean"/>
      </xsd:simpleType>
    </xsd:element>
    <xsd:element name="EecNpbDocumentGuid" ma:index="34" nillable="true" ma:displayName="EecNpbDocumentGuid" ma:internalName="EecNpbDocumentGuid" ma:readOnly="false">
      <xsd:simpleType>
        <xsd:restriction base="dms:Text"/>
      </xsd:simpleType>
    </xsd:element>
    <xsd:element name="EecNpbSendToNSIError" ma:index="35" nillable="true" ma:displayName="Ошибка при отправке в НСИ" ma:internalName="EecNpbSendToNSIError">
      <xsd:simpleType>
        <xsd:restriction base="dms:Boolean"/>
      </xsd:simpleType>
    </xsd:element>
    <xsd:element name="EecNpbFilesLanguages" ma:index="36" nillable="true" ma:displayName="Языки вложений" ma:internalName="EecNpbFilesLanguages">
      <xsd:simpleType>
        <xsd:restriction base="dms:Text"/>
      </xsd:simpleType>
    </xsd:element>
    <xsd:element name="EecNpbLanguage" ma:index="37" nillable="true" ma:displayName="Язык" ma:internalName="EecNpbLanguage">
      <xsd:simpleType>
        <xsd:restriction base="dms:Number"/>
      </xsd:simpleType>
    </xsd:element>
    <xsd:element name="EecNpbDocumentCreatedBy" ma:index="38" nillable="true" ma:displayName="Кем создано" ma:internalName="EecNpbDocument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ecNpbRegulatoryImpactAssessmentFullTitleAm" ma:index="39" nillable="true" ma:displayName="Полное название" ma:internalName="EecNpbRegulatoryImpactAssessmentFullTitleAm">
      <xsd:simpleType>
        <xsd:restriction base="dms:Note"/>
      </xsd:simpleType>
    </xsd:element>
    <xsd:element name="EecNpbRegulatoryImpactAssessmentNameAm" ma:index="40" nillable="true" ma:displayName="Название" ma:internalName="EecNpbRegulatoryImpactAssessmentNameAm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b414-defe-45cc-88a3-eb5c73238076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963ae6b9-66ac-4ca7-9df5-f175231a9d55}" ma:internalName="TaxCatchAll" ma:showField="CatchAllData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963ae6b9-66ac-4ca7-9df5-f175231a9d55}" ma:internalName="TaxCatchAllLabel" ma:readOnly="true" ma:showField="CatchAllDataLabel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ecNpbDocumentFileOrder" ma:index="41" nillable="true" ma:displayName="EecNpbDocumentFileOrder" ma:format="DateTime" ma:internalName="EecNpbDocumentFileOrder">
      <xsd:simpleType>
        <xsd:restriction base="dms:DateTime"/>
      </xsd:simpleType>
    </xsd:element>
    <xsd:element name="EecNpbUserFriendlyUrlPart" ma:index="42" nillable="true" ma:displayName="EecNpbUserFriendlyUrlPart" ma:internalName="EecNpbUserFriendlyUrlPar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DocumentLibraryFormWithoutChangingContentType</Display>
  <Edit>DocumentLibraryFormWithoutChangingContentType</Edit>
  <New>DocumentLibraryFormWithoutChangingContentType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ecNpbSendToNSIError xmlns="d70984cf-725d-4790-9b12-19604c34148c" xsi:nil="true"/>
    <EecNpbDocumentCreatedBy xmlns="d70984cf-725d-4790-9b12-19604c34148c">
      <UserInfo>
        <DisplayName>kruglova</DisplayName>
        <AccountId>59</AccountId>
        <AccountType/>
      </UserInfo>
    </EecNpbDocumentCreatedBy>
    <EecNpbDocumentFileOrder xmlns="9260b414-defe-45cc-88a3-eb5c73238076">2016-01-22T11:15:42+00:00</EecNpbDocumentFileOrder>
    <EecNpbDateOfStartingDiscussion xmlns="d70984cf-725d-4790-9b12-19604c34148c">2015-12-17T20:00:00+00:00</EecNpbDateOfStartingDiscussion>
    <EecNpbDocumentGuid xmlns="d70984cf-725d-4790-9b12-19604c34148c">ff478472-abed-4bf0-941b-607f9439ed7d</EecNpbDocumentGuid>
    <EecNpbRegulatoryImpactAssessmentNameKk xmlns="d70984cf-725d-4790-9b12-19604c34148c" xsi:nil="true"/>
    <EecNpbStatusOfRegulatoryImpactAssessment xmlns="d70984cf-725d-4790-9b12-19604c34148c">2</EecNpbStatusOfRegulatoryImpactAssessment>
    <EecNpbAnnexToRegulatoryImpactAssessment xmlns="d70984cf-725d-4790-9b12-19604c34148c">
      <Url xsi:nil="true"/>
      <Description xsi:nil="true"/>
    </EecNpbAnnexToRegulatoryImpactAssessment>
    <EecNpbPeriodOfDiscussion xmlns="d70984cf-725d-4790-9b12-19604c34148c"/>
    <EecNpbDateOfAdding xmlns="d70984cf-725d-4790-9b12-19604c34148c">2015-12-18T06:51:36+00:00</EecNpbDateOfAdding>
    <EecNpbLanguage xmlns="d70984cf-725d-4790-9b12-19604c34148c">1049</EecNpbLanguage>
    <EecNpbRegulatoryImpactAssessmentFullTitleBe xmlns="d70984cf-725d-4790-9b12-19604c34148c" xsi:nil="true"/>
    <EecNpbRegulatoryImpactAssessmentFullTitleAm xmlns="d70984cf-725d-4790-9b12-19604c34148c" xsi:nil="true"/>
    <EecNpbRegulatoryImpactAssessmentNameAm xmlns="d70984cf-725d-4790-9b12-19604c34148c" xsi:nil="true"/>
    <EecNpbRegulatoryImpactAssessmentFullTitleEn xmlns="d70984cf-725d-4790-9b12-19604c34148c" xsi:nil="true"/>
    <EecNpbIsMainDocumentFile xmlns="d70984cf-725d-4790-9b12-19604c34148c">false</EecNpbIsMainDocumentFile>
    <EecNpbFilesLanguages xmlns="d70984cf-725d-4790-9b12-19604c34148c">1049</EecNpbFilesLanguages>
    <EecNpbTypeOfRIAAttachment xmlns="d70984cf-725d-4790-9b12-19604c34148c">5</EecNpbTypeOfRIAAttachment>
    <EecNpbDiscussionLineOfActivityTaxHTField0 xmlns="d70984cf-725d-4790-9b12-19604c34148c">
      <Terms xmlns="http://schemas.microsoft.com/office/infopath/2007/PartnerControls"/>
    </EecNpbDiscussionLineOfActivityTaxHTField0>
    <TaxCatchAll xmlns="9260b414-defe-45cc-88a3-eb5c73238076">
      <Value>22</Value>
    </TaxCatchAll>
    <EecNpbAdditionalInfoNote xmlns="d70984cf-725d-4790-9b12-19604c34148c">   Размещение данного уведомления осуществлено в соответствии с пунктом 2 Порядка информирования участников внешнеторговой деятельности государств – членов Евразийского экономического союза о подготовке проекта решения о введении, применении, продлении или отмене единых мер нетарифного регулирования и проведения консультаций (утвержден Решением Коллегии Евразийской экономической комиссии от 21 апреля 2015 г. № 35) (далее соответственно – Порядок, заинтересованные лица).
  Проект решения Коллегии Евразийской экономической комиссии "О внесении изменений в Решение Коллегии Евразийской экономической комиссии от 21 апреля 2015 г. № 30" разработан по инициативе Евразийской экономической комиссии и предусматривает принятие положения о ввозе (вывозе) на (с) таможенную территорию Союза озоноразрушающих веществ и продукции, содержащей озоноразрушающие вещества, а также разделов 1.1 и 2.1 единого перечня товаров, к которым применяются меры нетарифного регулирования в торговле с третьими странами. При этом проектом решения Коллегии Комиссии не предусматривается введение новых мер нетарифного регулирования в отношении озоноразрушающих веществ и продукции их содержащей.
   Представление заинтересованными лицами замечаний осуществляется в указанный выше срок на русском языке с использованием официального сайта Союза или посредством электронной почты (по выбору заинтересованного лица).
  При представлении замечаний участники внешнеторговой деятельности государств-членов Евразийского экономического союза, экономические интересы которых могут быть затронуты принятием данного проекта решения, обязаны указать следующие сведения:
а) для юридических лиц – полное наименование юридического лица, адрес юридического лица, место нахождения юридического лица, контактные данные (фамилия, имя, отчество (при наличии) ответственного работника, номер телефона, номер факса, адрес электронной почты);
б) для физических лиц, зарегистрированных в качестве индивидуального предпринимателя, – фамилия, имя, отчество (при наличии), сведения о государственной регистрации в качестве индивидуального предпринимателя;
в) информация об экономических интересах заинтересованных лиц, которые могут быть затронуты принятием данного проекта решения.
  В случае отсутствия указанных сведений замечания не учитываются (пункт 6 Порядка).
  Контактные данные для представления заинтересованными лицами замечаний по проекту решения:
советник отдела нетарифного регулирования: Хабриева Радима Мухматовна
адрес электронной почты: khabrieva@eecommission.org
номер телефона: 8-495-669-24-00, доб. 30-33
Предложения о консультациях в Комиссию не поступали.
Проект решения Коллегии ЕЭК  предусмтривает применение мер нетарифного регулирования в отношении озоноразрушающих веществ и продукции, содержащей озоноразрушающие вещества, а также лекарственных средств.</EecNpbAdditionalInfoNote>
    <EecNpbRegulatoryImpactAssessmentFullTitleKk xmlns="d70984cf-725d-4790-9b12-19604c34148c" xsi:nil="true"/>
    <EecNpbPublishedDate xmlns="d70984cf-725d-4790-9b12-19604c34148c">2015-12-17T20:00:00+00:00</EecNpbPublishedDate>
    <EecNpbUserFriendlyUrlPart xmlns="9260b414-defe-45cc-88a3-eb5c73238076">ria_18122015_con.docx</EecNpbUserFriendlyUrlPart>
    <EecNpbRegulatoryImpactAssessmentNameRu xmlns="d70984cf-725d-4790-9b12-19604c34148c">О внесении изменений в Решение Коллегии Евразийской экономической комиссии от 21 апреля 2015 г. № 30</EecNpbRegulatoryImpactAssessmentNameRu>
    <EecNpbRegulatoryImpactAssessmentNameBe xmlns="d70984cf-725d-4790-9b12-19604c34148c" xsi:nil="true"/>
    <EecNpbDiscussionDepartmentResponsible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Департамент таможенно тарифного и нетарифного регулирования</TermName>
          <TermId xmlns="http://schemas.microsoft.com/office/infopath/2007/PartnerControls">dab33038-a49b-4318-b473-fbeb154a6106</TermId>
        </TermInfo>
      </Terms>
    </EecNpbDiscussionDepartmentResponsibleTaxHTField0>
    <EecNpbLinkedDocumentsIds xmlns="d70984cf-725d-4790-9b12-19604c34148c" xsi:nil="true"/>
    <EecNpbRegulatoryImpactAssessmentNameEn xmlns="d70984cf-725d-4790-9b12-19604c34148c" xsi:nil="true"/>
    <EecNpbRegulatoryImpactAssessmentFullTitleRu xmlns="d70984cf-725d-4790-9b12-19604c34148c">О внесении изменений в Решение Коллегии Евразийской экономической комиссии от 21 апреля 2015 г. № 30</EecNpbRegulatoryImpactAssessmentFullTitleRu>
    <EecNpbStatusOfPublication xmlns="d70984cf-725d-4790-9b12-19604c34148c">2</EecNpbStatusOfPublication>
    <Author xmlns="http://schemas.microsoft.com/sharepoint/v3">
      <UserInfo>
        <DisplayName>Системная учетная запись</DisplayName>
        <AccountId>1073741823</AccountId>
        <AccountType/>
      </UserInfo>
    </Author>
  </documentManagement>
</p:properties>
</file>

<file path=customXml/itemProps1.xml><?xml version="1.0" encoding="utf-8"?>
<ds:datastoreItem xmlns:ds="http://schemas.openxmlformats.org/officeDocument/2006/customXml" ds:itemID="{31CF30DF-D4AD-4657-B3AA-408F417040F0}"/>
</file>

<file path=customXml/itemProps2.xml><?xml version="1.0" encoding="utf-8"?>
<ds:datastoreItem xmlns:ds="http://schemas.openxmlformats.org/officeDocument/2006/customXml" ds:itemID="{36F0863C-5F29-4405-8C79-D73701739707}"/>
</file>

<file path=customXml/itemProps3.xml><?xml version="1.0" encoding="utf-8"?>
<ds:datastoreItem xmlns:ds="http://schemas.openxmlformats.org/officeDocument/2006/customXml" ds:itemID="{E204E52F-43D9-478F-B2EF-91B4FEA207BF}"/>
</file>

<file path=customXml/itemProps4.xml><?xml version="1.0" encoding="utf-8"?>
<ds:datastoreItem xmlns:ds="http://schemas.openxmlformats.org/officeDocument/2006/customXml" ds:itemID="{861A19AE-D896-4CCE-B4B4-82BFC964D33D}"/>
</file>

<file path=customXml/itemProps5.xml><?xml version="1.0" encoding="utf-8"?>
<ds:datastoreItem xmlns:ds="http://schemas.openxmlformats.org/officeDocument/2006/customXml" ds:itemID="{6D6080B6-4B3F-4C6C-B989-6B5CAA5AC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по проекту решения</dc:title>
  <dc:creator>Круглова Алла Владимировна</dc:creator>
  <cp:lastModifiedBy>Хабриева Радима Мухматовна</cp:lastModifiedBy>
  <cp:revision>9</cp:revision>
  <cp:lastPrinted>2016-01-22T07:13:00Z</cp:lastPrinted>
  <dcterms:created xsi:type="dcterms:W3CDTF">2016-01-21T10:43:00Z</dcterms:created>
  <dcterms:modified xsi:type="dcterms:W3CDTF">2016-01-22T07:29:00Z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0x01010053C5D71F0C914331A437B7E1FA10904D00F53AE437A09F3B4A97CD0CD956B3F7C5</vt:lpwstr>
  </property>
  <property fmtid="{D5CDD505-2E9C-101B-9397-08002B2CF9AE}" pid="3" name="EecNpbDiscussionDepartmentResponsible">
    <vt:lpwstr>22;#Департамент таможенно тарифного и нетарифного регулирования|dab33038-a49b-4318-b473-fbeb154a6106</vt:lpwstr>
  </property>
  <property fmtid="{D5CDD505-2E9C-101B-9397-08002B2CF9AE}" pid="4" name="EecNpbDiscussionLineOfActivity">
    <vt:lpwstr/>
  </property>
  <property fmtid="{D5CDD505-2E9C-101B-9397-08002B2CF9AE}" pid="5" name="EecNpbRiaProcedureType">
    <vt:lpwstr/>
  </property>
  <property fmtid="{D5CDD505-2E9C-101B-9397-08002B2CF9AE}" pid="6" name="h62645664b4544c7b48775e10553f0e3">
    <vt:lpwstr/>
  </property>
  <property fmtid="{D5CDD505-2E9C-101B-9397-08002B2CF9AE}" pid="7" name="EecNpbRiaLineOfCompetence">
    <vt:lpwstr/>
  </property>
  <property fmtid="{D5CDD505-2E9C-101B-9397-08002B2CF9AE}" pid="9" name="k0c0c4a416ce4a7badb9fd2230057b56">
    <vt:lpwstr/>
  </property>
  <property fmtid="{D5CDD505-2E9C-101B-9397-08002B2CF9AE}" pid="11" name="_docset_NoMedatataSyncRequired">
    <vt:lpwstr>False</vt:lpwstr>
  </property>
</Properties>
</file>