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EBF" w:rsidRPr="00AF4689" w:rsidRDefault="003A7EBF" w:rsidP="00AA23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EBF" w:rsidRDefault="00AA2326" w:rsidP="00AA23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8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pacing w:val="80"/>
          <w:sz w:val="28"/>
          <w:szCs w:val="28"/>
          <w:lang w:eastAsia="ru-RU"/>
        </w:rPr>
        <w:t>ИНФОРМАЦИОННО-АНАЛИТИЧЕСКАЯ С</w:t>
      </w:r>
      <w:r w:rsidR="003A7EBF" w:rsidRPr="005A24E6">
        <w:rPr>
          <w:rFonts w:ascii="Times New Roman" w:eastAsia="Times New Roman" w:hAnsi="Times New Roman" w:cs="Times New Roman"/>
          <w:b/>
          <w:spacing w:val="80"/>
          <w:sz w:val="30"/>
          <w:szCs w:val="30"/>
          <w:lang w:eastAsia="ru-RU"/>
        </w:rPr>
        <w:t>ПРАВКА</w:t>
      </w:r>
    </w:p>
    <w:p w:rsidR="00AA2326" w:rsidRDefault="00AA2326" w:rsidP="00AA23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о</w:t>
      </w:r>
      <w:r w:rsidR="008D6BA5" w:rsidRPr="000D2C31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п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оследствиях влияния проекта решения </w:t>
      </w:r>
      <w:proofErr w:type="gramStart"/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Евразийской</w:t>
      </w:r>
      <w:proofErr w:type="gramEnd"/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</w:p>
    <w:p w:rsidR="00AA2326" w:rsidRDefault="00AA2326" w:rsidP="00AA23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экономической комиссии на условиях ведения </w:t>
      </w:r>
    </w:p>
    <w:p w:rsidR="008D6BA5" w:rsidRPr="00232A31" w:rsidRDefault="00AA2326" w:rsidP="00AA23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предпринимательской деятельности</w:t>
      </w:r>
    </w:p>
    <w:p w:rsidR="00D5186A" w:rsidRDefault="00D5186A" w:rsidP="00AA2326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A2326" w:rsidRPr="00AA2326" w:rsidRDefault="00AA2326" w:rsidP="00AA2326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23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ование проекта решения:</w:t>
      </w:r>
      <w:r w:rsidRPr="00AA232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A2326">
        <w:rPr>
          <w:rFonts w:ascii="Times New Roman" w:eastAsia="Times New Roman" w:hAnsi="Times New Roman"/>
          <w:sz w:val="28"/>
          <w:szCs w:val="28"/>
          <w:lang w:eastAsia="ru-RU"/>
        </w:rPr>
        <w:t>«О внесении изменений в Решение Совета Евразийской экономической комиссии от 23 ноября 2012 года № 9</w:t>
      </w:r>
      <w:r w:rsidR="008226F5" w:rsidRPr="008226F5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AA2326">
        <w:rPr>
          <w:rFonts w:ascii="Times New Roman" w:eastAsia="Times New Roman" w:hAnsi="Times New Roman"/>
          <w:sz w:val="28"/>
          <w:szCs w:val="28"/>
          <w:lang w:eastAsia="ru-RU"/>
        </w:rPr>
        <w:t>» (далее – проект решения).</w:t>
      </w:r>
    </w:p>
    <w:p w:rsidR="00E30EF1" w:rsidRPr="00EE707B" w:rsidRDefault="00AA2326" w:rsidP="009F5B51">
      <w:pPr>
        <w:pStyle w:val="a3"/>
        <w:widowControl w:val="0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E70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Проблема, на решение которой направлен проект </w:t>
      </w:r>
      <w:r w:rsidR="000247E0" w:rsidRPr="00EE70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решения</w:t>
      </w:r>
      <w:r w:rsidRPr="00EE70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233C7A" w:rsidRPr="001D2CCF" w:rsidRDefault="00A17CE0" w:rsidP="00233C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0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Правоприменительная практика показала, что  ключевой проблемой, на решение которой направлен проект решения, является отсутствие достаточно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регламентации процедуры </w:t>
      </w:r>
      <w:r w:rsidR="00233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="00233C7A" w:rsidRPr="001D2CCF">
        <w:rPr>
          <w:rFonts w:ascii="Times New Roman" w:eastAsia="Times New Roman" w:hAnsi="Times New Roman"/>
          <w:sz w:val="28"/>
          <w:szCs w:val="28"/>
          <w:lang w:eastAsia="ru-RU"/>
        </w:rPr>
        <w:t>Евразийской экономической комисси</w:t>
      </w:r>
      <w:r w:rsidR="00233C7A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="00233C7A" w:rsidRPr="001D2CCF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</w:t>
      </w:r>
      <w:r w:rsidR="00233C7A" w:rsidRPr="001D2CCF">
        <w:rPr>
          <w:rFonts w:ascii="Times New Roman" w:hAnsi="Times New Roman" w:cs="Times New Roman"/>
          <w:sz w:val="28"/>
          <w:szCs w:val="28"/>
        </w:rPr>
        <w:t>Комиссия)</w:t>
      </w:r>
      <w:r w:rsidR="00233C7A">
        <w:rPr>
          <w:rFonts w:ascii="Times New Roman" w:hAnsi="Times New Roman" w:cs="Times New Roman"/>
          <w:sz w:val="28"/>
          <w:szCs w:val="28"/>
        </w:rPr>
        <w:t xml:space="preserve"> расследования нарушений </w:t>
      </w:r>
      <w:r w:rsidR="00233C7A" w:rsidRPr="00E12F70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hyperlink r:id="rId9" w:history="1">
        <w:r w:rsidR="00233C7A" w:rsidRPr="00E12F70">
          <w:rPr>
            <w:rFonts w:ascii="Times New Roman" w:hAnsi="Times New Roman" w:cs="Times New Roman"/>
            <w:sz w:val="28"/>
            <w:szCs w:val="28"/>
          </w:rPr>
          <w:t>статьей 76</w:t>
        </w:r>
      </w:hyperlink>
      <w:r w:rsidR="00233C7A" w:rsidRPr="00E12F70">
        <w:rPr>
          <w:rFonts w:ascii="Times New Roman" w:hAnsi="Times New Roman" w:cs="Times New Roman"/>
          <w:sz w:val="28"/>
          <w:szCs w:val="28"/>
        </w:rPr>
        <w:t xml:space="preserve"> Договора</w:t>
      </w:r>
      <w:r w:rsidR="00233C7A" w:rsidRPr="00C41C0B">
        <w:rPr>
          <w:rFonts w:ascii="Times New Roman" w:hAnsi="Times New Roman" w:cs="Times New Roman"/>
          <w:sz w:val="28"/>
          <w:szCs w:val="28"/>
        </w:rPr>
        <w:t xml:space="preserve"> </w:t>
      </w:r>
      <w:r w:rsidR="00233C7A" w:rsidRPr="001D2CCF">
        <w:rPr>
          <w:rFonts w:ascii="Times New Roman" w:hAnsi="Times New Roman" w:cs="Times New Roman"/>
          <w:sz w:val="28"/>
          <w:szCs w:val="28"/>
        </w:rPr>
        <w:t xml:space="preserve">о Евразийском экономическом союзе от 29 </w:t>
      </w:r>
      <w:r w:rsidR="00233C7A">
        <w:rPr>
          <w:rFonts w:ascii="Times New Roman" w:hAnsi="Times New Roman" w:cs="Times New Roman"/>
          <w:sz w:val="28"/>
          <w:szCs w:val="28"/>
        </w:rPr>
        <w:t>мая 2014 года (далее – Договор)</w:t>
      </w:r>
      <w:r w:rsidR="00A40841">
        <w:rPr>
          <w:rFonts w:ascii="Times New Roman" w:hAnsi="Times New Roman" w:cs="Times New Roman"/>
          <w:sz w:val="28"/>
          <w:szCs w:val="28"/>
        </w:rPr>
        <w:t xml:space="preserve"> общих правил конкуренции</w:t>
      </w:r>
      <w:r w:rsidR="00233C7A" w:rsidRPr="00E12F70">
        <w:rPr>
          <w:rFonts w:ascii="Times New Roman" w:hAnsi="Times New Roman" w:cs="Times New Roman"/>
          <w:sz w:val="28"/>
          <w:szCs w:val="28"/>
        </w:rPr>
        <w:t xml:space="preserve"> </w:t>
      </w:r>
      <w:r w:rsidR="00233C7A">
        <w:rPr>
          <w:rFonts w:ascii="Times New Roman" w:hAnsi="Times New Roman" w:cs="Times New Roman"/>
          <w:sz w:val="28"/>
          <w:szCs w:val="28"/>
        </w:rPr>
        <w:t>на трансграничных рынках</w:t>
      </w:r>
      <w:r w:rsidR="00233C7A" w:rsidRPr="00C04D5A">
        <w:rPr>
          <w:rFonts w:ascii="Times New Roman" w:hAnsi="Times New Roman" w:cs="Times New Roman"/>
          <w:sz w:val="28"/>
          <w:szCs w:val="28"/>
        </w:rPr>
        <w:t xml:space="preserve"> </w:t>
      </w:r>
      <w:r w:rsidR="00233C7A" w:rsidRPr="002E0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территориях двух и более </w:t>
      </w:r>
      <w:r w:rsidR="00233C7A" w:rsidRPr="00E12F70">
        <w:rPr>
          <w:rFonts w:ascii="Times New Roman" w:hAnsi="Times New Roman" w:cs="Times New Roman"/>
          <w:sz w:val="28"/>
          <w:szCs w:val="28"/>
        </w:rPr>
        <w:t xml:space="preserve">государств </w:t>
      </w:r>
      <w:r w:rsidR="00233C7A">
        <w:rPr>
          <w:rFonts w:ascii="Times New Roman" w:hAnsi="Times New Roman" w:cs="Times New Roman"/>
          <w:sz w:val="28"/>
          <w:szCs w:val="28"/>
        </w:rPr>
        <w:t xml:space="preserve">– </w:t>
      </w:r>
      <w:r w:rsidR="00233C7A" w:rsidRPr="00E12F70">
        <w:rPr>
          <w:rFonts w:ascii="Times New Roman" w:hAnsi="Times New Roman" w:cs="Times New Roman"/>
          <w:sz w:val="28"/>
          <w:szCs w:val="28"/>
        </w:rPr>
        <w:t>членов Евразийского экономического союза (далее соответственно - трансграничные рынки, государства</w:t>
      </w:r>
      <w:r w:rsidR="00233C7A">
        <w:rPr>
          <w:rFonts w:ascii="Times New Roman" w:hAnsi="Times New Roman" w:cs="Times New Roman"/>
          <w:sz w:val="28"/>
          <w:szCs w:val="28"/>
        </w:rPr>
        <w:t xml:space="preserve"> – </w:t>
      </w:r>
      <w:r w:rsidR="00233C7A" w:rsidRPr="00E12F70">
        <w:rPr>
          <w:rFonts w:ascii="Times New Roman" w:hAnsi="Times New Roman" w:cs="Times New Roman"/>
          <w:sz w:val="28"/>
          <w:szCs w:val="28"/>
        </w:rPr>
        <w:t>члены)</w:t>
      </w:r>
      <w:r w:rsidR="00233C7A">
        <w:rPr>
          <w:rFonts w:ascii="Times New Roman" w:hAnsi="Times New Roman" w:cs="Times New Roman"/>
          <w:sz w:val="28"/>
          <w:szCs w:val="28"/>
        </w:rPr>
        <w:t>.</w:t>
      </w:r>
    </w:p>
    <w:p w:rsidR="00066F74" w:rsidRDefault="00066F74" w:rsidP="00066F74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пунктом 6 </w:t>
      </w:r>
      <w:r w:rsidRPr="00066F74">
        <w:rPr>
          <w:rFonts w:ascii="Times New Roman" w:hAnsi="Times New Roman" w:cs="Times New Roman"/>
          <w:sz w:val="28"/>
          <w:szCs w:val="28"/>
        </w:rPr>
        <w:t xml:space="preserve">Порядка </w:t>
      </w:r>
      <w:proofErr w:type="gramStart"/>
      <w:r w:rsidRPr="00066F74">
        <w:rPr>
          <w:rFonts w:ascii="Times New Roman" w:hAnsi="Times New Roman" w:cs="Times New Roman"/>
          <w:sz w:val="28"/>
          <w:szCs w:val="28"/>
        </w:rPr>
        <w:t>проведения расследования нарушений общих правил конкуренции</w:t>
      </w:r>
      <w:proofErr w:type="gramEnd"/>
      <w:r w:rsidRPr="00066F74">
        <w:rPr>
          <w:rFonts w:ascii="Times New Roman" w:hAnsi="Times New Roman" w:cs="Times New Roman"/>
          <w:sz w:val="28"/>
          <w:szCs w:val="28"/>
        </w:rPr>
        <w:t xml:space="preserve"> на трансграничных рынках, утвержденный </w:t>
      </w:r>
      <w:r w:rsidRPr="00215276">
        <w:rPr>
          <w:rFonts w:ascii="Times New Roman" w:hAnsi="Times New Roman" w:cs="Times New Roman"/>
          <w:sz w:val="28"/>
          <w:szCs w:val="28"/>
        </w:rPr>
        <w:t>Решением Совета</w:t>
      </w:r>
      <w:r w:rsidRPr="002152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33C7A">
        <w:rPr>
          <w:rFonts w:ascii="Times New Roman" w:hAnsi="Times New Roman" w:cs="Times New Roman"/>
          <w:sz w:val="28"/>
          <w:szCs w:val="28"/>
        </w:rPr>
        <w:t>Комиссии</w:t>
      </w:r>
      <w:r w:rsidRPr="00066F74">
        <w:rPr>
          <w:rFonts w:ascii="Times New Roman" w:hAnsi="Times New Roman" w:cs="Times New Roman"/>
          <w:sz w:val="28"/>
          <w:szCs w:val="28"/>
        </w:rPr>
        <w:t xml:space="preserve"> от 23 ноября 2012 года № 98 (далее – Порядок),</w:t>
      </w:r>
      <w:r w:rsidRPr="00066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 право </w:t>
      </w:r>
      <w:proofErr w:type="gramStart"/>
      <w:r>
        <w:rPr>
          <w:rFonts w:ascii="Times New Roman" w:hAnsi="Times New Roman" w:cs="Times New Roman"/>
          <w:sz w:val="28"/>
          <w:szCs w:val="28"/>
        </w:rPr>
        <w:t>члена Коллегии Комиссии, курирующего вопросы конкуренции и антимонопольного регулирования,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продлить срок проведения расследования</w:t>
      </w:r>
      <w:r>
        <w:rPr>
          <w:rFonts w:ascii="Times New Roman" w:hAnsi="Times New Roman" w:cs="Times New Roman"/>
          <w:sz w:val="28"/>
          <w:szCs w:val="28"/>
        </w:rPr>
        <w:t xml:space="preserve"> в случаях, указанных в этом пункте, но не установлено каким актом определяется решение о продлении указанного срока, а также срок информирования заявителя и</w:t>
      </w:r>
      <w:r w:rsidRPr="000224C8">
        <w:rPr>
          <w:rFonts w:ascii="Times New Roman" w:hAnsi="Times New Roman" w:cs="Times New Roman"/>
          <w:sz w:val="28"/>
          <w:szCs w:val="28"/>
        </w:rPr>
        <w:t xml:space="preserve"> </w:t>
      </w:r>
      <w:r w:rsidRPr="004F12A3">
        <w:rPr>
          <w:rFonts w:ascii="Times New Roman" w:hAnsi="Times New Roman" w:cs="Times New Roman"/>
          <w:sz w:val="28"/>
          <w:szCs w:val="28"/>
        </w:rPr>
        <w:t xml:space="preserve">органов государственной власти государств – членов, в компетенцию которых входят реализация и (или) проведение конкурентной (антимонопольной) политики </w:t>
      </w:r>
      <w:r w:rsidRPr="002E0EE4">
        <w:rPr>
          <w:rFonts w:ascii="Times New Roman" w:hAnsi="Times New Roman" w:cs="Times New Roman"/>
          <w:sz w:val="28"/>
          <w:szCs w:val="28"/>
        </w:rPr>
        <w:t>(далее - уполномоченные органы).</w:t>
      </w:r>
      <w:r w:rsidRPr="004F12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F12A3" w:rsidRDefault="0074558D" w:rsidP="00A17CE0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Разделом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462C">
        <w:rPr>
          <w:rFonts w:ascii="Times New Roman" w:hAnsi="Times New Roman" w:cs="Times New Roman"/>
          <w:sz w:val="28"/>
          <w:szCs w:val="28"/>
        </w:rPr>
        <w:t xml:space="preserve">Порядка установлено право </w:t>
      </w:r>
      <w:r w:rsidR="00233C7A" w:rsidRPr="00233C7A">
        <w:rPr>
          <w:rFonts w:ascii="Times New Roman" w:hAnsi="Times New Roman" w:cs="Times New Roman"/>
          <w:sz w:val="28"/>
          <w:szCs w:val="28"/>
        </w:rPr>
        <w:t xml:space="preserve">структурного подразделения Комиссии, уполномоченного в сфере контроля за соблюдением общих правил конкуренции на трансграничных рынках </w:t>
      </w:r>
      <w:r w:rsidR="00233C7A" w:rsidRPr="00233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территориях двух и более государств – </w:t>
      </w:r>
      <w:r w:rsidR="00233C7A" w:rsidRPr="00233C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членов </w:t>
      </w:r>
      <w:r w:rsidR="00233C7A" w:rsidRPr="00233C7A">
        <w:rPr>
          <w:rFonts w:ascii="Times New Roman" w:hAnsi="Times New Roman" w:cs="Times New Roman"/>
          <w:sz w:val="28"/>
          <w:szCs w:val="28"/>
        </w:rPr>
        <w:t xml:space="preserve">(далее соответственно – уполномоченное структурное подразделение Комиссии, трансграничные рынки) </w:t>
      </w:r>
      <w:r w:rsidR="0038462C">
        <w:rPr>
          <w:rFonts w:ascii="Times New Roman" w:hAnsi="Times New Roman" w:cs="Times New Roman"/>
          <w:sz w:val="28"/>
          <w:szCs w:val="28"/>
        </w:rPr>
        <w:t xml:space="preserve">запрашивать </w:t>
      </w:r>
      <w:r>
        <w:rPr>
          <w:rFonts w:ascii="Times New Roman" w:hAnsi="Times New Roman" w:cs="Times New Roman"/>
          <w:sz w:val="28"/>
          <w:szCs w:val="28"/>
        </w:rPr>
        <w:t>в ходе проведения расследования информацию, документы, сведения, необходимые для проведения расследования, в том числе конфиденциальные</w:t>
      </w:r>
      <w:r w:rsidR="0038462C">
        <w:rPr>
          <w:rFonts w:ascii="Times New Roman" w:hAnsi="Times New Roman" w:cs="Times New Roman"/>
          <w:sz w:val="28"/>
          <w:szCs w:val="28"/>
        </w:rPr>
        <w:t xml:space="preserve">, но не установлены </w:t>
      </w:r>
      <w:r w:rsidRPr="00D94BE5">
        <w:rPr>
          <w:rFonts w:ascii="Times New Roman" w:hAnsi="Times New Roman" w:cs="Times New Roman"/>
          <w:sz w:val="28"/>
          <w:szCs w:val="28"/>
        </w:rPr>
        <w:t>требования</w:t>
      </w:r>
      <w:r w:rsidRPr="00D94BE5">
        <w:rPr>
          <w:rFonts w:ascii="Times New Roman" w:hAnsi="Times New Roman"/>
          <w:sz w:val="28"/>
          <w:szCs w:val="28"/>
          <w:lang w:eastAsia="ru-RU"/>
        </w:rPr>
        <w:t xml:space="preserve"> обязательного представления </w:t>
      </w:r>
      <w:proofErr w:type="spellStart"/>
      <w:r w:rsidRPr="00D94BE5">
        <w:rPr>
          <w:rFonts w:ascii="Times New Roman" w:hAnsi="Times New Roman"/>
          <w:sz w:val="28"/>
          <w:szCs w:val="28"/>
          <w:lang w:eastAsia="ru-RU"/>
        </w:rPr>
        <w:t>неконфиденциальных</w:t>
      </w:r>
      <w:proofErr w:type="spellEnd"/>
      <w:r w:rsidRPr="00D94BE5">
        <w:rPr>
          <w:rFonts w:ascii="Times New Roman" w:hAnsi="Times New Roman"/>
          <w:sz w:val="28"/>
          <w:szCs w:val="28"/>
          <w:lang w:eastAsia="ru-RU"/>
        </w:rPr>
        <w:t xml:space="preserve"> версий документов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 сведений, </w:t>
      </w:r>
      <w:r w:rsidRPr="00D94BE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содержащих конфиденциальную информацию, </w:t>
      </w:r>
      <w:r w:rsidR="002422FB">
        <w:rPr>
          <w:rFonts w:ascii="Times New Roman" w:hAnsi="Times New Roman" w:cs="Times New Roman"/>
          <w:sz w:val="28"/>
          <w:szCs w:val="28"/>
        </w:rPr>
        <w:t>с целью обеспечения ее защиты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422FB" w:rsidRDefault="00A17CE0" w:rsidP="00A17CE0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422FB">
        <w:rPr>
          <w:rFonts w:ascii="Times New Roman" w:hAnsi="Times New Roman" w:cs="Times New Roman"/>
          <w:sz w:val="28"/>
          <w:szCs w:val="28"/>
        </w:rPr>
        <w:t>Подпунктом 6 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="002422F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22FB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Порядка </w:t>
      </w:r>
      <w:r w:rsidR="002422FB">
        <w:rPr>
          <w:rFonts w:ascii="Times New Roman" w:hAnsi="Times New Roman" w:cs="Times New Roman"/>
          <w:sz w:val="28"/>
          <w:szCs w:val="28"/>
        </w:rPr>
        <w:t xml:space="preserve">установлено, что в определении о возбуждении и рассмотрении </w:t>
      </w:r>
      <w:r w:rsidRPr="00215276">
        <w:rPr>
          <w:rFonts w:ascii="Times New Roman" w:hAnsi="Times New Roman" w:cs="Times New Roman"/>
          <w:sz w:val="28"/>
          <w:szCs w:val="28"/>
        </w:rPr>
        <w:t>дел</w:t>
      </w:r>
      <w:r w:rsidR="002422FB">
        <w:rPr>
          <w:rFonts w:ascii="Times New Roman" w:hAnsi="Times New Roman" w:cs="Times New Roman"/>
          <w:sz w:val="28"/>
          <w:szCs w:val="28"/>
        </w:rPr>
        <w:t>а</w:t>
      </w:r>
      <w:r w:rsidRPr="00215276">
        <w:rPr>
          <w:rFonts w:ascii="Times New Roman" w:hAnsi="Times New Roman" w:cs="Times New Roman"/>
          <w:sz w:val="28"/>
          <w:szCs w:val="28"/>
        </w:rPr>
        <w:t xml:space="preserve"> о нарушении общих правил конкуренции на трансграничных рынках, </w:t>
      </w:r>
      <w:r w:rsidR="002422FB">
        <w:rPr>
          <w:rFonts w:ascii="Times New Roman" w:hAnsi="Times New Roman" w:cs="Times New Roman"/>
          <w:sz w:val="28"/>
          <w:szCs w:val="28"/>
        </w:rPr>
        <w:t xml:space="preserve">указывается состав </w:t>
      </w:r>
      <w:r w:rsidR="002422FB" w:rsidRPr="000224C8">
        <w:rPr>
          <w:rFonts w:ascii="Times New Roman" w:hAnsi="Times New Roman" w:cs="Times New Roman"/>
          <w:sz w:val="28"/>
          <w:szCs w:val="28"/>
        </w:rPr>
        <w:t xml:space="preserve">комиссии по рассмотрению дела о нарушении общих правил конкуренции на трансграничных рынках, создаваемой в соответствии с </w:t>
      </w:r>
      <w:hyperlink r:id="rId10" w:history="1">
        <w:r w:rsidR="002422FB" w:rsidRPr="000224C8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="002422FB" w:rsidRPr="000224C8">
        <w:rPr>
          <w:rFonts w:ascii="Times New Roman" w:hAnsi="Times New Roman" w:cs="Times New Roman"/>
          <w:sz w:val="28"/>
          <w:szCs w:val="28"/>
        </w:rPr>
        <w:t xml:space="preserve"> рассмотрения дел о нарушении общих правил конкуренции на трансграничных рынках, утвержденным Решением Совета </w:t>
      </w:r>
      <w:r w:rsidR="002422FB">
        <w:rPr>
          <w:rFonts w:ascii="Times New Roman" w:hAnsi="Times New Roman" w:cs="Times New Roman"/>
          <w:sz w:val="28"/>
          <w:szCs w:val="28"/>
        </w:rPr>
        <w:t>К</w:t>
      </w:r>
      <w:r w:rsidR="002422FB" w:rsidRPr="000224C8">
        <w:rPr>
          <w:rFonts w:ascii="Times New Roman" w:hAnsi="Times New Roman" w:cs="Times New Roman"/>
          <w:sz w:val="28"/>
          <w:szCs w:val="28"/>
        </w:rPr>
        <w:t>омиссии от 23 ноября 2012 г</w:t>
      </w:r>
      <w:r w:rsidR="002422FB">
        <w:rPr>
          <w:rFonts w:ascii="Times New Roman" w:hAnsi="Times New Roman" w:cs="Times New Roman"/>
          <w:sz w:val="28"/>
          <w:szCs w:val="28"/>
        </w:rPr>
        <w:t>ода</w:t>
      </w:r>
      <w:proofErr w:type="gramEnd"/>
      <w:r w:rsidR="002422FB" w:rsidRPr="000224C8">
        <w:rPr>
          <w:rFonts w:ascii="Times New Roman" w:hAnsi="Times New Roman" w:cs="Times New Roman"/>
          <w:sz w:val="28"/>
          <w:szCs w:val="28"/>
        </w:rPr>
        <w:t xml:space="preserve"> </w:t>
      </w:r>
      <w:r w:rsidR="002422FB">
        <w:rPr>
          <w:rFonts w:ascii="Times New Roman" w:hAnsi="Times New Roman" w:cs="Times New Roman"/>
          <w:sz w:val="28"/>
          <w:szCs w:val="28"/>
        </w:rPr>
        <w:t>№</w:t>
      </w:r>
      <w:r w:rsidR="002422FB" w:rsidRPr="000224C8">
        <w:rPr>
          <w:rFonts w:ascii="Times New Roman" w:hAnsi="Times New Roman" w:cs="Times New Roman"/>
          <w:sz w:val="28"/>
          <w:szCs w:val="28"/>
        </w:rPr>
        <w:t xml:space="preserve"> 99</w:t>
      </w:r>
      <w:r w:rsidR="002422FB">
        <w:rPr>
          <w:rFonts w:ascii="Times New Roman" w:hAnsi="Times New Roman" w:cs="Times New Roman"/>
          <w:sz w:val="28"/>
          <w:szCs w:val="28"/>
        </w:rPr>
        <w:t>, но не предусматривае</w:t>
      </w:r>
      <w:r w:rsidR="00DC3052">
        <w:rPr>
          <w:rFonts w:ascii="Times New Roman" w:hAnsi="Times New Roman" w:cs="Times New Roman"/>
          <w:sz w:val="28"/>
          <w:szCs w:val="28"/>
        </w:rPr>
        <w:t>тся случай изменения ее состава и</w:t>
      </w:r>
      <w:r w:rsidR="002422FB">
        <w:rPr>
          <w:rFonts w:ascii="Times New Roman" w:hAnsi="Times New Roman" w:cs="Times New Roman"/>
          <w:sz w:val="28"/>
          <w:szCs w:val="28"/>
        </w:rPr>
        <w:t xml:space="preserve"> вынесени</w:t>
      </w:r>
      <w:r w:rsidR="00DC3052">
        <w:rPr>
          <w:rFonts w:ascii="Times New Roman" w:hAnsi="Times New Roman" w:cs="Times New Roman"/>
          <w:sz w:val="28"/>
          <w:szCs w:val="28"/>
        </w:rPr>
        <w:t>я</w:t>
      </w:r>
      <w:r w:rsidR="002422FB">
        <w:rPr>
          <w:rFonts w:ascii="Times New Roman" w:hAnsi="Times New Roman" w:cs="Times New Roman"/>
          <w:sz w:val="28"/>
          <w:szCs w:val="28"/>
        </w:rPr>
        <w:t xml:space="preserve"> акта, определяющего изменение состава комиссии по рассмотрению дела</w:t>
      </w:r>
      <w:r w:rsidR="002422FB" w:rsidRPr="002422FB">
        <w:rPr>
          <w:rFonts w:ascii="Times New Roman" w:hAnsi="Times New Roman" w:cs="Times New Roman"/>
          <w:sz w:val="28"/>
          <w:szCs w:val="28"/>
        </w:rPr>
        <w:t xml:space="preserve"> </w:t>
      </w:r>
      <w:r w:rsidR="002422FB">
        <w:rPr>
          <w:rFonts w:ascii="Times New Roman" w:hAnsi="Times New Roman" w:cs="Times New Roman"/>
          <w:sz w:val="28"/>
          <w:szCs w:val="28"/>
        </w:rPr>
        <w:t xml:space="preserve">о нарушении общих правил конкуренции, а также порядок и сроки информирования заявителя и уполномоченных органов об изменении </w:t>
      </w:r>
      <w:r w:rsidR="00DC3052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="002422FB">
        <w:rPr>
          <w:rFonts w:ascii="Times New Roman" w:hAnsi="Times New Roman" w:cs="Times New Roman"/>
          <w:sz w:val="28"/>
          <w:szCs w:val="28"/>
        </w:rPr>
        <w:t>состава.</w:t>
      </w:r>
    </w:p>
    <w:p w:rsidR="002E0EE4" w:rsidRDefault="002E0EE4" w:rsidP="002E0EE4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этим, проект решения предусматривает утверждение проекта изменений в Порядок,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касающихся как включение новых положений, так и внесение изменений в действующие положения Порядка.</w:t>
      </w:r>
    </w:p>
    <w:p w:rsidR="00AA2326" w:rsidRPr="00EE707B" w:rsidRDefault="00AA2326" w:rsidP="009412F9">
      <w:pPr>
        <w:pStyle w:val="a3"/>
        <w:widowControl w:val="0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E70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регулирования:</w:t>
      </w:r>
    </w:p>
    <w:p w:rsidR="002E0EE4" w:rsidRPr="002E0EE4" w:rsidRDefault="002E0EE4" w:rsidP="002E0EE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Целями принятия проекта решения является регулирование отдельных вопросов применения Порядка при </w:t>
      </w:r>
      <w:r w:rsidR="009D4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 Комиссией расследования нарушений</w:t>
      </w:r>
      <w:r w:rsidRPr="002E0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общих правил конкуренции на трансграничных рынках.</w:t>
      </w:r>
    </w:p>
    <w:p w:rsidR="009D48AF" w:rsidRDefault="00AA2326" w:rsidP="009D48AF">
      <w:pPr>
        <w:pStyle w:val="a3"/>
        <w:widowControl w:val="0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E70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Группа лиц, на защиту интересов которых направлен проект решения ЕЭК:</w:t>
      </w:r>
    </w:p>
    <w:p w:rsidR="009D48AF" w:rsidRPr="009D48AF" w:rsidRDefault="009D48AF" w:rsidP="009D48AF">
      <w:pPr>
        <w:pStyle w:val="a3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 w:rsidRPr="009D48AF">
        <w:rPr>
          <w:rFonts w:ascii="Times New Roman" w:hAnsi="Times New Roman" w:cs="Times New Roman"/>
          <w:sz w:val="28"/>
          <w:szCs w:val="28"/>
        </w:rPr>
        <w:t xml:space="preserve">Проект решения направлен на защиту хозяйствующих субъектов (субъектов рынка) государств – членов (коммерческая организация, некоммерческая организация, осуществляющая деятельность, приносящую ей доход, индивидуальный предприниматель, а также физическое лицо, чья </w:t>
      </w:r>
      <w:r w:rsidRPr="009D48AF">
        <w:rPr>
          <w:rFonts w:ascii="Times New Roman" w:hAnsi="Times New Roman" w:cs="Times New Roman"/>
          <w:sz w:val="28"/>
          <w:szCs w:val="28"/>
        </w:rPr>
        <w:lastRenderedPageBreak/>
        <w:t xml:space="preserve">профессиональная приносящая доход деятельность в соответствии с законодательством государств </w:t>
      </w:r>
      <w:r w:rsidRPr="009D4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9D48AF">
        <w:rPr>
          <w:rFonts w:ascii="Times New Roman" w:hAnsi="Times New Roman" w:cs="Times New Roman"/>
          <w:sz w:val="28"/>
          <w:szCs w:val="28"/>
        </w:rPr>
        <w:t>членов подлежит государственной регистрации и (или) лицензированию)); физических лиц и некоммерческих организаций государств – членов, не осуществляющих предпринимательскую деятельность;</w:t>
      </w:r>
      <w:proofErr w:type="gramEnd"/>
      <w:r w:rsidRPr="009D48AF">
        <w:rPr>
          <w:rFonts w:ascii="Times New Roman" w:hAnsi="Times New Roman" w:cs="Times New Roman"/>
          <w:sz w:val="28"/>
          <w:szCs w:val="28"/>
        </w:rPr>
        <w:t xml:space="preserve"> органов государственной власти государств </w:t>
      </w:r>
      <w:r w:rsidRPr="009D4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DC3052">
        <w:rPr>
          <w:rFonts w:ascii="Times New Roman" w:hAnsi="Times New Roman" w:cs="Times New Roman"/>
          <w:sz w:val="28"/>
          <w:szCs w:val="28"/>
        </w:rPr>
        <w:t>членов</w:t>
      </w:r>
      <w:r w:rsidRPr="009D48AF">
        <w:rPr>
          <w:rFonts w:ascii="Times New Roman" w:hAnsi="Times New Roman" w:cs="Times New Roman"/>
          <w:sz w:val="28"/>
          <w:szCs w:val="28"/>
        </w:rPr>
        <w:t xml:space="preserve">; Комиссии. </w:t>
      </w:r>
    </w:p>
    <w:p w:rsidR="00072824" w:rsidRDefault="001104A9" w:rsidP="00072824">
      <w:pPr>
        <w:pStyle w:val="a3"/>
        <w:widowControl w:val="0"/>
        <w:numPr>
          <w:ilvl w:val="0"/>
          <w:numId w:val="4"/>
        </w:numPr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E707B">
        <w:rPr>
          <w:rFonts w:ascii="Times New Roman" w:hAnsi="Times New Roman" w:cs="Times New Roman"/>
          <w:sz w:val="28"/>
          <w:szCs w:val="28"/>
          <w:u w:val="single"/>
        </w:rPr>
        <w:t>Адресаты регулирования</w:t>
      </w:r>
      <w:r w:rsidRPr="00EE70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в том числе субъекты предпринимательской деятельности, и воздействие, оказываемое на них регулированием:</w:t>
      </w:r>
    </w:p>
    <w:p w:rsidR="003D1281" w:rsidRDefault="009D538A" w:rsidP="00072824">
      <w:pPr>
        <w:pStyle w:val="a3"/>
        <w:widowControl w:val="0"/>
        <w:spacing w:before="12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4C8">
        <w:rPr>
          <w:rFonts w:ascii="Times New Roman" w:hAnsi="Times New Roman" w:cs="Times New Roman"/>
          <w:sz w:val="28"/>
          <w:szCs w:val="28"/>
        </w:rPr>
        <w:t>Физические и юридические лица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0224C8">
        <w:rPr>
          <w:rFonts w:ascii="Times New Roman" w:hAnsi="Times New Roman" w:cs="Times New Roman"/>
          <w:sz w:val="28"/>
          <w:szCs w:val="28"/>
        </w:rPr>
        <w:t xml:space="preserve"> органы государственной власти </w:t>
      </w:r>
      <w:r w:rsidRPr="009D48AF">
        <w:rPr>
          <w:rFonts w:ascii="Times New Roman" w:hAnsi="Times New Roman" w:cs="Times New Roman"/>
          <w:sz w:val="28"/>
          <w:szCs w:val="28"/>
        </w:rPr>
        <w:t xml:space="preserve">государств – членов </w:t>
      </w:r>
      <w:r>
        <w:rPr>
          <w:rFonts w:ascii="Times New Roman" w:hAnsi="Times New Roman" w:cs="Times New Roman"/>
          <w:sz w:val="28"/>
          <w:szCs w:val="28"/>
        </w:rPr>
        <w:t>Союза;</w:t>
      </w:r>
      <w:r w:rsidRPr="000224C8"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самоуправления, иные осуществляющие их функции органы или организации государств-членов</w:t>
      </w:r>
      <w:r w:rsidRPr="000728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Союза; Комиссия.</w:t>
      </w:r>
    </w:p>
    <w:p w:rsidR="00DC3052" w:rsidRPr="001D2CCF" w:rsidRDefault="00072824" w:rsidP="00DC305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824">
        <w:rPr>
          <w:rFonts w:ascii="Times New Roman" w:hAnsi="Times New Roman" w:cs="Times New Roman"/>
          <w:sz w:val="28"/>
          <w:szCs w:val="28"/>
        </w:rPr>
        <w:t xml:space="preserve">Воздействие, оказываемое регулированием на его адресатов будет положительным, поскольку предоставит возможность решения некоторых проблемных вопросов </w:t>
      </w:r>
      <w:r w:rsidRPr="000728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применения Порядка при осуществлении</w:t>
      </w:r>
      <w:r w:rsidR="00DC3052" w:rsidRPr="00DC3052">
        <w:rPr>
          <w:rFonts w:ascii="Times New Roman" w:hAnsi="Times New Roman" w:cs="Times New Roman"/>
          <w:sz w:val="28"/>
          <w:szCs w:val="28"/>
        </w:rPr>
        <w:t xml:space="preserve"> </w:t>
      </w:r>
      <w:r w:rsidR="00DC3052" w:rsidRPr="001D2CCF">
        <w:rPr>
          <w:rFonts w:ascii="Times New Roman" w:hAnsi="Times New Roman" w:cs="Times New Roman"/>
          <w:sz w:val="28"/>
          <w:szCs w:val="28"/>
        </w:rPr>
        <w:t>Комисси</w:t>
      </w:r>
      <w:r w:rsidR="00DC3052">
        <w:rPr>
          <w:rFonts w:ascii="Times New Roman" w:hAnsi="Times New Roman" w:cs="Times New Roman"/>
          <w:sz w:val="28"/>
          <w:szCs w:val="28"/>
        </w:rPr>
        <w:t>ей</w:t>
      </w:r>
      <w:r w:rsidRPr="00072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процедуры </w:t>
      </w:r>
      <w:proofErr w:type="gramStart"/>
      <w:r w:rsidR="00DC3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="00DC3052">
        <w:rPr>
          <w:rFonts w:ascii="Times New Roman" w:hAnsi="Times New Roman" w:cs="Times New Roman"/>
          <w:sz w:val="28"/>
          <w:szCs w:val="28"/>
        </w:rPr>
        <w:t>расследования нарушений общих правил конкуренции</w:t>
      </w:r>
      <w:proofErr w:type="gramEnd"/>
      <w:r w:rsidR="00DC3052">
        <w:rPr>
          <w:rFonts w:ascii="Times New Roman" w:hAnsi="Times New Roman" w:cs="Times New Roman"/>
          <w:sz w:val="28"/>
          <w:szCs w:val="28"/>
        </w:rPr>
        <w:t xml:space="preserve"> </w:t>
      </w:r>
      <w:r w:rsidR="00DC3052" w:rsidRPr="00E12F70">
        <w:rPr>
          <w:rFonts w:ascii="Times New Roman" w:hAnsi="Times New Roman" w:cs="Times New Roman"/>
          <w:sz w:val="28"/>
          <w:szCs w:val="28"/>
        </w:rPr>
        <w:t xml:space="preserve"> </w:t>
      </w:r>
      <w:r w:rsidR="00DC3052">
        <w:rPr>
          <w:rFonts w:ascii="Times New Roman" w:hAnsi="Times New Roman" w:cs="Times New Roman"/>
          <w:sz w:val="28"/>
          <w:szCs w:val="28"/>
        </w:rPr>
        <w:t>на трансграничных рынках.</w:t>
      </w:r>
    </w:p>
    <w:p w:rsidR="001104A9" w:rsidRPr="009D538A" w:rsidRDefault="001104A9" w:rsidP="009D538A">
      <w:pPr>
        <w:pStyle w:val="a3"/>
        <w:widowControl w:val="0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D538A">
        <w:rPr>
          <w:rFonts w:ascii="Times New Roman" w:hAnsi="Times New Roman" w:cs="Times New Roman"/>
          <w:sz w:val="28"/>
          <w:szCs w:val="28"/>
          <w:u w:val="single"/>
        </w:rPr>
        <w:t>Содержание устанавливаемых для адресатов регулирования ограничений (обязательных правил поведения):</w:t>
      </w:r>
    </w:p>
    <w:p w:rsidR="009D538A" w:rsidRPr="0015260C" w:rsidRDefault="009D538A" w:rsidP="0015260C">
      <w:pPr>
        <w:pStyle w:val="a3"/>
        <w:widowControl w:val="0"/>
        <w:spacing w:before="12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60C">
        <w:rPr>
          <w:rFonts w:ascii="Times New Roman" w:hAnsi="Times New Roman" w:cs="Times New Roman"/>
          <w:sz w:val="28"/>
          <w:szCs w:val="28"/>
        </w:rPr>
        <w:t>В соответствии с проектом решения предлагается внести изменения, определяющие:</w:t>
      </w:r>
    </w:p>
    <w:p w:rsidR="00696EFA" w:rsidRPr="0015260C" w:rsidRDefault="00696EFA" w:rsidP="0015260C">
      <w:pPr>
        <w:pStyle w:val="a3"/>
        <w:widowControl w:val="0"/>
        <w:spacing w:before="12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изменение срока проведения расследования;</w:t>
      </w:r>
    </w:p>
    <w:p w:rsidR="00696EFA" w:rsidRDefault="009D538A" w:rsidP="0015260C">
      <w:pPr>
        <w:pStyle w:val="a3"/>
        <w:widowControl w:val="0"/>
        <w:spacing w:before="12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установление возможности продления срока проведения расследования </w:t>
      </w:r>
      <w:r w:rsidRPr="0015260C">
        <w:rPr>
          <w:rFonts w:ascii="Times New Roman" w:hAnsi="Times New Roman" w:cs="Times New Roman"/>
          <w:sz w:val="28"/>
          <w:szCs w:val="28"/>
        </w:rPr>
        <w:t xml:space="preserve">в </w:t>
      </w:r>
      <w:r w:rsidRPr="000224C8">
        <w:rPr>
          <w:rFonts w:ascii="Times New Roman" w:hAnsi="Times New Roman" w:cs="Times New Roman"/>
          <w:sz w:val="28"/>
          <w:szCs w:val="28"/>
        </w:rPr>
        <w:t xml:space="preserve"> случае недостаточности сведений, позволяющих сделать вывод о наличии или об отсутствии признаков нарушения общих правил конкуренции на трансграничных рынках, для сбора и анализа дополнительных сведений</w:t>
      </w:r>
      <w:r w:rsidR="00696EFA">
        <w:rPr>
          <w:rFonts w:ascii="Times New Roman" w:hAnsi="Times New Roman" w:cs="Times New Roman"/>
          <w:sz w:val="28"/>
          <w:szCs w:val="28"/>
        </w:rPr>
        <w:t>,</w:t>
      </w:r>
      <w:r w:rsidRPr="000224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определением о продлении </w:t>
      </w:r>
      <w:r w:rsidR="00696EFA">
        <w:rPr>
          <w:rFonts w:ascii="Times New Roman" w:hAnsi="Times New Roman" w:cs="Times New Roman"/>
          <w:sz w:val="28"/>
          <w:szCs w:val="28"/>
        </w:rPr>
        <w:t>срока проведения расследования</w:t>
      </w:r>
      <w:r>
        <w:rPr>
          <w:rFonts w:ascii="Times New Roman" w:hAnsi="Times New Roman" w:cs="Times New Roman"/>
          <w:sz w:val="28"/>
          <w:szCs w:val="28"/>
        </w:rPr>
        <w:t xml:space="preserve">, а также порядка и сроков информирования </w:t>
      </w:r>
      <w:r w:rsidR="00696EFA">
        <w:rPr>
          <w:rFonts w:ascii="Times New Roman" w:hAnsi="Times New Roman" w:cs="Times New Roman"/>
          <w:sz w:val="28"/>
          <w:szCs w:val="28"/>
        </w:rPr>
        <w:t>заявителя и органов государственной власти государств – членов Союза;</w:t>
      </w:r>
      <w:proofErr w:type="gramEnd"/>
    </w:p>
    <w:p w:rsidR="007208E0" w:rsidRDefault="007208E0" w:rsidP="0015260C">
      <w:pPr>
        <w:pStyle w:val="a3"/>
        <w:widowControl w:val="0"/>
        <w:spacing w:before="12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установление</w:t>
      </w:r>
      <w:r w:rsidRPr="001526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1526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подготовки уполномоченным структурным подразделением Комиссии заключения, содержащего обоснование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необходимости продления срока проведения расследования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696EFA" w:rsidRDefault="009D538A" w:rsidP="0015260C">
      <w:pPr>
        <w:pStyle w:val="a3"/>
        <w:widowControl w:val="0"/>
        <w:spacing w:before="12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6EFA">
        <w:rPr>
          <w:rFonts w:ascii="Times New Roman" w:hAnsi="Times New Roman" w:cs="Times New Roman"/>
          <w:sz w:val="28"/>
          <w:szCs w:val="28"/>
        </w:rPr>
        <w:t xml:space="preserve"> установление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6EFA" w:rsidRPr="00D94BE5">
        <w:rPr>
          <w:rFonts w:ascii="Times New Roman" w:hAnsi="Times New Roman" w:cs="Times New Roman"/>
          <w:sz w:val="28"/>
          <w:szCs w:val="28"/>
        </w:rPr>
        <w:t>требования</w:t>
      </w:r>
      <w:r w:rsidR="00696EFA" w:rsidRPr="0015260C">
        <w:rPr>
          <w:rFonts w:ascii="Times New Roman" w:hAnsi="Times New Roman" w:cs="Times New Roman"/>
          <w:sz w:val="28"/>
          <w:szCs w:val="28"/>
        </w:rPr>
        <w:t xml:space="preserve"> обязательного представления </w:t>
      </w:r>
      <w:proofErr w:type="spellStart"/>
      <w:r w:rsidR="00696EFA" w:rsidRPr="0015260C">
        <w:rPr>
          <w:rFonts w:ascii="Times New Roman" w:hAnsi="Times New Roman" w:cs="Times New Roman"/>
          <w:sz w:val="28"/>
          <w:szCs w:val="28"/>
        </w:rPr>
        <w:lastRenderedPageBreak/>
        <w:t>неконфиденциальных</w:t>
      </w:r>
      <w:proofErr w:type="spellEnd"/>
      <w:r w:rsidR="00696EFA" w:rsidRPr="0015260C">
        <w:rPr>
          <w:rFonts w:ascii="Times New Roman" w:hAnsi="Times New Roman" w:cs="Times New Roman"/>
          <w:sz w:val="28"/>
          <w:szCs w:val="28"/>
        </w:rPr>
        <w:t xml:space="preserve"> версий документов и сведений,  содержащих конфиденциальную информацию, </w:t>
      </w:r>
      <w:r w:rsidR="00696EFA">
        <w:rPr>
          <w:rFonts w:ascii="Times New Roman" w:hAnsi="Times New Roman" w:cs="Times New Roman"/>
          <w:sz w:val="28"/>
          <w:szCs w:val="28"/>
        </w:rPr>
        <w:t>с целью обеспечения ее защиты;</w:t>
      </w:r>
    </w:p>
    <w:p w:rsidR="0015260C" w:rsidRDefault="00696EFA" w:rsidP="0015260C">
      <w:pPr>
        <w:pStyle w:val="a3"/>
        <w:widowControl w:val="0"/>
        <w:spacing w:before="12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установление</w:t>
      </w:r>
      <w:r w:rsidRPr="0015260C">
        <w:rPr>
          <w:rFonts w:ascii="Times New Roman" w:hAnsi="Times New Roman" w:cs="Times New Roman"/>
          <w:sz w:val="28"/>
          <w:szCs w:val="28"/>
        </w:rPr>
        <w:t xml:space="preserve"> </w:t>
      </w:r>
      <w:r w:rsidR="007208E0">
        <w:rPr>
          <w:rFonts w:ascii="Times New Roman" w:hAnsi="Times New Roman" w:cs="Times New Roman"/>
          <w:sz w:val="28"/>
          <w:szCs w:val="28"/>
        </w:rPr>
        <w:t>порядка</w:t>
      </w:r>
      <w:r w:rsidR="0015260C" w:rsidRPr="001526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</w:t>
      </w:r>
      <w:r w:rsidR="0015260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260C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>
        <w:rPr>
          <w:rFonts w:ascii="Times New Roman" w:hAnsi="Times New Roman" w:cs="Times New Roman"/>
          <w:sz w:val="28"/>
          <w:szCs w:val="28"/>
        </w:rPr>
        <w:t>структурным подразделением Комиссии</w:t>
      </w:r>
      <w:r w:rsidR="0015260C">
        <w:rPr>
          <w:rFonts w:ascii="Times New Roman" w:hAnsi="Times New Roman" w:cs="Times New Roman"/>
          <w:sz w:val="28"/>
          <w:szCs w:val="28"/>
        </w:rPr>
        <w:t xml:space="preserve"> конфиденциальной и </w:t>
      </w:r>
      <w:proofErr w:type="spellStart"/>
      <w:r w:rsidR="0015260C">
        <w:rPr>
          <w:rFonts w:ascii="Times New Roman" w:hAnsi="Times New Roman" w:cs="Times New Roman"/>
          <w:sz w:val="28"/>
          <w:szCs w:val="28"/>
        </w:rPr>
        <w:t>неконфиденциальной</w:t>
      </w:r>
      <w:proofErr w:type="spellEnd"/>
      <w:r w:rsidR="0015260C">
        <w:rPr>
          <w:rFonts w:ascii="Times New Roman" w:hAnsi="Times New Roman" w:cs="Times New Roman"/>
          <w:sz w:val="28"/>
          <w:szCs w:val="28"/>
        </w:rPr>
        <w:t xml:space="preserve"> версий заключения по результатам проведения расследования;</w:t>
      </w:r>
    </w:p>
    <w:p w:rsidR="0015260C" w:rsidRDefault="0015260C" w:rsidP="0015260C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6E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установление возможности изменения состава </w:t>
      </w:r>
      <w:r w:rsidRPr="000224C8">
        <w:rPr>
          <w:rFonts w:ascii="Times New Roman" w:hAnsi="Times New Roman" w:cs="Times New Roman"/>
          <w:sz w:val="28"/>
          <w:szCs w:val="28"/>
        </w:rPr>
        <w:t xml:space="preserve">комиссии </w:t>
      </w:r>
      <w:proofErr w:type="gramStart"/>
      <w:r w:rsidRPr="000224C8">
        <w:rPr>
          <w:rFonts w:ascii="Times New Roman" w:hAnsi="Times New Roman" w:cs="Times New Roman"/>
          <w:sz w:val="28"/>
          <w:szCs w:val="28"/>
        </w:rPr>
        <w:t>по рассмотрению дела о нарушении общих правил конкуренции на трансграничных рынках</w:t>
      </w:r>
      <w:r>
        <w:rPr>
          <w:rFonts w:ascii="Times New Roman" w:hAnsi="Times New Roman" w:cs="Times New Roman"/>
          <w:sz w:val="28"/>
          <w:szCs w:val="28"/>
        </w:rPr>
        <w:t xml:space="preserve"> путем вынесения соответствующего определения </w:t>
      </w:r>
      <w:r w:rsidRPr="000224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 изменении состава комиссии по рассмотрению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дела, а также порядка и сроков информирования заявителя и уполномоченных органов об изменении состава комиссии.</w:t>
      </w:r>
    </w:p>
    <w:p w:rsidR="001104A9" w:rsidRPr="00DE0367" w:rsidRDefault="001104A9" w:rsidP="009412F9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E036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Механизм разрешения проблемы и достижения цели регулирования, предусмотренный проектом решения ЕЭК (описание взаимосвязи между предлагаемым регулированием и решаемой проблемой):</w:t>
      </w:r>
    </w:p>
    <w:p w:rsidR="0015260C" w:rsidRDefault="0015260C" w:rsidP="0015260C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проекта решения позволит установить:</w:t>
      </w:r>
    </w:p>
    <w:p w:rsidR="0015260C" w:rsidRPr="0015260C" w:rsidRDefault="0015260C" w:rsidP="0015260C">
      <w:pPr>
        <w:pStyle w:val="a3"/>
        <w:widowControl w:val="0"/>
        <w:spacing w:before="12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новый срок проведения расследования;</w:t>
      </w:r>
    </w:p>
    <w:p w:rsidR="0015260C" w:rsidRDefault="0015260C" w:rsidP="0015260C">
      <w:pPr>
        <w:pStyle w:val="a3"/>
        <w:widowControl w:val="0"/>
        <w:spacing w:before="12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возможность продления срока проведения расследования </w:t>
      </w:r>
      <w:r w:rsidRPr="0015260C">
        <w:rPr>
          <w:rFonts w:ascii="Times New Roman" w:hAnsi="Times New Roman" w:cs="Times New Roman"/>
          <w:sz w:val="28"/>
          <w:szCs w:val="28"/>
        </w:rPr>
        <w:t xml:space="preserve">в </w:t>
      </w:r>
      <w:r w:rsidRPr="000224C8">
        <w:rPr>
          <w:rFonts w:ascii="Times New Roman" w:hAnsi="Times New Roman" w:cs="Times New Roman"/>
          <w:sz w:val="28"/>
          <w:szCs w:val="28"/>
        </w:rPr>
        <w:t xml:space="preserve"> случае недостаточности сведений, позволяющих сделать вывод о наличии или об отсутствии признаков нарушения общих правил конкуренции на трансграничных рынках, для сбора и анализа дополнительных сведений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224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определением о продлении срока проведения расследования, а также порядка и сроков информирования заявителя и органов государственной власти государств – членов Союза;</w:t>
      </w:r>
      <w:proofErr w:type="gramEnd"/>
    </w:p>
    <w:p w:rsidR="007208E0" w:rsidRDefault="007208E0" w:rsidP="007208E0">
      <w:pPr>
        <w:pStyle w:val="a3"/>
        <w:widowControl w:val="0"/>
        <w:spacing w:before="12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526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порядок</w:t>
      </w:r>
      <w:r w:rsidRPr="001526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подготовки уполномоченным структурным подразделением Комиссии заключения, содержащего обоснование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необходимости продления срока проведения расследования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15260C" w:rsidRDefault="0015260C" w:rsidP="0015260C">
      <w:pPr>
        <w:pStyle w:val="a3"/>
        <w:widowControl w:val="0"/>
        <w:spacing w:before="12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4BE5">
        <w:rPr>
          <w:rFonts w:ascii="Times New Roman" w:hAnsi="Times New Roman" w:cs="Times New Roman"/>
          <w:sz w:val="28"/>
          <w:szCs w:val="28"/>
        </w:rPr>
        <w:t>требован</w:t>
      </w:r>
      <w:r w:rsidR="00996DC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5260C">
        <w:rPr>
          <w:rFonts w:ascii="Times New Roman" w:hAnsi="Times New Roman" w:cs="Times New Roman"/>
          <w:sz w:val="28"/>
          <w:szCs w:val="28"/>
        </w:rPr>
        <w:t xml:space="preserve"> обязательного представления </w:t>
      </w:r>
      <w:proofErr w:type="spellStart"/>
      <w:r w:rsidRPr="0015260C">
        <w:rPr>
          <w:rFonts w:ascii="Times New Roman" w:hAnsi="Times New Roman" w:cs="Times New Roman"/>
          <w:sz w:val="28"/>
          <w:szCs w:val="28"/>
        </w:rPr>
        <w:t>неконфиденциальных</w:t>
      </w:r>
      <w:proofErr w:type="spellEnd"/>
      <w:r w:rsidRPr="0015260C">
        <w:rPr>
          <w:rFonts w:ascii="Times New Roman" w:hAnsi="Times New Roman" w:cs="Times New Roman"/>
          <w:sz w:val="28"/>
          <w:szCs w:val="28"/>
        </w:rPr>
        <w:t xml:space="preserve"> версий документов и сведений,  содержащих конфиденциальную информацию, </w:t>
      </w:r>
      <w:r>
        <w:rPr>
          <w:rFonts w:ascii="Times New Roman" w:hAnsi="Times New Roman" w:cs="Times New Roman"/>
          <w:sz w:val="28"/>
          <w:szCs w:val="28"/>
        </w:rPr>
        <w:t>с целью обеспечения ее защиты;</w:t>
      </w:r>
    </w:p>
    <w:p w:rsidR="0015260C" w:rsidRDefault="0015260C" w:rsidP="0015260C">
      <w:pPr>
        <w:pStyle w:val="a3"/>
        <w:widowControl w:val="0"/>
        <w:spacing w:before="12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08E0">
        <w:rPr>
          <w:rFonts w:ascii="Times New Roman" w:hAnsi="Times New Roman" w:cs="Times New Roman"/>
          <w:sz w:val="28"/>
          <w:szCs w:val="28"/>
        </w:rPr>
        <w:t>порядок</w:t>
      </w:r>
      <w:r w:rsidRPr="001526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подготовки уполномоченным структурным подразделением Комиссии конфиденциальной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неконфиденциальной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версий заключения по результатам проведения расследования;</w:t>
      </w:r>
    </w:p>
    <w:p w:rsidR="0015260C" w:rsidRDefault="0015260C" w:rsidP="0015260C">
      <w:pPr>
        <w:pStyle w:val="a3"/>
        <w:widowControl w:val="0"/>
        <w:spacing w:before="12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возможность изменения состава </w:t>
      </w:r>
      <w:r w:rsidRPr="000224C8">
        <w:rPr>
          <w:rFonts w:ascii="Times New Roman" w:hAnsi="Times New Roman" w:cs="Times New Roman"/>
          <w:sz w:val="28"/>
          <w:szCs w:val="28"/>
        </w:rPr>
        <w:t xml:space="preserve">комиссии </w:t>
      </w:r>
      <w:proofErr w:type="gramStart"/>
      <w:r w:rsidRPr="000224C8">
        <w:rPr>
          <w:rFonts w:ascii="Times New Roman" w:hAnsi="Times New Roman" w:cs="Times New Roman"/>
          <w:sz w:val="28"/>
          <w:szCs w:val="28"/>
        </w:rPr>
        <w:t>по рассмотрению дела о нарушении общих правил конкуренции на трансграничных рынках</w:t>
      </w:r>
      <w:r>
        <w:rPr>
          <w:rFonts w:ascii="Times New Roman" w:hAnsi="Times New Roman" w:cs="Times New Roman"/>
          <w:sz w:val="28"/>
          <w:szCs w:val="28"/>
        </w:rPr>
        <w:t xml:space="preserve"> путем вынесения соответствующего определения </w:t>
      </w:r>
      <w:r w:rsidRPr="000224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 изменении состава комиссии по рассмотрению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дела, а также порядка и сроков информирования заявителя и уполномоченных органов об изменении состава комиссии.</w:t>
      </w:r>
    </w:p>
    <w:p w:rsidR="00934853" w:rsidRDefault="00934853" w:rsidP="0093485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Достижение цели регулирования осуществляется с помощью внесения </w:t>
      </w:r>
      <w:r w:rsidRPr="00A405C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 в Порядок, уточняющих</w:t>
      </w:r>
      <w:r w:rsidRPr="00A405C6">
        <w:rPr>
          <w:rFonts w:ascii="Times New Roman" w:hAnsi="Times New Roman" w:cs="Times New Roman"/>
          <w:sz w:val="28"/>
          <w:szCs w:val="28"/>
        </w:rPr>
        <w:t xml:space="preserve"> процессуальные действия при </w:t>
      </w:r>
      <w:r>
        <w:rPr>
          <w:rFonts w:ascii="Times New Roman" w:hAnsi="Times New Roman" w:cs="Times New Roman"/>
          <w:sz w:val="28"/>
          <w:szCs w:val="28"/>
        </w:rPr>
        <w:t>проведении</w:t>
      </w:r>
      <w:r w:rsidRPr="00A405C6">
        <w:rPr>
          <w:rFonts w:ascii="Times New Roman" w:hAnsi="Times New Roman" w:cs="Times New Roman"/>
          <w:sz w:val="28"/>
          <w:szCs w:val="28"/>
        </w:rPr>
        <w:t xml:space="preserve"> </w:t>
      </w:r>
      <w:r w:rsidRPr="001D2CCF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 xml:space="preserve">ей расследования нарушений </w:t>
      </w:r>
      <w:r w:rsidRPr="00A405C6">
        <w:rPr>
          <w:rFonts w:ascii="Times New Roman" w:hAnsi="Times New Roman" w:cs="Times New Roman"/>
          <w:sz w:val="28"/>
          <w:szCs w:val="28"/>
        </w:rPr>
        <w:t>общих правил конкуренции на трансграничных рынках, которые позволят устранить имеющуюся правовую неопределенность и повысить</w:t>
      </w:r>
      <w:r>
        <w:rPr>
          <w:rFonts w:ascii="Times New Roman" w:hAnsi="Times New Roman" w:cs="Times New Roman"/>
          <w:sz w:val="28"/>
          <w:szCs w:val="28"/>
        </w:rPr>
        <w:t xml:space="preserve"> эффективность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общих правил конкуренции на трансграничных рынках.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04A9" w:rsidRDefault="001104A9" w:rsidP="009412F9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bookmarkStart w:id="0" w:name="_GoBack"/>
      <w:bookmarkEnd w:id="0"/>
      <w:r w:rsidRPr="001526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Сведения о рассмотренных альтернативах предлагаемому регулированию.</w:t>
      </w:r>
    </w:p>
    <w:p w:rsidR="0015260C" w:rsidRDefault="0015260C" w:rsidP="0015260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альтернативные варианты решения проблемы можно рассмотреть:</w:t>
      </w:r>
    </w:p>
    <w:p w:rsidR="0015260C" w:rsidRPr="00BA3DE2" w:rsidRDefault="0015260C" w:rsidP="0015260C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DE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сохранения действующего регулирования.</w:t>
      </w:r>
    </w:p>
    <w:p w:rsidR="0015260C" w:rsidRDefault="0015260C" w:rsidP="0015260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4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не решается проблема и сохраняется правовая неопределенность;</w:t>
      </w:r>
    </w:p>
    <w:p w:rsidR="0015260C" w:rsidRPr="00BA3DE2" w:rsidRDefault="0015260C" w:rsidP="0015260C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D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принятие проекта решения по данному вопросу.</w:t>
      </w:r>
    </w:p>
    <w:p w:rsidR="0015260C" w:rsidRDefault="0015260C" w:rsidP="0015260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мнению департамента-разработчика, предлагаемое проектом решения регулирование является оптимальным</w:t>
      </w:r>
      <w:r w:rsidRPr="00DC54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04A9" w:rsidRPr="0081632B" w:rsidRDefault="001104A9" w:rsidP="009412F9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163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Нормативно-правовое основание для принятия проекта решения ЕЭК:</w:t>
      </w:r>
    </w:p>
    <w:p w:rsidR="00B813BA" w:rsidRDefault="00B813BA" w:rsidP="00B813B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813B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B81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Протокола об общих принципах и правилах конкуренции (Приложение №19 к Договору)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установлено, что </w:t>
      </w:r>
      <w:r w:rsidRPr="00B66B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Pr="00B81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входит в перечень утверждаемых </w:t>
      </w:r>
      <w:r w:rsidRPr="00B66B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B66B39" w:rsidRPr="00B66B39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B81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необходимых Комиссии для целей  осуществления полномочий по контролю за соблюдением общих правил конкуренции на трансграничных рынках на территориях двух и более </w:t>
      </w:r>
      <w:r w:rsidR="00D90AB1" w:rsidRPr="00950421">
        <w:rPr>
          <w:rFonts w:ascii="Times New Roman" w:hAnsi="Times New Roman" w:cs="Times New Roman"/>
          <w:sz w:val="28"/>
          <w:szCs w:val="28"/>
        </w:rPr>
        <w:t>– членов</w:t>
      </w:r>
      <w:r w:rsidRPr="00B81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установленных разделом </w:t>
      </w:r>
      <w:proofErr w:type="gramStart"/>
      <w:r w:rsidRPr="00B813B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End"/>
      <w:r w:rsidRPr="00B813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B81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Договора.</w:t>
      </w:r>
    </w:p>
    <w:p w:rsidR="00D66666" w:rsidRPr="00D66666" w:rsidRDefault="001104A9" w:rsidP="009412F9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666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Сфера полномочий ЕЭК, к которой относится проект решения ЕЭК:</w:t>
      </w:r>
    </w:p>
    <w:p w:rsidR="00996DC5" w:rsidRPr="00996DC5" w:rsidRDefault="00996DC5" w:rsidP="00996DC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решения относится к сфере </w:t>
      </w:r>
      <w:r w:rsidRPr="00996DC5">
        <w:rPr>
          <w:rFonts w:ascii="Times New Roman" w:eastAsia="Times New Roman" w:hAnsi="Times New Roman"/>
          <w:sz w:val="28"/>
          <w:szCs w:val="28"/>
          <w:lang w:eastAsia="ru-RU"/>
        </w:rPr>
        <w:t>конкуренции и антимонопольного регулирования</w:t>
      </w:r>
      <w:r w:rsidRPr="00996D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04A9" w:rsidRDefault="001104A9" w:rsidP="00DC453E">
      <w:pPr>
        <w:pStyle w:val="a3"/>
        <w:numPr>
          <w:ilvl w:val="0"/>
          <w:numId w:val="4"/>
        </w:numPr>
        <w:spacing w:before="240"/>
        <w:ind w:left="0" w:firstLine="72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EF0F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Финансово-экономические последствия принятия проекта решения ЕЭК для субъектов предпринимательской деятель</w:t>
      </w:r>
      <w:r w:rsidR="008C6607" w:rsidRPr="00EF0F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</w:t>
      </w:r>
      <w:r w:rsidRPr="00EF0F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сти:</w:t>
      </w:r>
    </w:p>
    <w:p w:rsidR="00996DC5" w:rsidRPr="00996DC5" w:rsidRDefault="00996DC5" w:rsidP="00996DC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D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проекта решения не приведет к расходам субъектов предпринимательской деятельности, связанных с необходимостью исполнения (соблюдения) установленных проектом решения требований.</w:t>
      </w:r>
    </w:p>
    <w:p w:rsidR="00B66B39" w:rsidRDefault="008C6607" w:rsidP="00B66B39">
      <w:pPr>
        <w:pStyle w:val="a3"/>
        <w:numPr>
          <w:ilvl w:val="0"/>
          <w:numId w:val="4"/>
        </w:numPr>
        <w:spacing w:after="0"/>
        <w:ind w:left="0" w:firstLine="72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F0F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Предполагаемые сроки вступления проекта решения ЕЭК в силу:</w:t>
      </w:r>
    </w:p>
    <w:p w:rsidR="00996DC5" w:rsidRPr="00996DC5" w:rsidRDefault="00996DC5" w:rsidP="00996DC5">
      <w:pPr>
        <w:spacing w:before="20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пункта 16 Положения о Евразийской экономической комиссии (приложение № 1 к Договору) предполагаемый срок вступления проекта решения в силу решения - по истечении 30 календарных дней </w:t>
      </w:r>
      <w:proofErr w:type="gramStart"/>
      <w:r w:rsidRPr="00996DC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996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даты его официального опубликования.</w:t>
      </w:r>
    </w:p>
    <w:p w:rsidR="00DB4E3C" w:rsidRPr="00DB4E3C" w:rsidRDefault="008C6607" w:rsidP="00DB4E3C">
      <w:pPr>
        <w:pStyle w:val="a3"/>
        <w:numPr>
          <w:ilvl w:val="0"/>
          <w:numId w:val="4"/>
        </w:numPr>
        <w:ind w:left="0" w:firstLine="72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B4E3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Ожидаемый результат регулирования:</w:t>
      </w:r>
    </w:p>
    <w:p w:rsidR="00996DC5" w:rsidRPr="00996DC5" w:rsidRDefault="00996DC5" w:rsidP="00996D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DC5">
        <w:rPr>
          <w:rFonts w:ascii="Times New Roman" w:hAnsi="Times New Roman" w:cs="Times New Roman"/>
          <w:sz w:val="28"/>
          <w:szCs w:val="28"/>
        </w:rPr>
        <w:t xml:space="preserve">Принятие проекта решения и реализация указанных изменений позволит повысить эффективность деятельности Комиссии при </w:t>
      </w:r>
      <w:r w:rsidR="007208E0">
        <w:rPr>
          <w:rFonts w:ascii="Times New Roman" w:hAnsi="Times New Roman" w:cs="Times New Roman"/>
          <w:sz w:val="28"/>
          <w:szCs w:val="28"/>
        </w:rPr>
        <w:t xml:space="preserve">осуществлении </w:t>
      </w:r>
      <w:proofErr w:type="gramStart"/>
      <w:r w:rsidR="007208E0">
        <w:rPr>
          <w:rFonts w:ascii="Times New Roman" w:hAnsi="Times New Roman" w:cs="Times New Roman"/>
          <w:sz w:val="28"/>
          <w:szCs w:val="28"/>
        </w:rPr>
        <w:t>процедуры</w:t>
      </w:r>
      <w:r w:rsidR="007208E0" w:rsidRPr="00720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0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="007208E0">
        <w:rPr>
          <w:rFonts w:ascii="Times New Roman" w:hAnsi="Times New Roman" w:cs="Times New Roman"/>
          <w:sz w:val="28"/>
          <w:szCs w:val="28"/>
        </w:rPr>
        <w:t>расследования нарушений общих правил конкуренции</w:t>
      </w:r>
      <w:proofErr w:type="gramEnd"/>
      <w:r w:rsidR="007208E0">
        <w:rPr>
          <w:rFonts w:ascii="Times New Roman" w:hAnsi="Times New Roman" w:cs="Times New Roman"/>
          <w:sz w:val="28"/>
          <w:szCs w:val="28"/>
        </w:rPr>
        <w:t xml:space="preserve"> </w:t>
      </w:r>
      <w:r w:rsidR="007208E0" w:rsidRPr="00E12F70">
        <w:rPr>
          <w:rFonts w:ascii="Times New Roman" w:hAnsi="Times New Roman" w:cs="Times New Roman"/>
          <w:sz w:val="28"/>
          <w:szCs w:val="28"/>
        </w:rPr>
        <w:t xml:space="preserve"> </w:t>
      </w:r>
      <w:r w:rsidR="007208E0">
        <w:rPr>
          <w:rFonts w:ascii="Times New Roman" w:hAnsi="Times New Roman" w:cs="Times New Roman"/>
          <w:sz w:val="28"/>
          <w:szCs w:val="28"/>
        </w:rPr>
        <w:t>на трансграничных рынках</w:t>
      </w:r>
      <w:r w:rsidRPr="00996D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6DC5" w:rsidRDefault="008C6607" w:rsidP="00996DC5">
      <w:pPr>
        <w:pStyle w:val="a3"/>
        <w:numPr>
          <w:ilvl w:val="0"/>
          <w:numId w:val="4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A7F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Описание опыта государств – членов Евразийского экономического союза и международного опыта регулирования отношений, являющихся предметом проекта решения ЕЭК (с обоснованием его прогрессивности и применимости):</w:t>
      </w:r>
    </w:p>
    <w:p w:rsidR="00996DC5" w:rsidRPr="00996DC5" w:rsidRDefault="00996DC5" w:rsidP="00996DC5">
      <w:pPr>
        <w:pStyle w:val="a3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96D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решения учитывает опыт разработки документов в области антимонопольного регулирования о</w:t>
      </w:r>
      <w:r w:rsidRPr="00996DC5">
        <w:rPr>
          <w:rFonts w:ascii="Times New Roman" w:hAnsi="Times New Roman" w:cs="Times New Roman"/>
          <w:sz w:val="28"/>
          <w:szCs w:val="28"/>
        </w:rPr>
        <w:t xml:space="preserve">рганов государственной власти государств </w:t>
      </w:r>
      <w:r w:rsidRPr="00996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996DC5">
        <w:rPr>
          <w:rFonts w:ascii="Times New Roman" w:hAnsi="Times New Roman" w:cs="Times New Roman"/>
          <w:sz w:val="28"/>
          <w:szCs w:val="28"/>
        </w:rPr>
        <w:t>членов Союза, в компетенцию которых входят реализация и (или) проведение конкурентной (антимонопольной) политики.</w:t>
      </w:r>
    </w:p>
    <w:p w:rsidR="008C6607" w:rsidRDefault="008C6607" w:rsidP="00FC710A">
      <w:pPr>
        <w:pStyle w:val="a3"/>
        <w:numPr>
          <w:ilvl w:val="0"/>
          <w:numId w:val="4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F0F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Сведения о проведении публичного</w:t>
      </w:r>
      <w:r w:rsidR="00EF0F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обсуждения проекта решения ЕЭК</w:t>
      </w:r>
      <w:r w:rsidR="00BA7F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8C6607" w:rsidRDefault="008C6607" w:rsidP="00FC710A">
      <w:pPr>
        <w:pStyle w:val="a3"/>
        <w:numPr>
          <w:ilvl w:val="0"/>
          <w:numId w:val="4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F0F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Сведения о </w:t>
      </w:r>
      <w:proofErr w:type="gramStart"/>
      <w:r w:rsidRPr="00EF0F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заключении</w:t>
      </w:r>
      <w:proofErr w:type="gramEnd"/>
      <w:r w:rsidRPr="00EF0F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об оценке регулирующего во</w:t>
      </w:r>
      <w:r w:rsidR="00EF0F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здействия на проект решения ЕЭК.</w:t>
      </w:r>
    </w:p>
    <w:p w:rsidR="008C6607" w:rsidRPr="00EF0FDD" w:rsidRDefault="008C6607" w:rsidP="00FC710A">
      <w:pPr>
        <w:pStyle w:val="a3"/>
        <w:numPr>
          <w:ilvl w:val="0"/>
          <w:numId w:val="4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F0F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Иная информация, относящаяся, по мнению департамента ЕЭК, ответственного за подготовку проекта решения ЕЭК, к основным сведениям о проекте решения ЕЭК и (или) о его подготовке</w:t>
      </w:r>
      <w:r w:rsidR="00EF0F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1104A9" w:rsidRPr="001104A9" w:rsidRDefault="001104A9" w:rsidP="001104A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326" w:rsidRPr="001104A9" w:rsidRDefault="001104A9" w:rsidP="001104A9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2326" w:rsidRDefault="00AA2326" w:rsidP="00AA2326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7E0" w:rsidRDefault="000247E0" w:rsidP="000247E0">
      <w:pPr>
        <w:spacing w:after="0" w:line="360" w:lineRule="auto"/>
        <w:jc w:val="both"/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sectPr w:rsidR="000247E0" w:rsidSect="00AA2326">
      <w:headerReference w:type="default" r:id="rId11"/>
      <w:pgSz w:w="11906" w:h="16838"/>
      <w:pgMar w:top="1134" w:right="73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9C4" w:rsidRDefault="004A09C4">
      <w:pPr>
        <w:spacing w:after="0" w:line="240" w:lineRule="auto"/>
      </w:pPr>
      <w:r>
        <w:separator/>
      </w:r>
    </w:p>
  </w:endnote>
  <w:endnote w:type="continuationSeparator" w:id="0">
    <w:p w:rsidR="004A09C4" w:rsidRDefault="004A0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9C4" w:rsidRDefault="004A09C4">
      <w:pPr>
        <w:spacing w:after="0" w:line="240" w:lineRule="auto"/>
      </w:pPr>
      <w:r>
        <w:separator/>
      </w:r>
    </w:p>
  </w:footnote>
  <w:footnote w:type="continuationSeparator" w:id="0">
    <w:p w:rsidR="004A09C4" w:rsidRDefault="004A0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90207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D50F2" w:rsidRPr="00C13C69" w:rsidRDefault="00831162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13C6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13C6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13C6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3485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C13C6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D47BB"/>
    <w:multiLevelType w:val="hybridMultilevel"/>
    <w:tmpl w:val="E22AE0EA"/>
    <w:lvl w:ilvl="0" w:tplc="0F78AEC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C421DE3"/>
    <w:multiLevelType w:val="hybridMultilevel"/>
    <w:tmpl w:val="EF1CC5FA"/>
    <w:lvl w:ilvl="0" w:tplc="A7A4E128">
      <w:start w:val="1"/>
      <w:numFmt w:val="decimal"/>
      <w:lvlText w:val="%1."/>
      <w:lvlJc w:val="left"/>
      <w:pPr>
        <w:ind w:left="2771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AB0451"/>
    <w:multiLevelType w:val="hybridMultilevel"/>
    <w:tmpl w:val="871CD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FB6A21"/>
    <w:multiLevelType w:val="hybridMultilevel"/>
    <w:tmpl w:val="6512CE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8D74E1A"/>
    <w:multiLevelType w:val="hybridMultilevel"/>
    <w:tmpl w:val="C73022DE"/>
    <w:lvl w:ilvl="0" w:tplc="760042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AAE48FF"/>
    <w:multiLevelType w:val="multilevel"/>
    <w:tmpl w:val="3C62DCE8"/>
    <w:lvl w:ilvl="0">
      <w:start w:val="2014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2"/>
      <w:numFmt w:val="decimal"/>
      <w:lvlText w:val="%2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07B"/>
    <w:rsid w:val="000030FD"/>
    <w:rsid w:val="0001064F"/>
    <w:rsid w:val="00015D27"/>
    <w:rsid w:val="00020313"/>
    <w:rsid w:val="000247E0"/>
    <w:rsid w:val="000463EC"/>
    <w:rsid w:val="000466C9"/>
    <w:rsid w:val="00055551"/>
    <w:rsid w:val="0006524F"/>
    <w:rsid w:val="000655C4"/>
    <w:rsid w:val="00066F74"/>
    <w:rsid w:val="00070D78"/>
    <w:rsid w:val="00072824"/>
    <w:rsid w:val="00074841"/>
    <w:rsid w:val="00074F83"/>
    <w:rsid w:val="00084222"/>
    <w:rsid w:val="0008653D"/>
    <w:rsid w:val="000876A6"/>
    <w:rsid w:val="00097C5C"/>
    <w:rsid w:val="00097C66"/>
    <w:rsid w:val="000A59C0"/>
    <w:rsid w:val="000B0B6D"/>
    <w:rsid w:val="000B2297"/>
    <w:rsid w:val="000C401A"/>
    <w:rsid w:val="000C73E3"/>
    <w:rsid w:val="000D2C31"/>
    <w:rsid w:val="000D58EA"/>
    <w:rsid w:val="000E002C"/>
    <w:rsid w:val="000E593E"/>
    <w:rsid w:val="000F0235"/>
    <w:rsid w:val="000F07DB"/>
    <w:rsid w:val="000F261A"/>
    <w:rsid w:val="000F29B6"/>
    <w:rsid w:val="000F3C17"/>
    <w:rsid w:val="000F5B3C"/>
    <w:rsid w:val="001104A9"/>
    <w:rsid w:val="00114F63"/>
    <w:rsid w:val="00127109"/>
    <w:rsid w:val="001300CE"/>
    <w:rsid w:val="00133406"/>
    <w:rsid w:val="00133508"/>
    <w:rsid w:val="001428E0"/>
    <w:rsid w:val="001517FC"/>
    <w:rsid w:val="0015260C"/>
    <w:rsid w:val="00154379"/>
    <w:rsid w:val="001561DC"/>
    <w:rsid w:val="001621B1"/>
    <w:rsid w:val="001654D9"/>
    <w:rsid w:val="0017207F"/>
    <w:rsid w:val="001733E7"/>
    <w:rsid w:val="001741B1"/>
    <w:rsid w:val="001804A5"/>
    <w:rsid w:val="00181A3A"/>
    <w:rsid w:val="001967F4"/>
    <w:rsid w:val="001A18D4"/>
    <w:rsid w:val="001C0825"/>
    <w:rsid w:val="001C442D"/>
    <w:rsid w:val="001C5275"/>
    <w:rsid w:val="001C5655"/>
    <w:rsid w:val="001C599A"/>
    <w:rsid w:val="001C79A2"/>
    <w:rsid w:val="001D7874"/>
    <w:rsid w:val="001E110D"/>
    <w:rsid w:val="001E1F13"/>
    <w:rsid w:val="001E26EB"/>
    <w:rsid w:val="001E3AF0"/>
    <w:rsid w:val="001E5594"/>
    <w:rsid w:val="001F072E"/>
    <w:rsid w:val="001F1565"/>
    <w:rsid w:val="001F7B6A"/>
    <w:rsid w:val="002014B4"/>
    <w:rsid w:val="00210226"/>
    <w:rsid w:val="00215474"/>
    <w:rsid w:val="00215BB8"/>
    <w:rsid w:val="0022371E"/>
    <w:rsid w:val="00225117"/>
    <w:rsid w:val="00225499"/>
    <w:rsid w:val="00230E94"/>
    <w:rsid w:val="00233C7A"/>
    <w:rsid w:val="002422FB"/>
    <w:rsid w:val="0025035C"/>
    <w:rsid w:val="00256298"/>
    <w:rsid w:val="00261AC9"/>
    <w:rsid w:val="002639A9"/>
    <w:rsid w:val="00267A2C"/>
    <w:rsid w:val="00267BA2"/>
    <w:rsid w:val="00280E0B"/>
    <w:rsid w:val="00283D76"/>
    <w:rsid w:val="00285BCA"/>
    <w:rsid w:val="00286A88"/>
    <w:rsid w:val="00287CB4"/>
    <w:rsid w:val="00296B10"/>
    <w:rsid w:val="00297897"/>
    <w:rsid w:val="00297C52"/>
    <w:rsid w:val="002A1360"/>
    <w:rsid w:val="002A51D2"/>
    <w:rsid w:val="002A583D"/>
    <w:rsid w:val="002B212C"/>
    <w:rsid w:val="002B31DB"/>
    <w:rsid w:val="002B60DE"/>
    <w:rsid w:val="002C79DF"/>
    <w:rsid w:val="002D2A50"/>
    <w:rsid w:val="002D4744"/>
    <w:rsid w:val="002D56A0"/>
    <w:rsid w:val="002D64C5"/>
    <w:rsid w:val="002E0EE4"/>
    <w:rsid w:val="002E59D6"/>
    <w:rsid w:val="002F6B78"/>
    <w:rsid w:val="00302E24"/>
    <w:rsid w:val="003075C4"/>
    <w:rsid w:val="00316CBC"/>
    <w:rsid w:val="003226A9"/>
    <w:rsid w:val="0032457D"/>
    <w:rsid w:val="00330061"/>
    <w:rsid w:val="00332E72"/>
    <w:rsid w:val="003517D4"/>
    <w:rsid w:val="003542E1"/>
    <w:rsid w:val="003577AE"/>
    <w:rsid w:val="00362861"/>
    <w:rsid w:val="00362C43"/>
    <w:rsid w:val="003651BD"/>
    <w:rsid w:val="00365EE3"/>
    <w:rsid w:val="00371BE7"/>
    <w:rsid w:val="003752EE"/>
    <w:rsid w:val="003841ED"/>
    <w:rsid w:val="0038462C"/>
    <w:rsid w:val="003953E5"/>
    <w:rsid w:val="003A7EBF"/>
    <w:rsid w:val="003B04EA"/>
    <w:rsid w:val="003B4BF4"/>
    <w:rsid w:val="003B696E"/>
    <w:rsid w:val="003B7A3E"/>
    <w:rsid w:val="003C01BE"/>
    <w:rsid w:val="003C3739"/>
    <w:rsid w:val="003C6878"/>
    <w:rsid w:val="003C6E11"/>
    <w:rsid w:val="003D113E"/>
    <w:rsid w:val="003D1281"/>
    <w:rsid w:val="003D2672"/>
    <w:rsid w:val="003D2A4E"/>
    <w:rsid w:val="003D6B15"/>
    <w:rsid w:val="003E0820"/>
    <w:rsid w:val="003E13C1"/>
    <w:rsid w:val="003E3F67"/>
    <w:rsid w:val="003E4786"/>
    <w:rsid w:val="003E4BF3"/>
    <w:rsid w:val="003E4CCE"/>
    <w:rsid w:val="003E4F06"/>
    <w:rsid w:val="003F0087"/>
    <w:rsid w:val="003F6123"/>
    <w:rsid w:val="00400C46"/>
    <w:rsid w:val="004038A5"/>
    <w:rsid w:val="0040488F"/>
    <w:rsid w:val="004165D9"/>
    <w:rsid w:val="00416A00"/>
    <w:rsid w:val="00416E27"/>
    <w:rsid w:val="004237E7"/>
    <w:rsid w:val="0042799E"/>
    <w:rsid w:val="00430BCF"/>
    <w:rsid w:val="00445163"/>
    <w:rsid w:val="00450246"/>
    <w:rsid w:val="004605F4"/>
    <w:rsid w:val="00477812"/>
    <w:rsid w:val="004817EC"/>
    <w:rsid w:val="004848C1"/>
    <w:rsid w:val="00494A34"/>
    <w:rsid w:val="00494F94"/>
    <w:rsid w:val="004A09C4"/>
    <w:rsid w:val="004A2AEA"/>
    <w:rsid w:val="004A4673"/>
    <w:rsid w:val="004A6E12"/>
    <w:rsid w:val="004B38B9"/>
    <w:rsid w:val="004C20C0"/>
    <w:rsid w:val="004E488F"/>
    <w:rsid w:val="004F12A3"/>
    <w:rsid w:val="0050043E"/>
    <w:rsid w:val="0050267F"/>
    <w:rsid w:val="00505388"/>
    <w:rsid w:val="00506B89"/>
    <w:rsid w:val="00520C5D"/>
    <w:rsid w:val="005233BC"/>
    <w:rsid w:val="00523FCC"/>
    <w:rsid w:val="00533A04"/>
    <w:rsid w:val="00554941"/>
    <w:rsid w:val="00561F5F"/>
    <w:rsid w:val="00563D7D"/>
    <w:rsid w:val="00573A3B"/>
    <w:rsid w:val="00577638"/>
    <w:rsid w:val="005778A7"/>
    <w:rsid w:val="00583F36"/>
    <w:rsid w:val="00585D1E"/>
    <w:rsid w:val="005B0B49"/>
    <w:rsid w:val="005B408D"/>
    <w:rsid w:val="005B4D5B"/>
    <w:rsid w:val="005C37DB"/>
    <w:rsid w:val="005C5653"/>
    <w:rsid w:val="005C77E0"/>
    <w:rsid w:val="005D130A"/>
    <w:rsid w:val="005D5FFF"/>
    <w:rsid w:val="005D601C"/>
    <w:rsid w:val="005D7BA7"/>
    <w:rsid w:val="005F00DC"/>
    <w:rsid w:val="005F3E63"/>
    <w:rsid w:val="005F507A"/>
    <w:rsid w:val="00601015"/>
    <w:rsid w:val="00601834"/>
    <w:rsid w:val="00605774"/>
    <w:rsid w:val="00605B77"/>
    <w:rsid w:val="006133C0"/>
    <w:rsid w:val="006162C0"/>
    <w:rsid w:val="006170B0"/>
    <w:rsid w:val="006212CB"/>
    <w:rsid w:val="006340C9"/>
    <w:rsid w:val="006342E5"/>
    <w:rsid w:val="00635B2B"/>
    <w:rsid w:val="00636C4C"/>
    <w:rsid w:val="00636F14"/>
    <w:rsid w:val="00637691"/>
    <w:rsid w:val="00641807"/>
    <w:rsid w:val="00641BB3"/>
    <w:rsid w:val="0064272A"/>
    <w:rsid w:val="00651512"/>
    <w:rsid w:val="00651B10"/>
    <w:rsid w:val="00662B8A"/>
    <w:rsid w:val="00662EA0"/>
    <w:rsid w:val="00663F06"/>
    <w:rsid w:val="006669FC"/>
    <w:rsid w:val="00667715"/>
    <w:rsid w:val="006727F9"/>
    <w:rsid w:val="0068010F"/>
    <w:rsid w:val="00683633"/>
    <w:rsid w:val="00685850"/>
    <w:rsid w:val="00685E97"/>
    <w:rsid w:val="006871BD"/>
    <w:rsid w:val="00690873"/>
    <w:rsid w:val="00696EFA"/>
    <w:rsid w:val="00697E20"/>
    <w:rsid w:val="006A02C9"/>
    <w:rsid w:val="006A0C7E"/>
    <w:rsid w:val="006A410F"/>
    <w:rsid w:val="006A7E71"/>
    <w:rsid w:val="006B033C"/>
    <w:rsid w:val="006B48A3"/>
    <w:rsid w:val="006C626D"/>
    <w:rsid w:val="006D0A7F"/>
    <w:rsid w:val="006D6629"/>
    <w:rsid w:val="006D6811"/>
    <w:rsid w:val="006E2D6B"/>
    <w:rsid w:val="006F2B30"/>
    <w:rsid w:val="006F3B60"/>
    <w:rsid w:val="006F482C"/>
    <w:rsid w:val="006F4847"/>
    <w:rsid w:val="006F6E3E"/>
    <w:rsid w:val="0070210D"/>
    <w:rsid w:val="00710AC6"/>
    <w:rsid w:val="007208E0"/>
    <w:rsid w:val="007224A4"/>
    <w:rsid w:val="00724A4E"/>
    <w:rsid w:val="00742548"/>
    <w:rsid w:val="0074558D"/>
    <w:rsid w:val="00760E0D"/>
    <w:rsid w:val="007629A4"/>
    <w:rsid w:val="00763924"/>
    <w:rsid w:val="00765E1F"/>
    <w:rsid w:val="00766BD7"/>
    <w:rsid w:val="0077089F"/>
    <w:rsid w:val="00770E26"/>
    <w:rsid w:val="00773273"/>
    <w:rsid w:val="0077477C"/>
    <w:rsid w:val="00780F7D"/>
    <w:rsid w:val="00791BD5"/>
    <w:rsid w:val="0079587F"/>
    <w:rsid w:val="007A2EBF"/>
    <w:rsid w:val="007A359A"/>
    <w:rsid w:val="007A41CB"/>
    <w:rsid w:val="007C3BED"/>
    <w:rsid w:val="007C49C9"/>
    <w:rsid w:val="007D3BEA"/>
    <w:rsid w:val="007D58AE"/>
    <w:rsid w:val="007E10D3"/>
    <w:rsid w:val="007E4DEC"/>
    <w:rsid w:val="007E5BD3"/>
    <w:rsid w:val="007E6142"/>
    <w:rsid w:val="007E753A"/>
    <w:rsid w:val="0080782B"/>
    <w:rsid w:val="00812471"/>
    <w:rsid w:val="00813C45"/>
    <w:rsid w:val="0081632B"/>
    <w:rsid w:val="00816984"/>
    <w:rsid w:val="008226F5"/>
    <w:rsid w:val="0082361C"/>
    <w:rsid w:val="00823F34"/>
    <w:rsid w:val="00825188"/>
    <w:rsid w:val="008257ED"/>
    <w:rsid w:val="0082640F"/>
    <w:rsid w:val="00826520"/>
    <w:rsid w:val="008265DA"/>
    <w:rsid w:val="00831162"/>
    <w:rsid w:val="0084686F"/>
    <w:rsid w:val="008517D8"/>
    <w:rsid w:val="0085389B"/>
    <w:rsid w:val="0086232F"/>
    <w:rsid w:val="00864CDE"/>
    <w:rsid w:val="0087118B"/>
    <w:rsid w:val="00873A12"/>
    <w:rsid w:val="00876ADD"/>
    <w:rsid w:val="00881750"/>
    <w:rsid w:val="00882449"/>
    <w:rsid w:val="00885AA4"/>
    <w:rsid w:val="00892508"/>
    <w:rsid w:val="00895572"/>
    <w:rsid w:val="00897758"/>
    <w:rsid w:val="008A0742"/>
    <w:rsid w:val="008A31D5"/>
    <w:rsid w:val="008C07B2"/>
    <w:rsid w:val="008C1005"/>
    <w:rsid w:val="008C3AFB"/>
    <w:rsid w:val="008C5D46"/>
    <w:rsid w:val="008C6607"/>
    <w:rsid w:val="008C73CC"/>
    <w:rsid w:val="008C7F75"/>
    <w:rsid w:val="008D1BFD"/>
    <w:rsid w:val="008D3BDF"/>
    <w:rsid w:val="008D4B82"/>
    <w:rsid w:val="008D6BA5"/>
    <w:rsid w:val="008E7790"/>
    <w:rsid w:val="008F074F"/>
    <w:rsid w:val="008F40C6"/>
    <w:rsid w:val="008F54FD"/>
    <w:rsid w:val="008F668E"/>
    <w:rsid w:val="0090216A"/>
    <w:rsid w:val="009033B6"/>
    <w:rsid w:val="0091107B"/>
    <w:rsid w:val="00913E4E"/>
    <w:rsid w:val="00925FA1"/>
    <w:rsid w:val="00930F26"/>
    <w:rsid w:val="009311C1"/>
    <w:rsid w:val="00932783"/>
    <w:rsid w:val="00934853"/>
    <w:rsid w:val="009412F9"/>
    <w:rsid w:val="0094132A"/>
    <w:rsid w:val="00942853"/>
    <w:rsid w:val="00945C63"/>
    <w:rsid w:val="00950E91"/>
    <w:rsid w:val="0095592D"/>
    <w:rsid w:val="00966975"/>
    <w:rsid w:val="00971ED3"/>
    <w:rsid w:val="009744A0"/>
    <w:rsid w:val="00975C29"/>
    <w:rsid w:val="0097682E"/>
    <w:rsid w:val="00982346"/>
    <w:rsid w:val="00986BE3"/>
    <w:rsid w:val="009914FA"/>
    <w:rsid w:val="00992AF5"/>
    <w:rsid w:val="00996025"/>
    <w:rsid w:val="00996DC5"/>
    <w:rsid w:val="009A3C6A"/>
    <w:rsid w:val="009A5CC4"/>
    <w:rsid w:val="009A783F"/>
    <w:rsid w:val="009B009F"/>
    <w:rsid w:val="009B0D5C"/>
    <w:rsid w:val="009B241C"/>
    <w:rsid w:val="009B3E7C"/>
    <w:rsid w:val="009B506C"/>
    <w:rsid w:val="009C2065"/>
    <w:rsid w:val="009C5AA5"/>
    <w:rsid w:val="009D27EE"/>
    <w:rsid w:val="009D48AF"/>
    <w:rsid w:val="009D538A"/>
    <w:rsid w:val="009D747C"/>
    <w:rsid w:val="009E109C"/>
    <w:rsid w:val="009E308F"/>
    <w:rsid w:val="009E55FE"/>
    <w:rsid w:val="009E68F2"/>
    <w:rsid w:val="009F190A"/>
    <w:rsid w:val="009F5B51"/>
    <w:rsid w:val="00A03092"/>
    <w:rsid w:val="00A10B34"/>
    <w:rsid w:val="00A17CE0"/>
    <w:rsid w:val="00A24542"/>
    <w:rsid w:val="00A24D31"/>
    <w:rsid w:val="00A25025"/>
    <w:rsid w:val="00A26339"/>
    <w:rsid w:val="00A321A2"/>
    <w:rsid w:val="00A32293"/>
    <w:rsid w:val="00A36F19"/>
    <w:rsid w:val="00A40436"/>
    <w:rsid w:val="00A40601"/>
    <w:rsid w:val="00A40841"/>
    <w:rsid w:val="00A420A1"/>
    <w:rsid w:val="00A441AF"/>
    <w:rsid w:val="00A50616"/>
    <w:rsid w:val="00A532F8"/>
    <w:rsid w:val="00A53EB9"/>
    <w:rsid w:val="00A57BBB"/>
    <w:rsid w:val="00A641BC"/>
    <w:rsid w:val="00A6797B"/>
    <w:rsid w:val="00A704B8"/>
    <w:rsid w:val="00A717DC"/>
    <w:rsid w:val="00A725DB"/>
    <w:rsid w:val="00A7611D"/>
    <w:rsid w:val="00A80AA8"/>
    <w:rsid w:val="00A82B12"/>
    <w:rsid w:val="00A957DE"/>
    <w:rsid w:val="00A97115"/>
    <w:rsid w:val="00AA2326"/>
    <w:rsid w:val="00AB0208"/>
    <w:rsid w:val="00AC2ED1"/>
    <w:rsid w:val="00AC52E6"/>
    <w:rsid w:val="00AE70A3"/>
    <w:rsid w:val="00AF2FEB"/>
    <w:rsid w:val="00B020C9"/>
    <w:rsid w:val="00B227BA"/>
    <w:rsid w:val="00B24534"/>
    <w:rsid w:val="00B333F8"/>
    <w:rsid w:val="00B33625"/>
    <w:rsid w:val="00B4582D"/>
    <w:rsid w:val="00B464C3"/>
    <w:rsid w:val="00B559F8"/>
    <w:rsid w:val="00B64440"/>
    <w:rsid w:val="00B66905"/>
    <w:rsid w:val="00B669DE"/>
    <w:rsid w:val="00B66B39"/>
    <w:rsid w:val="00B67B95"/>
    <w:rsid w:val="00B75E77"/>
    <w:rsid w:val="00B7650D"/>
    <w:rsid w:val="00B813BA"/>
    <w:rsid w:val="00B83FD0"/>
    <w:rsid w:val="00B917CA"/>
    <w:rsid w:val="00B939BA"/>
    <w:rsid w:val="00B94885"/>
    <w:rsid w:val="00BA18D8"/>
    <w:rsid w:val="00BA2040"/>
    <w:rsid w:val="00BA7F43"/>
    <w:rsid w:val="00BC4AD7"/>
    <w:rsid w:val="00BD02CF"/>
    <w:rsid w:val="00BD1786"/>
    <w:rsid w:val="00BD4BFE"/>
    <w:rsid w:val="00BE46DD"/>
    <w:rsid w:val="00BF0FC4"/>
    <w:rsid w:val="00BF2B58"/>
    <w:rsid w:val="00BF7119"/>
    <w:rsid w:val="00BF74E1"/>
    <w:rsid w:val="00BF756D"/>
    <w:rsid w:val="00C0679F"/>
    <w:rsid w:val="00C13C69"/>
    <w:rsid w:val="00C17CAB"/>
    <w:rsid w:val="00C244A8"/>
    <w:rsid w:val="00C2665E"/>
    <w:rsid w:val="00C274D9"/>
    <w:rsid w:val="00C341DF"/>
    <w:rsid w:val="00C44A7B"/>
    <w:rsid w:val="00C47AD0"/>
    <w:rsid w:val="00C5087B"/>
    <w:rsid w:val="00C51780"/>
    <w:rsid w:val="00C534CE"/>
    <w:rsid w:val="00C54401"/>
    <w:rsid w:val="00C64BDD"/>
    <w:rsid w:val="00C66FAB"/>
    <w:rsid w:val="00C70F5F"/>
    <w:rsid w:val="00C71CB5"/>
    <w:rsid w:val="00C816A2"/>
    <w:rsid w:val="00C832DD"/>
    <w:rsid w:val="00C95B47"/>
    <w:rsid w:val="00CA1B52"/>
    <w:rsid w:val="00CA28D9"/>
    <w:rsid w:val="00CA7860"/>
    <w:rsid w:val="00CB5F11"/>
    <w:rsid w:val="00CC1E50"/>
    <w:rsid w:val="00CC7AE0"/>
    <w:rsid w:val="00CD0066"/>
    <w:rsid w:val="00CE0118"/>
    <w:rsid w:val="00CE26FA"/>
    <w:rsid w:val="00CE5711"/>
    <w:rsid w:val="00CF106F"/>
    <w:rsid w:val="00CF1785"/>
    <w:rsid w:val="00CF2603"/>
    <w:rsid w:val="00CF7E22"/>
    <w:rsid w:val="00D20B0C"/>
    <w:rsid w:val="00D315FA"/>
    <w:rsid w:val="00D328EE"/>
    <w:rsid w:val="00D32E30"/>
    <w:rsid w:val="00D33A08"/>
    <w:rsid w:val="00D43499"/>
    <w:rsid w:val="00D43E63"/>
    <w:rsid w:val="00D454DF"/>
    <w:rsid w:val="00D45FB1"/>
    <w:rsid w:val="00D5186A"/>
    <w:rsid w:val="00D55139"/>
    <w:rsid w:val="00D61EE7"/>
    <w:rsid w:val="00D64C08"/>
    <w:rsid w:val="00D660A3"/>
    <w:rsid w:val="00D66666"/>
    <w:rsid w:val="00D703AE"/>
    <w:rsid w:val="00D7205A"/>
    <w:rsid w:val="00D730AA"/>
    <w:rsid w:val="00D87B9B"/>
    <w:rsid w:val="00D90AB1"/>
    <w:rsid w:val="00D90F93"/>
    <w:rsid w:val="00DB4E3C"/>
    <w:rsid w:val="00DB7D60"/>
    <w:rsid w:val="00DC3052"/>
    <w:rsid w:val="00DC3F8E"/>
    <w:rsid w:val="00DC453E"/>
    <w:rsid w:val="00DC661A"/>
    <w:rsid w:val="00DD7C2A"/>
    <w:rsid w:val="00DE0367"/>
    <w:rsid w:val="00DE59CD"/>
    <w:rsid w:val="00DF0EB9"/>
    <w:rsid w:val="00DF4655"/>
    <w:rsid w:val="00DF5191"/>
    <w:rsid w:val="00DF59BB"/>
    <w:rsid w:val="00DF5FD5"/>
    <w:rsid w:val="00DF637A"/>
    <w:rsid w:val="00DF7349"/>
    <w:rsid w:val="00E0315F"/>
    <w:rsid w:val="00E14DFC"/>
    <w:rsid w:val="00E27F52"/>
    <w:rsid w:val="00E30EF1"/>
    <w:rsid w:val="00E30F76"/>
    <w:rsid w:val="00E3557F"/>
    <w:rsid w:val="00E37FE5"/>
    <w:rsid w:val="00E47328"/>
    <w:rsid w:val="00E578CC"/>
    <w:rsid w:val="00E61E18"/>
    <w:rsid w:val="00E6488B"/>
    <w:rsid w:val="00E6729A"/>
    <w:rsid w:val="00E70282"/>
    <w:rsid w:val="00E77DD5"/>
    <w:rsid w:val="00E80D64"/>
    <w:rsid w:val="00E85ED0"/>
    <w:rsid w:val="00E866BF"/>
    <w:rsid w:val="00E91D2B"/>
    <w:rsid w:val="00E94DCF"/>
    <w:rsid w:val="00EA05A1"/>
    <w:rsid w:val="00EA4863"/>
    <w:rsid w:val="00EA4E3F"/>
    <w:rsid w:val="00EA5787"/>
    <w:rsid w:val="00EA6709"/>
    <w:rsid w:val="00EB278D"/>
    <w:rsid w:val="00EB4405"/>
    <w:rsid w:val="00EB491F"/>
    <w:rsid w:val="00EB4C1B"/>
    <w:rsid w:val="00EB75AA"/>
    <w:rsid w:val="00EC0445"/>
    <w:rsid w:val="00EC0BC3"/>
    <w:rsid w:val="00EC3A26"/>
    <w:rsid w:val="00EC72E0"/>
    <w:rsid w:val="00ED1C08"/>
    <w:rsid w:val="00ED70F1"/>
    <w:rsid w:val="00ED71DF"/>
    <w:rsid w:val="00EE5893"/>
    <w:rsid w:val="00EE707B"/>
    <w:rsid w:val="00EF0FDD"/>
    <w:rsid w:val="00EF4992"/>
    <w:rsid w:val="00EF62FB"/>
    <w:rsid w:val="00F041CF"/>
    <w:rsid w:val="00F04FEB"/>
    <w:rsid w:val="00F05ED5"/>
    <w:rsid w:val="00F202C0"/>
    <w:rsid w:val="00F217CB"/>
    <w:rsid w:val="00F35239"/>
    <w:rsid w:val="00F4004F"/>
    <w:rsid w:val="00F4429B"/>
    <w:rsid w:val="00F47862"/>
    <w:rsid w:val="00F5442B"/>
    <w:rsid w:val="00F62603"/>
    <w:rsid w:val="00F73A10"/>
    <w:rsid w:val="00F82261"/>
    <w:rsid w:val="00F86894"/>
    <w:rsid w:val="00F924F0"/>
    <w:rsid w:val="00F9714C"/>
    <w:rsid w:val="00FA18A4"/>
    <w:rsid w:val="00FA321A"/>
    <w:rsid w:val="00FA7A4B"/>
    <w:rsid w:val="00FB0413"/>
    <w:rsid w:val="00FB5785"/>
    <w:rsid w:val="00FC6D60"/>
    <w:rsid w:val="00FC710A"/>
    <w:rsid w:val="00FF48F7"/>
    <w:rsid w:val="00FF6274"/>
    <w:rsid w:val="00FF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EBF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EB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7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7EBF"/>
  </w:style>
  <w:style w:type="paragraph" w:customStyle="1" w:styleId="ConsPlusNormal">
    <w:name w:val="ConsPlusNormal"/>
    <w:rsid w:val="003A7EBF"/>
    <w:pPr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sz w:val="20"/>
      <w:szCs w:val="20"/>
    </w:rPr>
  </w:style>
  <w:style w:type="paragraph" w:customStyle="1" w:styleId="Default">
    <w:name w:val="Default"/>
    <w:basedOn w:val="a"/>
    <w:rsid w:val="003A7EBF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D2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27EE"/>
  </w:style>
  <w:style w:type="paragraph" w:styleId="a8">
    <w:name w:val="Balloon Text"/>
    <w:basedOn w:val="a"/>
    <w:link w:val="a9"/>
    <w:uiPriority w:val="99"/>
    <w:semiHidden/>
    <w:unhideWhenUsed/>
    <w:rsid w:val="00165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54D9"/>
    <w:rPr>
      <w:rFonts w:ascii="Tahoma" w:hAnsi="Tahoma" w:cs="Tahoma"/>
      <w:sz w:val="16"/>
      <w:szCs w:val="16"/>
    </w:rPr>
  </w:style>
  <w:style w:type="character" w:customStyle="1" w:styleId="CharStyle8">
    <w:name w:val="Char Style 8"/>
    <w:basedOn w:val="a0"/>
    <w:link w:val="Style7"/>
    <w:rsid w:val="003D2A4E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CharStyle10">
    <w:name w:val="Char Style 10"/>
    <w:basedOn w:val="a0"/>
    <w:link w:val="Style9"/>
    <w:rsid w:val="003D2A4E"/>
    <w:rPr>
      <w:sz w:val="20"/>
      <w:szCs w:val="20"/>
      <w:shd w:val="clear" w:color="auto" w:fill="FFFFFF"/>
    </w:rPr>
  </w:style>
  <w:style w:type="character" w:customStyle="1" w:styleId="CharStyle11">
    <w:name w:val="Char Style 11"/>
    <w:basedOn w:val="CharStyle10"/>
    <w:rsid w:val="003D2A4E"/>
    <w:rPr>
      <w:rFonts w:ascii="Arial" w:eastAsia="Arial" w:hAnsi="Arial" w:cs="Arial"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CharStyle13">
    <w:name w:val="Char Style 13"/>
    <w:basedOn w:val="a0"/>
    <w:link w:val="Style12"/>
    <w:rsid w:val="003D2A4E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CharStyle14">
    <w:name w:val="Char Style 14"/>
    <w:basedOn w:val="CharStyle13"/>
    <w:rsid w:val="003D2A4E"/>
    <w:rPr>
      <w:rFonts w:ascii="Arial" w:eastAsia="Arial" w:hAnsi="Arial" w:cs="Arial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"/>
    </w:rPr>
  </w:style>
  <w:style w:type="character" w:customStyle="1" w:styleId="CharStyle16">
    <w:name w:val="Char Style 16"/>
    <w:basedOn w:val="a0"/>
    <w:link w:val="Style15"/>
    <w:rsid w:val="003D2A4E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CharStyle17">
    <w:name w:val="Char Style 17"/>
    <w:basedOn w:val="CharStyle13"/>
    <w:rsid w:val="003D2A4E"/>
    <w:rPr>
      <w:rFonts w:ascii="Arial" w:eastAsia="Arial" w:hAnsi="Arial" w:cs="Arial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"/>
    </w:rPr>
  </w:style>
  <w:style w:type="paragraph" w:customStyle="1" w:styleId="Style7">
    <w:name w:val="Style 7"/>
    <w:basedOn w:val="a"/>
    <w:link w:val="CharStyle8"/>
    <w:rsid w:val="003D2A4E"/>
    <w:pPr>
      <w:widowControl w:val="0"/>
      <w:shd w:val="clear" w:color="auto" w:fill="FFFFFF"/>
      <w:spacing w:before="420" w:after="0" w:line="461" w:lineRule="exact"/>
      <w:jc w:val="both"/>
    </w:pPr>
    <w:rPr>
      <w:rFonts w:ascii="Arial" w:eastAsia="Arial" w:hAnsi="Arial" w:cs="Arial"/>
      <w:sz w:val="27"/>
      <w:szCs w:val="27"/>
    </w:rPr>
  </w:style>
  <w:style w:type="paragraph" w:customStyle="1" w:styleId="Style9">
    <w:name w:val="Style 9"/>
    <w:basedOn w:val="a"/>
    <w:link w:val="CharStyle10"/>
    <w:rsid w:val="003D2A4E"/>
    <w:pPr>
      <w:widowControl w:val="0"/>
      <w:shd w:val="clear" w:color="auto" w:fill="FFFFFF"/>
      <w:spacing w:after="0" w:line="240" w:lineRule="auto"/>
    </w:pPr>
    <w:rPr>
      <w:sz w:val="20"/>
      <w:szCs w:val="20"/>
    </w:rPr>
  </w:style>
  <w:style w:type="paragraph" w:customStyle="1" w:styleId="Style12">
    <w:name w:val="Style 12"/>
    <w:basedOn w:val="a"/>
    <w:link w:val="CharStyle13"/>
    <w:rsid w:val="003D2A4E"/>
    <w:pPr>
      <w:widowControl w:val="0"/>
      <w:shd w:val="clear" w:color="auto" w:fill="FFFFFF"/>
      <w:spacing w:after="0" w:line="432" w:lineRule="exact"/>
      <w:ind w:hanging="360"/>
      <w:jc w:val="both"/>
    </w:pPr>
    <w:rPr>
      <w:rFonts w:ascii="Arial" w:eastAsia="Arial" w:hAnsi="Arial" w:cs="Arial"/>
      <w:sz w:val="27"/>
      <w:szCs w:val="27"/>
    </w:rPr>
  </w:style>
  <w:style w:type="paragraph" w:customStyle="1" w:styleId="Style15">
    <w:name w:val="Style 15"/>
    <w:basedOn w:val="a"/>
    <w:link w:val="CharStyle16"/>
    <w:rsid w:val="003D2A4E"/>
    <w:pPr>
      <w:widowControl w:val="0"/>
      <w:shd w:val="clear" w:color="auto" w:fill="FFFFFF"/>
      <w:spacing w:after="360" w:line="0" w:lineRule="atLeast"/>
      <w:outlineLvl w:val="0"/>
    </w:pPr>
    <w:rPr>
      <w:rFonts w:ascii="Arial" w:eastAsia="Arial" w:hAnsi="Arial" w:cs="Arial"/>
      <w:sz w:val="27"/>
      <w:szCs w:val="27"/>
    </w:rPr>
  </w:style>
  <w:style w:type="paragraph" w:styleId="aa">
    <w:name w:val="No Spacing"/>
    <w:uiPriority w:val="1"/>
    <w:qFormat/>
    <w:rsid w:val="003D2A4E"/>
    <w:pPr>
      <w:ind w:firstLine="0"/>
      <w:jc w:val="left"/>
    </w:pPr>
  </w:style>
  <w:style w:type="paragraph" w:styleId="ab">
    <w:name w:val="Body Text"/>
    <w:basedOn w:val="a"/>
    <w:link w:val="ac"/>
    <w:uiPriority w:val="99"/>
    <w:unhideWhenUsed/>
    <w:rsid w:val="002B212C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2B212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EBF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EB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7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7EBF"/>
  </w:style>
  <w:style w:type="paragraph" w:customStyle="1" w:styleId="ConsPlusNormal">
    <w:name w:val="ConsPlusNormal"/>
    <w:rsid w:val="003A7EBF"/>
    <w:pPr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sz w:val="20"/>
      <w:szCs w:val="20"/>
    </w:rPr>
  </w:style>
  <w:style w:type="paragraph" w:customStyle="1" w:styleId="Default">
    <w:name w:val="Default"/>
    <w:basedOn w:val="a"/>
    <w:rsid w:val="003A7EBF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D2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27EE"/>
  </w:style>
  <w:style w:type="paragraph" w:styleId="a8">
    <w:name w:val="Balloon Text"/>
    <w:basedOn w:val="a"/>
    <w:link w:val="a9"/>
    <w:uiPriority w:val="99"/>
    <w:semiHidden/>
    <w:unhideWhenUsed/>
    <w:rsid w:val="00165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54D9"/>
    <w:rPr>
      <w:rFonts w:ascii="Tahoma" w:hAnsi="Tahoma" w:cs="Tahoma"/>
      <w:sz w:val="16"/>
      <w:szCs w:val="16"/>
    </w:rPr>
  </w:style>
  <w:style w:type="character" w:customStyle="1" w:styleId="CharStyle8">
    <w:name w:val="Char Style 8"/>
    <w:basedOn w:val="a0"/>
    <w:link w:val="Style7"/>
    <w:rsid w:val="003D2A4E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CharStyle10">
    <w:name w:val="Char Style 10"/>
    <w:basedOn w:val="a0"/>
    <w:link w:val="Style9"/>
    <w:rsid w:val="003D2A4E"/>
    <w:rPr>
      <w:sz w:val="20"/>
      <w:szCs w:val="20"/>
      <w:shd w:val="clear" w:color="auto" w:fill="FFFFFF"/>
    </w:rPr>
  </w:style>
  <w:style w:type="character" w:customStyle="1" w:styleId="CharStyle11">
    <w:name w:val="Char Style 11"/>
    <w:basedOn w:val="CharStyle10"/>
    <w:rsid w:val="003D2A4E"/>
    <w:rPr>
      <w:rFonts w:ascii="Arial" w:eastAsia="Arial" w:hAnsi="Arial" w:cs="Arial"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CharStyle13">
    <w:name w:val="Char Style 13"/>
    <w:basedOn w:val="a0"/>
    <w:link w:val="Style12"/>
    <w:rsid w:val="003D2A4E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CharStyle14">
    <w:name w:val="Char Style 14"/>
    <w:basedOn w:val="CharStyle13"/>
    <w:rsid w:val="003D2A4E"/>
    <w:rPr>
      <w:rFonts w:ascii="Arial" w:eastAsia="Arial" w:hAnsi="Arial" w:cs="Arial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"/>
    </w:rPr>
  </w:style>
  <w:style w:type="character" w:customStyle="1" w:styleId="CharStyle16">
    <w:name w:val="Char Style 16"/>
    <w:basedOn w:val="a0"/>
    <w:link w:val="Style15"/>
    <w:rsid w:val="003D2A4E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CharStyle17">
    <w:name w:val="Char Style 17"/>
    <w:basedOn w:val="CharStyle13"/>
    <w:rsid w:val="003D2A4E"/>
    <w:rPr>
      <w:rFonts w:ascii="Arial" w:eastAsia="Arial" w:hAnsi="Arial" w:cs="Arial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"/>
    </w:rPr>
  </w:style>
  <w:style w:type="paragraph" w:customStyle="1" w:styleId="Style7">
    <w:name w:val="Style 7"/>
    <w:basedOn w:val="a"/>
    <w:link w:val="CharStyle8"/>
    <w:rsid w:val="003D2A4E"/>
    <w:pPr>
      <w:widowControl w:val="0"/>
      <w:shd w:val="clear" w:color="auto" w:fill="FFFFFF"/>
      <w:spacing w:before="420" w:after="0" w:line="461" w:lineRule="exact"/>
      <w:jc w:val="both"/>
    </w:pPr>
    <w:rPr>
      <w:rFonts w:ascii="Arial" w:eastAsia="Arial" w:hAnsi="Arial" w:cs="Arial"/>
      <w:sz w:val="27"/>
      <w:szCs w:val="27"/>
    </w:rPr>
  </w:style>
  <w:style w:type="paragraph" w:customStyle="1" w:styleId="Style9">
    <w:name w:val="Style 9"/>
    <w:basedOn w:val="a"/>
    <w:link w:val="CharStyle10"/>
    <w:rsid w:val="003D2A4E"/>
    <w:pPr>
      <w:widowControl w:val="0"/>
      <w:shd w:val="clear" w:color="auto" w:fill="FFFFFF"/>
      <w:spacing w:after="0" w:line="240" w:lineRule="auto"/>
    </w:pPr>
    <w:rPr>
      <w:sz w:val="20"/>
      <w:szCs w:val="20"/>
    </w:rPr>
  </w:style>
  <w:style w:type="paragraph" w:customStyle="1" w:styleId="Style12">
    <w:name w:val="Style 12"/>
    <w:basedOn w:val="a"/>
    <w:link w:val="CharStyle13"/>
    <w:rsid w:val="003D2A4E"/>
    <w:pPr>
      <w:widowControl w:val="0"/>
      <w:shd w:val="clear" w:color="auto" w:fill="FFFFFF"/>
      <w:spacing w:after="0" w:line="432" w:lineRule="exact"/>
      <w:ind w:hanging="360"/>
      <w:jc w:val="both"/>
    </w:pPr>
    <w:rPr>
      <w:rFonts w:ascii="Arial" w:eastAsia="Arial" w:hAnsi="Arial" w:cs="Arial"/>
      <w:sz w:val="27"/>
      <w:szCs w:val="27"/>
    </w:rPr>
  </w:style>
  <w:style w:type="paragraph" w:customStyle="1" w:styleId="Style15">
    <w:name w:val="Style 15"/>
    <w:basedOn w:val="a"/>
    <w:link w:val="CharStyle16"/>
    <w:rsid w:val="003D2A4E"/>
    <w:pPr>
      <w:widowControl w:val="0"/>
      <w:shd w:val="clear" w:color="auto" w:fill="FFFFFF"/>
      <w:spacing w:after="360" w:line="0" w:lineRule="atLeast"/>
      <w:outlineLvl w:val="0"/>
    </w:pPr>
    <w:rPr>
      <w:rFonts w:ascii="Arial" w:eastAsia="Arial" w:hAnsi="Arial" w:cs="Arial"/>
      <w:sz w:val="27"/>
      <w:szCs w:val="27"/>
    </w:rPr>
  </w:style>
  <w:style w:type="paragraph" w:styleId="aa">
    <w:name w:val="No Spacing"/>
    <w:uiPriority w:val="1"/>
    <w:qFormat/>
    <w:rsid w:val="003D2A4E"/>
    <w:pPr>
      <w:ind w:firstLine="0"/>
      <w:jc w:val="left"/>
    </w:pPr>
  </w:style>
  <w:style w:type="paragraph" w:styleId="ab">
    <w:name w:val="Body Text"/>
    <w:basedOn w:val="a"/>
    <w:link w:val="ac"/>
    <w:uiPriority w:val="99"/>
    <w:unhideWhenUsed/>
    <w:rsid w:val="002B212C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2B212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96EADC2E15244CA2DF3DB217A15F7634473FBDA573140DC0D295F59E846719777F4AD32FC4F32EDY3t8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EA77F98F5A9AD16C08A9B9FA841245AFA446926E6E26F15B52CDC3F49D23DF644DB5AB1BA14C77EL3X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ADBDD-94E2-43C0-9A58-BCB3C6632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6</Pages>
  <Words>1651</Words>
  <Characters>9413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Рудаков Павел Евгеньевич</dc:creator>
  <cp:lastModifiedBy>Сухова Любовь Танасьевна</cp:lastModifiedBy>
  <cp:revision>35</cp:revision>
  <cp:lastPrinted>2017-01-16T10:40:00Z</cp:lastPrinted>
  <dcterms:created xsi:type="dcterms:W3CDTF">2017-10-02T13:00:00Z</dcterms:created>
  <dcterms:modified xsi:type="dcterms:W3CDTF">2017-10-13T10:23:00Z</dcterms:modified>
</cp:coreProperties>
</file>