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right" w:tblpY="1"/>
        <w:tblOverlap w:val="never"/>
        <w:tblW w:w="14992" w:type="dxa"/>
        <w:jc w:val="right"/>
        <w:tblLook w:val="04A0" w:firstRow="1" w:lastRow="0" w:firstColumn="1" w:lastColumn="0" w:noHBand="0" w:noVBand="1"/>
      </w:tblPr>
      <w:tblGrid>
        <w:gridCol w:w="14992"/>
      </w:tblGrid>
      <w:tr w:rsidR="00D77B6B" w:rsidRPr="00D77B6B" w:rsidTr="0054511A">
        <w:trPr>
          <w:trHeight w:val="1835"/>
          <w:jc w:val="right"/>
        </w:trPr>
        <w:tc>
          <w:tcPr>
            <w:tcW w:w="14992" w:type="dxa"/>
            <w:shd w:val="clear" w:color="auto" w:fill="auto"/>
            <w:noWrap/>
            <w:vAlign w:val="bottom"/>
            <w:hideMark/>
          </w:tcPr>
          <w:p w:rsidR="00D61787" w:rsidRPr="00D77B6B" w:rsidRDefault="00D61787" w:rsidP="00E52C4F">
            <w:pPr>
              <w:autoSpaceDE w:val="0"/>
              <w:autoSpaceDN w:val="0"/>
              <w:adjustRightInd w:val="0"/>
              <w:spacing w:after="0" w:line="360" w:lineRule="auto"/>
              <w:ind w:left="7797" w:right="-108"/>
              <w:jc w:val="center"/>
              <w:rPr>
                <w:rFonts w:ascii="Times New Roman" w:eastAsia="Times New Roman" w:hAnsi="Times New Roman" w:cs="Times New Roman"/>
                <w:bCs/>
                <w:sz w:val="30"/>
                <w:szCs w:val="30"/>
              </w:rPr>
            </w:pPr>
            <w:r w:rsidRPr="00D77B6B">
              <w:rPr>
                <w:rFonts w:ascii="Times New Roman" w:eastAsia="Times New Roman" w:hAnsi="Times New Roman" w:cs="Times New Roman"/>
                <w:bCs/>
                <w:sz w:val="30"/>
                <w:szCs w:val="30"/>
              </w:rPr>
              <w:t xml:space="preserve">ПРИЛОЖЕНИЕ </w:t>
            </w:r>
            <w:r w:rsidR="00A00856">
              <w:rPr>
                <w:rFonts w:ascii="Times New Roman" w:eastAsia="Times New Roman" w:hAnsi="Times New Roman" w:cs="Times New Roman"/>
                <w:bCs/>
                <w:sz w:val="30"/>
                <w:szCs w:val="30"/>
              </w:rPr>
              <w:t>№ 6</w:t>
            </w:r>
          </w:p>
          <w:p w:rsidR="00D61787" w:rsidRPr="00D77B6B" w:rsidRDefault="00D61787" w:rsidP="00E52C4F">
            <w:pPr>
              <w:spacing w:after="0" w:line="240" w:lineRule="auto"/>
              <w:ind w:left="7797" w:right="-108"/>
              <w:contextualSpacing/>
              <w:jc w:val="center"/>
              <w:rPr>
                <w:rFonts w:ascii="Times New Roman" w:eastAsia="Times New Roman" w:hAnsi="Times New Roman" w:cs="Times New Roman"/>
                <w:sz w:val="30"/>
                <w:szCs w:val="30"/>
              </w:rPr>
            </w:pPr>
            <w:r w:rsidRPr="00D77B6B">
              <w:rPr>
                <w:rFonts w:ascii="Times New Roman" w:eastAsia="Times New Roman" w:hAnsi="Times New Roman" w:cs="Times New Roman"/>
                <w:sz w:val="30"/>
                <w:szCs w:val="30"/>
              </w:rPr>
              <w:t xml:space="preserve">к Правилам регулирования обращения </w:t>
            </w:r>
            <w:r w:rsidR="009C3381" w:rsidRPr="009C3381">
              <w:rPr>
                <w:rFonts w:ascii="Times New Roman" w:eastAsia="Times New Roman" w:hAnsi="Times New Roman" w:cs="Times New Roman"/>
                <w:sz w:val="30"/>
                <w:szCs w:val="30"/>
              </w:rPr>
              <w:t xml:space="preserve">кормовых добавок </w:t>
            </w:r>
            <w:r w:rsidRPr="00D77B6B">
              <w:rPr>
                <w:rFonts w:ascii="Times New Roman" w:eastAsia="Times New Roman" w:hAnsi="Times New Roman" w:cs="Times New Roman"/>
                <w:sz w:val="30"/>
                <w:szCs w:val="30"/>
              </w:rPr>
              <w:t xml:space="preserve">на таможенной территории Евразийского экономического союза </w:t>
            </w:r>
          </w:p>
          <w:p w:rsidR="00B35FE4" w:rsidRPr="003D3D44" w:rsidRDefault="00B35FE4" w:rsidP="003D3D44">
            <w:pPr>
              <w:spacing w:before="360" w:after="360" w:line="240" w:lineRule="auto"/>
              <w:jc w:val="center"/>
              <w:rPr>
                <w:rFonts w:ascii="Times New Roman" w:eastAsia="Times New Roman" w:hAnsi="Times New Roman" w:cs="Times New Roman"/>
                <w:b/>
                <w:bCs/>
                <w:color w:val="000000"/>
                <w:sz w:val="30"/>
                <w:szCs w:val="30"/>
                <w:lang w:eastAsia="ru-RU"/>
              </w:rPr>
            </w:pPr>
            <w:r w:rsidRPr="00D77B6B">
              <w:rPr>
                <w:rFonts w:ascii="Times New Roman" w:hAnsi="Times New Roman" w:cs="Times New Roman"/>
                <w:b/>
                <w:bCs/>
                <w:spacing w:val="40"/>
                <w:sz w:val="30"/>
                <w:szCs w:val="30"/>
              </w:rPr>
              <w:t>БЛОК-СХЕМА</w:t>
            </w:r>
            <w:r w:rsidRPr="00D77B6B">
              <w:rPr>
                <w:rFonts w:ascii="Times New Roman" w:hAnsi="Times New Roman" w:cs="Times New Roman"/>
                <w:b/>
                <w:bCs/>
                <w:sz w:val="30"/>
                <w:szCs w:val="30"/>
              </w:rPr>
              <w:br/>
              <w:t xml:space="preserve">процедуры регистрации </w:t>
            </w:r>
            <w:r w:rsidR="009C3381">
              <w:rPr>
                <w:rFonts w:ascii="Times New Roman" w:hAnsi="Times New Roman" w:cs="Times New Roman"/>
                <w:b/>
                <w:bCs/>
                <w:sz w:val="30"/>
                <w:szCs w:val="30"/>
              </w:rPr>
              <w:t>кормовых добавок</w:t>
            </w:r>
            <w:r w:rsidR="00AD32E9">
              <w:rPr>
                <w:rFonts w:ascii="Times New Roman" w:hAnsi="Times New Roman" w:cs="Times New Roman"/>
                <w:b/>
                <w:bCs/>
                <w:sz w:val="30"/>
                <w:szCs w:val="30"/>
              </w:rPr>
              <w:t xml:space="preserve">, </w:t>
            </w:r>
            <w:r w:rsidR="003D3D44" w:rsidRPr="003D3D44">
              <w:rPr>
                <w:rFonts w:ascii="Times New Roman" w:eastAsia="Times New Roman" w:hAnsi="Times New Roman" w:cs="Times New Roman"/>
                <w:b/>
                <w:bCs/>
                <w:color w:val="000000"/>
                <w:sz w:val="30"/>
                <w:szCs w:val="30"/>
                <w:lang w:eastAsia="ru-RU"/>
              </w:rPr>
              <w:t>решение о регистрации котор</w:t>
            </w:r>
            <w:r w:rsidR="003D3D44">
              <w:rPr>
                <w:rFonts w:ascii="Times New Roman" w:eastAsia="Times New Roman" w:hAnsi="Times New Roman" w:cs="Times New Roman"/>
                <w:b/>
                <w:bCs/>
                <w:color w:val="000000"/>
                <w:sz w:val="30"/>
                <w:szCs w:val="30"/>
                <w:lang w:eastAsia="ru-RU"/>
              </w:rPr>
              <w:t>ых</w:t>
            </w:r>
            <w:r w:rsidR="003D3D44" w:rsidRPr="003D3D44">
              <w:rPr>
                <w:rFonts w:ascii="Times New Roman" w:eastAsia="Times New Roman" w:hAnsi="Times New Roman" w:cs="Times New Roman"/>
                <w:b/>
                <w:bCs/>
                <w:color w:val="000000"/>
                <w:sz w:val="30"/>
                <w:szCs w:val="30"/>
                <w:lang w:eastAsia="ru-RU"/>
              </w:rPr>
              <w:t xml:space="preserve"> согласно приложению </w:t>
            </w:r>
            <w:r w:rsidR="0006732D" w:rsidRPr="0006732D">
              <w:rPr>
                <w:rFonts w:ascii="Times New Roman" w:eastAsia="Times New Roman" w:hAnsi="Times New Roman" w:cs="Times New Roman"/>
                <w:b/>
                <w:bCs/>
                <w:color w:val="000000"/>
                <w:sz w:val="30"/>
                <w:szCs w:val="30"/>
                <w:lang w:eastAsia="ru-RU"/>
              </w:rPr>
              <w:t>№ 5</w:t>
            </w:r>
            <w:r w:rsidR="00AD32E9">
              <w:rPr>
                <w:rFonts w:ascii="Times New Roman" w:eastAsia="Times New Roman" w:hAnsi="Times New Roman" w:cs="Times New Roman"/>
                <w:b/>
                <w:bCs/>
                <w:color w:val="000000"/>
                <w:sz w:val="30"/>
                <w:szCs w:val="30"/>
                <w:lang w:eastAsia="ru-RU"/>
              </w:rPr>
              <w:t xml:space="preserve"> </w:t>
            </w:r>
            <w:r w:rsidR="003D3D44">
              <w:rPr>
                <w:rFonts w:ascii="Times New Roman" w:eastAsia="Times New Roman" w:hAnsi="Times New Roman" w:cs="Times New Roman"/>
                <w:b/>
                <w:bCs/>
                <w:color w:val="000000"/>
                <w:sz w:val="30"/>
                <w:szCs w:val="30"/>
                <w:lang w:eastAsia="ru-RU"/>
              </w:rPr>
              <w:br/>
            </w:r>
            <w:r w:rsidR="00AD32E9">
              <w:rPr>
                <w:rFonts w:ascii="Times New Roman" w:eastAsia="Times New Roman" w:hAnsi="Times New Roman" w:cs="Times New Roman"/>
                <w:b/>
                <w:bCs/>
                <w:color w:val="000000"/>
                <w:sz w:val="30"/>
                <w:szCs w:val="30"/>
                <w:lang w:eastAsia="ru-RU"/>
              </w:rPr>
              <w:t xml:space="preserve">к Правилам регулирования обращения </w:t>
            </w:r>
            <w:r w:rsidR="009C3381">
              <w:rPr>
                <w:rFonts w:ascii="Times New Roman" w:eastAsia="Times New Roman" w:hAnsi="Times New Roman" w:cs="Times New Roman"/>
                <w:b/>
                <w:bCs/>
                <w:color w:val="000000"/>
                <w:sz w:val="30"/>
                <w:szCs w:val="30"/>
                <w:lang w:eastAsia="ru-RU"/>
              </w:rPr>
              <w:t>кормовых добавок</w:t>
            </w:r>
            <w:r w:rsidR="00AD32E9">
              <w:rPr>
                <w:rFonts w:ascii="Times New Roman" w:eastAsia="Times New Roman" w:hAnsi="Times New Roman" w:cs="Times New Roman"/>
                <w:b/>
                <w:bCs/>
                <w:color w:val="000000"/>
                <w:sz w:val="30"/>
                <w:szCs w:val="30"/>
                <w:lang w:eastAsia="ru-RU"/>
              </w:rPr>
              <w:t xml:space="preserve"> на таможенной территории Евразийского экономического союза</w:t>
            </w:r>
            <w:r w:rsidR="003D3D44">
              <w:rPr>
                <w:rFonts w:ascii="Times New Roman" w:eastAsia="Times New Roman" w:hAnsi="Times New Roman" w:cs="Times New Roman"/>
                <w:b/>
                <w:bCs/>
                <w:color w:val="000000"/>
                <w:sz w:val="30"/>
                <w:szCs w:val="30"/>
                <w:lang w:eastAsia="ru-RU"/>
              </w:rPr>
              <w:t xml:space="preserve"> </w:t>
            </w:r>
            <w:r w:rsidR="003D3D44" w:rsidRPr="003D3D44">
              <w:rPr>
                <w:rFonts w:ascii="Times New Roman" w:eastAsia="Times New Roman" w:hAnsi="Times New Roman" w:cs="Times New Roman"/>
                <w:b/>
                <w:bCs/>
                <w:color w:val="000000"/>
                <w:sz w:val="30"/>
                <w:szCs w:val="30"/>
                <w:lang w:eastAsia="ru-RU"/>
              </w:rPr>
              <w:t>п</w:t>
            </w:r>
            <w:r w:rsidR="003D3D44">
              <w:rPr>
                <w:rFonts w:ascii="Times New Roman" w:eastAsia="Times New Roman" w:hAnsi="Times New Roman" w:cs="Times New Roman"/>
                <w:b/>
                <w:bCs/>
                <w:color w:val="000000"/>
                <w:sz w:val="30"/>
                <w:szCs w:val="30"/>
                <w:lang w:eastAsia="ru-RU"/>
              </w:rPr>
              <w:t xml:space="preserve">ринимается референтным органом </w:t>
            </w:r>
            <w:r w:rsidR="003D3D44" w:rsidRPr="003D3D44">
              <w:rPr>
                <w:rFonts w:ascii="Times New Roman" w:eastAsia="Times New Roman" w:hAnsi="Times New Roman" w:cs="Times New Roman"/>
                <w:b/>
                <w:bCs/>
                <w:color w:val="000000"/>
                <w:sz w:val="30"/>
                <w:szCs w:val="30"/>
                <w:lang w:eastAsia="ru-RU"/>
              </w:rPr>
              <w:t xml:space="preserve">по </w:t>
            </w:r>
            <w:r w:rsidR="003D3D44" w:rsidRPr="00765299">
              <w:rPr>
                <w:rFonts w:ascii="Times New Roman" w:eastAsia="Times New Roman" w:hAnsi="Times New Roman" w:cs="Times New Roman"/>
                <w:b/>
                <w:bCs/>
                <w:color w:val="000000"/>
                <w:sz w:val="30"/>
                <w:szCs w:val="30"/>
                <w:lang w:eastAsia="ru-RU"/>
              </w:rPr>
              <w:t xml:space="preserve">регистрации по согласованию </w:t>
            </w:r>
            <w:r w:rsidR="003D3D44" w:rsidRPr="00765299">
              <w:rPr>
                <w:rFonts w:ascii="Times New Roman" w:eastAsia="Times New Roman" w:hAnsi="Times New Roman" w:cs="Times New Roman"/>
                <w:b/>
                <w:bCs/>
                <w:color w:val="000000"/>
                <w:sz w:val="30"/>
                <w:szCs w:val="30"/>
                <w:lang w:eastAsia="ru-RU"/>
              </w:rPr>
              <w:br/>
              <w:t xml:space="preserve">с уполномоченными </w:t>
            </w:r>
            <w:r w:rsidR="003D3D44" w:rsidRPr="000978DC">
              <w:rPr>
                <w:rFonts w:ascii="Times New Roman" w:eastAsia="Times New Roman" w:hAnsi="Times New Roman" w:cs="Times New Roman"/>
                <w:b/>
                <w:bCs/>
                <w:color w:val="000000"/>
                <w:sz w:val="30"/>
                <w:szCs w:val="30"/>
                <w:lang w:eastAsia="ru-RU"/>
              </w:rPr>
              <w:t>органами государств</w:t>
            </w:r>
            <w:r w:rsidR="0036305C" w:rsidRPr="000978DC">
              <w:rPr>
                <w:rFonts w:ascii="Times New Roman" w:eastAsia="Times New Roman" w:hAnsi="Times New Roman" w:cs="Times New Roman"/>
                <w:b/>
                <w:bCs/>
                <w:color w:val="000000"/>
                <w:sz w:val="30"/>
                <w:szCs w:val="30"/>
                <w:lang w:eastAsia="ru-RU"/>
              </w:rPr>
              <w:t xml:space="preserve"> – </w:t>
            </w:r>
            <w:r w:rsidR="003D3D44" w:rsidRPr="000978DC">
              <w:rPr>
                <w:rFonts w:ascii="Times New Roman" w:eastAsia="Times New Roman" w:hAnsi="Times New Roman" w:cs="Times New Roman"/>
                <w:b/>
                <w:bCs/>
                <w:color w:val="000000"/>
                <w:sz w:val="30"/>
                <w:szCs w:val="30"/>
                <w:lang w:eastAsia="ru-RU"/>
              </w:rPr>
              <w:t>членов</w:t>
            </w:r>
            <w:r w:rsidR="0036305C" w:rsidRPr="000978DC">
              <w:rPr>
                <w:rFonts w:ascii="Times New Roman" w:eastAsia="Times New Roman" w:hAnsi="Times New Roman" w:cs="Times New Roman"/>
                <w:b/>
                <w:bCs/>
                <w:color w:val="000000"/>
                <w:sz w:val="30"/>
                <w:szCs w:val="30"/>
                <w:lang w:eastAsia="ru-RU"/>
              </w:rPr>
              <w:t xml:space="preserve"> Евразийского экономического союза</w:t>
            </w:r>
            <w:r w:rsidR="003D3D44" w:rsidRPr="000978DC">
              <w:rPr>
                <w:rFonts w:ascii="Times New Roman" w:eastAsia="Times New Roman" w:hAnsi="Times New Roman" w:cs="Times New Roman"/>
                <w:b/>
                <w:bCs/>
                <w:color w:val="000000"/>
                <w:sz w:val="30"/>
                <w:szCs w:val="30"/>
                <w:lang w:eastAsia="ru-RU"/>
              </w:rPr>
              <w:t>,</w:t>
            </w:r>
            <w:r w:rsidR="003D3D44" w:rsidRPr="00765299">
              <w:rPr>
                <w:rFonts w:ascii="Times New Roman" w:eastAsia="Times New Roman" w:hAnsi="Times New Roman" w:cs="Times New Roman"/>
                <w:b/>
                <w:bCs/>
                <w:color w:val="000000"/>
                <w:sz w:val="30"/>
                <w:szCs w:val="30"/>
                <w:lang w:eastAsia="ru-RU"/>
              </w:rPr>
              <w:t xml:space="preserve"> </w:t>
            </w:r>
            <w:r w:rsidR="006A118F">
              <w:rPr>
                <w:rFonts w:ascii="Times New Roman" w:eastAsia="Times New Roman" w:hAnsi="Times New Roman" w:cs="Times New Roman"/>
                <w:b/>
                <w:bCs/>
                <w:color w:val="000000"/>
                <w:sz w:val="30"/>
                <w:szCs w:val="30"/>
                <w:lang w:eastAsia="ru-RU"/>
              </w:rPr>
              <w:br/>
            </w:r>
            <w:r w:rsidR="003D3D44" w:rsidRPr="00765299">
              <w:rPr>
                <w:rFonts w:ascii="Times New Roman" w:eastAsia="Times New Roman" w:hAnsi="Times New Roman" w:cs="Times New Roman"/>
                <w:b/>
                <w:bCs/>
                <w:color w:val="000000"/>
                <w:sz w:val="30"/>
                <w:szCs w:val="30"/>
                <w:lang w:eastAsia="ru-RU"/>
              </w:rPr>
              <w:t>на территории которых планируется обращение кормов</w:t>
            </w:r>
            <w:r w:rsidR="006A118F">
              <w:rPr>
                <w:rFonts w:ascii="Times New Roman" w:eastAsia="Times New Roman" w:hAnsi="Times New Roman" w:cs="Times New Roman"/>
                <w:b/>
                <w:bCs/>
                <w:color w:val="000000"/>
                <w:sz w:val="30"/>
                <w:szCs w:val="30"/>
                <w:lang w:eastAsia="ru-RU"/>
              </w:rPr>
              <w:t>ых</w:t>
            </w:r>
            <w:r w:rsidR="003D3D44" w:rsidRPr="00765299">
              <w:rPr>
                <w:rFonts w:ascii="Times New Roman" w:eastAsia="Times New Roman" w:hAnsi="Times New Roman" w:cs="Times New Roman"/>
                <w:b/>
                <w:bCs/>
                <w:color w:val="000000"/>
                <w:sz w:val="30"/>
                <w:szCs w:val="30"/>
                <w:lang w:eastAsia="ru-RU"/>
              </w:rPr>
              <w:t xml:space="preserve"> добав</w:t>
            </w:r>
            <w:r w:rsidR="006A118F">
              <w:rPr>
                <w:rFonts w:ascii="Times New Roman" w:eastAsia="Times New Roman" w:hAnsi="Times New Roman" w:cs="Times New Roman"/>
                <w:b/>
                <w:bCs/>
                <w:color w:val="000000"/>
                <w:sz w:val="30"/>
                <w:szCs w:val="30"/>
                <w:lang w:eastAsia="ru-RU"/>
              </w:rPr>
              <w:t>ок</w:t>
            </w:r>
          </w:p>
          <w:p w:rsidR="00D61787" w:rsidRPr="00D77B6B" w:rsidRDefault="001F7599" w:rsidP="00E52C4F">
            <w:pPr>
              <w:spacing w:after="0" w:line="240" w:lineRule="auto"/>
              <w:jc w:val="right"/>
              <w:rPr>
                <w:rFonts w:ascii="Times New Roman" w:eastAsia="Times New Roman" w:hAnsi="Times New Roman" w:cs="Times New Roman"/>
                <w:bCs/>
                <w:sz w:val="30"/>
                <w:szCs w:val="30"/>
              </w:rPr>
            </w:pPr>
            <w:r w:rsidRPr="00D77B6B">
              <w:rPr>
                <w:rFonts w:ascii="Times New Roman" w:eastAsia="Times New Roman" w:hAnsi="Times New Roman" w:cs="Times New Roman"/>
                <w:bCs/>
                <w:sz w:val="30"/>
                <w:szCs w:val="30"/>
              </w:rPr>
              <w:t xml:space="preserve">(блок-схема </w:t>
            </w:r>
            <w:r w:rsidR="009C3381">
              <w:rPr>
                <w:rFonts w:ascii="Times New Roman" w:eastAsia="Times New Roman" w:hAnsi="Times New Roman" w:cs="Times New Roman"/>
                <w:bCs/>
                <w:sz w:val="30"/>
                <w:szCs w:val="30"/>
              </w:rPr>
              <w:t>6</w:t>
            </w:r>
            <w:r w:rsidR="00D61787" w:rsidRPr="00D77B6B">
              <w:rPr>
                <w:rFonts w:ascii="Times New Roman" w:eastAsia="Times New Roman" w:hAnsi="Times New Roman" w:cs="Times New Roman"/>
                <w:bCs/>
                <w:sz w:val="30"/>
                <w:szCs w:val="30"/>
              </w:rPr>
              <w:t>.1)</w:t>
            </w:r>
          </w:p>
          <w:p w:rsidR="00D61787" w:rsidRPr="00D77B6B" w:rsidRDefault="00D61787" w:rsidP="00946D04">
            <w:pPr>
              <w:spacing w:after="0" w:line="240" w:lineRule="auto"/>
              <w:jc w:val="right"/>
              <w:rPr>
                <w:rFonts w:ascii="Times New Roman" w:eastAsia="Times New Roman" w:hAnsi="Times New Roman" w:cs="Times New Roman"/>
                <w:bCs/>
                <w:sz w:val="30"/>
                <w:szCs w:val="30"/>
              </w:rPr>
            </w:pPr>
          </w:p>
        </w:tc>
      </w:tr>
    </w:tbl>
    <w:tbl>
      <w:tblPr>
        <w:tblStyle w:val="a3"/>
        <w:tblW w:w="0" w:type="auto"/>
        <w:tblLook w:val="04A0" w:firstRow="1" w:lastRow="0" w:firstColumn="1" w:lastColumn="0" w:noHBand="0" w:noVBand="1"/>
      </w:tblPr>
      <w:tblGrid>
        <w:gridCol w:w="959"/>
        <w:gridCol w:w="6379"/>
        <w:gridCol w:w="1417"/>
        <w:gridCol w:w="4394"/>
        <w:gridCol w:w="1353"/>
      </w:tblGrid>
      <w:tr w:rsidR="00D77B6B" w:rsidRPr="00D77B6B" w:rsidTr="001F4EFC">
        <w:trPr>
          <w:trHeight w:val="1875"/>
          <w:tblHeader/>
        </w:trPr>
        <w:tc>
          <w:tcPr>
            <w:tcW w:w="959" w:type="dxa"/>
          </w:tcPr>
          <w:p w:rsidR="00D61787" w:rsidRPr="00D77B6B" w:rsidRDefault="00D61787" w:rsidP="00E52C4F">
            <w:pPr>
              <w:pStyle w:val="Style6"/>
              <w:widowControl/>
              <w:spacing w:line="240" w:lineRule="auto"/>
              <w:ind w:firstLine="0"/>
              <w:jc w:val="center"/>
            </w:pPr>
            <w:r w:rsidRPr="00D77B6B">
              <w:t xml:space="preserve">День </w:t>
            </w:r>
            <w:proofErr w:type="spellStart"/>
            <w:proofErr w:type="gramStart"/>
            <w:r w:rsidRPr="00D77B6B">
              <w:t>проце</w:t>
            </w:r>
            <w:proofErr w:type="spellEnd"/>
            <w:r w:rsidR="00944900" w:rsidRPr="00D77B6B">
              <w:t>-</w:t>
            </w:r>
            <w:r w:rsidRPr="00D77B6B">
              <w:t>дуры</w:t>
            </w:r>
            <w:proofErr w:type="gramEnd"/>
            <w:r w:rsidRPr="00D77B6B">
              <w:t xml:space="preserve"> по </w:t>
            </w:r>
            <w:proofErr w:type="spellStart"/>
            <w:r w:rsidRPr="00D77B6B">
              <w:t>поряд</w:t>
            </w:r>
            <w:proofErr w:type="spellEnd"/>
            <w:r w:rsidR="00944900" w:rsidRPr="00D77B6B">
              <w:t>-</w:t>
            </w:r>
            <w:r w:rsidRPr="00D77B6B">
              <w:t>ку</w:t>
            </w:r>
          </w:p>
          <w:p w:rsidR="00D61787" w:rsidRPr="00D77B6B" w:rsidRDefault="00D61787">
            <w:pPr>
              <w:pStyle w:val="Style6"/>
              <w:widowControl/>
              <w:spacing w:line="240" w:lineRule="auto"/>
              <w:ind w:firstLine="0"/>
              <w:jc w:val="center"/>
            </w:pPr>
          </w:p>
        </w:tc>
        <w:tc>
          <w:tcPr>
            <w:tcW w:w="6379" w:type="dxa"/>
          </w:tcPr>
          <w:p w:rsidR="00D61787" w:rsidRPr="00D77B6B" w:rsidRDefault="00D61787">
            <w:pPr>
              <w:pStyle w:val="Style6"/>
              <w:widowControl/>
              <w:spacing w:line="240" w:lineRule="auto"/>
              <w:ind w:firstLine="0"/>
              <w:jc w:val="center"/>
            </w:pPr>
            <w:r w:rsidRPr="00D77B6B">
              <w:t xml:space="preserve">Описание действий референтного органа по регистрации </w:t>
            </w:r>
            <w:r w:rsidR="00670C46" w:rsidRPr="00D77B6B">
              <w:br/>
            </w:r>
            <w:r w:rsidRPr="00D77B6B">
              <w:t>и (или) уполномоченных органов других государств</w:t>
            </w:r>
            <w:r w:rsidR="00670C46" w:rsidRPr="00D77B6B">
              <w:t xml:space="preserve"> – </w:t>
            </w:r>
            <w:r w:rsidRPr="00D77B6B">
              <w:t>членов Евразийского экономического союза в рамках процедуры</w:t>
            </w:r>
          </w:p>
        </w:tc>
        <w:tc>
          <w:tcPr>
            <w:tcW w:w="1417" w:type="dxa"/>
          </w:tcPr>
          <w:p w:rsidR="00AD5C21" w:rsidRPr="00D77B6B" w:rsidRDefault="00D61787">
            <w:pPr>
              <w:pStyle w:val="Style6"/>
              <w:widowControl/>
              <w:spacing w:line="240" w:lineRule="auto"/>
              <w:ind w:right="-57" w:firstLine="0"/>
              <w:jc w:val="center"/>
            </w:pPr>
            <w:proofErr w:type="spellStart"/>
            <w:proofErr w:type="gramStart"/>
            <w:r w:rsidRPr="00D77B6B">
              <w:t>Количест</w:t>
            </w:r>
            <w:proofErr w:type="spellEnd"/>
            <w:r w:rsidR="00254C76" w:rsidRPr="00D77B6B">
              <w:t>-</w:t>
            </w:r>
            <w:r w:rsidRPr="00D77B6B">
              <w:t>во</w:t>
            </w:r>
            <w:proofErr w:type="gramEnd"/>
            <w:r w:rsidRPr="00D77B6B">
              <w:t xml:space="preserve"> рабочих дней, </w:t>
            </w:r>
            <w:proofErr w:type="spellStart"/>
            <w:r w:rsidRPr="00D77B6B">
              <w:t>необходи</w:t>
            </w:r>
            <w:r w:rsidR="0006270E" w:rsidRPr="00D77B6B">
              <w:t>-</w:t>
            </w:r>
            <w:r w:rsidRPr="00D77B6B">
              <w:t>мых</w:t>
            </w:r>
            <w:proofErr w:type="spellEnd"/>
            <w:r w:rsidRPr="00D77B6B">
              <w:t xml:space="preserve"> для реализации процедуры</w:t>
            </w:r>
          </w:p>
          <w:p w:rsidR="0006270E" w:rsidRPr="00D77B6B" w:rsidRDefault="0006270E">
            <w:pPr>
              <w:pStyle w:val="Style6"/>
              <w:widowControl/>
              <w:spacing w:line="240" w:lineRule="auto"/>
              <w:ind w:right="-57" w:firstLine="0"/>
              <w:jc w:val="center"/>
            </w:pPr>
          </w:p>
        </w:tc>
        <w:tc>
          <w:tcPr>
            <w:tcW w:w="4394" w:type="dxa"/>
          </w:tcPr>
          <w:p w:rsidR="00D61787" w:rsidRPr="00D77B6B" w:rsidRDefault="00D61787">
            <w:pPr>
              <w:pStyle w:val="Style6"/>
              <w:widowControl/>
              <w:spacing w:line="240" w:lineRule="auto"/>
              <w:ind w:firstLine="0"/>
              <w:jc w:val="center"/>
            </w:pPr>
            <w:r w:rsidRPr="00D77B6B">
              <w:t xml:space="preserve">Описание действий заявителя, референтного органа по регистрации </w:t>
            </w:r>
            <w:r w:rsidR="00670C46" w:rsidRPr="00D77B6B">
              <w:br/>
            </w:r>
            <w:r w:rsidRPr="00D77B6B">
              <w:t xml:space="preserve">и (или) уполномоченных органов других государств </w:t>
            </w:r>
            <w:r w:rsidR="00244BFE" w:rsidRPr="00D77B6B">
              <w:t>–</w:t>
            </w:r>
            <w:r w:rsidR="00AF241D" w:rsidRPr="00D77B6B">
              <w:t xml:space="preserve"> </w:t>
            </w:r>
            <w:r w:rsidRPr="00D77B6B">
              <w:t>членов Евразийского экономического союза в рамках процедуры</w:t>
            </w:r>
          </w:p>
        </w:tc>
        <w:tc>
          <w:tcPr>
            <w:tcW w:w="1353" w:type="dxa"/>
          </w:tcPr>
          <w:p w:rsidR="00D61787" w:rsidRPr="00D77B6B" w:rsidRDefault="00D61787">
            <w:pPr>
              <w:pStyle w:val="Style6"/>
              <w:widowControl/>
              <w:spacing w:line="240" w:lineRule="auto"/>
              <w:ind w:right="-31" w:firstLine="0"/>
              <w:jc w:val="center"/>
            </w:pPr>
            <w:proofErr w:type="spellStart"/>
            <w:proofErr w:type="gramStart"/>
            <w:r w:rsidRPr="00D77B6B">
              <w:t>Количест</w:t>
            </w:r>
            <w:proofErr w:type="spellEnd"/>
            <w:r w:rsidR="00CF34A4" w:rsidRPr="00D77B6B">
              <w:t>-</w:t>
            </w:r>
            <w:r w:rsidRPr="00D77B6B">
              <w:t>во</w:t>
            </w:r>
            <w:proofErr w:type="gramEnd"/>
            <w:r w:rsidRPr="00D77B6B">
              <w:t xml:space="preserve"> рабочих дней, </w:t>
            </w:r>
            <w:proofErr w:type="spellStart"/>
            <w:r w:rsidRPr="00D77B6B">
              <w:t>необходи</w:t>
            </w:r>
            <w:r w:rsidR="007016F1" w:rsidRPr="00D77B6B">
              <w:t>-</w:t>
            </w:r>
            <w:r w:rsidRPr="00D77B6B">
              <w:t>мых</w:t>
            </w:r>
            <w:proofErr w:type="spellEnd"/>
            <w:r w:rsidRPr="00D77B6B">
              <w:t xml:space="preserve"> для </w:t>
            </w:r>
            <w:proofErr w:type="spellStart"/>
            <w:r w:rsidRPr="00D77B6B">
              <w:t>заверше</w:t>
            </w:r>
            <w:r w:rsidR="00254C76" w:rsidRPr="00D77B6B">
              <w:t>-</w:t>
            </w:r>
            <w:r w:rsidRPr="00D77B6B">
              <w:t>ния</w:t>
            </w:r>
            <w:proofErr w:type="spellEnd"/>
            <w:r w:rsidRPr="00D77B6B">
              <w:t xml:space="preserve"> процедуры</w:t>
            </w:r>
          </w:p>
        </w:tc>
      </w:tr>
      <w:tr w:rsidR="00D77B6B" w:rsidRPr="00D77B6B" w:rsidTr="001F4EFC">
        <w:trPr>
          <w:trHeight w:val="750"/>
        </w:trPr>
        <w:tc>
          <w:tcPr>
            <w:tcW w:w="959" w:type="dxa"/>
            <w:hideMark/>
          </w:tcPr>
          <w:p w:rsidR="00D61787" w:rsidRPr="00D77B6B" w:rsidRDefault="00D61787" w:rsidP="001F4EFC">
            <w:pPr>
              <w:pStyle w:val="Style6"/>
              <w:widowControl/>
              <w:spacing w:line="240" w:lineRule="auto"/>
              <w:ind w:firstLine="0"/>
              <w:jc w:val="center"/>
            </w:pPr>
            <w:r w:rsidRPr="00D77B6B">
              <w:t>День 1</w:t>
            </w:r>
          </w:p>
        </w:tc>
        <w:tc>
          <w:tcPr>
            <w:tcW w:w="6379" w:type="dxa"/>
          </w:tcPr>
          <w:p w:rsidR="00D61787" w:rsidRPr="00D77B6B" w:rsidRDefault="00D61787" w:rsidP="001F4EFC">
            <w:pPr>
              <w:pStyle w:val="Style6"/>
              <w:widowControl/>
              <w:spacing w:line="240" w:lineRule="auto"/>
              <w:ind w:firstLine="0"/>
            </w:pPr>
            <w:r w:rsidRPr="00D77B6B">
              <w:t xml:space="preserve">принятие референтным органом по регистрации решения о проведении экспертизы </w:t>
            </w:r>
            <w:r w:rsidR="004B219E">
              <w:t>кормовой добавки</w:t>
            </w:r>
          </w:p>
          <w:p w:rsidR="00D61787" w:rsidRPr="00D77B6B" w:rsidRDefault="00D61787" w:rsidP="001F4EFC">
            <w:pPr>
              <w:pStyle w:val="Style6"/>
              <w:widowControl/>
              <w:spacing w:line="240" w:lineRule="auto"/>
              <w:ind w:firstLine="0"/>
            </w:pPr>
          </w:p>
        </w:tc>
        <w:tc>
          <w:tcPr>
            <w:tcW w:w="1417" w:type="dxa"/>
          </w:tcPr>
          <w:p w:rsidR="00D61787" w:rsidRPr="00D77B6B" w:rsidRDefault="00D61787" w:rsidP="00A73E5B">
            <w:pPr>
              <w:pStyle w:val="Style6"/>
              <w:widowControl/>
              <w:spacing w:line="240" w:lineRule="auto"/>
              <w:ind w:firstLine="0"/>
              <w:jc w:val="center"/>
            </w:pPr>
            <w:r w:rsidRPr="00D77B6B">
              <w:t>1</w:t>
            </w:r>
          </w:p>
        </w:tc>
        <w:tc>
          <w:tcPr>
            <w:tcW w:w="4394" w:type="dxa"/>
          </w:tcPr>
          <w:p w:rsidR="00D83158" w:rsidRPr="00D77B6B" w:rsidRDefault="00D83158" w:rsidP="00D3083F">
            <w:pPr>
              <w:pStyle w:val="Style6"/>
              <w:widowControl/>
              <w:spacing w:line="240" w:lineRule="auto"/>
              <w:ind w:firstLine="0"/>
            </w:pPr>
          </w:p>
        </w:tc>
        <w:tc>
          <w:tcPr>
            <w:tcW w:w="1353" w:type="dxa"/>
          </w:tcPr>
          <w:p w:rsidR="00D61787" w:rsidRPr="00D77B6B" w:rsidRDefault="00D61787">
            <w:pPr>
              <w:pStyle w:val="Style6"/>
              <w:widowControl/>
              <w:spacing w:line="240" w:lineRule="auto"/>
              <w:ind w:firstLine="0"/>
              <w:jc w:val="center"/>
            </w:pPr>
          </w:p>
        </w:tc>
      </w:tr>
      <w:tr w:rsidR="00D77B6B" w:rsidRPr="00D77B6B" w:rsidTr="001F4EFC">
        <w:trPr>
          <w:trHeight w:val="750"/>
        </w:trPr>
        <w:tc>
          <w:tcPr>
            <w:tcW w:w="959" w:type="dxa"/>
          </w:tcPr>
          <w:p w:rsidR="009B237B" w:rsidRPr="00D77B6B" w:rsidRDefault="00B07DA8" w:rsidP="001F4EFC">
            <w:pPr>
              <w:pStyle w:val="Style6"/>
              <w:widowControl/>
              <w:spacing w:line="240" w:lineRule="auto"/>
              <w:ind w:firstLine="0"/>
              <w:jc w:val="center"/>
            </w:pPr>
            <w:r w:rsidRPr="00D77B6B">
              <w:t>День 6</w:t>
            </w:r>
          </w:p>
        </w:tc>
        <w:tc>
          <w:tcPr>
            <w:tcW w:w="6379" w:type="dxa"/>
          </w:tcPr>
          <w:p w:rsidR="00A50953" w:rsidRPr="00D77B6B" w:rsidRDefault="00B07DA8" w:rsidP="001F4EFC">
            <w:pPr>
              <w:pStyle w:val="Style6"/>
              <w:widowControl/>
              <w:spacing w:line="240" w:lineRule="auto"/>
              <w:ind w:firstLine="0"/>
            </w:pPr>
            <w:r w:rsidRPr="00D77B6B">
              <w:t xml:space="preserve">уведомление в срок не более 5 рабочих дней заявителя и уполномоченные органы и (или) экспертные учреждения государств-членов, участвующих в процедуре регистрации, о принятии решения о проведении экспертизы </w:t>
            </w:r>
            <w:r w:rsidR="004B219E">
              <w:t>кормовой добавки</w:t>
            </w:r>
            <w:r w:rsidR="00A50953" w:rsidRPr="00D77B6B">
              <w:t xml:space="preserve"> </w:t>
            </w:r>
          </w:p>
          <w:p w:rsidR="00C973F9" w:rsidRPr="00D77B6B" w:rsidRDefault="001B1B5C" w:rsidP="001F4EFC">
            <w:pPr>
              <w:pStyle w:val="Style6"/>
              <w:widowControl/>
              <w:spacing w:line="240" w:lineRule="auto"/>
              <w:ind w:firstLine="0"/>
            </w:pPr>
            <w:r w:rsidRPr="00D77B6B">
              <w:lastRenderedPageBreak/>
              <w:t xml:space="preserve">Представленное заявителем регистрационное досье </w:t>
            </w:r>
            <w:r w:rsidR="004B219E">
              <w:t>кормовой добавки</w:t>
            </w:r>
            <w:r w:rsidRPr="00D77B6B">
              <w:t xml:space="preserve"> в полном</w:t>
            </w:r>
            <w:r w:rsidR="00146A8A" w:rsidRPr="00D77B6B">
              <w:t xml:space="preserve"> комплекте направляется референтным органом по</w:t>
            </w:r>
            <w:r w:rsidR="003D3D44">
              <w:t xml:space="preserve"> </w:t>
            </w:r>
            <w:r w:rsidR="00C973F9" w:rsidRPr="00D77B6B">
              <w:t>регистрации в рамках указанного срока в экспертное учреждение для экспертизы</w:t>
            </w:r>
          </w:p>
          <w:p w:rsidR="00C973F9" w:rsidRPr="00D77B6B" w:rsidRDefault="00C973F9" w:rsidP="001F4EFC">
            <w:pPr>
              <w:pStyle w:val="Style6"/>
              <w:widowControl/>
              <w:spacing w:line="240" w:lineRule="auto"/>
              <w:ind w:firstLine="0"/>
            </w:pPr>
          </w:p>
        </w:tc>
        <w:tc>
          <w:tcPr>
            <w:tcW w:w="1417" w:type="dxa"/>
          </w:tcPr>
          <w:p w:rsidR="009B237B" w:rsidRPr="00D77B6B" w:rsidRDefault="00B07DA8" w:rsidP="00A73E5B">
            <w:pPr>
              <w:pStyle w:val="Style6"/>
              <w:widowControl/>
              <w:spacing w:line="240" w:lineRule="auto"/>
              <w:ind w:firstLine="0"/>
              <w:jc w:val="center"/>
            </w:pPr>
            <w:r w:rsidRPr="00D77B6B">
              <w:lastRenderedPageBreak/>
              <w:t>5</w:t>
            </w:r>
          </w:p>
        </w:tc>
        <w:tc>
          <w:tcPr>
            <w:tcW w:w="4394" w:type="dxa"/>
          </w:tcPr>
          <w:p w:rsidR="009B237B" w:rsidRPr="00D77B6B" w:rsidRDefault="009B237B" w:rsidP="00A73E5B">
            <w:pPr>
              <w:tabs>
                <w:tab w:val="left" w:pos="2694"/>
              </w:tabs>
              <w:autoSpaceDE w:val="0"/>
              <w:autoSpaceDN w:val="0"/>
              <w:adjustRightInd w:val="0"/>
              <w:jc w:val="both"/>
            </w:pPr>
          </w:p>
        </w:tc>
        <w:tc>
          <w:tcPr>
            <w:tcW w:w="1353" w:type="dxa"/>
          </w:tcPr>
          <w:p w:rsidR="009B237B" w:rsidRPr="00D77B6B" w:rsidRDefault="009B237B">
            <w:pPr>
              <w:pStyle w:val="Style6"/>
              <w:widowControl/>
              <w:spacing w:line="240" w:lineRule="auto"/>
              <w:ind w:firstLine="0"/>
              <w:jc w:val="center"/>
            </w:pPr>
          </w:p>
        </w:tc>
      </w:tr>
      <w:tr w:rsidR="00D77B6B" w:rsidRPr="00D77B6B" w:rsidTr="001F4EFC">
        <w:trPr>
          <w:trHeight w:val="2126"/>
        </w:trPr>
        <w:tc>
          <w:tcPr>
            <w:tcW w:w="959" w:type="dxa"/>
            <w:hideMark/>
          </w:tcPr>
          <w:p w:rsidR="00D61787" w:rsidRPr="00D77B6B" w:rsidRDefault="00697FD7" w:rsidP="001F4EFC">
            <w:pPr>
              <w:pStyle w:val="Style6"/>
              <w:widowControl/>
              <w:spacing w:line="240" w:lineRule="auto"/>
              <w:ind w:firstLine="0"/>
              <w:jc w:val="center"/>
            </w:pPr>
            <w:r w:rsidRPr="00D77B6B">
              <w:lastRenderedPageBreak/>
              <w:t>День 6</w:t>
            </w:r>
          </w:p>
        </w:tc>
        <w:tc>
          <w:tcPr>
            <w:tcW w:w="6379" w:type="dxa"/>
          </w:tcPr>
          <w:p w:rsidR="00D61787" w:rsidRPr="00D77B6B" w:rsidRDefault="00D61787" w:rsidP="001F4EFC">
            <w:pPr>
              <w:pStyle w:val="Style6"/>
              <w:widowControl/>
              <w:spacing w:line="240" w:lineRule="auto"/>
              <w:ind w:firstLine="0"/>
            </w:pPr>
            <w:r w:rsidRPr="00D77B6B">
              <w:t xml:space="preserve">процедура регистрации </w:t>
            </w:r>
            <w:r w:rsidR="004B219E">
              <w:t>кормовой добавки</w:t>
            </w:r>
            <w:r w:rsidR="00AE1864" w:rsidRPr="00D77B6B">
              <w:t xml:space="preserve"> (далее – процедура регистрации) </w:t>
            </w:r>
            <w:r w:rsidRPr="00D77B6B">
              <w:t>приостанавливается и возобновляется с даты предоставления заявителем образцов в экспертное учреждение</w:t>
            </w:r>
          </w:p>
        </w:tc>
        <w:tc>
          <w:tcPr>
            <w:tcW w:w="1417" w:type="dxa"/>
          </w:tcPr>
          <w:p w:rsidR="00D61787" w:rsidRPr="00D77B6B" w:rsidRDefault="00D61787" w:rsidP="001F4EFC">
            <w:pPr>
              <w:pStyle w:val="Style6"/>
              <w:widowControl/>
              <w:spacing w:line="240" w:lineRule="auto"/>
              <w:ind w:firstLine="0"/>
            </w:pPr>
          </w:p>
        </w:tc>
        <w:tc>
          <w:tcPr>
            <w:tcW w:w="4394" w:type="dxa"/>
            <w:noWrap/>
          </w:tcPr>
          <w:p w:rsidR="0073431E" w:rsidRDefault="00D61787" w:rsidP="001F4EFC">
            <w:pPr>
              <w:pStyle w:val="Style6"/>
              <w:widowControl/>
              <w:spacing w:line="240" w:lineRule="auto"/>
              <w:ind w:firstLine="0"/>
            </w:pPr>
            <w:r w:rsidRPr="00D77B6B">
              <w:t xml:space="preserve">заявитель в срок не более 45 рабочих дней </w:t>
            </w:r>
            <w:r w:rsidR="00A50953" w:rsidRPr="00D77B6B">
              <w:t>с</w:t>
            </w:r>
            <w:r w:rsidRPr="00D77B6B">
              <w:t xml:space="preserve"> д</w:t>
            </w:r>
            <w:r w:rsidR="00A50953" w:rsidRPr="00D77B6B">
              <w:t>аты</w:t>
            </w:r>
            <w:r w:rsidRPr="00D77B6B">
              <w:t xml:space="preserve"> получения решения референтного органа по регистрации о проведении экспертизы </w:t>
            </w:r>
            <w:r w:rsidR="004B219E">
              <w:t>кормовой добавки</w:t>
            </w:r>
            <w:r w:rsidRPr="00D77B6B">
              <w:t xml:space="preserve"> представляет в экспертное учреждение</w:t>
            </w:r>
            <w:r w:rsidR="0073431E">
              <w:t>:</w:t>
            </w:r>
          </w:p>
          <w:p w:rsidR="0073431E" w:rsidRDefault="0073431E" w:rsidP="0073431E">
            <w:pPr>
              <w:pStyle w:val="Style6"/>
              <w:spacing w:line="240" w:lineRule="auto"/>
            </w:pPr>
            <w: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Default="0073431E" w:rsidP="0073431E">
            <w:pPr>
              <w:pStyle w:val="Style6"/>
              <w:spacing w:line="240" w:lineRule="auto"/>
            </w:pPr>
            <w:r>
              <w:t xml:space="preserve">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w:t>
            </w:r>
            <w:r>
              <w:lastRenderedPageBreak/>
              <w:t>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D61787" w:rsidRPr="00D77B6B" w:rsidRDefault="0073431E" w:rsidP="0073431E">
            <w:pPr>
              <w:pStyle w:val="Style6"/>
              <w:spacing w:line="240" w:lineRule="auto"/>
            </w:pPr>
            <w:r>
              <w:t>специфические реактивы (реагенты) и другие расходные материалы по согласованию с экспертным учреждением, определенным уполномоченным органом</w:t>
            </w:r>
          </w:p>
        </w:tc>
        <w:tc>
          <w:tcPr>
            <w:tcW w:w="1353" w:type="dxa"/>
            <w:noWrap/>
          </w:tcPr>
          <w:p w:rsidR="00D61787" w:rsidRPr="00D77B6B" w:rsidRDefault="00D61787">
            <w:pPr>
              <w:pStyle w:val="Style6"/>
              <w:widowControl/>
              <w:spacing w:line="240" w:lineRule="auto"/>
              <w:ind w:firstLine="0"/>
              <w:jc w:val="center"/>
            </w:pPr>
            <w:r w:rsidRPr="00D77B6B">
              <w:lastRenderedPageBreak/>
              <w:t>45</w:t>
            </w:r>
          </w:p>
        </w:tc>
      </w:tr>
      <w:tr w:rsidR="00D77B6B" w:rsidRPr="00D77B6B" w:rsidTr="001F4EFC">
        <w:trPr>
          <w:trHeight w:val="487"/>
        </w:trPr>
        <w:tc>
          <w:tcPr>
            <w:tcW w:w="959" w:type="dxa"/>
            <w:hideMark/>
          </w:tcPr>
          <w:p w:rsidR="00D61787" w:rsidRPr="00D77B6B" w:rsidRDefault="00D61787" w:rsidP="001F4EFC">
            <w:pPr>
              <w:pStyle w:val="Style6"/>
              <w:widowControl/>
              <w:spacing w:line="240" w:lineRule="auto"/>
              <w:ind w:firstLine="0"/>
              <w:jc w:val="center"/>
            </w:pPr>
            <w:r w:rsidRPr="00D77B6B">
              <w:lastRenderedPageBreak/>
              <w:t>День 11</w:t>
            </w:r>
          </w:p>
        </w:tc>
        <w:tc>
          <w:tcPr>
            <w:tcW w:w="6379" w:type="dxa"/>
          </w:tcPr>
          <w:p w:rsidR="00D61787" w:rsidRPr="00D77B6B" w:rsidRDefault="00D61787" w:rsidP="001F4EFC">
            <w:pPr>
              <w:pStyle w:val="Style6"/>
              <w:widowControl/>
              <w:spacing w:line="240" w:lineRule="auto"/>
              <w:ind w:firstLine="0"/>
            </w:pPr>
            <w:r w:rsidRPr="00D77B6B">
              <w:t xml:space="preserve">при получении образцов </w:t>
            </w:r>
            <w:r w:rsidR="004B219E">
              <w:t>кормовой добавки</w:t>
            </w:r>
            <w:r w:rsidRPr="00D77B6B">
              <w:t xml:space="preserve"> и, в случае необходимости, стандартных образцов</w:t>
            </w:r>
            <w:r w:rsidR="001C582E">
              <w:t xml:space="preserve">, </w:t>
            </w:r>
            <w:r w:rsidR="001C582E" w:rsidRPr="001C582E">
              <w:t>специфических реактивов (реагентов)</w:t>
            </w:r>
            <w:r w:rsidRPr="00D77B6B">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D61787" w:rsidRPr="00D77B6B" w:rsidRDefault="00D61787" w:rsidP="00A73E5B">
            <w:pPr>
              <w:pStyle w:val="Style6"/>
              <w:widowControl/>
              <w:spacing w:line="240" w:lineRule="auto"/>
              <w:ind w:firstLine="0"/>
              <w:jc w:val="center"/>
            </w:pPr>
            <w:r w:rsidRPr="00D77B6B">
              <w:t>5</w:t>
            </w:r>
          </w:p>
        </w:tc>
        <w:tc>
          <w:tcPr>
            <w:tcW w:w="4394" w:type="dxa"/>
          </w:tcPr>
          <w:p w:rsidR="00630AC9" w:rsidRPr="00D77B6B" w:rsidRDefault="00D61787" w:rsidP="001F4EFC">
            <w:pPr>
              <w:pStyle w:val="Style6"/>
              <w:widowControl/>
              <w:spacing w:line="240" w:lineRule="auto"/>
              <w:ind w:firstLine="0"/>
            </w:pPr>
            <w:r w:rsidRPr="00D77B6B">
              <w:t xml:space="preserve">в случае непредставления в течение 45 рабочих дней образцов </w:t>
            </w:r>
            <w:r w:rsidR="004B219E">
              <w:t>кормовой добавки</w:t>
            </w:r>
            <w:r w:rsidRPr="00D77B6B">
              <w:t xml:space="preserve"> и, в случае необходимости, стандартных образцов</w:t>
            </w:r>
            <w:r w:rsidR="001C582E">
              <w:t xml:space="preserve">, </w:t>
            </w:r>
            <w:r w:rsidR="001C582E" w:rsidRPr="001C582E">
              <w:t>специфических реактивов (реагентов)</w:t>
            </w:r>
            <w:r w:rsidRPr="00D77B6B">
              <w:t xml:space="preserve"> и других расходных материалов, экспертное учреждение в срок не более 5 рабочих дней информирует ре</w:t>
            </w:r>
            <w:r w:rsidR="00944900" w:rsidRPr="00D77B6B">
              <w:t>ферентный орган по регистрации, который</w:t>
            </w:r>
            <w:r w:rsidRPr="00D77B6B">
              <w:t xml:space="preserve"> в срок не более 5 рабочих дней с даты получения от экспертного учреждения указанной </w:t>
            </w:r>
            <w:r w:rsidRPr="00D77B6B">
              <w:lastRenderedPageBreak/>
              <w:t xml:space="preserve">информации принимает решение об отказе в регистрации </w:t>
            </w:r>
            <w:r w:rsidR="004B219E">
              <w:t>кормовой добавки</w:t>
            </w:r>
            <w:r w:rsidRPr="00D77B6B">
              <w:t xml:space="preserve">, о чем в течение 5 рабочих дней уведомляется заявитель, а также уполномоченные органы и (или) </w:t>
            </w:r>
            <w:r w:rsidR="00146A8A" w:rsidRPr="00D77B6B">
              <w:t>экспертные учреждения. Процедура регистрации завершена</w:t>
            </w:r>
          </w:p>
          <w:p w:rsidR="00D83158" w:rsidRPr="00D77B6B" w:rsidRDefault="00D83158" w:rsidP="001F4EFC">
            <w:pPr>
              <w:pStyle w:val="Style6"/>
              <w:widowControl/>
              <w:spacing w:line="240" w:lineRule="auto"/>
              <w:ind w:firstLine="0"/>
            </w:pPr>
          </w:p>
        </w:tc>
        <w:tc>
          <w:tcPr>
            <w:tcW w:w="1353" w:type="dxa"/>
            <w:noWrap/>
          </w:tcPr>
          <w:p w:rsidR="00D61787" w:rsidRPr="00D77B6B" w:rsidRDefault="00D61787">
            <w:pPr>
              <w:pStyle w:val="Style6"/>
              <w:widowControl/>
              <w:spacing w:line="240" w:lineRule="auto"/>
              <w:ind w:firstLine="0"/>
              <w:jc w:val="center"/>
            </w:pPr>
            <w:r w:rsidRPr="00D77B6B">
              <w:lastRenderedPageBreak/>
              <w:t>15</w:t>
            </w:r>
          </w:p>
        </w:tc>
      </w:tr>
      <w:tr w:rsidR="00D77B6B" w:rsidRPr="00D77B6B" w:rsidTr="001F4EFC">
        <w:trPr>
          <w:trHeight w:val="3464"/>
        </w:trPr>
        <w:tc>
          <w:tcPr>
            <w:tcW w:w="959" w:type="dxa"/>
            <w:hideMark/>
          </w:tcPr>
          <w:p w:rsidR="00D61787" w:rsidRPr="00D77B6B" w:rsidRDefault="001F466F" w:rsidP="001F4EFC">
            <w:pPr>
              <w:pStyle w:val="Style6"/>
              <w:widowControl/>
              <w:spacing w:line="240" w:lineRule="auto"/>
              <w:ind w:firstLine="0"/>
              <w:jc w:val="center"/>
            </w:pPr>
            <w:r>
              <w:lastRenderedPageBreak/>
              <w:t>День 10</w:t>
            </w:r>
            <w:r w:rsidR="00D61787" w:rsidRPr="00D77B6B">
              <w:t>1</w:t>
            </w:r>
          </w:p>
        </w:tc>
        <w:tc>
          <w:tcPr>
            <w:tcW w:w="6379" w:type="dxa"/>
          </w:tcPr>
          <w:p w:rsidR="00D61787" w:rsidRPr="00D77B6B" w:rsidRDefault="00D61787" w:rsidP="001F4EFC">
            <w:pPr>
              <w:pStyle w:val="Style6"/>
              <w:widowControl/>
              <w:spacing w:line="240" w:lineRule="auto"/>
              <w:ind w:firstLine="0"/>
            </w:pPr>
            <w:r w:rsidRPr="00D77B6B">
              <w:t xml:space="preserve">экспертное учреждение осуществляет экспертизу </w:t>
            </w:r>
            <w:r w:rsidR="004B219E">
              <w:t>кормовой добавки</w:t>
            </w:r>
            <w:r w:rsidRPr="00D77B6B">
              <w:t xml:space="preserve"> в срок не более </w:t>
            </w:r>
            <w:r w:rsidR="001F466F">
              <w:t>9</w:t>
            </w:r>
            <w:r w:rsidRPr="00D77B6B">
              <w:t xml:space="preserve">0 рабочих дней. По итогам </w:t>
            </w:r>
            <w:r w:rsidR="004178DC" w:rsidRPr="00D77B6B">
              <w:t>–</w:t>
            </w:r>
            <w:r w:rsidRPr="00D77B6B">
              <w:t xml:space="preserve"> оформление предварительного экспертного заключения, </w:t>
            </w:r>
            <w:r w:rsidR="00CB28B5">
              <w:br/>
            </w:r>
            <w:r w:rsidRPr="00D77B6B">
              <w:t xml:space="preserve">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w:t>
            </w:r>
            <w:r w:rsidR="00CB28B5">
              <w:br/>
            </w:r>
            <w:r w:rsidRPr="00D77B6B">
              <w:t xml:space="preserve">в регистрационном досье </w:t>
            </w:r>
            <w:r w:rsidR="004B219E">
              <w:t>кормовой добавки</w:t>
            </w:r>
            <w:r w:rsidRPr="00D77B6B">
              <w:t xml:space="preserve">. Предварительное экспертное заключение с запросом для заявителя, а в случае отсутствия запроса </w:t>
            </w:r>
            <w:r w:rsidR="004178DC" w:rsidRPr="00D77B6B">
              <w:t>–</w:t>
            </w:r>
            <w:r w:rsidRPr="00D77B6B">
              <w:t xml:space="preserve"> итоговое экспертное заключение направляется в рамках указанного срока экспертным учреждением в р</w:t>
            </w:r>
            <w:r w:rsidR="007B5A2A">
              <w:t>еферентный орган по регистрации</w:t>
            </w:r>
          </w:p>
          <w:p w:rsidR="00CE7F59" w:rsidRDefault="00CE7F59" w:rsidP="001F4EFC">
            <w:pPr>
              <w:pStyle w:val="Style6"/>
              <w:widowControl/>
              <w:spacing w:line="240" w:lineRule="auto"/>
              <w:ind w:firstLine="0"/>
            </w:pPr>
          </w:p>
          <w:p w:rsidR="005F0A60" w:rsidRDefault="005F0A60" w:rsidP="001F4EFC">
            <w:pPr>
              <w:pStyle w:val="Style6"/>
              <w:widowControl/>
              <w:spacing w:line="240" w:lineRule="auto"/>
              <w:ind w:firstLine="0"/>
            </w:pPr>
          </w:p>
          <w:p w:rsidR="005F0A60" w:rsidRPr="00D77B6B" w:rsidRDefault="005F0A60" w:rsidP="001F4EFC">
            <w:pPr>
              <w:pStyle w:val="Style6"/>
              <w:widowControl/>
              <w:spacing w:line="240" w:lineRule="auto"/>
              <w:ind w:firstLine="0"/>
            </w:pPr>
          </w:p>
        </w:tc>
        <w:tc>
          <w:tcPr>
            <w:tcW w:w="1417" w:type="dxa"/>
          </w:tcPr>
          <w:p w:rsidR="00D61787" w:rsidRPr="00D77B6B" w:rsidRDefault="001F466F" w:rsidP="00A73E5B">
            <w:pPr>
              <w:pStyle w:val="Style6"/>
              <w:widowControl/>
              <w:spacing w:line="240" w:lineRule="auto"/>
              <w:ind w:firstLine="0"/>
              <w:jc w:val="center"/>
            </w:pPr>
            <w:r>
              <w:t>9</w:t>
            </w:r>
            <w:r w:rsidR="00D61787" w:rsidRPr="00CB28B5">
              <w:t>0</w:t>
            </w:r>
          </w:p>
        </w:tc>
        <w:tc>
          <w:tcPr>
            <w:tcW w:w="4394" w:type="dxa"/>
          </w:tcPr>
          <w:p w:rsidR="00D61787" w:rsidRPr="00D77B6B" w:rsidRDefault="00D61787" w:rsidP="00A73E5B">
            <w:pPr>
              <w:pStyle w:val="Style6"/>
              <w:widowControl/>
              <w:spacing w:line="240" w:lineRule="auto"/>
              <w:ind w:firstLine="0"/>
            </w:pPr>
          </w:p>
        </w:tc>
        <w:tc>
          <w:tcPr>
            <w:tcW w:w="1353" w:type="dxa"/>
          </w:tcPr>
          <w:p w:rsidR="00D61787" w:rsidRPr="00D77B6B" w:rsidRDefault="00D61787">
            <w:pPr>
              <w:pStyle w:val="Style6"/>
              <w:widowControl/>
              <w:spacing w:line="240" w:lineRule="auto"/>
              <w:ind w:firstLine="0"/>
              <w:jc w:val="center"/>
            </w:pPr>
          </w:p>
        </w:tc>
      </w:tr>
      <w:tr w:rsidR="00D77B6B" w:rsidRPr="00D77B6B" w:rsidTr="001F4EFC">
        <w:trPr>
          <w:trHeight w:val="487"/>
        </w:trPr>
        <w:tc>
          <w:tcPr>
            <w:tcW w:w="959" w:type="dxa"/>
            <w:hideMark/>
          </w:tcPr>
          <w:p w:rsidR="00565E19" w:rsidRPr="00D77B6B" w:rsidRDefault="00565E19" w:rsidP="001F4EFC">
            <w:pPr>
              <w:pStyle w:val="Style6"/>
              <w:widowControl/>
              <w:spacing w:line="240" w:lineRule="auto"/>
              <w:ind w:firstLine="0"/>
              <w:jc w:val="center"/>
            </w:pPr>
            <w:r w:rsidRPr="00D77B6B">
              <w:lastRenderedPageBreak/>
              <w:t>День 1</w:t>
            </w:r>
            <w:r w:rsidR="001F466F">
              <w:t>0</w:t>
            </w:r>
            <w:r w:rsidRPr="00D77B6B">
              <w:t>6</w:t>
            </w:r>
          </w:p>
          <w:p w:rsidR="00565E19" w:rsidRPr="00D77B6B" w:rsidRDefault="00565E19">
            <w:pPr>
              <w:pStyle w:val="Style6"/>
              <w:widowControl/>
              <w:spacing w:line="240" w:lineRule="auto"/>
              <w:ind w:firstLine="0"/>
              <w:jc w:val="left"/>
            </w:pPr>
          </w:p>
        </w:tc>
        <w:tc>
          <w:tcPr>
            <w:tcW w:w="6379" w:type="dxa"/>
          </w:tcPr>
          <w:p w:rsidR="00565E19" w:rsidRPr="00D77B6B" w:rsidRDefault="00565E19" w:rsidP="001F4EFC">
            <w:pPr>
              <w:pStyle w:val="Style6"/>
              <w:widowControl/>
              <w:spacing w:line="240" w:lineRule="auto"/>
              <w:ind w:firstLine="0"/>
            </w:pPr>
            <w:r w:rsidRPr="00D77B6B">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565E19" w:rsidRPr="00D77B6B" w:rsidRDefault="00565E19">
            <w:pPr>
              <w:pStyle w:val="Style6"/>
              <w:widowControl/>
              <w:spacing w:line="240" w:lineRule="auto"/>
              <w:ind w:firstLine="0"/>
              <w:jc w:val="left"/>
            </w:pP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565E19" w:rsidRPr="00D77B6B" w:rsidRDefault="00565E19" w:rsidP="001F4EFC">
            <w:pPr>
              <w:pStyle w:val="Style6"/>
              <w:widowControl/>
              <w:spacing w:line="240" w:lineRule="auto"/>
              <w:ind w:firstLine="0"/>
            </w:pPr>
            <w:r w:rsidRPr="00D77B6B">
              <w:t>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Общий срок ответа на запрос не должен превышать 180 рабочих дней</w:t>
            </w:r>
          </w:p>
          <w:p w:rsidR="00A50953" w:rsidRPr="00D77B6B" w:rsidRDefault="00A50953" w:rsidP="001F4EFC">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t>90</w:t>
            </w:r>
          </w:p>
        </w:tc>
      </w:tr>
      <w:tr w:rsidR="00D77B6B" w:rsidRPr="00D77B6B" w:rsidTr="001F4EFC">
        <w:trPr>
          <w:trHeight w:val="629"/>
        </w:trPr>
        <w:tc>
          <w:tcPr>
            <w:tcW w:w="959" w:type="dxa"/>
          </w:tcPr>
          <w:p w:rsidR="00565E19" w:rsidRPr="00D77B6B" w:rsidRDefault="00565E19" w:rsidP="001F466F">
            <w:pPr>
              <w:pStyle w:val="Style6"/>
              <w:widowControl/>
              <w:spacing w:line="240" w:lineRule="auto"/>
              <w:ind w:firstLine="0"/>
              <w:jc w:val="center"/>
            </w:pPr>
            <w:r w:rsidRPr="00D77B6B">
              <w:t>День 1</w:t>
            </w:r>
            <w:r w:rsidR="001F466F">
              <w:t>0</w:t>
            </w:r>
            <w:r w:rsidRPr="00D77B6B">
              <w:t>6</w:t>
            </w:r>
          </w:p>
        </w:tc>
        <w:tc>
          <w:tcPr>
            <w:tcW w:w="6379" w:type="dxa"/>
          </w:tcPr>
          <w:p w:rsidR="00565E19" w:rsidRPr="00D77B6B" w:rsidRDefault="00565E19" w:rsidP="001F4EFC">
            <w:pPr>
              <w:pStyle w:val="Style6"/>
              <w:widowControl/>
              <w:spacing w:line="240" w:lineRule="auto"/>
              <w:ind w:firstLine="0"/>
            </w:pPr>
            <w:r w:rsidRPr="00D77B6B">
              <w:t>процедура регистрации приостанавливается и возобновляется с даты предоставления ответа заявителем</w:t>
            </w:r>
          </w:p>
        </w:tc>
        <w:tc>
          <w:tcPr>
            <w:tcW w:w="1417" w:type="dxa"/>
          </w:tcPr>
          <w:p w:rsidR="00565E19" w:rsidRPr="00D77B6B" w:rsidRDefault="00565E19">
            <w:pPr>
              <w:pStyle w:val="Style6"/>
              <w:widowControl/>
              <w:spacing w:line="240" w:lineRule="auto"/>
              <w:ind w:firstLine="0"/>
              <w:jc w:val="center"/>
            </w:pPr>
          </w:p>
        </w:tc>
        <w:tc>
          <w:tcPr>
            <w:tcW w:w="4394" w:type="dxa"/>
          </w:tcPr>
          <w:p w:rsidR="0006732D" w:rsidRDefault="00565E19" w:rsidP="001F4EFC">
            <w:pPr>
              <w:pStyle w:val="Style6"/>
              <w:widowControl/>
              <w:spacing w:line="240" w:lineRule="auto"/>
              <w:ind w:firstLine="0"/>
            </w:pPr>
            <w:r w:rsidRPr="00D77B6B">
              <w:t xml:space="preserve">при непредставлении заявителем в установленный срок запрошенных документов и сведений экспертиза </w:t>
            </w:r>
            <w:r w:rsidR="004B219E">
              <w:t>кормовой добавки</w:t>
            </w:r>
            <w:r w:rsidRPr="00D77B6B">
              <w:t xml:space="preserve">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w:t>
            </w:r>
            <w:r w:rsidRPr="00D77B6B">
              <w:lastRenderedPageBreak/>
              <w:t>экспертные учреждения. Процедура регистрации завершена</w:t>
            </w:r>
          </w:p>
          <w:p w:rsidR="007B5A2A" w:rsidRPr="00D77B6B" w:rsidRDefault="007B5A2A" w:rsidP="001F4EFC">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lastRenderedPageBreak/>
              <w:t>5</w:t>
            </w:r>
          </w:p>
        </w:tc>
      </w:tr>
      <w:tr w:rsidR="00D77B6B" w:rsidRPr="00D77B6B" w:rsidTr="001F4EFC">
        <w:trPr>
          <w:trHeight w:val="70"/>
        </w:trPr>
        <w:tc>
          <w:tcPr>
            <w:tcW w:w="959" w:type="dxa"/>
            <w:hideMark/>
          </w:tcPr>
          <w:p w:rsidR="00565E19" w:rsidRPr="00D77B6B" w:rsidRDefault="00565E19" w:rsidP="001F466F">
            <w:pPr>
              <w:pStyle w:val="Style6"/>
              <w:widowControl/>
              <w:spacing w:line="240" w:lineRule="auto"/>
              <w:ind w:firstLine="0"/>
              <w:jc w:val="center"/>
            </w:pPr>
            <w:r w:rsidRPr="00D77B6B">
              <w:lastRenderedPageBreak/>
              <w:t>День 1</w:t>
            </w:r>
            <w:r w:rsidR="001F466F">
              <w:t>1</w:t>
            </w:r>
            <w:r w:rsidRPr="00D77B6B">
              <w:t>0</w:t>
            </w:r>
          </w:p>
        </w:tc>
        <w:tc>
          <w:tcPr>
            <w:tcW w:w="6379" w:type="dxa"/>
          </w:tcPr>
          <w:p w:rsidR="00565E19" w:rsidRPr="00D77B6B" w:rsidRDefault="00565E19" w:rsidP="001F4EFC">
            <w:pPr>
              <w:pStyle w:val="Style6"/>
              <w:widowControl/>
              <w:spacing w:line="240" w:lineRule="auto"/>
              <w:ind w:firstLine="0"/>
            </w:pPr>
            <w:r w:rsidRPr="00D77B6B">
              <w:t xml:space="preserve">референтный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rsidR="004B219E">
              <w:t>кормовой добавки</w:t>
            </w:r>
          </w:p>
          <w:p w:rsidR="00565E19" w:rsidRPr="00D77B6B" w:rsidRDefault="00565E19" w:rsidP="001F4EFC">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rPr>
                <w:lang w:val="en-US"/>
              </w:rPr>
            </w:pPr>
            <w:r w:rsidRPr="00D77B6B">
              <w:rPr>
                <w:lang w:val="en-US"/>
              </w:rPr>
              <w:t>4</w:t>
            </w:r>
          </w:p>
        </w:tc>
        <w:tc>
          <w:tcPr>
            <w:tcW w:w="4394" w:type="dxa"/>
            <w:noWrap/>
          </w:tcPr>
          <w:p w:rsidR="00565E19" w:rsidRPr="00D77B6B" w:rsidRDefault="00565E19" w:rsidP="001F4EFC">
            <w:pPr>
              <w:pStyle w:val="Style6"/>
              <w:widowControl/>
              <w:spacing w:line="240" w:lineRule="auto"/>
              <w:ind w:firstLine="0"/>
            </w:pPr>
          </w:p>
        </w:tc>
        <w:tc>
          <w:tcPr>
            <w:tcW w:w="1353" w:type="dxa"/>
            <w:noWrap/>
          </w:tcPr>
          <w:p w:rsidR="00565E19" w:rsidRPr="00D77B6B" w:rsidRDefault="00565E19">
            <w:pPr>
              <w:pStyle w:val="Style6"/>
              <w:widowControl/>
              <w:spacing w:line="240" w:lineRule="auto"/>
              <w:ind w:firstLine="0"/>
              <w:jc w:val="center"/>
            </w:pPr>
          </w:p>
        </w:tc>
      </w:tr>
      <w:tr w:rsidR="00D77B6B" w:rsidRPr="00D77B6B" w:rsidTr="001F4EFC">
        <w:trPr>
          <w:trHeight w:val="756"/>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2</w:t>
            </w:r>
            <w:r w:rsidRPr="00D77B6B">
              <w:t>5</w:t>
            </w:r>
          </w:p>
        </w:tc>
        <w:tc>
          <w:tcPr>
            <w:tcW w:w="6379" w:type="dxa"/>
          </w:tcPr>
          <w:p w:rsidR="00565E19" w:rsidRPr="00D77B6B" w:rsidRDefault="00565E19" w:rsidP="001F4EFC">
            <w:pPr>
              <w:pStyle w:val="Style6"/>
              <w:widowControl/>
              <w:spacing w:line="240" w:lineRule="auto"/>
              <w:ind w:firstLine="0"/>
            </w:pPr>
            <w:r w:rsidRPr="00D77B6B">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565E19" w:rsidRPr="00D77B6B" w:rsidRDefault="00565E19" w:rsidP="001F4EFC">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rPr>
                <w:lang w:val="en-US"/>
              </w:rPr>
            </w:pPr>
            <w:r w:rsidRPr="00D77B6B">
              <w:rPr>
                <w:lang w:val="en-US"/>
              </w:rPr>
              <w:t>15</w:t>
            </w:r>
          </w:p>
        </w:tc>
        <w:tc>
          <w:tcPr>
            <w:tcW w:w="4394" w:type="dxa"/>
          </w:tcPr>
          <w:p w:rsidR="00D83158" w:rsidRPr="00D77B6B" w:rsidRDefault="00565E19" w:rsidP="001F4EFC">
            <w:pPr>
              <w:pStyle w:val="Style6"/>
              <w:widowControl/>
              <w:spacing w:line="240" w:lineRule="auto"/>
              <w:ind w:firstLine="0"/>
            </w:pPr>
            <w:r w:rsidRPr="00D77B6B">
              <w:t xml:space="preserve">референтный орган по регистрации в срок не более 5 рабочих дней с даты получения </w:t>
            </w:r>
            <w:r w:rsidR="00A50953" w:rsidRPr="00D77B6B">
              <w:t xml:space="preserve">отрицательного </w:t>
            </w:r>
            <w:r w:rsidRPr="00D77B6B">
              <w:t>итогового экспертного заключения принимает решение об отказе в регистрации, процедура регистрации прекращается.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с приложением итогового экспертного заключения. Процедура регистрации завершена</w:t>
            </w:r>
          </w:p>
        </w:tc>
        <w:tc>
          <w:tcPr>
            <w:tcW w:w="1353" w:type="dxa"/>
          </w:tcPr>
          <w:p w:rsidR="00565E19" w:rsidRPr="00D77B6B" w:rsidRDefault="00565E19">
            <w:pPr>
              <w:pStyle w:val="Style6"/>
              <w:widowControl/>
              <w:spacing w:line="240" w:lineRule="auto"/>
              <w:ind w:firstLine="0"/>
              <w:jc w:val="center"/>
            </w:pPr>
            <w:r w:rsidRPr="00D77B6B">
              <w:t>10</w:t>
            </w:r>
          </w:p>
        </w:tc>
      </w:tr>
      <w:tr w:rsidR="00D77B6B" w:rsidRPr="00D77B6B" w:rsidTr="001F4EFC">
        <w:trPr>
          <w:trHeight w:val="2897"/>
        </w:trPr>
        <w:tc>
          <w:tcPr>
            <w:tcW w:w="959" w:type="dxa"/>
            <w:hideMark/>
          </w:tcPr>
          <w:p w:rsidR="00565E19" w:rsidRPr="00D77B6B" w:rsidRDefault="00565E19" w:rsidP="001F466F">
            <w:pPr>
              <w:pStyle w:val="Style6"/>
              <w:widowControl/>
              <w:spacing w:line="240" w:lineRule="auto"/>
              <w:ind w:firstLine="0"/>
              <w:jc w:val="center"/>
              <w:rPr>
                <w:lang w:val="en-US"/>
              </w:rPr>
            </w:pPr>
            <w:r w:rsidRPr="00D77B6B">
              <w:lastRenderedPageBreak/>
              <w:t>День 1</w:t>
            </w:r>
            <w:r w:rsidR="001F466F">
              <w:t>2</w:t>
            </w:r>
            <w:r w:rsidRPr="00D77B6B">
              <w:t>5</w:t>
            </w:r>
          </w:p>
        </w:tc>
        <w:tc>
          <w:tcPr>
            <w:tcW w:w="6379" w:type="dxa"/>
          </w:tcPr>
          <w:p w:rsidR="00565E19" w:rsidRPr="00D77B6B" w:rsidRDefault="00565E19" w:rsidP="001F4EFC">
            <w:pPr>
              <w:pStyle w:val="Style6"/>
              <w:widowControl/>
              <w:spacing w:line="240" w:lineRule="auto"/>
              <w:ind w:firstLine="0"/>
            </w:pPr>
            <w:r w:rsidRPr="00D77B6B">
              <w:t xml:space="preserve">в случае необходимости дополнительного приведения представленных заявителем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 упаковки </w:t>
            </w:r>
            <w:r w:rsidR="004B219E">
              <w:t>кормовой добавки</w:t>
            </w:r>
            <w:r w:rsidRPr="00D77B6B">
              <w:t xml:space="preserve"> в соответствие с документами регистрационного досье </w:t>
            </w:r>
            <w:r w:rsidR="004B219E">
              <w:t>кормовой добавки</w:t>
            </w:r>
            <w:r w:rsidRPr="00D77B6B">
              <w:t>,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565E19" w:rsidRPr="00D77B6B" w:rsidRDefault="00565E19">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pP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B1996">
        <w:trPr>
          <w:trHeight w:val="895"/>
        </w:trPr>
        <w:tc>
          <w:tcPr>
            <w:tcW w:w="959" w:type="dxa"/>
            <w:hideMark/>
          </w:tcPr>
          <w:p w:rsidR="00565E19" w:rsidRPr="00D77B6B" w:rsidRDefault="00565E19" w:rsidP="001F466F">
            <w:pPr>
              <w:pStyle w:val="Style6"/>
              <w:widowControl/>
              <w:spacing w:line="240" w:lineRule="auto"/>
              <w:ind w:firstLine="0"/>
              <w:jc w:val="center"/>
            </w:pPr>
            <w:r w:rsidRPr="00D77B6B">
              <w:t xml:space="preserve">День </w:t>
            </w:r>
            <w:r w:rsidRPr="00D77B6B">
              <w:rPr>
                <w:lang w:val="en-US"/>
              </w:rPr>
              <w:t>1</w:t>
            </w:r>
            <w:r w:rsidR="001F466F">
              <w:t>3</w:t>
            </w:r>
            <w:r w:rsidRPr="00D77B6B">
              <w:t>0</w:t>
            </w:r>
          </w:p>
        </w:tc>
        <w:tc>
          <w:tcPr>
            <w:tcW w:w="6379" w:type="dxa"/>
          </w:tcPr>
          <w:p w:rsidR="00565E19" w:rsidRPr="00D77B6B" w:rsidRDefault="00565E19" w:rsidP="001F4EFC">
            <w:pPr>
              <w:pStyle w:val="Style6"/>
              <w:widowControl/>
              <w:spacing w:line="240" w:lineRule="auto"/>
              <w:ind w:firstLine="0"/>
            </w:pPr>
            <w:r w:rsidRPr="00D77B6B">
              <w:t xml:space="preserve">референтный орган по регистрации </w:t>
            </w:r>
            <w:r w:rsidR="00A50953" w:rsidRPr="00D77B6B">
              <w:t xml:space="preserve">направляет </w:t>
            </w:r>
            <w:r w:rsidRPr="00D77B6B">
              <w:t>в срок не более 5 рабочих дней указанные рекомендации заявителю</w:t>
            </w:r>
          </w:p>
          <w:p w:rsidR="00A50953" w:rsidRPr="00D77B6B" w:rsidRDefault="00A50953" w:rsidP="001F4EFC">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B1996">
        <w:trPr>
          <w:trHeight w:val="825"/>
        </w:trPr>
        <w:tc>
          <w:tcPr>
            <w:tcW w:w="959" w:type="dxa"/>
          </w:tcPr>
          <w:p w:rsidR="00CE7F59" w:rsidRPr="00D77B6B" w:rsidRDefault="00CE7F59" w:rsidP="001F466F">
            <w:pPr>
              <w:pStyle w:val="Style6"/>
              <w:widowControl/>
              <w:spacing w:line="240" w:lineRule="auto"/>
              <w:ind w:firstLine="0"/>
              <w:jc w:val="center"/>
            </w:pPr>
            <w:r w:rsidRPr="00D77B6B">
              <w:t xml:space="preserve">День </w:t>
            </w:r>
            <w:r w:rsidRPr="00D77B6B">
              <w:rPr>
                <w:lang w:val="en-US"/>
              </w:rPr>
              <w:t>1</w:t>
            </w:r>
            <w:r w:rsidR="001F466F">
              <w:t>3</w:t>
            </w:r>
            <w:r w:rsidRPr="00D77B6B">
              <w:t>0</w:t>
            </w:r>
          </w:p>
        </w:tc>
        <w:tc>
          <w:tcPr>
            <w:tcW w:w="6379" w:type="dxa"/>
          </w:tcPr>
          <w:p w:rsidR="00CE7F59" w:rsidRPr="00D77B6B" w:rsidRDefault="00CE7F59" w:rsidP="004B219E">
            <w:pPr>
              <w:pStyle w:val="Style6"/>
              <w:widowControl/>
              <w:spacing w:line="240" w:lineRule="auto"/>
              <w:ind w:firstLine="0"/>
            </w:pPr>
            <w:r w:rsidRPr="00D77B6B">
              <w:t xml:space="preserve">процедура регистрации приостанавливается и возобновляется с даты согласования референтным органом по регистрации заявителю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 упаковки </w:t>
            </w:r>
            <w:r w:rsidR="004B219E">
              <w:t>кормовой добавки</w:t>
            </w:r>
          </w:p>
        </w:tc>
        <w:tc>
          <w:tcPr>
            <w:tcW w:w="1417" w:type="dxa"/>
          </w:tcPr>
          <w:p w:rsidR="00CE7F59" w:rsidRPr="00D77B6B" w:rsidRDefault="00CE7F59">
            <w:pPr>
              <w:pStyle w:val="Style6"/>
              <w:widowControl/>
              <w:spacing w:line="240" w:lineRule="auto"/>
              <w:ind w:firstLine="0"/>
              <w:jc w:val="center"/>
            </w:pPr>
          </w:p>
        </w:tc>
        <w:tc>
          <w:tcPr>
            <w:tcW w:w="4394" w:type="dxa"/>
          </w:tcPr>
          <w:p w:rsidR="00CE7F59" w:rsidRPr="00D77B6B" w:rsidRDefault="00CE7F59" w:rsidP="001F4EFC">
            <w:pPr>
              <w:pStyle w:val="Style6"/>
              <w:widowControl/>
              <w:spacing w:line="240" w:lineRule="auto"/>
              <w:ind w:firstLine="0"/>
            </w:pPr>
            <w:r w:rsidRPr="00D77B6B">
              <w:t xml:space="preserve">доработка заявителем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w:t>
            </w:r>
            <w:proofErr w:type="spellStart"/>
            <w:r w:rsidRPr="00D77B6B">
              <w:t>имакета</w:t>
            </w:r>
            <w:proofErr w:type="spellEnd"/>
            <w:r w:rsidRPr="00D77B6B">
              <w:t xml:space="preserve"> упаковки </w:t>
            </w:r>
            <w:r w:rsidR="004B219E">
              <w:t>кормовой добавки</w:t>
            </w:r>
            <w:r w:rsidRPr="00D77B6B">
              <w:t xml:space="preserve"> в соответствие с документами регистрационного досье </w:t>
            </w:r>
            <w:r w:rsidR="004B219E">
              <w:t>кормовой добавки</w:t>
            </w:r>
            <w:r w:rsidRPr="00D77B6B">
              <w:t xml:space="preserve"> и их согласование с референтным органом по регистрации осуществляется в срок не более 20 рабочих дней, включая дату </w:t>
            </w:r>
            <w:r w:rsidRPr="00D77B6B">
              <w:lastRenderedPageBreak/>
              <w:t>согласования указанных проектов референтным органом по регистрации</w:t>
            </w:r>
          </w:p>
          <w:p w:rsidR="00CE7F59" w:rsidRPr="00D77B6B" w:rsidRDefault="00CE7F59">
            <w:pPr>
              <w:pStyle w:val="Style6"/>
              <w:widowControl/>
              <w:spacing w:line="240" w:lineRule="auto"/>
              <w:ind w:firstLine="0"/>
            </w:pPr>
          </w:p>
        </w:tc>
        <w:tc>
          <w:tcPr>
            <w:tcW w:w="1353" w:type="dxa"/>
          </w:tcPr>
          <w:p w:rsidR="00CE7F59" w:rsidRPr="00D77B6B" w:rsidRDefault="00CE7F59">
            <w:pPr>
              <w:pStyle w:val="Style6"/>
              <w:widowControl/>
              <w:spacing w:line="240" w:lineRule="auto"/>
              <w:ind w:firstLine="0"/>
              <w:jc w:val="center"/>
            </w:pPr>
            <w:r w:rsidRPr="00D77B6B">
              <w:lastRenderedPageBreak/>
              <w:t>20</w:t>
            </w:r>
          </w:p>
        </w:tc>
      </w:tr>
      <w:tr w:rsidR="00D77B6B" w:rsidRPr="00D77B6B" w:rsidTr="001F4EFC">
        <w:trPr>
          <w:trHeight w:val="629"/>
        </w:trPr>
        <w:tc>
          <w:tcPr>
            <w:tcW w:w="959" w:type="dxa"/>
            <w:hideMark/>
          </w:tcPr>
          <w:p w:rsidR="00565E19" w:rsidRPr="00D77B6B" w:rsidRDefault="00565E19" w:rsidP="001F466F">
            <w:pPr>
              <w:pStyle w:val="Style6"/>
              <w:widowControl/>
              <w:spacing w:line="240" w:lineRule="auto"/>
              <w:ind w:firstLine="0"/>
              <w:jc w:val="center"/>
              <w:rPr>
                <w:lang w:val="en-US"/>
              </w:rPr>
            </w:pPr>
            <w:r w:rsidRPr="00D77B6B">
              <w:lastRenderedPageBreak/>
              <w:t>День 1</w:t>
            </w:r>
            <w:r w:rsidR="001F466F">
              <w:t>3</w:t>
            </w:r>
            <w:r w:rsidRPr="00D77B6B">
              <w:t>5</w:t>
            </w:r>
          </w:p>
        </w:tc>
        <w:tc>
          <w:tcPr>
            <w:tcW w:w="6379" w:type="dxa"/>
          </w:tcPr>
          <w:p w:rsidR="00565E19" w:rsidRPr="00D77B6B" w:rsidRDefault="00565E19" w:rsidP="001F4EFC">
            <w:pPr>
              <w:pStyle w:val="Style6"/>
              <w:widowControl/>
              <w:spacing w:line="240" w:lineRule="auto"/>
              <w:ind w:firstLine="0"/>
            </w:pPr>
            <w:r w:rsidRPr="00D77B6B">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 упаковки </w:t>
            </w:r>
            <w:r w:rsidR="004B219E">
              <w:t>кормовой добавки</w:t>
            </w:r>
            <w:r w:rsidRPr="00D77B6B">
              <w:t xml:space="preserve"> уведомляет заявителя о необходимости предоставления в референтный орган по регистрации документов, подтверждающих оплату сбора (пошлины) </w:t>
            </w:r>
            <w:r w:rsidR="00E63A43" w:rsidRPr="00E63A43">
              <w:t xml:space="preserve">или иных обязательных платежей </w:t>
            </w:r>
            <w:r w:rsidRPr="00D77B6B">
              <w:t xml:space="preserve">уполномоченным органам государств-членов, участвующих в процедуре регистрации, за экспертизу документов на </w:t>
            </w:r>
            <w:r w:rsidR="004B219E">
              <w:t xml:space="preserve">кормовую добавку </w:t>
            </w:r>
            <w:r w:rsidRPr="00D77B6B">
              <w:t xml:space="preserve">в рамках процедуры регистрации </w:t>
            </w: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C319E0" w:rsidRPr="00D77B6B" w:rsidRDefault="00565E19" w:rsidP="001F4EFC">
            <w:pPr>
              <w:pStyle w:val="Style6"/>
              <w:widowControl/>
              <w:spacing w:line="240" w:lineRule="auto"/>
              <w:ind w:firstLine="0"/>
            </w:pPr>
            <w:r w:rsidRPr="00D77B6B">
              <w:t xml:space="preserve">в случае </w:t>
            </w:r>
            <w:proofErr w:type="spellStart"/>
            <w:r w:rsidRPr="00D77B6B">
              <w:t>неприведения</w:t>
            </w:r>
            <w:proofErr w:type="spellEnd"/>
            <w:r w:rsidRPr="00D77B6B">
              <w:t xml:space="preserve"> заявителем указанных проектов в соответствие с документами регистрационного досье </w:t>
            </w:r>
            <w:r w:rsidR="004B219E">
              <w:t>кормовой добавки</w:t>
            </w:r>
            <w:r w:rsidRPr="00D77B6B">
              <w:t xml:space="preserve"> в полном объеме согласно рекомендациям референтного органа по регистрации, референтный орган по регистрации в срок не более 5 рабочих дней с даты истечения указанного срока принимает решение об отказе в регистрации </w:t>
            </w:r>
            <w:r w:rsidR="004B219E">
              <w:t>кормовой добавки</w:t>
            </w:r>
            <w:r w:rsidRPr="00D77B6B">
              <w:t xml:space="preserve">, о чем в срок не более 5 рабочих дней с даты принятия решения уведомляет заявителя, уполномоченные органы и (или) экспертные учреждения. </w:t>
            </w:r>
          </w:p>
          <w:p w:rsidR="00565E19" w:rsidRPr="00D77B6B" w:rsidRDefault="00565E19" w:rsidP="001F4EFC">
            <w:pPr>
              <w:pStyle w:val="Style6"/>
              <w:widowControl/>
              <w:spacing w:line="240" w:lineRule="auto"/>
              <w:ind w:firstLine="0"/>
            </w:pPr>
            <w:r w:rsidRPr="00D77B6B">
              <w:t>Процедура регистрации завершена</w:t>
            </w:r>
          </w:p>
          <w:p w:rsidR="00CE7F59" w:rsidRPr="00D77B6B" w:rsidRDefault="00CE7F59" w:rsidP="001F4EFC">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t>10</w:t>
            </w:r>
          </w:p>
        </w:tc>
      </w:tr>
      <w:tr w:rsidR="00D77B6B" w:rsidRPr="00D77B6B" w:rsidTr="001F4EFC">
        <w:trPr>
          <w:trHeight w:val="629"/>
        </w:trPr>
        <w:tc>
          <w:tcPr>
            <w:tcW w:w="959" w:type="dxa"/>
          </w:tcPr>
          <w:p w:rsidR="006106CF" w:rsidRPr="00D77B6B" w:rsidRDefault="006106CF" w:rsidP="001F466F">
            <w:pPr>
              <w:pStyle w:val="Style6"/>
              <w:widowControl/>
              <w:spacing w:line="240" w:lineRule="auto"/>
              <w:ind w:firstLine="0"/>
              <w:jc w:val="center"/>
            </w:pPr>
            <w:r w:rsidRPr="00D77B6B">
              <w:t>День 1</w:t>
            </w:r>
            <w:r w:rsidR="001F466F">
              <w:t>3</w:t>
            </w:r>
            <w:r w:rsidRPr="00D77B6B">
              <w:t>5</w:t>
            </w:r>
          </w:p>
        </w:tc>
        <w:tc>
          <w:tcPr>
            <w:tcW w:w="6379" w:type="dxa"/>
          </w:tcPr>
          <w:p w:rsidR="006106CF" w:rsidRPr="00D77B6B" w:rsidRDefault="006106CF" w:rsidP="001F4EFC">
            <w:pPr>
              <w:pStyle w:val="Style6"/>
              <w:widowControl/>
              <w:spacing w:line="240" w:lineRule="auto"/>
              <w:ind w:firstLine="0"/>
            </w:pPr>
            <w:r w:rsidRPr="00D77B6B">
              <w:t>процедура регистрации приостанавливается и возобновляется с даты подтверждения оплаты сбора (пошлины)</w:t>
            </w:r>
            <w:r w:rsidR="00E63A43">
              <w:t xml:space="preserve"> </w:t>
            </w:r>
            <w:r w:rsidR="00E63A43" w:rsidRPr="00E63A43">
              <w:t>или иных обязательных платежей</w:t>
            </w:r>
            <w:r w:rsidRPr="00D77B6B">
              <w:t xml:space="preserve"> за экспертизу</w:t>
            </w:r>
          </w:p>
        </w:tc>
        <w:tc>
          <w:tcPr>
            <w:tcW w:w="1417" w:type="dxa"/>
          </w:tcPr>
          <w:p w:rsidR="006106CF" w:rsidRPr="00D77B6B" w:rsidRDefault="006106CF">
            <w:pPr>
              <w:pStyle w:val="Style6"/>
              <w:widowControl/>
              <w:spacing w:line="240" w:lineRule="auto"/>
              <w:ind w:firstLine="0"/>
              <w:jc w:val="center"/>
            </w:pPr>
          </w:p>
        </w:tc>
        <w:tc>
          <w:tcPr>
            <w:tcW w:w="4394" w:type="dxa"/>
          </w:tcPr>
          <w:p w:rsidR="006106CF" w:rsidRPr="00D77B6B" w:rsidRDefault="006106CF" w:rsidP="001F4EFC">
            <w:pPr>
              <w:pStyle w:val="Style6"/>
              <w:widowControl/>
              <w:spacing w:line="240" w:lineRule="auto"/>
              <w:ind w:firstLine="0"/>
            </w:pPr>
            <w:r w:rsidRPr="00D77B6B">
              <w:t xml:space="preserve">в срок не более </w:t>
            </w:r>
            <w:r w:rsidR="00E06838">
              <w:t>15</w:t>
            </w:r>
            <w:r w:rsidRPr="00D77B6B">
              <w:t xml:space="preserve"> рабочих дней заявителю предоставляется возможность оплатить сбор (пошлину)</w:t>
            </w:r>
            <w:r w:rsidR="00CB28B5">
              <w:t xml:space="preserve"> </w:t>
            </w:r>
            <w:r w:rsidR="00CB28B5" w:rsidRPr="00CB28B5">
              <w:t>или иные обязательные платежи</w:t>
            </w:r>
            <w:r w:rsidRPr="00D77B6B">
              <w:t xml:space="preserve"> </w:t>
            </w:r>
            <w:r w:rsidR="00347B96" w:rsidRPr="00D77B6B">
              <w:lastRenderedPageBreak/>
              <w:t xml:space="preserve">участвующим в процедуре </w:t>
            </w:r>
            <w:proofErr w:type="gramStart"/>
            <w:r w:rsidR="00347B96" w:rsidRPr="00D77B6B">
              <w:t>регистрации</w:t>
            </w:r>
            <w:proofErr w:type="gramEnd"/>
            <w:r w:rsidR="00347B96" w:rsidRPr="00D77B6B">
              <w:t xml:space="preserve"> у</w:t>
            </w:r>
            <w:r w:rsidRPr="00D77B6B">
              <w:t xml:space="preserve">полномоченным органам государств-членов </w:t>
            </w:r>
            <w:r w:rsidR="00347B96" w:rsidRPr="00D77B6B">
              <w:t xml:space="preserve">за экспертизу документов на </w:t>
            </w:r>
            <w:r w:rsidR="004B219E">
              <w:t>кормовую добавку</w:t>
            </w:r>
            <w:r w:rsidR="005D7153">
              <w:t xml:space="preserve"> </w:t>
            </w:r>
            <w:r w:rsidR="00347B96" w:rsidRPr="00D77B6B">
              <w:t>в рамках процедуры регистрации</w:t>
            </w:r>
          </w:p>
          <w:p w:rsidR="00D83158" w:rsidRPr="00D77B6B" w:rsidRDefault="00D83158" w:rsidP="001F4EFC">
            <w:pPr>
              <w:pStyle w:val="Style6"/>
              <w:widowControl/>
              <w:spacing w:line="240" w:lineRule="auto"/>
              <w:ind w:firstLine="0"/>
            </w:pPr>
          </w:p>
        </w:tc>
        <w:tc>
          <w:tcPr>
            <w:tcW w:w="1353" w:type="dxa"/>
          </w:tcPr>
          <w:p w:rsidR="006106CF" w:rsidRPr="00D77B6B" w:rsidRDefault="00CB28B5">
            <w:pPr>
              <w:pStyle w:val="Style6"/>
              <w:widowControl/>
              <w:spacing w:line="240" w:lineRule="auto"/>
              <w:ind w:firstLine="0"/>
              <w:jc w:val="center"/>
            </w:pPr>
            <w:r>
              <w:lastRenderedPageBreak/>
              <w:t>15</w:t>
            </w:r>
          </w:p>
        </w:tc>
      </w:tr>
      <w:tr w:rsidR="00D77B6B" w:rsidRPr="00D77B6B" w:rsidTr="001F4EFC">
        <w:trPr>
          <w:trHeight w:val="1112"/>
        </w:trPr>
        <w:tc>
          <w:tcPr>
            <w:tcW w:w="959" w:type="dxa"/>
            <w:hideMark/>
          </w:tcPr>
          <w:p w:rsidR="00565E19" w:rsidRPr="00D77B6B" w:rsidRDefault="00565E19" w:rsidP="001F466F">
            <w:pPr>
              <w:pStyle w:val="Style6"/>
              <w:widowControl/>
              <w:spacing w:line="240" w:lineRule="auto"/>
              <w:ind w:firstLine="0"/>
              <w:jc w:val="center"/>
              <w:rPr>
                <w:lang w:val="en-US"/>
              </w:rPr>
            </w:pPr>
            <w:r w:rsidRPr="00D77B6B">
              <w:lastRenderedPageBreak/>
              <w:t>День 1</w:t>
            </w:r>
            <w:r w:rsidR="001F466F">
              <w:t>4</w:t>
            </w:r>
            <w:r w:rsidRPr="00D77B6B">
              <w:t>0</w:t>
            </w:r>
          </w:p>
        </w:tc>
        <w:tc>
          <w:tcPr>
            <w:tcW w:w="6379" w:type="dxa"/>
          </w:tcPr>
          <w:p w:rsidR="00565E19" w:rsidRPr="00D77B6B" w:rsidRDefault="00565E19" w:rsidP="001F4EFC">
            <w:pPr>
              <w:pStyle w:val="Style6"/>
              <w:widowControl/>
              <w:spacing w:line="240" w:lineRule="auto"/>
              <w:ind w:firstLine="0"/>
            </w:pPr>
            <w:r w:rsidRPr="00D77B6B">
              <w:t xml:space="preserve">в случае подтверждения оплаты сбора (пошлины) </w:t>
            </w:r>
            <w:r w:rsidR="00E63A43" w:rsidRPr="00E63A43">
              <w:t xml:space="preserve">или иных обязательных платежей </w:t>
            </w:r>
            <w:r w:rsidRPr="00D77B6B">
              <w:t xml:space="preserve">уполномоченным органам государств-членов, участвующих в процедуре регистрации, за экспертизу документов на </w:t>
            </w:r>
            <w:r w:rsidR="004B219E">
              <w:t>кормовую добавку</w:t>
            </w:r>
            <w:r w:rsidR="00E63A43">
              <w:t xml:space="preserve"> </w:t>
            </w:r>
            <w:r w:rsidRPr="00D77B6B">
              <w:t xml:space="preserve">в рамках процедуры регистрации референтный орган по регистрации в срок не более 5 рабочих дней с даты возобновления процедуры регистрации предоставляет доступ соответствующим уполномоченным органам и (или) экспертным учреждениям к регистрационному досье </w:t>
            </w:r>
            <w:r w:rsidR="004B219E">
              <w:t>кормовой добавки</w:t>
            </w:r>
            <w:r w:rsidRPr="00D77B6B">
              <w:t xml:space="preserve">, итоговому экспертному заключению, протоколам исследований образцов </w:t>
            </w:r>
            <w:r w:rsidR="004B219E">
              <w:t>кормовой добавки</w:t>
            </w:r>
            <w:r w:rsidRPr="00D77B6B">
              <w:t xml:space="preserve">, ответу на запрос референтного органа по регистрации, а также согласованным референтным органом по регистрации проектам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 упаковки </w:t>
            </w:r>
            <w:r w:rsidR="004B219E">
              <w:t>кормовой добавки</w:t>
            </w:r>
          </w:p>
          <w:p w:rsidR="00D83158" w:rsidRPr="00D77B6B" w:rsidRDefault="00D83158">
            <w:pPr>
              <w:pStyle w:val="Style6"/>
              <w:widowControl/>
              <w:spacing w:line="240" w:lineRule="auto"/>
              <w:ind w:firstLine="0"/>
              <w:jc w:val="left"/>
            </w:pPr>
          </w:p>
        </w:tc>
        <w:tc>
          <w:tcPr>
            <w:tcW w:w="1417" w:type="dxa"/>
          </w:tcPr>
          <w:p w:rsidR="00565E19" w:rsidRPr="00D77B6B" w:rsidRDefault="00565E19">
            <w:pPr>
              <w:pStyle w:val="Style6"/>
              <w:widowControl/>
              <w:spacing w:line="240" w:lineRule="auto"/>
              <w:ind w:firstLine="0"/>
              <w:jc w:val="center"/>
            </w:pPr>
            <w:r w:rsidRPr="00D77B6B">
              <w:t>5</w:t>
            </w:r>
          </w:p>
        </w:tc>
        <w:tc>
          <w:tcPr>
            <w:tcW w:w="4394" w:type="dxa"/>
          </w:tcPr>
          <w:p w:rsidR="00565E19" w:rsidRPr="001B1996" w:rsidRDefault="00565E19">
            <w:pPr>
              <w:pStyle w:val="Style6"/>
              <w:widowControl/>
              <w:spacing w:line="240" w:lineRule="auto"/>
              <w:ind w:firstLine="0"/>
            </w:pPr>
            <w:r w:rsidRPr="00D77B6B">
              <w:t xml:space="preserve">в случае </w:t>
            </w:r>
            <w:proofErr w:type="spellStart"/>
            <w:r w:rsidRPr="00D77B6B">
              <w:t>неподтверждения</w:t>
            </w:r>
            <w:proofErr w:type="spellEnd"/>
            <w:r w:rsidRPr="00D77B6B">
              <w:t xml:space="preserve"> оплаты сбора (пошлины) </w:t>
            </w:r>
            <w:r w:rsidR="00E63A43" w:rsidRPr="00E63A43">
              <w:t xml:space="preserve">или иных обязательных платежей </w:t>
            </w:r>
            <w:r w:rsidRPr="00D77B6B">
              <w:t xml:space="preserve">уполномоченным органам государств-членов, участвующих в процедуре регистрации, за экспертизу документов на </w:t>
            </w:r>
            <w:r w:rsidR="004B219E">
              <w:t>кормовую добавку</w:t>
            </w:r>
            <w:r w:rsidR="00E63A43">
              <w:t xml:space="preserve"> </w:t>
            </w:r>
            <w:r w:rsidRPr="00D77B6B">
              <w:t xml:space="preserve">в рамках процедуры регистрации референтный орган по регистрации в срок не более 5 рабочих дней с даты возобновления процедуры регистрации принимает решение о регистрации </w:t>
            </w:r>
            <w:r w:rsidR="004B219E">
              <w:t>кормовой добавки</w:t>
            </w:r>
            <w:r w:rsidRPr="00D77B6B">
              <w:t xml:space="preserve"> с возможностью обращения </w:t>
            </w:r>
            <w:r w:rsidR="00D3083F">
              <w:t>этой кормовой добавки</w:t>
            </w:r>
            <w:r w:rsidRPr="00D77B6B">
              <w:t xml:space="preserve"> на территории того государства-члена, уполномоченный орган которого является референтным органом по регистрации.</w:t>
            </w:r>
          </w:p>
        </w:tc>
        <w:tc>
          <w:tcPr>
            <w:tcW w:w="1353" w:type="dxa"/>
          </w:tcPr>
          <w:p w:rsidR="00565E19" w:rsidRPr="00D77B6B" w:rsidRDefault="00565E19">
            <w:pPr>
              <w:pStyle w:val="Style6"/>
              <w:widowControl/>
              <w:spacing w:line="240" w:lineRule="auto"/>
              <w:ind w:firstLine="0"/>
              <w:jc w:val="center"/>
            </w:pPr>
            <w:r w:rsidRPr="00D77B6B">
              <w:t>5</w:t>
            </w:r>
          </w:p>
        </w:tc>
      </w:tr>
      <w:tr w:rsidR="00D77B6B" w:rsidRPr="00D77B6B" w:rsidTr="001F4EFC">
        <w:trPr>
          <w:trHeight w:val="262"/>
        </w:trPr>
        <w:tc>
          <w:tcPr>
            <w:tcW w:w="959" w:type="dxa"/>
            <w:hideMark/>
          </w:tcPr>
          <w:p w:rsidR="00565E19" w:rsidRPr="00D77B6B" w:rsidRDefault="00565E19" w:rsidP="001F466F">
            <w:pPr>
              <w:pStyle w:val="Style6"/>
              <w:widowControl/>
              <w:spacing w:line="240" w:lineRule="auto"/>
              <w:ind w:firstLine="0"/>
              <w:jc w:val="center"/>
              <w:rPr>
                <w:lang w:val="en-US"/>
              </w:rPr>
            </w:pPr>
            <w:r w:rsidRPr="00D77B6B">
              <w:lastRenderedPageBreak/>
              <w:t>День 1</w:t>
            </w:r>
            <w:r w:rsidR="001F466F">
              <w:t>6</w:t>
            </w:r>
            <w:r w:rsidRPr="00D77B6B">
              <w:t>5</w:t>
            </w:r>
          </w:p>
        </w:tc>
        <w:tc>
          <w:tcPr>
            <w:tcW w:w="6379" w:type="dxa"/>
          </w:tcPr>
          <w:p w:rsidR="00565E19" w:rsidRPr="00D77B6B" w:rsidRDefault="00565E19" w:rsidP="001F4EFC">
            <w:pPr>
              <w:pStyle w:val="Style6"/>
              <w:widowControl/>
              <w:spacing w:line="240" w:lineRule="auto"/>
              <w:ind w:firstLine="0"/>
            </w:pPr>
            <w:r w:rsidRPr="00D77B6B">
              <w:t xml:space="preserve">экспертное учреждение соответствующего государства-члена проводит анализ итогового экспертного заключения, протоколов исследований, регистрационного досье </w:t>
            </w:r>
            <w:r w:rsidR="004B219E">
              <w:t>кормовой добавки</w:t>
            </w:r>
            <w:r w:rsidRPr="00D77B6B">
              <w:t xml:space="preserve">, ответа на запрос референтного органа по регистрации, согласованных референтным органом по регистрации проектов инструкции по применению </w:t>
            </w:r>
            <w:r w:rsidR="004B219E">
              <w:t>кормовой добавки</w:t>
            </w:r>
            <w:r w:rsidRPr="00D77B6B">
              <w:t xml:space="preserve">, нормативного документа на </w:t>
            </w:r>
            <w:r w:rsidR="004B219E">
              <w:t>кормовую добавку</w:t>
            </w:r>
            <w:r w:rsidRPr="00D77B6B">
              <w:t xml:space="preserve"> и макета упаковки </w:t>
            </w:r>
            <w:r w:rsidR="004B219E">
              <w:t>кормовой добавки</w:t>
            </w:r>
            <w:r w:rsidR="009D6EE0" w:rsidRPr="00D77B6B">
              <w:t xml:space="preserve">, </w:t>
            </w:r>
            <w:r w:rsidRPr="00D77B6B">
              <w:t xml:space="preserve">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w:t>
            </w:r>
            <w:r w:rsidR="004B219E">
              <w:t>кормовой добавки</w:t>
            </w:r>
            <w:r w:rsidRPr="00D77B6B">
              <w:t>,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D83158" w:rsidRDefault="00D83158">
            <w:pPr>
              <w:pStyle w:val="Style6"/>
              <w:widowControl/>
              <w:spacing w:line="240" w:lineRule="auto"/>
              <w:ind w:firstLine="0"/>
              <w:jc w:val="left"/>
            </w:pPr>
          </w:p>
          <w:p w:rsidR="001B1996" w:rsidRDefault="001B1996">
            <w:pPr>
              <w:pStyle w:val="Style6"/>
              <w:widowControl/>
              <w:spacing w:line="240" w:lineRule="auto"/>
              <w:ind w:firstLine="0"/>
              <w:jc w:val="left"/>
            </w:pPr>
          </w:p>
          <w:p w:rsidR="001B1996" w:rsidRPr="00D77B6B" w:rsidRDefault="001B1996">
            <w:pPr>
              <w:pStyle w:val="Style6"/>
              <w:widowControl/>
              <w:spacing w:line="240" w:lineRule="auto"/>
              <w:ind w:firstLine="0"/>
              <w:jc w:val="left"/>
            </w:pPr>
          </w:p>
        </w:tc>
        <w:tc>
          <w:tcPr>
            <w:tcW w:w="1417" w:type="dxa"/>
          </w:tcPr>
          <w:p w:rsidR="00565E19" w:rsidRPr="00D77B6B" w:rsidRDefault="00565E19">
            <w:pPr>
              <w:pStyle w:val="Style6"/>
              <w:widowControl/>
              <w:spacing w:line="240" w:lineRule="auto"/>
              <w:ind w:firstLine="0"/>
              <w:jc w:val="center"/>
            </w:pPr>
            <w:r w:rsidRPr="00D77B6B">
              <w:t>25</w:t>
            </w: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F4EFC">
        <w:trPr>
          <w:trHeight w:val="473"/>
        </w:trPr>
        <w:tc>
          <w:tcPr>
            <w:tcW w:w="959" w:type="dxa"/>
            <w:hideMark/>
          </w:tcPr>
          <w:p w:rsidR="00565E19" w:rsidRPr="00D77B6B" w:rsidRDefault="00565E19" w:rsidP="001F466F">
            <w:pPr>
              <w:pStyle w:val="Style6"/>
              <w:widowControl/>
              <w:spacing w:line="240" w:lineRule="auto"/>
              <w:ind w:firstLine="0"/>
              <w:jc w:val="center"/>
            </w:pPr>
            <w:r w:rsidRPr="00D77B6B">
              <w:lastRenderedPageBreak/>
              <w:t>День 1</w:t>
            </w:r>
            <w:r w:rsidR="001F466F">
              <w:t>8</w:t>
            </w:r>
            <w:r w:rsidRPr="00D77B6B">
              <w:t>0</w:t>
            </w:r>
          </w:p>
        </w:tc>
        <w:tc>
          <w:tcPr>
            <w:tcW w:w="6379" w:type="dxa"/>
          </w:tcPr>
          <w:p w:rsidR="00565E19" w:rsidRPr="00D77B6B" w:rsidRDefault="00565E19" w:rsidP="001F4EFC">
            <w:pPr>
              <w:pStyle w:val="Style6"/>
              <w:widowControl/>
              <w:spacing w:line="240" w:lineRule="auto"/>
              <w:ind w:firstLine="0"/>
            </w:pPr>
            <w:r w:rsidRPr="00D77B6B">
              <w:t>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объединяет все поступившие от уполномоченных органов других государств-членов запросы и в срок не более 5 рабочих дней направляет заявителю</w:t>
            </w:r>
          </w:p>
          <w:p w:rsidR="0006732D" w:rsidRPr="00D77B6B" w:rsidRDefault="0006732D">
            <w:pPr>
              <w:pStyle w:val="Style6"/>
              <w:widowControl/>
              <w:spacing w:line="240" w:lineRule="auto"/>
              <w:ind w:firstLine="0"/>
            </w:pPr>
          </w:p>
        </w:tc>
        <w:tc>
          <w:tcPr>
            <w:tcW w:w="1417" w:type="dxa"/>
          </w:tcPr>
          <w:p w:rsidR="00565E19" w:rsidRPr="00D77B6B" w:rsidRDefault="00565E19">
            <w:pPr>
              <w:pStyle w:val="Style6"/>
              <w:widowControl/>
              <w:spacing w:line="240" w:lineRule="auto"/>
              <w:ind w:firstLine="0"/>
              <w:jc w:val="center"/>
            </w:pPr>
            <w:r w:rsidRPr="00D77B6B">
              <w:t>15</w:t>
            </w:r>
          </w:p>
        </w:tc>
        <w:tc>
          <w:tcPr>
            <w:tcW w:w="4394" w:type="dxa"/>
          </w:tcPr>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p>
        </w:tc>
      </w:tr>
      <w:tr w:rsidR="00D77B6B" w:rsidRPr="00D77B6B" w:rsidTr="001F4EFC">
        <w:trPr>
          <w:trHeight w:val="415"/>
        </w:trPr>
        <w:tc>
          <w:tcPr>
            <w:tcW w:w="959" w:type="dxa"/>
            <w:hideMark/>
          </w:tcPr>
          <w:p w:rsidR="00565E19" w:rsidRPr="00D77B6B" w:rsidRDefault="00565E19" w:rsidP="001F466F">
            <w:pPr>
              <w:pStyle w:val="Style6"/>
              <w:widowControl/>
              <w:spacing w:line="240" w:lineRule="auto"/>
              <w:ind w:firstLine="0"/>
              <w:jc w:val="center"/>
              <w:rPr>
                <w:lang w:val="en-US"/>
              </w:rPr>
            </w:pPr>
            <w:r w:rsidRPr="00D77B6B">
              <w:t>День 1</w:t>
            </w:r>
            <w:r w:rsidR="001F466F">
              <w:t>8</w:t>
            </w:r>
            <w:r w:rsidRPr="00D77B6B">
              <w:t>0</w:t>
            </w:r>
          </w:p>
        </w:tc>
        <w:tc>
          <w:tcPr>
            <w:tcW w:w="6379" w:type="dxa"/>
          </w:tcPr>
          <w:p w:rsidR="00565E19" w:rsidRPr="00D77B6B" w:rsidRDefault="00565E19" w:rsidP="001F4EFC">
            <w:pPr>
              <w:pStyle w:val="Style6"/>
              <w:widowControl/>
              <w:spacing w:line="240" w:lineRule="auto"/>
              <w:ind w:firstLine="0"/>
            </w:pPr>
            <w:r w:rsidRPr="00D77B6B">
              <w:t>процедура регистрации приостанавливается и возобновляется с даты поступления в референтный орган по регистрации ответа заявителя</w:t>
            </w:r>
          </w:p>
        </w:tc>
        <w:tc>
          <w:tcPr>
            <w:tcW w:w="1417" w:type="dxa"/>
          </w:tcPr>
          <w:p w:rsidR="00565E19" w:rsidRPr="00D77B6B" w:rsidRDefault="00565E19">
            <w:pPr>
              <w:pStyle w:val="Style6"/>
              <w:widowControl/>
              <w:spacing w:line="240" w:lineRule="auto"/>
              <w:ind w:firstLine="0"/>
              <w:jc w:val="center"/>
            </w:pPr>
          </w:p>
        </w:tc>
        <w:tc>
          <w:tcPr>
            <w:tcW w:w="4394" w:type="dxa"/>
          </w:tcPr>
          <w:p w:rsidR="00565E19" w:rsidRPr="00D77B6B" w:rsidRDefault="00565E19" w:rsidP="001F4EFC">
            <w:pPr>
              <w:pStyle w:val="Style6"/>
              <w:widowControl/>
              <w:spacing w:line="240" w:lineRule="auto"/>
              <w:ind w:firstLine="0"/>
            </w:pPr>
            <w:r w:rsidRPr="00D77B6B">
              <w:t>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565E19" w:rsidRPr="00D77B6B" w:rsidRDefault="00565E19">
            <w:pPr>
              <w:pStyle w:val="Style6"/>
              <w:widowControl/>
              <w:spacing w:line="240" w:lineRule="auto"/>
              <w:ind w:firstLine="0"/>
            </w:pPr>
          </w:p>
        </w:tc>
        <w:tc>
          <w:tcPr>
            <w:tcW w:w="1353" w:type="dxa"/>
          </w:tcPr>
          <w:p w:rsidR="00565E19" w:rsidRPr="00D77B6B" w:rsidRDefault="00565E19">
            <w:pPr>
              <w:pStyle w:val="Style6"/>
              <w:widowControl/>
              <w:spacing w:line="240" w:lineRule="auto"/>
              <w:ind w:firstLine="0"/>
              <w:jc w:val="center"/>
            </w:pPr>
            <w:r w:rsidRPr="00D77B6B">
              <w:t>60</w:t>
            </w:r>
          </w:p>
        </w:tc>
      </w:tr>
      <w:tr w:rsidR="00D77B6B" w:rsidRPr="00D77B6B" w:rsidTr="001F4EFC">
        <w:trPr>
          <w:trHeight w:val="415"/>
        </w:trPr>
        <w:tc>
          <w:tcPr>
            <w:tcW w:w="959" w:type="dxa"/>
          </w:tcPr>
          <w:p w:rsidR="00C319E0" w:rsidRPr="00D77B6B" w:rsidRDefault="00C319E0" w:rsidP="001F466F">
            <w:pPr>
              <w:pStyle w:val="Style6"/>
              <w:widowControl/>
              <w:spacing w:line="240" w:lineRule="auto"/>
              <w:ind w:firstLine="0"/>
              <w:jc w:val="center"/>
            </w:pPr>
            <w:r w:rsidRPr="00D77B6B">
              <w:t>День 1</w:t>
            </w:r>
            <w:r w:rsidR="001F466F">
              <w:t>8</w:t>
            </w:r>
            <w:r w:rsidRPr="00D77B6B">
              <w:t>5</w:t>
            </w:r>
          </w:p>
        </w:tc>
        <w:tc>
          <w:tcPr>
            <w:tcW w:w="6379" w:type="dxa"/>
          </w:tcPr>
          <w:p w:rsidR="00C319E0" w:rsidRPr="00D77B6B" w:rsidRDefault="00C319E0" w:rsidP="001F4EFC">
            <w:pPr>
              <w:pStyle w:val="Style6"/>
              <w:widowControl/>
              <w:spacing w:line="240" w:lineRule="auto"/>
              <w:ind w:firstLine="0"/>
            </w:pPr>
            <w:r w:rsidRPr="00D77B6B">
              <w:t>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w:t>
            </w:r>
          </w:p>
        </w:tc>
        <w:tc>
          <w:tcPr>
            <w:tcW w:w="1417" w:type="dxa"/>
          </w:tcPr>
          <w:p w:rsidR="00C319E0" w:rsidRPr="00D77B6B" w:rsidRDefault="00C319E0">
            <w:pPr>
              <w:pStyle w:val="Style6"/>
              <w:widowControl/>
              <w:spacing w:line="240" w:lineRule="auto"/>
              <w:ind w:firstLine="0"/>
              <w:jc w:val="center"/>
            </w:pPr>
            <w:r w:rsidRPr="00D77B6B">
              <w:t>5</w:t>
            </w:r>
          </w:p>
        </w:tc>
        <w:tc>
          <w:tcPr>
            <w:tcW w:w="4394" w:type="dxa"/>
          </w:tcPr>
          <w:p w:rsidR="00C319E0" w:rsidRPr="00D77B6B" w:rsidRDefault="00C319E0" w:rsidP="001F4EFC">
            <w:pPr>
              <w:pStyle w:val="Style6"/>
              <w:widowControl/>
              <w:spacing w:line="240" w:lineRule="auto"/>
              <w:ind w:firstLine="0"/>
            </w:pPr>
            <w:r w:rsidRPr="00D77B6B">
              <w:t xml:space="preserve">При непредставлении заявителем в установленный срок запрошенных документов и сведений экспертиза </w:t>
            </w:r>
            <w:r w:rsidR="004B219E">
              <w:t>кормовой добавки</w:t>
            </w:r>
            <w:r w:rsidRPr="00D77B6B">
              <w:t xml:space="preserve"> прекращается. </w:t>
            </w:r>
            <w:r w:rsidR="007B5A2A">
              <w:br/>
              <w:t xml:space="preserve">О принятом решении </w:t>
            </w:r>
            <w:r w:rsidRPr="00D77B6B">
              <w:t xml:space="preserve">референтный орган по регистрации в срок не более 5 рабочих дней со дня принятия этого </w:t>
            </w:r>
            <w:r w:rsidRPr="00D77B6B">
              <w:lastRenderedPageBreak/>
              <w:t xml:space="preserve">решения уведомляет заявителя, уполномоченные органы и (или) экспертные учреждения. Процедура </w:t>
            </w:r>
            <w:r w:rsidR="004F1307">
              <w:t>регистрации</w:t>
            </w:r>
            <w:r w:rsidRPr="00D77B6B">
              <w:t xml:space="preserve"> завершена</w:t>
            </w:r>
          </w:p>
          <w:p w:rsidR="00CE7F59" w:rsidRPr="00D77B6B" w:rsidRDefault="00CE7F59" w:rsidP="001F4EFC">
            <w:pPr>
              <w:pStyle w:val="Style6"/>
              <w:widowControl/>
              <w:spacing w:line="240" w:lineRule="auto"/>
              <w:ind w:firstLine="0"/>
            </w:pPr>
          </w:p>
        </w:tc>
        <w:tc>
          <w:tcPr>
            <w:tcW w:w="1353" w:type="dxa"/>
          </w:tcPr>
          <w:p w:rsidR="00C319E0" w:rsidRPr="00D77B6B" w:rsidRDefault="00C319E0" w:rsidP="00E52C4F">
            <w:pPr>
              <w:pStyle w:val="Style6"/>
              <w:widowControl/>
              <w:spacing w:line="240" w:lineRule="auto"/>
              <w:ind w:firstLine="0"/>
              <w:jc w:val="center"/>
            </w:pPr>
          </w:p>
        </w:tc>
      </w:tr>
      <w:tr w:rsidR="00D77B6B" w:rsidRPr="00D77B6B" w:rsidTr="001F4EFC">
        <w:trPr>
          <w:trHeight w:val="2783"/>
        </w:trPr>
        <w:tc>
          <w:tcPr>
            <w:tcW w:w="959" w:type="dxa"/>
            <w:hideMark/>
          </w:tcPr>
          <w:p w:rsidR="00C319E0" w:rsidRPr="00D77B6B" w:rsidRDefault="00C319E0" w:rsidP="001F466F">
            <w:pPr>
              <w:pStyle w:val="Style6"/>
              <w:widowControl/>
              <w:spacing w:line="240" w:lineRule="auto"/>
              <w:ind w:firstLine="0"/>
              <w:jc w:val="center"/>
            </w:pPr>
            <w:r w:rsidRPr="00D77B6B">
              <w:lastRenderedPageBreak/>
              <w:t>День 2</w:t>
            </w:r>
            <w:r w:rsidR="001F466F">
              <w:t>0</w:t>
            </w:r>
            <w:r w:rsidRPr="00D77B6B">
              <w:t>0</w:t>
            </w:r>
          </w:p>
        </w:tc>
        <w:tc>
          <w:tcPr>
            <w:tcW w:w="6379" w:type="dxa"/>
          </w:tcPr>
          <w:p w:rsidR="00C319E0" w:rsidRPr="00D77B6B" w:rsidRDefault="00C319E0" w:rsidP="001F4EFC">
            <w:pPr>
              <w:pStyle w:val="Style6"/>
              <w:widowControl/>
              <w:spacing w:line="240" w:lineRule="auto"/>
              <w:ind w:firstLine="0"/>
            </w:pPr>
            <w:r w:rsidRPr="00D77B6B">
              <w:t xml:space="preserve">на основании проведенного анализа ответа заявителя и при наличии исправленных и (или) дополненных материалов в срок не более 5 рабочих дней экспертное учреждение информирует соответствующий уполномоченный орган о возможности (или невозможности) регистрации </w:t>
            </w:r>
            <w:r w:rsidR="004B219E">
              <w:t>кормовой добавки</w:t>
            </w:r>
            <w:r w:rsidRPr="00D77B6B">
              <w:t xml:space="preserve">, который в свою очередь в срок не более 5 рабочих дней принимает решение в отношении представленного на регистрацию </w:t>
            </w:r>
            <w:r w:rsidR="004B219E">
              <w:t>кормовой добавки</w:t>
            </w:r>
            <w:r w:rsidRPr="00D77B6B">
              <w:t xml:space="preserve"> и в срок не более 5 рабочих дней уведомляет об этом референтный орган по регистрации</w:t>
            </w:r>
          </w:p>
          <w:p w:rsidR="00C319E0" w:rsidRPr="00D77B6B" w:rsidRDefault="00C319E0">
            <w:pPr>
              <w:pStyle w:val="Style6"/>
              <w:widowControl/>
              <w:spacing w:line="240" w:lineRule="auto"/>
              <w:ind w:firstLine="0"/>
              <w:jc w:val="left"/>
            </w:pPr>
          </w:p>
        </w:tc>
        <w:tc>
          <w:tcPr>
            <w:tcW w:w="1417" w:type="dxa"/>
          </w:tcPr>
          <w:p w:rsidR="00C319E0" w:rsidRPr="00D77B6B" w:rsidRDefault="00C319E0">
            <w:pPr>
              <w:pStyle w:val="Style6"/>
              <w:widowControl/>
              <w:spacing w:line="240" w:lineRule="auto"/>
              <w:ind w:firstLine="0"/>
              <w:jc w:val="center"/>
            </w:pPr>
            <w:r w:rsidRPr="00D77B6B">
              <w:t>15</w:t>
            </w:r>
          </w:p>
        </w:tc>
        <w:tc>
          <w:tcPr>
            <w:tcW w:w="4394" w:type="dxa"/>
          </w:tcPr>
          <w:p w:rsidR="00C319E0" w:rsidRPr="00D77B6B" w:rsidRDefault="00C319E0" w:rsidP="00E762B7">
            <w:pPr>
              <w:pStyle w:val="Style6"/>
              <w:widowControl/>
              <w:spacing w:line="240" w:lineRule="auto"/>
              <w:ind w:firstLine="0"/>
            </w:pPr>
          </w:p>
        </w:tc>
        <w:tc>
          <w:tcPr>
            <w:tcW w:w="1353" w:type="dxa"/>
          </w:tcPr>
          <w:p w:rsidR="00C319E0" w:rsidRPr="00D77B6B" w:rsidRDefault="00C319E0">
            <w:pPr>
              <w:pStyle w:val="Style6"/>
              <w:widowControl/>
              <w:spacing w:line="240" w:lineRule="auto"/>
              <w:ind w:firstLine="0"/>
              <w:jc w:val="center"/>
            </w:pPr>
          </w:p>
        </w:tc>
      </w:tr>
      <w:tr w:rsidR="00D77B6B" w:rsidRPr="00D77B6B" w:rsidTr="001F4EFC">
        <w:trPr>
          <w:trHeight w:val="273"/>
        </w:trPr>
        <w:tc>
          <w:tcPr>
            <w:tcW w:w="959" w:type="dxa"/>
            <w:hideMark/>
          </w:tcPr>
          <w:p w:rsidR="00C319E0" w:rsidRPr="00D77B6B" w:rsidRDefault="00C319E0" w:rsidP="001F466F">
            <w:pPr>
              <w:pStyle w:val="Style6"/>
              <w:widowControl/>
              <w:spacing w:line="240" w:lineRule="auto"/>
              <w:ind w:firstLine="0"/>
              <w:jc w:val="center"/>
            </w:pPr>
            <w:r w:rsidRPr="00D77B6B">
              <w:t>День 2</w:t>
            </w:r>
            <w:r w:rsidR="001F466F">
              <w:t>0</w:t>
            </w:r>
            <w:r w:rsidRPr="00D77B6B">
              <w:t>5</w:t>
            </w:r>
          </w:p>
        </w:tc>
        <w:tc>
          <w:tcPr>
            <w:tcW w:w="6379" w:type="dxa"/>
          </w:tcPr>
          <w:p w:rsidR="00C319E0" w:rsidRDefault="00C319E0" w:rsidP="00B07F6E">
            <w:pPr>
              <w:pStyle w:val="Style6"/>
              <w:widowControl/>
              <w:spacing w:line="240" w:lineRule="auto"/>
              <w:ind w:firstLine="0"/>
            </w:pPr>
            <w:r w:rsidRPr="00D77B6B">
              <w:t xml:space="preserve">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 в отношении </w:t>
            </w:r>
            <w:r w:rsidR="004B219E">
              <w:t>кормовой добавки</w:t>
            </w:r>
            <w:r w:rsidRPr="00D77B6B">
              <w:t xml:space="preserve"> оформляет сводное экспертное заключение, которое отражает решение каждого уполномоченного органа о согласии (или несогласии) зарегистрировать </w:t>
            </w:r>
            <w:r w:rsidR="004B219E">
              <w:t xml:space="preserve">кормовую </w:t>
            </w:r>
            <w:r w:rsidR="004B219E">
              <w:lastRenderedPageBreak/>
              <w:t>добавку</w:t>
            </w:r>
            <w:r w:rsidR="005F0A60">
              <w:t xml:space="preserve"> </w:t>
            </w:r>
            <w:r w:rsidRPr="00D77B6B">
              <w:t xml:space="preserve">на территории соответствующего государства-члена, и в рамках указанного срока направляет его в референтный орган по регистрации </w:t>
            </w:r>
          </w:p>
          <w:p w:rsidR="007B5A2A" w:rsidRPr="00D77B6B" w:rsidRDefault="007B5A2A" w:rsidP="00B07F6E">
            <w:pPr>
              <w:pStyle w:val="Style6"/>
              <w:widowControl/>
              <w:spacing w:line="240" w:lineRule="auto"/>
              <w:ind w:firstLine="0"/>
            </w:pPr>
          </w:p>
        </w:tc>
        <w:tc>
          <w:tcPr>
            <w:tcW w:w="1417" w:type="dxa"/>
          </w:tcPr>
          <w:p w:rsidR="00C319E0" w:rsidRPr="00D77B6B" w:rsidRDefault="00C319E0">
            <w:pPr>
              <w:pStyle w:val="Style6"/>
              <w:widowControl/>
              <w:spacing w:line="240" w:lineRule="auto"/>
              <w:ind w:firstLine="0"/>
              <w:jc w:val="center"/>
              <w:rPr>
                <w:lang w:val="en-US"/>
              </w:rPr>
            </w:pPr>
            <w:r w:rsidRPr="00D77B6B">
              <w:rPr>
                <w:lang w:val="en-US"/>
              </w:rPr>
              <w:lastRenderedPageBreak/>
              <w:t>5</w:t>
            </w:r>
          </w:p>
        </w:tc>
        <w:tc>
          <w:tcPr>
            <w:tcW w:w="4394" w:type="dxa"/>
          </w:tcPr>
          <w:p w:rsidR="00C319E0" w:rsidRPr="00D77B6B" w:rsidRDefault="00C319E0">
            <w:pPr>
              <w:pStyle w:val="Style6"/>
              <w:widowControl/>
              <w:spacing w:line="240" w:lineRule="auto"/>
              <w:ind w:firstLine="0"/>
            </w:pPr>
          </w:p>
        </w:tc>
        <w:tc>
          <w:tcPr>
            <w:tcW w:w="1353" w:type="dxa"/>
          </w:tcPr>
          <w:p w:rsidR="00C319E0" w:rsidRPr="00D77B6B" w:rsidRDefault="00C319E0">
            <w:pPr>
              <w:pStyle w:val="Style6"/>
              <w:widowControl/>
              <w:spacing w:line="240" w:lineRule="auto"/>
              <w:ind w:firstLine="0"/>
              <w:jc w:val="center"/>
            </w:pPr>
          </w:p>
        </w:tc>
      </w:tr>
      <w:tr w:rsidR="00D77B6B" w:rsidRPr="00D77B6B" w:rsidTr="001F4EFC">
        <w:trPr>
          <w:trHeight w:val="1164"/>
        </w:trPr>
        <w:tc>
          <w:tcPr>
            <w:tcW w:w="959" w:type="dxa"/>
          </w:tcPr>
          <w:p w:rsidR="00C319E0" w:rsidRPr="00D77B6B" w:rsidRDefault="00C319E0" w:rsidP="001F466F">
            <w:pPr>
              <w:pStyle w:val="Style6"/>
              <w:widowControl/>
              <w:spacing w:line="240" w:lineRule="auto"/>
              <w:ind w:firstLine="0"/>
              <w:jc w:val="center"/>
            </w:pPr>
            <w:r w:rsidRPr="00D77B6B">
              <w:lastRenderedPageBreak/>
              <w:t>День 2</w:t>
            </w:r>
            <w:r w:rsidR="001F466F">
              <w:t>1</w:t>
            </w:r>
            <w:r w:rsidRPr="00D77B6B">
              <w:t>0</w:t>
            </w:r>
          </w:p>
        </w:tc>
        <w:tc>
          <w:tcPr>
            <w:tcW w:w="6379" w:type="dxa"/>
          </w:tcPr>
          <w:p w:rsidR="00CE7F59" w:rsidRPr="00D77B6B" w:rsidRDefault="00C319E0" w:rsidP="001F4EFC">
            <w:pPr>
              <w:pStyle w:val="Style6"/>
              <w:widowControl/>
              <w:spacing w:line="240" w:lineRule="auto"/>
              <w:ind w:firstLine="0"/>
            </w:pPr>
            <w:r w:rsidRPr="00D77B6B">
              <w:t>референтный орган по регистрации на основании сводного</w:t>
            </w:r>
            <w:r w:rsidR="00886CDB">
              <w:t xml:space="preserve"> (или итогового)</w:t>
            </w:r>
            <w:r w:rsidRPr="00D77B6B">
              <w:t xml:space="preserve"> экспертного заключения в срок не более 5 рабочих дней принимает решение о регистрации </w:t>
            </w:r>
            <w:r w:rsidR="004B219E">
              <w:t>кормовой добавки</w:t>
            </w:r>
            <w:r w:rsidRPr="00D77B6B">
              <w:t xml:space="preserve"> с возможностью</w:t>
            </w:r>
            <w:r w:rsidR="00CE7F59" w:rsidRPr="00D77B6B">
              <w:t xml:space="preserve"> обращения </w:t>
            </w:r>
            <w:r w:rsidR="00D3083F">
              <w:t>этой кормовой добавки</w:t>
            </w:r>
            <w:r w:rsidR="00CE7F59" w:rsidRPr="00D77B6B">
              <w:t xml:space="preserve"> на территориях тех государств-членов, уполномоченные органы которых согласились его зарегистрировать, или об отказе в регистрации </w:t>
            </w:r>
            <w:r w:rsidR="004B219E">
              <w:t>кормовой добавки</w:t>
            </w:r>
          </w:p>
          <w:p w:rsidR="00C319E0" w:rsidRPr="00D77B6B" w:rsidRDefault="00C319E0">
            <w:pPr>
              <w:pStyle w:val="Style6"/>
              <w:widowControl/>
              <w:spacing w:line="240" w:lineRule="auto"/>
              <w:ind w:firstLine="0"/>
              <w:jc w:val="left"/>
            </w:pPr>
          </w:p>
          <w:p w:rsidR="00CE7F59" w:rsidRPr="00D77B6B" w:rsidRDefault="00CE7F59">
            <w:pPr>
              <w:pStyle w:val="Style6"/>
              <w:widowControl/>
              <w:spacing w:line="240" w:lineRule="auto"/>
              <w:ind w:firstLine="0"/>
              <w:jc w:val="left"/>
            </w:pPr>
          </w:p>
        </w:tc>
        <w:tc>
          <w:tcPr>
            <w:tcW w:w="1417" w:type="dxa"/>
          </w:tcPr>
          <w:p w:rsidR="00C319E0" w:rsidRPr="00D77B6B" w:rsidRDefault="00C319E0">
            <w:pPr>
              <w:pStyle w:val="Style6"/>
              <w:widowControl/>
              <w:spacing w:line="240" w:lineRule="auto"/>
              <w:ind w:firstLine="0"/>
              <w:jc w:val="center"/>
            </w:pPr>
            <w:r w:rsidRPr="00D77B6B">
              <w:t>5</w:t>
            </w:r>
          </w:p>
        </w:tc>
        <w:tc>
          <w:tcPr>
            <w:tcW w:w="4394" w:type="dxa"/>
          </w:tcPr>
          <w:p w:rsidR="00CE7F59" w:rsidRPr="00D77B6B" w:rsidRDefault="00C319E0" w:rsidP="007B5A2A">
            <w:pPr>
              <w:pStyle w:val="Style6"/>
              <w:widowControl/>
              <w:spacing w:line="240" w:lineRule="auto"/>
              <w:ind w:firstLine="0"/>
            </w:pPr>
            <w:r w:rsidRPr="00D77B6B">
              <w:t xml:space="preserve">при принятии референтным органом по регистрации решения об отказе </w:t>
            </w:r>
            <w:r w:rsidR="007B5A2A">
              <w:br/>
            </w:r>
            <w:r w:rsidRPr="00D77B6B">
              <w:t xml:space="preserve">в регистрации </w:t>
            </w:r>
            <w:r w:rsidR="004B219E">
              <w:t>кормовой добавки</w:t>
            </w:r>
            <w:r w:rsidR="007B5A2A">
              <w:t xml:space="preserve"> референтный </w:t>
            </w:r>
            <w:r w:rsidR="00CE7F59" w:rsidRPr="00D77B6B">
              <w:t xml:space="preserve">орган по регистрации </w:t>
            </w:r>
            <w:r w:rsidR="007B5A2A">
              <w:br/>
            </w:r>
            <w:r w:rsidR="00CE7F59" w:rsidRPr="00D77B6B">
              <w:t>в срок не более 5 рабочих дней с даты принятия решения осуществляет следующие действия:</w:t>
            </w:r>
          </w:p>
          <w:p w:rsidR="00CE7F59" w:rsidRDefault="00CE7F59" w:rsidP="00DE67E2">
            <w:pPr>
              <w:tabs>
                <w:tab w:val="left" w:pos="2694"/>
              </w:tabs>
              <w:autoSpaceDE w:val="0"/>
              <w:autoSpaceDN w:val="0"/>
              <w:adjustRightInd w:val="0"/>
              <w:ind w:firstLine="317"/>
              <w:jc w:val="both"/>
              <w:rPr>
                <w:rFonts w:ascii="Times New Roman" w:hAnsi="Times New Roman"/>
                <w:sz w:val="24"/>
                <w:szCs w:val="24"/>
              </w:rPr>
            </w:pPr>
            <w:r w:rsidRPr="00D77B6B">
              <w:rPr>
                <w:rFonts w:ascii="Times New Roman" w:hAnsi="Times New Roman"/>
                <w:sz w:val="24"/>
                <w:szCs w:val="24"/>
              </w:rPr>
              <w:t xml:space="preserve">а) направляет </w:t>
            </w:r>
            <w:r w:rsidR="007B5A2A">
              <w:rPr>
                <w:rFonts w:ascii="Times New Roman" w:hAnsi="Times New Roman"/>
                <w:sz w:val="24"/>
                <w:szCs w:val="24"/>
              </w:rPr>
              <w:t xml:space="preserve">заявителю </w:t>
            </w:r>
            <w:r w:rsidRPr="00D77B6B">
              <w:rPr>
                <w:rFonts w:ascii="Times New Roman" w:hAnsi="Times New Roman"/>
                <w:sz w:val="24"/>
                <w:szCs w:val="24"/>
              </w:rPr>
              <w:t xml:space="preserve">сводное или итоговое (в случае оформления референтным органом по регистрации отрицательного итогового экспертного заключения) экспертное </w:t>
            </w:r>
            <w:r w:rsidRPr="007B5A2A">
              <w:rPr>
                <w:rFonts w:ascii="Times New Roman" w:hAnsi="Times New Roman"/>
                <w:sz w:val="24"/>
                <w:szCs w:val="24"/>
              </w:rPr>
              <w:t>заключение</w:t>
            </w:r>
            <w:r w:rsidR="007B5A2A">
              <w:t xml:space="preserve"> </w:t>
            </w:r>
            <w:r w:rsidR="007B5A2A" w:rsidRPr="007B5A2A">
              <w:rPr>
                <w:rFonts w:ascii="Times New Roman" w:hAnsi="Times New Roman"/>
                <w:sz w:val="24"/>
                <w:szCs w:val="24"/>
              </w:rPr>
              <w:t xml:space="preserve">с соблюдением конфиденциальности сведений об экспертах, содержащихся </w:t>
            </w:r>
            <w:r w:rsidR="00765299">
              <w:rPr>
                <w:rFonts w:ascii="Times New Roman" w:hAnsi="Times New Roman"/>
                <w:sz w:val="24"/>
                <w:szCs w:val="24"/>
              </w:rPr>
              <w:br/>
            </w:r>
            <w:r w:rsidR="007B5A2A" w:rsidRPr="007B5A2A">
              <w:rPr>
                <w:rFonts w:ascii="Times New Roman" w:hAnsi="Times New Roman"/>
                <w:sz w:val="24"/>
                <w:szCs w:val="24"/>
              </w:rPr>
              <w:t>в экспертном заключении</w:t>
            </w:r>
            <w:r w:rsidRPr="007B5A2A">
              <w:rPr>
                <w:rFonts w:ascii="Times New Roman" w:hAnsi="Times New Roman"/>
                <w:sz w:val="24"/>
                <w:szCs w:val="24"/>
              </w:rPr>
              <w:t>;</w:t>
            </w:r>
          </w:p>
          <w:p w:rsidR="00CE7F59" w:rsidRPr="00D77B6B" w:rsidRDefault="00CE7F59" w:rsidP="00DE67E2">
            <w:pPr>
              <w:tabs>
                <w:tab w:val="left" w:pos="2694"/>
              </w:tabs>
              <w:autoSpaceDE w:val="0"/>
              <w:autoSpaceDN w:val="0"/>
              <w:adjustRightInd w:val="0"/>
              <w:ind w:firstLine="317"/>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о принятом решении в отношении </w:t>
            </w:r>
            <w:r w:rsidR="004C5D4C">
              <w:rPr>
                <w:rFonts w:ascii="Times New Roman" w:hAnsi="Times New Roman"/>
                <w:sz w:val="24"/>
                <w:szCs w:val="24"/>
              </w:rPr>
              <w:t xml:space="preserve">данной кормовой </w:t>
            </w:r>
            <w:r w:rsidR="004B219E">
              <w:rPr>
                <w:rFonts w:ascii="Times New Roman" w:hAnsi="Times New Roman"/>
                <w:sz w:val="24"/>
                <w:szCs w:val="24"/>
              </w:rPr>
              <w:t>добавки</w:t>
            </w:r>
            <w:r w:rsidRPr="00D77B6B">
              <w:rPr>
                <w:rFonts w:ascii="Times New Roman" w:hAnsi="Times New Roman"/>
                <w:sz w:val="24"/>
                <w:szCs w:val="24"/>
              </w:rPr>
              <w:t xml:space="preserve"> с указанием </w:t>
            </w:r>
            <w:r w:rsidRPr="00D77B6B">
              <w:rPr>
                <w:rFonts w:ascii="Times New Roman" w:hAnsi="Times New Roman"/>
                <w:sz w:val="24"/>
                <w:szCs w:val="24"/>
              </w:rPr>
              <w:lastRenderedPageBreak/>
              <w:t>причин отказа;</w:t>
            </w:r>
          </w:p>
          <w:p w:rsidR="00CE7F59" w:rsidRPr="00D77B6B" w:rsidRDefault="00CE7F59" w:rsidP="00DE67E2">
            <w:pPr>
              <w:pStyle w:val="Style6"/>
              <w:widowControl/>
              <w:spacing w:line="240" w:lineRule="auto"/>
              <w:ind w:firstLine="317"/>
            </w:pPr>
            <w:r w:rsidRPr="00D77B6B">
              <w:t xml:space="preserve">в) предоставляет уполномоченным органам и (или) экспертным учреждениям государств-членов, на территориях которых предполагается обращение </w:t>
            </w:r>
            <w:r w:rsidR="004B219E">
              <w:t>кормовой добавки</w:t>
            </w:r>
            <w:r w:rsidRPr="00D77B6B">
              <w:t xml:space="preserve"> </w:t>
            </w:r>
            <w:r w:rsidRPr="00D77B6B">
              <w:br/>
              <w:t>в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w:t>
            </w:r>
            <w:r w:rsidR="00DE67E2">
              <w:t>лючения) экспертному заключению</w:t>
            </w:r>
          </w:p>
          <w:p w:rsidR="00CE7F59" w:rsidRPr="00D77B6B" w:rsidRDefault="00CE7F59">
            <w:pPr>
              <w:pStyle w:val="Style6"/>
              <w:widowControl/>
              <w:spacing w:line="240" w:lineRule="auto"/>
              <w:ind w:firstLine="0"/>
              <w:jc w:val="left"/>
            </w:pPr>
          </w:p>
        </w:tc>
        <w:tc>
          <w:tcPr>
            <w:tcW w:w="1353" w:type="dxa"/>
          </w:tcPr>
          <w:p w:rsidR="00C319E0" w:rsidRPr="00D77B6B" w:rsidRDefault="00C319E0">
            <w:pPr>
              <w:pStyle w:val="Style6"/>
              <w:widowControl/>
              <w:spacing w:line="240" w:lineRule="auto"/>
              <w:ind w:firstLine="0"/>
              <w:jc w:val="center"/>
            </w:pPr>
            <w:r w:rsidRPr="00D77B6B">
              <w:lastRenderedPageBreak/>
              <w:t>5</w:t>
            </w:r>
          </w:p>
        </w:tc>
      </w:tr>
      <w:tr w:rsidR="00D77B6B" w:rsidRPr="00D77B6B" w:rsidTr="001F4EFC">
        <w:trPr>
          <w:trHeight w:val="913"/>
        </w:trPr>
        <w:tc>
          <w:tcPr>
            <w:tcW w:w="959" w:type="dxa"/>
          </w:tcPr>
          <w:p w:rsidR="00C319E0" w:rsidRPr="00D77B6B" w:rsidRDefault="00C319E0" w:rsidP="001F466F">
            <w:pPr>
              <w:pStyle w:val="Style6"/>
              <w:widowControl/>
              <w:spacing w:line="240" w:lineRule="auto"/>
              <w:ind w:firstLine="0"/>
              <w:jc w:val="center"/>
            </w:pPr>
            <w:r w:rsidRPr="00D77B6B">
              <w:lastRenderedPageBreak/>
              <w:t>День 2</w:t>
            </w:r>
            <w:r w:rsidR="001F466F">
              <w:t>1</w:t>
            </w:r>
            <w:r w:rsidRPr="00D77B6B">
              <w:t>5</w:t>
            </w:r>
          </w:p>
        </w:tc>
        <w:tc>
          <w:tcPr>
            <w:tcW w:w="6379" w:type="dxa"/>
          </w:tcPr>
          <w:p w:rsidR="00C319E0" w:rsidRPr="00D77B6B" w:rsidRDefault="00C319E0" w:rsidP="001F4EFC">
            <w:pPr>
              <w:pStyle w:val="Style6"/>
              <w:widowControl/>
              <w:spacing w:line="240" w:lineRule="auto"/>
              <w:ind w:firstLine="0"/>
            </w:pPr>
            <w:r w:rsidRPr="00D77B6B">
              <w:t xml:space="preserve">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представленного на регистрацию </w:t>
            </w:r>
            <w:r w:rsidR="004B219E">
              <w:t>кормовой добавки</w:t>
            </w:r>
            <w:r w:rsidR="00CE7F59" w:rsidRPr="00D77B6B">
              <w:t xml:space="preserve"> направляется заявителю</w:t>
            </w:r>
          </w:p>
        </w:tc>
        <w:tc>
          <w:tcPr>
            <w:tcW w:w="1417" w:type="dxa"/>
          </w:tcPr>
          <w:p w:rsidR="00C319E0" w:rsidRPr="00D77B6B" w:rsidRDefault="00C319E0">
            <w:pPr>
              <w:pStyle w:val="Style6"/>
              <w:widowControl/>
              <w:spacing w:line="240" w:lineRule="auto"/>
              <w:ind w:firstLine="0"/>
              <w:jc w:val="center"/>
            </w:pPr>
            <w:r w:rsidRPr="00D77B6B">
              <w:t>5</w:t>
            </w: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jc w:val="center"/>
            </w:pPr>
          </w:p>
          <w:p w:rsidR="00CE7F59" w:rsidRPr="00D77B6B" w:rsidRDefault="00CE7F59">
            <w:pPr>
              <w:pStyle w:val="Style6"/>
              <w:widowControl/>
              <w:spacing w:line="240" w:lineRule="auto"/>
              <w:ind w:firstLine="0"/>
            </w:pPr>
          </w:p>
        </w:tc>
        <w:tc>
          <w:tcPr>
            <w:tcW w:w="4394" w:type="dxa"/>
          </w:tcPr>
          <w:p w:rsidR="00C319E0" w:rsidRPr="00D77B6B" w:rsidRDefault="00C319E0">
            <w:pPr>
              <w:pStyle w:val="Style6"/>
              <w:widowControl/>
              <w:spacing w:line="240" w:lineRule="auto"/>
              <w:ind w:firstLine="0"/>
              <w:jc w:val="left"/>
            </w:pPr>
          </w:p>
        </w:tc>
        <w:tc>
          <w:tcPr>
            <w:tcW w:w="1353" w:type="dxa"/>
          </w:tcPr>
          <w:p w:rsidR="00C319E0" w:rsidRPr="00D77B6B" w:rsidRDefault="00C319E0">
            <w:pPr>
              <w:pStyle w:val="Style6"/>
              <w:widowControl/>
              <w:spacing w:line="240" w:lineRule="auto"/>
              <w:ind w:firstLine="0"/>
              <w:jc w:val="center"/>
            </w:pPr>
          </w:p>
        </w:tc>
      </w:tr>
      <w:tr w:rsidR="00D77B6B" w:rsidRPr="00D77B6B" w:rsidTr="001F4EFC">
        <w:trPr>
          <w:trHeight w:val="771"/>
        </w:trPr>
        <w:tc>
          <w:tcPr>
            <w:tcW w:w="959" w:type="dxa"/>
          </w:tcPr>
          <w:p w:rsidR="00C319E0" w:rsidRPr="00D77B6B" w:rsidRDefault="00C319E0" w:rsidP="001F466F">
            <w:pPr>
              <w:pStyle w:val="Style6"/>
              <w:widowControl/>
              <w:spacing w:line="240" w:lineRule="auto"/>
              <w:ind w:firstLine="0"/>
              <w:jc w:val="center"/>
            </w:pPr>
            <w:r w:rsidRPr="00A74890">
              <w:t>День 2</w:t>
            </w:r>
            <w:r w:rsidR="001F466F">
              <w:t>2</w:t>
            </w:r>
            <w:r w:rsidRPr="00A74890">
              <w:t>5</w:t>
            </w:r>
          </w:p>
        </w:tc>
        <w:tc>
          <w:tcPr>
            <w:tcW w:w="6379" w:type="dxa"/>
          </w:tcPr>
          <w:p w:rsidR="00C319E0" w:rsidRPr="00D77B6B" w:rsidRDefault="00C319E0" w:rsidP="00D410B7">
            <w:pPr>
              <w:pStyle w:val="Style6"/>
              <w:widowControl/>
              <w:spacing w:line="240" w:lineRule="auto"/>
              <w:ind w:firstLine="0"/>
            </w:pPr>
            <w:r w:rsidRPr="00D77B6B">
              <w:t xml:space="preserve">при принятии референтным органом по регистрации положительного решения о регистрации </w:t>
            </w:r>
            <w:r w:rsidR="004B219E">
              <w:t>кормовой добавки</w:t>
            </w:r>
            <w:r w:rsidR="00D410B7">
              <w:t xml:space="preserve"> в срок не более 10 рабочих </w:t>
            </w:r>
            <w:r w:rsidRPr="00D77B6B">
              <w:t xml:space="preserve">дней с даты принятия такого решения референтный орган по регистрации уведомляет </w:t>
            </w:r>
            <w:r w:rsidRPr="00D77B6B">
              <w:lastRenderedPageBreak/>
              <w:t xml:space="preserve">уполномоченные органы и (или) экспертные учреждения </w:t>
            </w:r>
            <w:r w:rsidR="00D410B7">
              <w:br/>
            </w:r>
            <w:r w:rsidRPr="00D77B6B">
              <w:t xml:space="preserve">о принятом решении, оформляет </w:t>
            </w:r>
            <w:r w:rsidR="00D410B7">
              <w:t xml:space="preserve">бессрочную </w:t>
            </w:r>
            <w:r w:rsidRPr="00D77B6B">
              <w:t xml:space="preserve">регистрацию с присвоением </w:t>
            </w:r>
            <w:r w:rsidR="006A3A8B">
              <w:t>кормовой добавке</w:t>
            </w:r>
            <w:r w:rsidRPr="00D77B6B">
              <w:t xml:space="preserve"> единого шестизначного порядкового номера, представляет в электронном виде необходимые сведения о </w:t>
            </w:r>
            <w:r w:rsidR="00AE0E8B">
              <w:t>кормовой добавке</w:t>
            </w:r>
            <w:r w:rsidRPr="00D77B6B">
              <w:t xml:space="preserve"> в Комиссию для включения в реестр </w:t>
            </w:r>
            <w:r w:rsidR="00AE0E8B">
              <w:t>кормовых добавок</w:t>
            </w:r>
            <w:r w:rsidRPr="00D77B6B">
              <w:t xml:space="preserve"> Союза </w:t>
            </w:r>
            <w:r w:rsidR="00D410B7">
              <w:br/>
            </w:r>
            <w:r w:rsidRPr="00D77B6B">
              <w:t>и выдает заявителю:</w:t>
            </w:r>
          </w:p>
          <w:p w:rsidR="00C319E0" w:rsidRDefault="00C319E0" w:rsidP="005F0A60">
            <w:pPr>
              <w:ind w:firstLine="317"/>
              <w:jc w:val="both"/>
              <w:rPr>
                <w:rFonts w:ascii="Times New Roman" w:hAnsi="Times New Roman" w:cs="Times New Roman"/>
                <w:sz w:val="24"/>
                <w:szCs w:val="24"/>
              </w:rPr>
            </w:pPr>
            <w:r w:rsidRPr="00D77B6B">
              <w:rPr>
                <w:rFonts w:ascii="Times New Roman" w:hAnsi="Times New Roman" w:cs="Times New Roman"/>
                <w:sz w:val="24"/>
                <w:szCs w:val="24"/>
              </w:rPr>
              <w:t xml:space="preserve">1) согласованный нормативный документ на </w:t>
            </w:r>
            <w:r w:rsidR="004B219E">
              <w:rPr>
                <w:rFonts w:ascii="Times New Roman" w:hAnsi="Times New Roman" w:cs="Times New Roman"/>
                <w:sz w:val="24"/>
                <w:szCs w:val="24"/>
              </w:rPr>
              <w:t>кормовую добавку</w:t>
            </w:r>
            <w:r w:rsidRPr="00D77B6B">
              <w:rPr>
                <w:rFonts w:ascii="Times New Roman" w:hAnsi="Times New Roman" w:cs="Times New Roman"/>
                <w:sz w:val="24"/>
                <w:szCs w:val="24"/>
              </w:rPr>
              <w:t xml:space="preserve">; </w:t>
            </w:r>
          </w:p>
          <w:p w:rsidR="002C589F" w:rsidRPr="00D77B6B" w:rsidRDefault="002C589F" w:rsidP="005F0A60">
            <w:pPr>
              <w:ind w:firstLine="317"/>
              <w:jc w:val="both"/>
              <w:rPr>
                <w:rFonts w:ascii="Times New Roman" w:hAnsi="Times New Roman" w:cs="Times New Roman"/>
                <w:sz w:val="24"/>
                <w:szCs w:val="24"/>
              </w:rPr>
            </w:pPr>
          </w:p>
          <w:p w:rsidR="00C319E0" w:rsidRDefault="00C319E0" w:rsidP="005F0A60">
            <w:pPr>
              <w:ind w:firstLine="317"/>
              <w:jc w:val="both"/>
              <w:rPr>
                <w:rFonts w:ascii="Times New Roman" w:hAnsi="Times New Roman" w:cs="Times New Roman"/>
                <w:sz w:val="24"/>
                <w:szCs w:val="24"/>
              </w:rPr>
            </w:pPr>
            <w:r w:rsidRPr="00D77B6B">
              <w:rPr>
                <w:rFonts w:ascii="Times New Roman" w:hAnsi="Times New Roman" w:cs="Times New Roman"/>
                <w:sz w:val="24"/>
                <w:szCs w:val="24"/>
              </w:rPr>
              <w:t xml:space="preserve">2) согласованную инструкцию по применению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на русском языке; </w:t>
            </w:r>
          </w:p>
          <w:p w:rsidR="002C589F" w:rsidRPr="00D77B6B" w:rsidRDefault="002C589F" w:rsidP="005F0A60">
            <w:pPr>
              <w:ind w:firstLine="317"/>
              <w:jc w:val="both"/>
              <w:rPr>
                <w:rFonts w:ascii="Times New Roman" w:hAnsi="Times New Roman" w:cs="Times New Roman"/>
                <w:sz w:val="24"/>
                <w:szCs w:val="24"/>
              </w:rPr>
            </w:pPr>
          </w:p>
          <w:p w:rsidR="00C319E0" w:rsidRPr="00D77B6B" w:rsidRDefault="00C319E0" w:rsidP="005F0A60">
            <w:pPr>
              <w:ind w:firstLine="317"/>
              <w:jc w:val="both"/>
              <w:rPr>
                <w:rFonts w:ascii="Times New Roman" w:hAnsi="Times New Roman" w:cs="Times New Roman"/>
                <w:sz w:val="24"/>
                <w:szCs w:val="24"/>
              </w:rPr>
            </w:pPr>
            <w:r w:rsidRPr="00D77B6B">
              <w:rPr>
                <w:rFonts w:ascii="Times New Roman" w:hAnsi="Times New Roman" w:cs="Times New Roman"/>
                <w:sz w:val="24"/>
                <w:szCs w:val="24"/>
              </w:rPr>
              <w:t xml:space="preserve">3) согласованные макеты первичной упаковки и, в случае наличия, вторичной упаковки на русском языке </w:t>
            </w:r>
            <w:r w:rsidR="00A74890">
              <w:rPr>
                <w:rFonts w:ascii="Times New Roman" w:hAnsi="Times New Roman" w:cs="Times New Roman"/>
                <w:sz w:val="24"/>
                <w:szCs w:val="24"/>
              </w:rPr>
              <w:br/>
            </w:r>
            <w:r w:rsidRPr="00D77B6B">
              <w:rPr>
                <w:rFonts w:ascii="Times New Roman" w:hAnsi="Times New Roman" w:cs="Times New Roman"/>
                <w:sz w:val="24"/>
                <w:szCs w:val="24"/>
              </w:rPr>
              <w:t xml:space="preserve">с указанием на них регистрационного номера </w:t>
            </w:r>
            <w:r w:rsidR="004C5D4C">
              <w:rPr>
                <w:rFonts w:ascii="Times New Roman" w:hAnsi="Times New Roman" w:cs="Times New Roman"/>
                <w:sz w:val="24"/>
                <w:szCs w:val="24"/>
              </w:rPr>
              <w:t xml:space="preserve">данной кормовой </w:t>
            </w:r>
            <w:r w:rsidR="004B219E">
              <w:rPr>
                <w:rFonts w:ascii="Times New Roman" w:hAnsi="Times New Roman" w:cs="Times New Roman"/>
                <w:sz w:val="24"/>
                <w:szCs w:val="24"/>
              </w:rPr>
              <w:t>добавки</w:t>
            </w:r>
          </w:p>
          <w:p w:rsidR="00C319E0" w:rsidRPr="00D77B6B" w:rsidRDefault="00C319E0">
            <w:pPr>
              <w:pStyle w:val="Style6"/>
              <w:widowControl/>
              <w:spacing w:line="240" w:lineRule="auto"/>
              <w:ind w:firstLine="0"/>
              <w:jc w:val="left"/>
            </w:pPr>
          </w:p>
        </w:tc>
        <w:tc>
          <w:tcPr>
            <w:tcW w:w="1417" w:type="dxa"/>
          </w:tcPr>
          <w:p w:rsidR="00C319E0" w:rsidRPr="00D77B6B" w:rsidRDefault="00C319E0">
            <w:pPr>
              <w:pStyle w:val="Style6"/>
              <w:widowControl/>
              <w:spacing w:line="240" w:lineRule="auto"/>
              <w:ind w:firstLine="0"/>
              <w:jc w:val="center"/>
            </w:pPr>
            <w:r w:rsidRPr="00D77B6B">
              <w:lastRenderedPageBreak/>
              <w:t>10</w:t>
            </w:r>
          </w:p>
        </w:tc>
        <w:tc>
          <w:tcPr>
            <w:tcW w:w="4394" w:type="dxa"/>
          </w:tcPr>
          <w:p w:rsidR="00C319E0" w:rsidRPr="00D77B6B" w:rsidRDefault="00C319E0">
            <w:pPr>
              <w:pStyle w:val="Style6"/>
              <w:widowControl/>
              <w:spacing w:line="240" w:lineRule="auto"/>
              <w:ind w:firstLine="317"/>
              <w:jc w:val="left"/>
            </w:pPr>
          </w:p>
        </w:tc>
        <w:tc>
          <w:tcPr>
            <w:tcW w:w="1353" w:type="dxa"/>
          </w:tcPr>
          <w:p w:rsidR="00C319E0" w:rsidRPr="00D77B6B" w:rsidRDefault="00C319E0">
            <w:pPr>
              <w:pStyle w:val="Style6"/>
              <w:widowControl/>
              <w:spacing w:line="240" w:lineRule="auto"/>
              <w:ind w:firstLine="0"/>
              <w:jc w:val="center"/>
            </w:pPr>
          </w:p>
        </w:tc>
      </w:tr>
    </w:tbl>
    <w:p w:rsidR="00F26F00" w:rsidRDefault="00F26F00" w:rsidP="005B6C54">
      <w:pPr>
        <w:spacing w:after="0" w:line="240" w:lineRule="auto"/>
        <w:jc w:val="center"/>
        <w:rPr>
          <w:rFonts w:ascii="Times New Roman" w:hAnsi="Times New Roman" w:cs="Times New Roman"/>
          <w:b/>
          <w:bCs/>
          <w:sz w:val="30"/>
          <w:szCs w:val="30"/>
        </w:rPr>
      </w:pPr>
    </w:p>
    <w:p w:rsidR="001B1996" w:rsidRDefault="001B1996" w:rsidP="005B6C54">
      <w:pPr>
        <w:spacing w:after="0" w:line="240" w:lineRule="auto"/>
        <w:jc w:val="center"/>
        <w:rPr>
          <w:rFonts w:ascii="Times New Roman" w:hAnsi="Times New Roman" w:cs="Times New Roman"/>
          <w:b/>
          <w:bCs/>
          <w:sz w:val="30"/>
          <w:szCs w:val="30"/>
        </w:rPr>
      </w:pPr>
    </w:p>
    <w:p w:rsidR="001B1996" w:rsidRDefault="001B1996" w:rsidP="005B6C54">
      <w:pPr>
        <w:spacing w:after="0" w:line="240" w:lineRule="auto"/>
        <w:jc w:val="center"/>
        <w:rPr>
          <w:rFonts w:ascii="Times New Roman" w:hAnsi="Times New Roman" w:cs="Times New Roman"/>
          <w:b/>
          <w:bCs/>
          <w:sz w:val="30"/>
          <w:szCs w:val="30"/>
        </w:rPr>
      </w:pPr>
    </w:p>
    <w:p w:rsidR="005B6C54" w:rsidRPr="004248E4" w:rsidRDefault="005B6C54" w:rsidP="005B6C54">
      <w:pPr>
        <w:spacing w:after="0" w:line="240" w:lineRule="auto"/>
        <w:jc w:val="center"/>
        <w:rPr>
          <w:rFonts w:ascii="Times New Roman" w:eastAsia="Times New Roman" w:hAnsi="Times New Roman" w:cs="Times New Roman"/>
          <w:b/>
          <w:bCs/>
          <w:color w:val="000000"/>
          <w:sz w:val="30"/>
          <w:szCs w:val="30"/>
          <w:lang w:eastAsia="ru-RU"/>
        </w:rPr>
      </w:pPr>
      <w:r w:rsidRPr="004248E4">
        <w:rPr>
          <w:rFonts w:ascii="Times New Roman" w:hAnsi="Times New Roman" w:cs="Times New Roman"/>
          <w:b/>
          <w:bCs/>
          <w:sz w:val="30"/>
          <w:szCs w:val="30"/>
        </w:rPr>
        <w:lastRenderedPageBreak/>
        <w:t>БЛОК-СХЕМА</w:t>
      </w:r>
      <w:r w:rsidRPr="004248E4">
        <w:rPr>
          <w:rFonts w:ascii="Times New Roman" w:hAnsi="Times New Roman" w:cs="Times New Roman"/>
          <w:b/>
          <w:bCs/>
          <w:sz w:val="30"/>
          <w:szCs w:val="30"/>
        </w:rPr>
        <w:br/>
      </w:r>
      <w:r w:rsidRPr="004248E4">
        <w:rPr>
          <w:rFonts w:ascii="Times New Roman" w:eastAsia="Times New Roman" w:hAnsi="Times New Roman" w:cs="Times New Roman"/>
          <w:b/>
          <w:bCs/>
          <w:color w:val="000000"/>
          <w:sz w:val="30"/>
          <w:szCs w:val="30"/>
          <w:lang w:eastAsia="ru-RU"/>
        </w:rPr>
        <w:t xml:space="preserve">процедуры регистрации </w:t>
      </w:r>
      <w:r w:rsidR="00AE0E8B">
        <w:rPr>
          <w:rFonts w:ascii="Times New Roman" w:eastAsia="Times New Roman" w:hAnsi="Times New Roman" w:cs="Times New Roman"/>
          <w:b/>
          <w:bCs/>
          <w:color w:val="000000"/>
          <w:sz w:val="30"/>
          <w:szCs w:val="30"/>
          <w:lang w:eastAsia="ru-RU"/>
        </w:rPr>
        <w:t>кормовых добавок</w:t>
      </w:r>
      <w:r w:rsidR="00320E53" w:rsidRPr="00320E53">
        <w:rPr>
          <w:rFonts w:ascii="Times New Roman" w:eastAsia="Times New Roman" w:hAnsi="Times New Roman" w:cs="Times New Roman"/>
          <w:b/>
          <w:bCs/>
          <w:color w:val="000000"/>
          <w:sz w:val="30"/>
          <w:szCs w:val="30"/>
          <w:lang w:eastAsia="ru-RU"/>
        </w:rPr>
        <w:t xml:space="preserve">, </w:t>
      </w:r>
      <w:r w:rsidR="00765299" w:rsidRPr="00765299">
        <w:rPr>
          <w:rFonts w:ascii="Times New Roman" w:eastAsia="Times New Roman" w:hAnsi="Times New Roman" w:cs="Times New Roman"/>
          <w:b/>
          <w:bCs/>
          <w:color w:val="000000"/>
          <w:sz w:val="30"/>
          <w:szCs w:val="30"/>
          <w:lang w:eastAsia="ru-RU"/>
        </w:rPr>
        <w:t>решение о регистрации котор</w:t>
      </w:r>
      <w:r w:rsidR="00765299">
        <w:rPr>
          <w:rFonts w:ascii="Times New Roman" w:eastAsia="Times New Roman" w:hAnsi="Times New Roman" w:cs="Times New Roman"/>
          <w:b/>
          <w:bCs/>
          <w:color w:val="000000"/>
          <w:sz w:val="30"/>
          <w:szCs w:val="30"/>
          <w:lang w:eastAsia="ru-RU"/>
        </w:rPr>
        <w:t>ых</w:t>
      </w:r>
      <w:r w:rsidR="00765299" w:rsidRPr="00765299">
        <w:rPr>
          <w:rFonts w:ascii="Times New Roman" w:eastAsia="Times New Roman" w:hAnsi="Times New Roman" w:cs="Times New Roman"/>
          <w:b/>
          <w:bCs/>
          <w:color w:val="000000"/>
          <w:sz w:val="30"/>
          <w:szCs w:val="30"/>
          <w:lang w:eastAsia="ru-RU"/>
        </w:rPr>
        <w:t xml:space="preserve"> согласно приложению </w:t>
      </w:r>
      <w:r w:rsidR="0006732D" w:rsidRPr="0006732D">
        <w:rPr>
          <w:rFonts w:ascii="Times New Roman" w:eastAsia="Times New Roman" w:hAnsi="Times New Roman" w:cs="Times New Roman"/>
          <w:b/>
          <w:bCs/>
          <w:color w:val="000000"/>
          <w:sz w:val="30"/>
          <w:szCs w:val="30"/>
          <w:lang w:eastAsia="ru-RU"/>
        </w:rPr>
        <w:t>приложением № 5</w:t>
      </w:r>
      <w:r w:rsidR="00320E53">
        <w:rPr>
          <w:rFonts w:ascii="Times New Roman" w:eastAsia="Times New Roman" w:hAnsi="Times New Roman" w:cs="Times New Roman"/>
          <w:b/>
          <w:bCs/>
          <w:color w:val="000000"/>
          <w:sz w:val="30"/>
          <w:szCs w:val="30"/>
          <w:lang w:eastAsia="ru-RU"/>
        </w:rPr>
        <w:t xml:space="preserve"> к Правилам регулирования обращения </w:t>
      </w:r>
      <w:r w:rsidR="00AE0E8B">
        <w:rPr>
          <w:rFonts w:ascii="Times New Roman" w:eastAsia="Times New Roman" w:hAnsi="Times New Roman" w:cs="Times New Roman"/>
          <w:b/>
          <w:bCs/>
          <w:color w:val="000000"/>
          <w:sz w:val="30"/>
          <w:szCs w:val="30"/>
          <w:lang w:eastAsia="ru-RU"/>
        </w:rPr>
        <w:t>кормовых добавок</w:t>
      </w:r>
      <w:r w:rsidR="00320E53">
        <w:rPr>
          <w:rFonts w:ascii="Times New Roman" w:eastAsia="Times New Roman" w:hAnsi="Times New Roman" w:cs="Times New Roman"/>
          <w:b/>
          <w:bCs/>
          <w:color w:val="000000"/>
          <w:sz w:val="30"/>
          <w:szCs w:val="30"/>
          <w:lang w:eastAsia="ru-RU"/>
        </w:rPr>
        <w:t xml:space="preserve"> на таможенной территории Евразийского экономического союза</w:t>
      </w:r>
      <w:r w:rsidR="00765299">
        <w:rPr>
          <w:rFonts w:ascii="Times New Roman" w:eastAsia="Times New Roman" w:hAnsi="Times New Roman" w:cs="Times New Roman"/>
          <w:b/>
          <w:bCs/>
          <w:color w:val="000000"/>
          <w:sz w:val="30"/>
          <w:szCs w:val="30"/>
          <w:lang w:eastAsia="ru-RU"/>
        </w:rPr>
        <w:t xml:space="preserve"> </w:t>
      </w:r>
      <w:r w:rsidR="00765299" w:rsidRPr="00765299">
        <w:rPr>
          <w:rFonts w:ascii="Times New Roman" w:eastAsia="Times New Roman" w:hAnsi="Times New Roman" w:cs="Times New Roman"/>
          <w:b/>
          <w:bCs/>
          <w:color w:val="000000"/>
          <w:sz w:val="30"/>
          <w:szCs w:val="30"/>
          <w:lang w:eastAsia="ru-RU"/>
        </w:rPr>
        <w:t xml:space="preserve">принимается референтным органом по регистрации на основании взаимного признания уполномоченными </w:t>
      </w:r>
      <w:r w:rsidR="00765299" w:rsidRPr="000978DC">
        <w:rPr>
          <w:rFonts w:ascii="Times New Roman" w:eastAsia="Times New Roman" w:hAnsi="Times New Roman" w:cs="Times New Roman"/>
          <w:b/>
          <w:bCs/>
          <w:color w:val="000000"/>
          <w:sz w:val="30"/>
          <w:szCs w:val="30"/>
          <w:lang w:eastAsia="ru-RU"/>
        </w:rPr>
        <w:t>органами государств – членов Евразийского экономического союза решений в отношении кормов</w:t>
      </w:r>
      <w:r w:rsidR="006A118F" w:rsidRPr="000978DC">
        <w:rPr>
          <w:rFonts w:ascii="Times New Roman" w:eastAsia="Times New Roman" w:hAnsi="Times New Roman" w:cs="Times New Roman"/>
          <w:b/>
          <w:bCs/>
          <w:color w:val="000000"/>
          <w:sz w:val="30"/>
          <w:szCs w:val="30"/>
          <w:lang w:eastAsia="ru-RU"/>
        </w:rPr>
        <w:t>ых</w:t>
      </w:r>
      <w:r w:rsidR="00765299" w:rsidRPr="000978DC">
        <w:rPr>
          <w:rFonts w:ascii="Times New Roman" w:eastAsia="Times New Roman" w:hAnsi="Times New Roman" w:cs="Times New Roman"/>
          <w:b/>
          <w:bCs/>
          <w:color w:val="000000"/>
          <w:sz w:val="30"/>
          <w:szCs w:val="30"/>
          <w:lang w:eastAsia="ru-RU"/>
        </w:rPr>
        <w:t xml:space="preserve"> добав</w:t>
      </w:r>
      <w:r w:rsidR="006A118F" w:rsidRPr="000978DC">
        <w:rPr>
          <w:rFonts w:ascii="Times New Roman" w:eastAsia="Times New Roman" w:hAnsi="Times New Roman" w:cs="Times New Roman"/>
          <w:b/>
          <w:bCs/>
          <w:color w:val="000000"/>
          <w:sz w:val="30"/>
          <w:szCs w:val="30"/>
          <w:lang w:eastAsia="ru-RU"/>
        </w:rPr>
        <w:t>ок</w:t>
      </w:r>
    </w:p>
    <w:p w:rsidR="005B6C54" w:rsidRDefault="005B6C54" w:rsidP="005B6C54">
      <w:pPr>
        <w:pStyle w:val="Style6"/>
        <w:spacing w:line="240" w:lineRule="auto"/>
        <w:jc w:val="right"/>
        <w:rPr>
          <w:sz w:val="30"/>
          <w:szCs w:val="30"/>
        </w:rPr>
      </w:pPr>
    </w:p>
    <w:p w:rsidR="005B6C54" w:rsidRPr="00D77B6B" w:rsidRDefault="005B6C54" w:rsidP="005B6C54">
      <w:pPr>
        <w:pStyle w:val="Style6"/>
        <w:spacing w:line="240" w:lineRule="auto"/>
        <w:jc w:val="right"/>
        <w:rPr>
          <w:sz w:val="30"/>
          <w:szCs w:val="30"/>
        </w:rPr>
      </w:pPr>
      <w:r w:rsidRPr="00D77B6B">
        <w:rPr>
          <w:sz w:val="30"/>
          <w:szCs w:val="30"/>
        </w:rPr>
        <w:t xml:space="preserve">(блок-схема </w:t>
      </w:r>
      <w:r w:rsidR="00AE0E8B">
        <w:rPr>
          <w:sz w:val="30"/>
          <w:szCs w:val="30"/>
        </w:rPr>
        <w:t>6</w:t>
      </w:r>
      <w:r w:rsidRPr="00D77B6B">
        <w:rPr>
          <w:sz w:val="30"/>
          <w:szCs w:val="30"/>
        </w:rPr>
        <w:t>.2)</w:t>
      </w:r>
    </w:p>
    <w:p w:rsidR="005B6C54" w:rsidRPr="00D77B6B" w:rsidRDefault="005B6C54" w:rsidP="005B6C54">
      <w:pPr>
        <w:pStyle w:val="Style6"/>
        <w:spacing w:line="240" w:lineRule="auto"/>
        <w:jc w:val="right"/>
        <w:rPr>
          <w:sz w:val="30"/>
          <w:szCs w:val="30"/>
        </w:rPr>
      </w:pPr>
    </w:p>
    <w:tbl>
      <w:tblPr>
        <w:tblStyle w:val="a3"/>
        <w:tblW w:w="14567" w:type="dxa"/>
        <w:tblLayout w:type="fixed"/>
        <w:tblLook w:val="04A0" w:firstRow="1" w:lastRow="0" w:firstColumn="1" w:lastColumn="0" w:noHBand="0" w:noVBand="1"/>
      </w:tblPr>
      <w:tblGrid>
        <w:gridCol w:w="1242"/>
        <w:gridCol w:w="6096"/>
        <w:gridCol w:w="1417"/>
        <w:gridCol w:w="4394"/>
        <w:gridCol w:w="1418"/>
      </w:tblGrid>
      <w:tr w:rsidR="005B6C54" w:rsidRPr="00D77B6B" w:rsidTr="00B0084B">
        <w:trPr>
          <w:trHeight w:val="1875"/>
          <w:tblHeader/>
        </w:trPr>
        <w:tc>
          <w:tcPr>
            <w:tcW w:w="1242" w:type="dxa"/>
            <w:hideMark/>
          </w:tcPr>
          <w:p w:rsidR="005B6C54" w:rsidRPr="00D77B6B" w:rsidRDefault="005B6C54" w:rsidP="00B0084B">
            <w:pPr>
              <w:pStyle w:val="Style6"/>
              <w:spacing w:line="240" w:lineRule="auto"/>
              <w:ind w:firstLine="0"/>
              <w:jc w:val="center"/>
            </w:pPr>
            <w:r w:rsidRPr="00D77B6B">
              <w:t xml:space="preserve">День </w:t>
            </w:r>
            <w:proofErr w:type="spellStart"/>
            <w:proofErr w:type="gramStart"/>
            <w:r w:rsidRPr="00D77B6B">
              <w:t>процеду-ры</w:t>
            </w:r>
            <w:proofErr w:type="spellEnd"/>
            <w:proofErr w:type="gramEnd"/>
            <w:r w:rsidRPr="00D77B6B">
              <w:t xml:space="preserve"> по порядку</w:t>
            </w:r>
          </w:p>
        </w:tc>
        <w:tc>
          <w:tcPr>
            <w:tcW w:w="6096" w:type="dxa"/>
            <w:hideMark/>
          </w:tcPr>
          <w:p w:rsidR="005B6C54" w:rsidRPr="00D77B6B" w:rsidRDefault="005B6C54" w:rsidP="00B0084B">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5B6C54" w:rsidRPr="00D77B6B" w:rsidRDefault="005B6C54" w:rsidP="00B0084B">
            <w:pPr>
              <w:pStyle w:val="Style6"/>
              <w:spacing w:line="240" w:lineRule="auto"/>
              <w:ind w:firstLine="0"/>
              <w:jc w:val="center"/>
            </w:pPr>
            <w:r w:rsidRPr="00D77B6B">
              <w:t xml:space="preserve">Количество рабочих дней, </w:t>
            </w:r>
            <w:proofErr w:type="spellStart"/>
            <w:proofErr w:type="gramStart"/>
            <w:r w:rsidRPr="00D77B6B">
              <w:t>необходи-мых</w:t>
            </w:r>
            <w:proofErr w:type="spellEnd"/>
            <w:proofErr w:type="gramEnd"/>
            <w:r w:rsidRPr="00D77B6B">
              <w:t xml:space="preserve"> для реализации процедуры</w:t>
            </w:r>
          </w:p>
          <w:p w:rsidR="005B6C54" w:rsidRPr="00D77B6B" w:rsidRDefault="005B6C54" w:rsidP="00B0084B">
            <w:pPr>
              <w:pStyle w:val="Style6"/>
              <w:spacing w:line="240" w:lineRule="auto"/>
              <w:ind w:firstLine="0"/>
              <w:jc w:val="center"/>
            </w:pPr>
          </w:p>
        </w:tc>
        <w:tc>
          <w:tcPr>
            <w:tcW w:w="4394" w:type="dxa"/>
            <w:hideMark/>
          </w:tcPr>
          <w:p w:rsidR="005B6C54" w:rsidRPr="00D77B6B" w:rsidRDefault="005B6C54" w:rsidP="00B0084B">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1418" w:type="dxa"/>
            <w:hideMark/>
          </w:tcPr>
          <w:p w:rsidR="005B6C54" w:rsidRPr="00D77B6B" w:rsidRDefault="005B6C54" w:rsidP="00B0084B">
            <w:pPr>
              <w:pStyle w:val="Style6"/>
              <w:spacing w:line="240" w:lineRule="auto"/>
              <w:ind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5B6C54" w:rsidRPr="00D77B6B" w:rsidRDefault="005B6C54" w:rsidP="00B0084B">
            <w:pPr>
              <w:pStyle w:val="Style6"/>
              <w:spacing w:line="240" w:lineRule="auto"/>
              <w:ind w:firstLine="0"/>
              <w:jc w:val="center"/>
            </w:pPr>
          </w:p>
        </w:tc>
      </w:tr>
      <w:tr w:rsidR="005B6C54" w:rsidRPr="00D77B6B" w:rsidTr="00B00590">
        <w:trPr>
          <w:trHeight w:val="845"/>
        </w:trPr>
        <w:tc>
          <w:tcPr>
            <w:tcW w:w="1242" w:type="dxa"/>
          </w:tcPr>
          <w:p w:rsidR="005B6C54" w:rsidRPr="00D77B6B" w:rsidRDefault="005B6C54" w:rsidP="00B0084B">
            <w:pPr>
              <w:pStyle w:val="Style6"/>
              <w:spacing w:line="240" w:lineRule="auto"/>
              <w:ind w:firstLine="0"/>
              <w:jc w:val="center"/>
            </w:pPr>
            <w:r w:rsidRPr="00ED77AA">
              <w:t>День 1</w:t>
            </w:r>
          </w:p>
        </w:tc>
        <w:tc>
          <w:tcPr>
            <w:tcW w:w="6096" w:type="dxa"/>
          </w:tcPr>
          <w:p w:rsidR="005B6C54" w:rsidRPr="00D77B6B" w:rsidRDefault="005B6C54" w:rsidP="00B00590">
            <w:pPr>
              <w:pStyle w:val="Style6"/>
              <w:widowControl/>
              <w:spacing w:line="240" w:lineRule="auto"/>
              <w:ind w:firstLine="0"/>
            </w:pPr>
            <w:r>
              <w:t>принятие р</w:t>
            </w:r>
            <w:r w:rsidRPr="007B79D2">
              <w:t>еферентным органом по ре</w:t>
            </w:r>
            <w:r>
              <w:t xml:space="preserve">гистрации решения о проведении экспертизы </w:t>
            </w:r>
            <w:r w:rsidR="004B219E">
              <w:t>кормовой добавки</w:t>
            </w:r>
          </w:p>
        </w:tc>
        <w:tc>
          <w:tcPr>
            <w:tcW w:w="1417" w:type="dxa"/>
          </w:tcPr>
          <w:p w:rsidR="005B6C54" w:rsidRPr="00D77B6B" w:rsidRDefault="005B6C54" w:rsidP="00B0084B">
            <w:pPr>
              <w:pStyle w:val="Style6"/>
              <w:ind w:firstLine="0"/>
              <w:contextualSpacing/>
              <w:jc w:val="center"/>
            </w:pPr>
            <w:r>
              <w:t>1</w:t>
            </w:r>
          </w:p>
        </w:tc>
        <w:tc>
          <w:tcPr>
            <w:tcW w:w="4394" w:type="dxa"/>
          </w:tcPr>
          <w:p w:rsidR="005B6C54" w:rsidRPr="00D77B6B" w:rsidRDefault="005B6C54" w:rsidP="001F4EFC">
            <w:pPr>
              <w:pStyle w:val="Style6"/>
              <w:spacing w:line="240" w:lineRule="auto"/>
              <w:ind w:firstLine="0"/>
            </w:pPr>
          </w:p>
        </w:tc>
        <w:tc>
          <w:tcPr>
            <w:tcW w:w="1418" w:type="dxa"/>
          </w:tcPr>
          <w:p w:rsidR="005B6C54" w:rsidRPr="00D77B6B" w:rsidRDefault="005B6C54" w:rsidP="00B0084B">
            <w:pPr>
              <w:pStyle w:val="Style6"/>
              <w:ind w:firstLine="0"/>
              <w:jc w:val="center"/>
            </w:pPr>
          </w:p>
        </w:tc>
      </w:tr>
      <w:tr w:rsidR="005B6C54" w:rsidRPr="00D77B6B" w:rsidTr="00B0084B">
        <w:trPr>
          <w:trHeight w:val="1875"/>
        </w:trPr>
        <w:tc>
          <w:tcPr>
            <w:tcW w:w="1242" w:type="dxa"/>
          </w:tcPr>
          <w:p w:rsidR="005B6C54" w:rsidRPr="003C2A76" w:rsidRDefault="005B6C54" w:rsidP="00B0084B">
            <w:pPr>
              <w:pStyle w:val="Style6"/>
              <w:widowControl/>
              <w:spacing w:line="240" w:lineRule="auto"/>
              <w:ind w:firstLine="0"/>
              <w:jc w:val="center"/>
            </w:pPr>
            <w:r w:rsidRPr="003C2A76">
              <w:t>День 6</w:t>
            </w:r>
          </w:p>
        </w:tc>
        <w:tc>
          <w:tcPr>
            <w:tcW w:w="6096" w:type="dxa"/>
          </w:tcPr>
          <w:p w:rsidR="005B6C54" w:rsidRPr="00ED77AA" w:rsidRDefault="005B6C54" w:rsidP="00B0084B">
            <w:pPr>
              <w:pStyle w:val="Style6"/>
              <w:widowControl/>
              <w:spacing w:line="240" w:lineRule="auto"/>
              <w:ind w:firstLine="0"/>
            </w:pPr>
            <w:r>
              <w:t>у</w:t>
            </w:r>
            <w:r w:rsidRPr="007B79D2">
              <w:t>ведомление в срок не более 5 рабочих дней заявителя и уполномоченных органов и (или) экс</w:t>
            </w:r>
            <w:r>
              <w:t xml:space="preserve">пертных учреждений </w:t>
            </w:r>
            <w:r w:rsidRPr="007B79D2">
              <w:t xml:space="preserve">о принятии решения о проведении экспертизы </w:t>
            </w:r>
            <w:r w:rsidR="004B219E">
              <w:t>кормовой добавки</w:t>
            </w:r>
            <w:r w:rsidRPr="007B79D2">
              <w:t xml:space="preserve">. Представленное заявителем регистрационное досье </w:t>
            </w:r>
            <w:r w:rsidR="004B219E">
              <w:t>кормовой добавки</w:t>
            </w:r>
            <w:r w:rsidRPr="007B79D2">
              <w:t xml:space="preserve"> в</w:t>
            </w:r>
            <w:r>
              <w:t xml:space="preserve"> полном комплекте направляется р</w:t>
            </w:r>
            <w:r w:rsidRPr="007B79D2">
              <w:t>еферентным органом по регистрации в рамках указанного срока в экспе</w:t>
            </w:r>
            <w:r>
              <w:t>ртное учреждение для экспертизы</w:t>
            </w:r>
          </w:p>
        </w:tc>
        <w:tc>
          <w:tcPr>
            <w:tcW w:w="1417" w:type="dxa"/>
          </w:tcPr>
          <w:p w:rsidR="005B6C54" w:rsidRPr="00ED77AA" w:rsidRDefault="005B6C54" w:rsidP="00B0084B">
            <w:pPr>
              <w:pStyle w:val="Style6"/>
              <w:widowControl/>
              <w:spacing w:line="240" w:lineRule="auto"/>
              <w:ind w:firstLine="0"/>
              <w:jc w:val="center"/>
            </w:pPr>
            <w:r>
              <w:t>5</w:t>
            </w:r>
          </w:p>
        </w:tc>
        <w:tc>
          <w:tcPr>
            <w:tcW w:w="4394" w:type="dxa"/>
          </w:tcPr>
          <w:p w:rsidR="005B6C54" w:rsidRPr="00ED77AA" w:rsidRDefault="005B6C54" w:rsidP="00B0084B">
            <w:pPr>
              <w:pStyle w:val="Style6"/>
              <w:widowControl/>
              <w:spacing w:line="240" w:lineRule="auto"/>
              <w:ind w:firstLine="0"/>
              <w:jc w:val="center"/>
            </w:pPr>
          </w:p>
        </w:tc>
        <w:tc>
          <w:tcPr>
            <w:tcW w:w="1418" w:type="dxa"/>
          </w:tcPr>
          <w:p w:rsidR="005B6C54" w:rsidRPr="00ED77AA" w:rsidRDefault="005B6C54" w:rsidP="00B0084B">
            <w:pPr>
              <w:pStyle w:val="Style6"/>
              <w:widowControl/>
              <w:spacing w:line="240" w:lineRule="auto"/>
              <w:ind w:firstLine="0"/>
              <w:jc w:val="center"/>
            </w:pPr>
          </w:p>
        </w:tc>
      </w:tr>
      <w:tr w:rsidR="005B6C54" w:rsidRPr="00D77B6B" w:rsidTr="006669ED">
        <w:trPr>
          <w:trHeight w:val="2246"/>
        </w:trPr>
        <w:tc>
          <w:tcPr>
            <w:tcW w:w="1242" w:type="dxa"/>
          </w:tcPr>
          <w:p w:rsidR="005B6C54" w:rsidRPr="003C2A76" w:rsidRDefault="005B6C54" w:rsidP="00B0084B">
            <w:pPr>
              <w:pStyle w:val="Style6"/>
              <w:widowControl/>
              <w:spacing w:line="240" w:lineRule="auto"/>
              <w:ind w:firstLine="0"/>
              <w:jc w:val="center"/>
            </w:pPr>
            <w:r w:rsidRPr="003C2A76">
              <w:lastRenderedPageBreak/>
              <w:t>День 6</w:t>
            </w:r>
          </w:p>
        </w:tc>
        <w:tc>
          <w:tcPr>
            <w:tcW w:w="6096" w:type="dxa"/>
          </w:tcPr>
          <w:p w:rsidR="005B6C54" w:rsidRPr="00ED77AA" w:rsidRDefault="005B6C54" w:rsidP="00B0084B">
            <w:pPr>
              <w:pStyle w:val="Style6"/>
              <w:widowControl/>
              <w:spacing w:line="240" w:lineRule="auto"/>
              <w:ind w:firstLine="0"/>
            </w:pPr>
            <w:r>
              <w:t>п</w:t>
            </w:r>
            <w:r w:rsidRPr="007B79D2">
              <w:t>роцедура регистрации приостанавливается и возобновляется с даты предоставления заявителем о</w:t>
            </w:r>
            <w:r>
              <w:t>бразцов в экспертное учреждение</w:t>
            </w:r>
          </w:p>
        </w:tc>
        <w:tc>
          <w:tcPr>
            <w:tcW w:w="1417" w:type="dxa"/>
          </w:tcPr>
          <w:p w:rsidR="005B6C54" w:rsidRPr="00ED77AA" w:rsidRDefault="005B6C54" w:rsidP="00B0084B">
            <w:pPr>
              <w:pStyle w:val="Style6"/>
              <w:widowControl/>
              <w:spacing w:line="240" w:lineRule="auto"/>
              <w:ind w:firstLine="0"/>
              <w:jc w:val="center"/>
            </w:pPr>
          </w:p>
        </w:tc>
        <w:tc>
          <w:tcPr>
            <w:tcW w:w="4394" w:type="dxa"/>
          </w:tcPr>
          <w:p w:rsidR="0073431E" w:rsidRDefault="005B6C54" w:rsidP="00B0084B">
            <w:pPr>
              <w:pStyle w:val="Style6"/>
              <w:widowControl/>
              <w:spacing w:line="240" w:lineRule="auto"/>
              <w:ind w:firstLine="0"/>
            </w:pPr>
            <w:r>
              <w:t>з</w:t>
            </w:r>
            <w:r w:rsidRPr="001F3ABC">
              <w:t>аявитель в</w:t>
            </w:r>
            <w:r>
              <w:t xml:space="preserve"> срок не более 45 рабочих дней </w:t>
            </w:r>
            <w:r w:rsidRPr="001F3ABC">
              <w:t xml:space="preserve">со дня получения решения </w:t>
            </w:r>
            <w:r>
              <w:t>референтного</w:t>
            </w:r>
            <w:r w:rsidRPr="001F3ABC">
              <w:t xml:space="preserve"> органа по регист</w:t>
            </w:r>
            <w:r>
              <w:t xml:space="preserve">рации о проведении экспертизы </w:t>
            </w:r>
            <w:r w:rsidR="004B219E">
              <w:t>кормовой добавки</w:t>
            </w:r>
            <w:r w:rsidRPr="001F3ABC">
              <w:t xml:space="preserve"> представляет в экспертное учреждение</w:t>
            </w:r>
            <w:r w:rsidR="0073431E">
              <w:t>:</w:t>
            </w:r>
          </w:p>
          <w:p w:rsidR="0073431E" w:rsidRDefault="0073431E" w:rsidP="0073431E">
            <w:pPr>
              <w:pStyle w:val="Style6"/>
              <w:spacing w:line="240" w:lineRule="auto"/>
            </w:pPr>
            <w: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Default="0073431E" w:rsidP="0073431E">
            <w:pPr>
              <w:pStyle w:val="Style6"/>
              <w:spacing w:line="240" w:lineRule="auto"/>
            </w:pPr>
            <w:r>
              <w:t xml:space="preserve">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w:t>
            </w:r>
            <w:r>
              <w:lastRenderedPageBreak/>
              <w:t>образцов;</w:t>
            </w:r>
          </w:p>
          <w:p w:rsidR="0073431E" w:rsidRDefault="0073431E" w:rsidP="0073431E">
            <w:pPr>
              <w:pStyle w:val="Style6"/>
              <w:spacing w:line="240" w:lineRule="auto"/>
            </w:pPr>
            <w:r>
              <w:t xml:space="preserve">специфические реактивы (реагенты) и другие расходные </w:t>
            </w:r>
          </w:p>
          <w:p w:rsidR="005B6C54" w:rsidRPr="001F3ABC" w:rsidRDefault="0073431E" w:rsidP="0073431E">
            <w:pPr>
              <w:pStyle w:val="Style6"/>
              <w:widowControl/>
              <w:spacing w:line="240" w:lineRule="auto"/>
              <w:ind w:firstLine="0"/>
            </w:pPr>
            <w:r>
              <w:t>материалы по согласованию с экспертным учреждением, определенным уполномоченным органом</w:t>
            </w:r>
          </w:p>
        </w:tc>
        <w:tc>
          <w:tcPr>
            <w:tcW w:w="1418" w:type="dxa"/>
          </w:tcPr>
          <w:p w:rsidR="005B6C54" w:rsidRPr="00D77B6B" w:rsidRDefault="005B6C54" w:rsidP="00B0084B">
            <w:pPr>
              <w:pStyle w:val="Style6"/>
              <w:ind w:firstLine="0"/>
              <w:jc w:val="center"/>
            </w:pPr>
            <w:r>
              <w:lastRenderedPageBreak/>
              <w:t>45</w:t>
            </w:r>
          </w:p>
        </w:tc>
      </w:tr>
      <w:tr w:rsidR="005B6C54" w:rsidRPr="00D77B6B" w:rsidTr="00B0084B">
        <w:trPr>
          <w:trHeight w:val="1535"/>
        </w:trPr>
        <w:tc>
          <w:tcPr>
            <w:tcW w:w="1242" w:type="dxa"/>
          </w:tcPr>
          <w:p w:rsidR="005B6C54" w:rsidRPr="00ED77AA" w:rsidRDefault="005B6C54" w:rsidP="00B0084B">
            <w:pPr>
              <w:pStyle w:val="Style6"/>
              <w:widowControl/>
              <w:spacing w:line="240" w:lineRule="auto"/>
              <w:ind w:firstLine="0"/>
              <w:jc w:val="center"/>
            </w:pPr>
            <w:r>
              <w:lastRenderedPageBreak/>
              <w:t xml:space="preserve">День </w:t>
            </w:r>
            <w:r w:rsidRPr="000B61D7">
              <w:t>11</w:t>
            </w:r>
          </w:p>
        </w:tc>
        <w:tc>
          <w:tcPr>
            <w:tcW w:w="6096" w:type="dxa"/>
          </w:tcPr>
          <w:p w:rsidR="005B6C54" w:rsidRPr="001F3ABC" w:rsidRDefault="005B6C54" w:rsidP="00B0084B">
            <w:pPr>
              <w:pStyle w:val="Style6"/>
              <w:widowControl/>
              <w:spacing w:line="240" w:lineRule="auto"/>
              <w:ind w:firstLine="0"/>
            </w:pPr>
            <w:r>
              <w:t>п</w:t>
            </w:r>
            <w:r w:rsidRPr="001F3ABC">
              <w:t xml:space="preserve">ри получении образцов </w:t>
            </w:r>
            <w:r w:rsidR="004B219E">
              <w:t>кормовой добавки</w:t>
            </w:r>
            <w:r w:rsidRPr="001F3ABC">
              <w:t xml:space="preserve"> и, в случае необходимости, стандартных образцов</w:t>
            </w:r>
            <w:r w:rsidR="001C582E">
              <w:t xml:space="preserve">, </w:t>
            </w:r>
            <w:r w:rsidR="001C582E" w:rsidRPr="001C582E">
              <w:t>специфических реактивов (реагентов)</w:t>
            </w:r>
            <w:r w:rsidRPr="001F3ABC">
              <w:t xml:space="preserve"> и других расходных материалов, экспертное учреждение документально подтверждает заявителю их получение и в срок не более </w:t>
            </w:r>
            <w:r w:rsidRPr="000B61D7">
              <w:t xml:space="preserve">5 </w:t>
            </w:r>
            <w:r w:rsidRPr="001F3ABC">
              <w:t>рабочих дней оценивает пригодность образцов к экспертизе и возможность проведения необходимых исследований, а также в рамках указан</w:t>
            </w:r>
            <w:r>
              <w:t>ного срока информирует об этом р</w:t>
            </w:r>
            <w:r w:rsidRPr="001F3ABC">
              <w:t>еферент</w:t>
            </w:r>
            <w:r>
              <w:t>ный орган по регистрации</w:t>
            </w:r>
          </w:p>
        </w:tc>
        <w:tc>
          <w:tcPr>
            <w:tcW w:w="1417" w:type="dxa"/>
          </w:tcPr>
          <w:p w:rsidR="005B6C54" w:rsidRPr="00ED77AA" w:rsidRDefault="005B6C54" w:rsidP="00B0084B">
            <w:pPr>
              <w:pStyle w:val="Style6"/>
              <w:widowControl/>
              <w:spacing w:line="240" w:lineRule="auto"/>
              <w:ind w:firstLine="0"/>
              <w:jc w:val="center"/>
            </w:pPr>
            <w:r w:rsidRPr="000B61D7">
              <w:t>5</w:t>
            </w:r>
          </w:p>
        </w:tc>
        <w:tc>
          <w:tcPr>
            <w:tcW w:w="4394" w:type="dxa"/>
          </w:tcPr>
          <w:p w:rsidR="005B6C54" w:rsidRDefault="005B6C54" w:rsidP="00B0084B">
            <w:pPr>
              <w:pStyle w:val="Style6"/>
              <w:widowControl/>
              <w:spacing w:line="240" w:lineRule="auto"/>
              <w:ind w:firstLine="0"/>
            </w:pPr>
            <w:r>
              <w:t>в</w:t>
            </w:r>
            <w:r w:rsidRPr="001F3ABC">
              <w:t xml:space="preserve"> случае непредставления в течение 45 рабочих дней образцов </w:t>
            </w:r>
            <w:r w:rsidR="004B219E">
              <w:t>кормовой добавки</w:t>
            </w:r>
            <w:r w:rsidRPr="001F3ABC">
              <w:t xml:space="preserve"> и, в случае необходимости, стандартных образцов</w:t>
            </w:r>
            <w:r w:rsidR="001C582E">
              <w:t xml:space="preserve">, </w:t>
            </w:r>
            <w:r w:rsidR="001C582E" w:rsidRPr="001C582E">
              <w:t>специфических реактивов (реагентов)</w:t>
            </w:r>
            <w:r w:rsidRPr="001F3ABC">
              <w:t xml:space="preserve"> и других расходных материалов, экспертное учреждение в срок не более 5 рабочих дней </w:t>
            </w:r>
            <w:r>
              <w:t>информирует об этом р</w:t>
            </w:r>
            <w:r w:rsidRPr="001F3ABC">
              <w:t xml:space="preserve">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w:t>
            </w:r>
            <w:r w:rsidR="004B219E">
              <w:lastRenderedPageBreak/>
              <w:t>кормовой добавки</w:t>
            </w:r>
            <w:r w:rsidRPr="001F3ABC">
              <w:t xml:space="preserve">, о чем в течение 5 рабочих дней уведомляется заявитель, </w:t>
            </w:r>
            <w:r w:rsidR="00DF74C9">
              <w:br/>
            </w:r>
            <w:r w:rsidRPr="001F3ABC">
              <w:t xml:space="preserve">а также уполномоченные органы и (или) экспертные учреждения. </w:t>
            </w:r>
            <w:r>
              <w:t>Процедура регистрации прекращается</w:t>
            </w:r>
          </w:p>
          <w:p w:rsidR="005B6C54" w:rsidRPr="001F3ABC" w:rsidRDefault="005B6C54" w:rsidP="00B0084B">
            <w:pPr>
              <w:pStyle w:val="Style6"/>
              <w:widowControl/>
              <w:spacing w:line="240" w:lineRule="auto"/>
              <w:ind w:firstLine="0"/>
            </w:pPr>
          </w:p>
        </w:tc>
        <w:tc>
          <w:tcPr>
            <w:tcW w:w="1418" w:type="dxa"/>
          </w:tcPr>
          <w:p w:rsidR="005B6C54" w:rsidRPr="00ED77AA" w:rsidRDefault="005B6C54" w:rsidP="00B0084B">
            <w:pPr>
              <w:pStyle w:val="Style6"/>
              <w:widowControl/>
              <w:spacing w:line="240" w:lineRule="auto"/>
              <w:ind w:firstLine="0"/>
              <w:jc w:val="center"/>
            </w:pPr>
            <w:r>
              <w:lastRenderedPageBreak/>
              <w:t>15</w:t>
            </w:r>
          </w:p>
        </w:tc>
      </w:tr>
      <w:tr w:rsidR="005B6C54" w:rsidRPr="00D77B6B" w:rsidTr="00B0084B">
        <w:trPr>
          <w:trHeight w:val="1042"/>
        </w:trPr>
        <w:tc>
          <w:tcPr>
            <w:tcW w:w="1242" w:type="dxa"/>
          </w:tcPr>
          <w:p w:rsidR="005B6C54" w:rsidRPr="00D37128" w:rsidRDefault="005B6C54" w:rsidP="00B640B5">
            <w:pPr>
              <w:pStyle w:val="Style6"/>
              <w:widowControl/>
              <w:spacing w:line="240" w:lineRule="auto"/>
              <w:ind w:firstLine="0"/>
              <w:jc w:val="center"/>
            </w:pPr>
            <w:r w:rsidRPr="00D37128">
              <w:lastRenderedPageBreak/>
              <w:t xml:space="preserve">День </w:t>
            </w:r>
            <w:r w:rsidR="00B640B5">
              <w:t>8</w:t>
            </w:r>
            <w:r w:rsidR="00F1583A">
              <w:t>1</w:t>
            </w:r>
          </w:p>
        </w:tc>
        <w:tc>
          <w:tcPr>
            <w:tcW w:w="6096" w:type="dxa"/>
          </w:tcPr>
          <w:p w:rsidR="005B6C54" w:rsidRPr="00D37128" w:rsidRDefault="005B6C54" w:rsidP="00B0084B">
            <w:pPr>
              <w:pStyle w:val="Style6"/>
              <w:widowControl/>
              <w:spacing w:line="240" w:lineRule="auto"/>
              <w:ind w:firstLine="0"/>
            </w:pPr>
            <w:r w:rsidRPr="00D37128">
              <w:t xml:space="preserve">экспертное учреждение осуществляет экспертизу </w:t>
            </w:r>
            <w:r w:rsidR="00906BBA">
              <w:t>кормовой добавки</w:t>
            </w:r>
            <w:r w:rsidRPr="00D37128">
              <w:t xml:space="preserve"> в срок не более </w:t>
            </w:r>
            <w:r w:rsidR="00B640B5">
              <w:t>70</w:t>
            </w:r>
            <w:r w:rsidRPr="00D37128">
              <w:t xml:space="preserve"> рабочих дней. </w:t>
            </w:r>
            <w:r w:rsidR="0010253F">
              <w:br/>
            </w:r>
            <w:r w:rsidRPr="00D37128">
              <w:t xml:space="preserve">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w:t>
            </w:r>
            <w:r w:rsidR="004B219E">
              <w:t>кормовой добавки</w:t>
            </w:r>
            <w:r w:rsidRPr="00D37128">
              <w:t>. Предварительное экспертное заключение с запросом для заявителя, а в случае отсутствия запроса - итоговое экспертное заключение направляется в рамках указанного срока экспертным учреждением в референтный орган по регистрации</w:t>
            </w:r>
          </w:p>
          <w:p w:rsidR="005B6C54" w:rsidRDefault="005B6C54" w:rsidP="00B0084B">
            <w:pPr>
              <w:pStyle w:val="Style6"/>
              <w:widowControl/>
              <w:spacing w:line="240" w:lineRule="auto"/>
              <w:ind w:firstLine="0"/>
            </w:pPr>
          </w:p>
          <w:p w:rsidR="0006732D" w:rsidRDefault="0006732D" w:rsidP="00B0084B">
            <w:pPr>
              <w:pStyle w:val="Style6"/>
              <w:widowControl/>
              <w:spacing w:line="240" w:lineRule="auto"/>
              <w:ind w:firstLine="0"/>
            </w:pPr>
          </w:p>
          <w:p w:rsidR="0006732D" w:rsidRPr="00D37128" w:rsidRDefault="0006732D" w:rsidP="00B0084B">
            <w:pPr>
              <w:pStyle w:val="Style6"/>
              <w:widowControl/>
              <w:spacing w:line="240" w:lineRule="auto"/>
              <w:ind w:firstLine="0"/>
            </w:pPr>
          </w:p>
        </w:tc>
        <w:tc>
          <w:tcPr>
            <w:tcW w:w="1417" w:type="dxa"/>
          </w:tcPr>
          <w:p w:rsidR="005B6C54" w:rsidRPr="00ED77AA" w:rsidRDefault="0010253F" w:rsidP="0010253F">
            <w:pPr>
              <w:pStyle w:val="Style6"/>
              <w:widowControl/>
              <w:spacing w:line="240" w:lineRule="auto"/>
              <w:ind w:firstLine="0"/>
              <w:jc w:val="center"/>
            </w:pPr>
            <w:r>
              <w:t>70</w:t>
            </w:r>
          </w:p>
        </w:tc>
        <w:tc>
          <w:tcPr>
            <w:tcW w:w="4394" w:type="dxa"/>
          </w:tcPr>
          <w:p w:rsidR="005B6C54" w:rsidRPr="00ED77AA" w:rsidRDefault="005B6C54" w:rsidP="00B0084B">
            <w:pPr>
              <w:pStyle w:val="Style6"/>
              <w:widowControl/>
              <w:spacing w:line="240" w:lineRule="auto"/>
              <w:ind w:firstLine="0"/>
            </w:pPr>
          </w:p>
        </w:tc>
        <w:tc>
          <w:tcPr>
            <w:tcW w:w="1418" w:type="dxa"/>
          </w:tcPr>
          <w:p w:rsidR="005B6C54" w:rsidRPr="00ED77AA" w:rsidRDefault="005B6C54" w:rsidP="00B0084B">
            <w:pPr>
              <w:pStyle w:val="Style6"/>
              <w:widowControl/>
              <w:spacing w:line="240" w:lineRule="auto"/>
              <w:ind w:firstLine="0"/>
              <w:jc w:val="center"/>
            </w:pPr>
          </w:p>
        </w:tc>
      </w:tr>
      <w:tr w:rsidR="00A73E5B" w:rsidRPr="00D77B6B" w:rsidTr="00B0084B">
        <w:trPr>
          <w:trHeight w:val="401"/>
        </w:trPr>
        <w:tc>
          <w:tcPr>
            <w:tcW w:w="1242" w:type="dxa"/>
          </w:tcPr>
          <w:p w:rsidR="00A73E5B" w:rsidRPr="00D37128" w:rsidRDefault="00A73E5B" w:rsidP="00B640B5">
            <w:pPr>
              <w:pStyle w:val="Style6"/>
              <w:widowControl/>
              <w:spacing w:line="240" w:lineRule="auto"/>
              <w:ind w:firstLine="0"/>
              <w:jc w:val="center"/>
            </w:pPr>
            <w:r w:rsidRPr="00D37128">
              <w:lastRenderedPageBreak/>
              <w:t xml:space="preserve">День </w:t>
            </w:r>
            <w:r w:rsidR="00B640B5">
              <w:t>8</w:t>
            </w:r>
            <w:r w:rsidRPr="00D37128">
              <w:t>6</w:t>
            </w:r>
          </w:p>
        </w:tc>
        <w:tc>
          <w:tcPr>
            <w:tcW w:w="6096" w:type="dxa"/>
          </w:tcPr>
          <w:p w:rsidR="00A73E5B" w:rsidRDefault="00A73E5B" w:rsidP="00B0084B">
            <w:pPr>
              <w:pStyle w:val="Style6"/>
              <w:widowControl/>
              <w:spacing w:line="240" w:lineRule="auto"/>
              <w:ind w:firstLine="0"/>
            </w:pPr>
            <w:r>
              <w:t>р</w:t>
            </w:r>
            <w:r w:rsidRPr="001F3ABC">
              <w:t>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A73E5B" w:rsidRPr="00ED77AA" w:rsidRDefault="00A73E5B" w:rsidP="00B0084B">
            <w:pPr>
              <w:pStyle w:val="Style6"/>
              <w:widowControl/>
              <w:spacing w:line="240" w:lineRule="auto"/>
              <w:ind w:firstLine="0"/>
            </w:pPr>
          </w:p>
        </w:tc>
        <w:tc>
          <w:tcPr>
            <w:tcW w:w="1417" w:type="dxa"/>
          </w:tcPr>
          <w:p w:rsidR="00A73E5B" w:rsidRPr="00ED77AA" w:rsidRDefault="00A73E5B" w:rsidP="00B0084B">
            <w:pPr>
              <w:pStyle w:val="Style6"/>
              <w:widowControl/>
              <w:spacing w:line="240" w:lineRule="auto"/>
              <w:ind w:firstLine="0"/>
              <w:jc w:val="center"/>
            </w:pPr>
            <w:r>
              <w:t>5</w:t>
            </w:r>
          </w:p>
        </w:tc>
        <w:tc>
          <w:tcPr>
            <w:tcW w:w="4394" w:type="dxa"/>
          </w:tcPr>
          <w:p w:rsidR="00A73E5B" w:rsidRDefault="00A73E5B" w:rsidP="00A73E5B">
            <w:pPr>
              <w:pStyle w:val="Style6"/>
              <w:widowControl/>
              <w:spacing w:line="240" w:lineRule="auto"/>
              <w:ind w:firstLine="0"/>
            </w:pPr>
            <w:r>
              <w:t>с</w:t>
            </w:r>
            <w:r w:rsidRPr="00755E43">
              <w:t xml:space="preserve">рок предоставления заявителем ответа на запрос </w:t>
            </w:r>
            <w:r>
              <w:t>референтного</w:t>
            </w:r>
            <w:r w:rsidRPr="00755E43">
              <w:t xml:space="preserve"> органа по регистрации не должен превышать 90 рабочих дней. При необходимости на основании соответствующего обоснования заявителя ука</w:t>
            </w:r>
            <w:r>
              <w:t>занный срок может быть продлен р</w:t>
            </w:r>
            <w:r w:rsidRPr="00755E43">
              <w:t>еферентным органом по регистрации. Общий срок ответа на запрос не до</w:t>
            </w:r>
            <w:r>
              <w:t>лжен превышать 180 рабочих дней</w:t>
            </w:r>
          </w:p>
          <w:p w:rsidR="00A73E5B" w:rsidRPr="00ED77AA"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r>
              <w:t>90</w:t>
            </w:r>
          </w:p>
        </w:tc>
      </w:tr>
      <w:tr w:rsidR="00A73E5B" w:rsidRPr="00D77B6B" w:rsidTr="00B0084B">
        <w:trPr>
          <w:trHeight w:val="990"/>
        </w:trPr>
        <w:tc>
          <w:tcPr>
            <w:tcW w:w="1242" w:type="dxa"/>
          </w:tcPr>
          <w:p w:rsidR="00A73E5B" w:rsidRPr="00D37128" w:rsidRDefault="00A73E5B" w:rsidP="00B640B5">
            <w:pPr>
              <w:pStyle w:val="Style6"/>
              <w:widowControl/>
              <w:spacing w:line="240" w:lineRule="auto"/>
              <w:ind w:firstLine="0"/>
              <w:jc w:val="center"/>
            </w:pPr>
            <w:r w:rsidRPr="00D37128">
              <w:t xml:space="preserve">День </w:t>
            </w:r>
            <w:r w:rsidR="00B640B5">
              <w:t>8</w:t>
            </w:r>
            <w:r w:rsidRPr="00D37128">
              <w:t>6</w:t>
            </w:r>
          </w:p>
        </w:tc>
        <w:tc>
          <w:tcPr>
            <w:tcW w:w="6096" w:type="dxa"/>
          </w:tcPr>
          <w:p w:rsidR="00A73E5B" w:rsidRPr="00ED77AA" w:rsidRDefault="00A73E5B" w:rsidP="00B0084B">
            <w:pPr>
              <w:pStyle w:val="Style6"/>
              <w:widowControl/>
              <w:spacing w:line="240" w:lineRule="auto"/>
              <w:ind w:firstLine="0"/>
            </w:pPr>
            <w:r>
              <w:t>п</w:t>
            </w:r>
            <w:r w:rsidRPr="00755E43">
              <w:t>роцедура регистрации приостанавливается и возобновляется с даты п</w:t>
            </w:r>
            <w:r>
              <w:t>редоставления ответа заявителем</w:t>
            </w: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755E43" w:rsidRDefault="00A73E5B" w:rsidP="00B0084B">
            <w:pPr>
              <w:pStyle w:val="Style6"/>
              <w:widowControl/>
              <w:spacing w:line="240" w:lineRule="auto"/>
              <w:ind w:firstLine="0"/>
            </w:pPr>
            <w:r>
              <w:t>п</w:t>
            </w:r>
            <w:r w:rsidRPr="00755E43">
              <w:t xml:space="preserve">ри непредставлении заявителем в установленный срок запрошенных документов и сведений экспертиза </w:t>
            </w:r>
            <w:r w:rsidR="00906BBA">
              <w:t>кормовой добавки</w:t>
            </w:r>
            <w:r w:rsidRPr="00755E43">
              <w:t xml:space="preserve"> пр</w:t>
            </w:r>
            <w:r>
              <w:t>екращается. О принятом решении р</w:t>
            </w:r>
            <w:r w:rsidRPr="00755E43">
              <w:t xml:space="preserve">еферентный орган по регистрации в срок не более 5 рабочих дней со дня принятия этого решения </w:t>
            </w:r>
            <w:r>
              <w:t>уведомляет</w:t>
            </w:r>
            <w:r w:rsidRPr="00755E43">
              <w:t xml:space="preserve"> заявителя, уполномоченные органы и (или) экспертные учреждения. Процедура регистрац</w:t>
            </w:r>
            <w:r>
              <w:t>ии прекращается</w:t>
            </w:r>
          </w:p>
        </w:tc>
        <w:tc>
          <w:tcPr>
            <w:tcW w:w="1418" w:type="dxa"/>
          </w:tcPr>
          <w:p w:rsidR="00A73E5B" w:rsidRPr="00ED77AA" w:rsidRDefault="00A73E5B" w:rsidP="00B0084B">
            <w:pPr>
              <w:pStyle w:val="Style6"/>
              <w:widowControl/>
              <w:spacing w:line="240" w:lineRule="auto"/>
              <w:ind w:firstLine="0"/>
              <w:jc w:val="center"/>
            </w:pPr>
            <w:r>
              <w:t>5</w:t>
            </w:r>
          </w:p>
        </w:tc>
      </w:tr>
      <w:tr w:rsidR="00A73E5B" w:rsidRPr="00D77B6B" w:rsidTr="00B0084B">
        <w:trPr>
          <w:trHeight w:val="361"/>
        </w:trPr>
        <w:tc>
          <w:tcPr>
            <w:tcW w:w="1242" w:type="dxa"/>
          </w:tcPr>
          <w:p w:rsidR="00A73E5B" w:rsidRPr="00D37128" w:rsidRDefault="00A73E5B" w:rsidP="00B640B5">
            <w:pPr>
              <w:pStyle w:val="Style6"/>
              <w:widowControl/>
              <w:spacing w:line="240" w:lineRule="auto"/>
              <w:ind w:firstLine="0"/>
              <w:jc w:val="center"/>
            </w:pPr>
            <w:r w:rsidRPr="00D37128">
              <w:lastRenderedPageBreak/>
              <w:t xml:space="preserve">День </w:t>
            </w:r>
            <w:r w:rsidR="00B640B5">
              <w:t>9</w:t>
            </w:r>
            <w:r w:rsidRPr="00D37128">
              <w:t>0</w:t>
            </w:r>
          </w:p>
        </w:tc>
        <w:tc>
          <w:tcPr>
            <w:tcW w:w="6096" w:type="dxa"/>
          </w:tcPr>
          <w:p w:rsidR="00A73E5B" w:rsidRPr="002D1B2C" w:rsidRDefault="00A73E5B" w:rsidP="00B0084B">
            <w:pPr>
              <w:pStyle w:val="Style6"/>
              <w:widowControl/>
              <w:spacing w:line="240" w:lineRule="auto"/>
              <w:ind w:firstLine="0"/>
            </w:pPr>
            <w:r>
              <w:t>р</w:t>
            </w:r>
            <w:r w:rsidRPr="002D1B2C">
              <w:t xml:space="preserve">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rsidR="00906BBA">
              <w:t>кормовой добавки</w:t>
            </w:r>
          </w:p>
          <w:p w:rsidR="00A73E5B" w:rsidRPr="00ED77AA" w:rsidRDefault="00A73E5B" w:rsidP="00B0084B">
            <w:pPr>
              <w:pStyle w:val="Style6"/>
              <w:widowControl/>
              <w:spacing w:line="240" w:lineRule="auto"/>
              <w:ind w:firstLine="0"/>
            </w:pPr>
          </w:p>
        </w:tc>
        <w:tc>
          <w:tcPr>
            <w:tcW w:w="1417" w:type="dxa"/>
          </w:tcPr>
          <w:p w:rsidR="00A73E5B" w:rsidRPr="002D1B2C" w:rsidRDefault="00A73E5B" w:rsidP="00B0084B">
            <w:pPr>
              <w:pStyle w:val="Style6"/>
              <w:widowControl/>
              <w:spacing w:line="240" w:lineRule="auto"/>
              <w:ind w:firstLine="0"/>
              <w:jc w:val="center"/>
              <w:rPr>
                <w:lang w:val="en-US"/>
              </w:rPr>
            </w:pPr>
            <w:r>
              <w:rPr>
                <w:lang w:val="en-US"/>
              </w:rPr>
              <w:t>4</w:t>
            </w:r>
          </w:p>
        </w:tc>
        <w:tc>
          <w:tcPr>
            <w:tcW w:w="4394" w:type="dxa"/>
          </w:tcPr>
          <w:p w:rsidR="00A73E5B" w:rsidRPr="008E5DB8"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1623"/>
        </w:trPr>
        <w:tc>
          <w:tcPr>
            <w:tcW w:w="1242" w:type="dxa"/>
          </w:tcPr>
          <w:p w:rsidR="00A73E5B" w:rsidRPr="002D1B2C" w:rsidRDefault="00A73E5B" w:rsidP="00B640B5">
            <w:pPr>
              <w:pStyle w:val="Style6"/>
              <w:widowControl/>
              <w:spacing w:line="240" w:lineRule="auto"/>
              <w:ind w:firstLine="0"/>
              <w:jc w:val="center"/>
              <w:rPr>
                <w:lang w:val="en-US"/>
              </w:rPr>
            </w:pPr>
            <w:r w:rsidRPr="00ED77AA">
              <w:t xml:space="preserve">День </w:t>
            </w:r>
            <w:r w:rsidR="00F1583A">
              <w:t>1</w:t>
            </w:r>
            <w:r w:rsidR="00B640B5">
              <w:t>0</w:t>
            </w:r>
            <w:r>
              <w:t>5</w:t>
            </w:r>
          </w:p>
        </w:tc>
        <w:tc>
          <w:tcPr>
            <w:tcW w:w="6096" w:type="dxa"/>
          </w:tcPr>
          <w:p w:rsidR="00A73E5B" w:rsidRPr="002D1B2C" w:rsidRDefault="00A73E5B" w:rsidP="00B0084B">
            <w:pPr>
              <w:pStyle w:val="Style6"/>
              <w:widowControl/>
              <w:spacing w:line="240" w:lineRule="auto"/>
              <w:ind w:firstLine="0"/>
            </w:pPr>
            <w:r>
              <w:t>п</w:t>
            </w:r>
            <w:r w:rsidRPr="002D1B2C">
              <w:t xml:space="preserve">о результатам анализа представленного заявителем ответа на запрос </w:t>
            </w:r>
            <w:r>
              <w:t>референтного</w:t>
            </w:r>
            <w:r w:rsidRPr="002D1B2C">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w:t>
            </w:r>
            <w:r>
              <w:t xml:space="preserve"> указанного срока направляет в р</w:t>
            </w:r>
            <w:r w:rsidRPr="002D1B2C">
              <w:t>е</w:t>
            </w:r>
            <w:r>
              <w:t>ферентный орган по регистрации</w:t>
            </w:r>
          </w:p>
          <w:p w:rsidR="00A73E5B" w:rsidRPr="003344EC" w:rsidRDefault="00A73E5B" w:rsidP="00B0084B">
            <w:pPr>
              <w:pStyle w:val="Style6"/>
              <w:widowControl/>
              <w:spacing w:line="240" w:lineRule="auto"/>
              <w:ind w:firstLine="0"/>
            </w:pPr>
          </w:p>
        </w:tc>
        <w:tc>
          <w:tcPr>
            <w:tcW w:w="1417" w:type="dxa"/>
          </w:tcPr>
          <w:p w:rsidR="00A73E5B" w:rsidRPr="002D1B2C" w:rsidRDefault="00A73E5B" w:rsidP="00B0084B">
            <w:pPr>
              <w:pStyle w:val="Style6"/>
              <w:widowControl/>
              <w:spacing w:line="240" w:lineRule="auto"/>
              <w:ind w:firstLine="0"/>
              <w:jc w:val="center"/>
              <w:rPr>
                <w:lang w:val="en-US"/>
              </w:rPr>
            </w:pPr>
            <w:r>
              <w:rPr>
                <w:lang w:val="en-US"/>
              </w:rPr>
              <w:t>15</w:t>
            </w:r>
          </w:p>
        </w:tc>
        <w:tc>
          <w:tcPr>
            <w:tcW w:w="4394" w:type="dxa"/>
          </w:tcPr>
          <w:p w:rsidR="00A73E5B" w:rsidRPr="007653B7" w:rsidRDefault="00A73E5B" w:rsidP="00B0084B">
            <w:pPr>
              <w:pStyle w:val="Style6"/>
              <w:widowControl/>
              <w:spacing w:line="240" w:lineRule="auto"/>
              <w:ind w:firstLine="0"/>
              <w:rPr>
                <w:sz w:val="23"/>
                <w:szCs w:val="23"/>
              </w:rPr>
            </w:pPr>
            <w:r w:rsidRPr="001F4EFC">
              <w:t>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w:t>
            </w:r>
            <w:r w:rsidRPr="00CA4100">
              <w:t xml:space="preserve">казе в регистрации. </w:t>
            </w:r>
            <w:r w:rsidRPr="001F4EFC">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w:t>
            </w:r>
            <w:r w:rsidRPr="007653B7">
              <w:rPr>
                <w:sz w:val="23"/>
                <w:szCs w:val="23"/>
              </w:rPr>
              <w:t xml:space="preserve"> прекращается</w:t>
            </w:r>
          </w:p>
        </w:tc>
        <w:tc>
          <w:tcPr>
            <w:tcW w:w="1418" w:type="dxa"/>
          </w:tcPr>
          <w:p w:rsidR="00A73E5B" w:rsidRPr="00ED77AA" w:rsidRDefault="00A73E5B" w:rsidP="00B0084B">
            <w:pPr>
              <w:pStyle w:val="Style6"/>
              <w:widowControl/>
              <w:spacing w:line="240" w:lineRule="auto"/>
              <w:ind w:firstLine="0"/>
              <w:jc w:val="center"/>
            </w:pPr>
            <w:r>
              <w:t>10</w:t>
            </w:r>
          </w:p>
        </w:tc>
      </w:tr>
      <w:tr w:rsidR="00A73E5B" w:rsidRPr="00D77B6B" w:rsidTr="00B0084B">
        <w:trPr>
          <w:trHeight w:val="1016"/>
        </w:trPr>
        <w:tc>
          <w:tcPr>
            <w:tcW w:w="1242" w:type="dxa"/>
          </w:tcPr>
          <w:p w:rsidR="00A73E5B" w:rsidRPr="002D1B2C" w:rsidRDefault="00A73E5B" w:rsidP="00B640B5">
            <w:pPr>
              <w:pStyle w:val="Style6"/>
              <w:widowControl/>
              <w:spacing w:line="240" w:lineRule="auto"/>
              <w:ind w:firstLine="0"/>
              <w:jc w:val="center"/>
              <w:rPr>
                <w:lang w:val="en-US"/>
              </w:rPr>
            </w:pPr>
            <w:r w:rsidRPr="000B61D7">
              <w:t xml:space="preserve">День </w:t>
            </w:r>
            <w:r w:rsidR="005E1046">
              <w:t>1</w:t>
            </w:r>
            <w:r w:rsidR="00B640B5">
              <w:t>0</w:t>
            </w:r>
            <w:r>
              <w:t>5</w:t>
            </w:r>
          </w:p>
        </w:tc>
        <w:tc>
          <w:tcPr>
            <w:tcW w:w="6096" w:type="dxa"/>
          </w:tcPr>
          <w:p w:rsidR="00DF74C9" w:rsidRPr="00DF74C9" w:rsidRDefault="00A73E5B" w:rsidP="0010090F">
            <w:pPr>
              <w:pStyle w:val="Style6"/>
              <w:widowControl/>
              <w:spacing w:line="240" w:lineRule="auto"/>
              <w:ind w:firstLine="0"/>
            </w:pPr>
            <w:r w:rsidRPr="00736178">
              <w:t xml:space="preserve">в случае необходимости дополнительного приведения представленных заявителем </w:t>
            </w:r>
            <w:r w:rsidRPr="00C02C27">
              <w:t xml:space="preserve">проектов инструкции по </w:t>
            </w:r>
            <w:r>
              <w:t xml:space="preserve">применению </w:t>
            </w:r>
            <w:r w:rsidR="004B219E">
              <w:t>кормовой добавки</w:t>
            </w:r>
            <w:r w:rsidRPr="00C02C27">
              <w:t xml:space="preserve">, нормативного </w:t>
            </w:r>
            <w:r w:rsidRPr="00C02C27">
              <w:lastRenderedPageBreak/>
              <w:t>документа</w:t>
            </w:r>
            <w:r w:rsidRPr="00736178">
              <w:t xml:space="preserve"> на </w:t>
            </w:r>
            <w:r w:rsidR="004B219E">
              <w:t>кормовую добавку</w:t>
            </w:r>
            <w:r w:rsidRPr="00736178">
              <w:t xml:space="preserve"> и макета упаковки </w:t>
            </w:r>
            <w:r w:rsidR="004B219E">
              <w:t>кормовой добавки</w:t>
            </w:r>
            <w:r w:rsidRPr="00736178">
              <w:t xml:space="preserve"> в соответствие с документами регистрационного досье </w:t>
            </w:r>
            <w:r w:rsidR="004B219E">
              <w:t>кормовой добавки</w:t>
            </w:r>
            <w:r w:rsidRPr="00736178">
              <w:t xml:space="preserve">, экспертное учреждение вместе с итоговым экспертным заключением направляет в референтный орган по регистрации рекомендации </w:t>
            </w:r>
            <w:r w:rsidR="00DF74C9">
              <w:t>по доработке указанных проектов</w:t>
            </w: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ED77AA" w:rsidRDefault="00A73E5B" w:rsidP="00B0084B">
            <w:pPr>
              <w:pStyle w:val="Style6"/>
              <w:widowControl/>
              <w:spacing w:line="240" w:lineRule="auto"/>
              <w:ind w:firstLine="0"/>
            </w:pPr>
          </w:p>
        </w:tc>
        <w:tc>
          <w:tcPr>
            <w:tcW w:w="1418" w:type="dxa"/>
          </w:tcPr>
          <w:p w:rsidR="00A73E5B" w:rsidRPr="00D77B6B" w:rsidRDefault="00A73E5B" w:rsidP="00B0084B">
            <w:pPr>
              <w:pStyle w:val="Style6"/>
              <w:ind w:firstLine="0"/>
              <w:jc w:val="center"/>
            </w:pPr>
          </w:p>
        </w:tc>
      </w:tr>
      <w:tr w:rsidR="00A73E5B" w:rsidRPr="00D77B6B" w:rsidTr="0010253F">
        <w:trPr>
          <w:trHeight w:val="1013"/>
        </w:trPr>
        <w:tc>
          <w:tcPr>
            <w:tcW w:w="1242" w:type="dxa"/>
          </w:tcPr>
          <w:p w:rsidR="00A73E5B" w:rsidRPr="00984083" w:rsidRDefault="00A73E5B" w:rsidP="00B640B5">
            <w:pPr>
              <w:pStyle w:val="Style6"/>
              <w:widowControl/>
              <w:spacing w:line="240" w:lineRule="auto"/>
              <w:ind w:firstLine="0"/>
              <w:jc w:val="center"/>
            </w:pPr>
            <w:r w:rsidRPr="00ED77AA">
              <w:lastRenderedPageBreak/>
              <w:t xml:space="preserve">День </w:t>
            </w:r>
            <w:r w:rsidR="005E1046">
              <w:t>1</w:t>
            </w:r>
            <w:r w:rsidR="00B640B5">
              <w:t>1</w:t>
            </w:r>
            <w:r>
              <w:t>0</w:t>
            </w:r>
          </w:p>
        </w:tc>
        <w:tc>
          <w:tcPr>
            <w:tcW w:w="6096" w:type="dxa"/>
          </w:tcPr>
          <w:p w:rsidR="00A73E5B" w:rsidRPr="00ED77AA" w:rsidRDefault="00A73E5B" w:rsidP="00B0084B">
            <w:pPr>
              <w:pStyle w:val="Style6"/>
              <w:widowControl/>
              <w:spacing w:line="240" w:lineRule="auto"/>
              <w:ind w:firstLine="0"/>
            </w:pPr>
            <w:r>
              <w:t>р</w:t>
            </w:r>
            <w:r w:rsidRPr="00D72B6E">
              <w:t>еферентный орган по регистрации в срок не более 5 рабочих дней направляет у</w:t>
            </w:r>
            <w:r>
              <w:t>казанные рекомендации заявителю</w:t>
            </w:r>
          </w:p>
        </w:tc>
        <w:tc>
          <w:tcPr>
            <w:tcW w:w="1417" w:type="dxa"/>
          </w:tcPr>
          <w:p w:rsidR="00A73E5B" w:rsidRPr="00ED77AA" w:rsidRDefault="00A73E5B" w:rsidP="00B0084B">
            <w:pPr>
              <w:pStyle w:val="Style6"/>
              <w:widowControl/>
              <w:spacing w:line="240" w:lineRule="auto"/>
              <w:ind w:firstLine="0"/>
              <w:jc w:val="center"/>
            </w:pPr>
            <w:r>
              <w:t>5</w:t>
            </w:r>
          </w:p>
        </w:tc>
        <w:tc>
          <w:tcPr>
            <w:tcW w:w="4394" w:type="dxa"/>
          </w:tcPr>
          <w:p w:rsidR="00A73E5B" w:rsidRPr="00ED77AA"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1623"/>
        </w:trPr>
        <w:tc>
          <w:tcPr>
            <w:tcW w:w="1242" w:type="dxa"/>
          </w:tcPr>
          <w:p w:rsidR="00A73E5B" w:rsidRPr="002D1B2C" w:rsidRDefault="00A73E5B" w:rsidP="00B640B5">
            <w:pPr>
              <w:pStyle w:val="Style6"/>
              <w:widowControl/>
              <w:spacing w:line="240" w:lineRule="auto"/>
              <w:ind w:firstLine="0"/>
              <w:jc w:val="center"/>
              <w:rPr>
                <w:lang w:val="en-US"/>
              </w:rPr>
            </w:pPr>
            <w:r w:rsidRPr="00ED77AA">
              <w:t xml:space="preserve">День </w:t>
            </w:r>
            <w:r w:rsidR="005E1046">
              <w:t>1</w:t>
            </w:r>
            <w:r w:rsidR="00B640B5">
              <w:t>1</w:t>
            </w:r>
            <w:r w:rsidRPr="000B61D7">
              <w:t>0</w:t>
            </w:r>
          </w:p>
        </w:tc>
        <w:tc>
          <w:tcPr>
            <w:tcW w:w="6096" w:type="dxa"/>
          </w:tcPr>
          <w:p w:rsidR="00A73E5B" w:rsidRPr="00ED77AA" w:rsidRDefault="00A73E5B" w:rsidP="0010090F">
            <w:pPr>
              <w:pStyle w:val="Style6"/>
              <w:widowControl/>
              <w:spacing w:line="240" w:lineRule="auto"/>
              <w:ind w:firstLine="0"/>
            </w:pPr>
            <w:r w:rsidRPr="00F52E8F">
              <w:t xml:space="preserve">процедура регистрации </w:t>
            </w:r>
            <w:r w:rsidR="004B219E">
              <w:t>кормовой добавки</w:t>
            </w:r>
            <w:r w:rsidRPr="00F52E8F">
              <w:t xml:space="preserve"> приостанавливается и возобновляется с даты согласования референтным органом по регистрации заявителю проектов инструкции по </w:t>
            </w:r>
            <w:r>
              <w:t xml:space="preserve">применению </w:t>
            </w:r>
            <w:r w:rsidR="004B219E">
              <w:t>кормовой добавки</w:t>
            </w:r>
            <w:r w:rsidRPr="00F52E8F">
              <w:t xml:space="preserve">, нормативного документа на </w:t>
            </w:r>
            <w:r w:rsidR="004B219E">
              <w:t>кормовую добавку</w:t>
            </w:r>
            <w:r>
              <w:t xml:space="preserve"> и макета упаковки </w:t>
            </w:r>
            <w:r w:rsidR="004B219E">
              <w:t>кормовой добавки</w:t>
            </w: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C86202" w:rsidRDefault="00A73E5B" w:rsidP="00B0084B">
            <w:pPr>
              <w:pStyle w:val="Style6"/>
              <w:widowControl/>
              <w:spacing w:line="240" w:lineRule="auto"/>
              <w:ind w:firstLine="0"/>
            </w:pPr>
            <w:r>
              <w:t>д</w:t>
            </w:r>
            <w:r w:rsidRPr="00D72B6E">
              <w:t xml:space="preserve">оработка заявителем проектов инструкции </w:t>
            </w:r>
            <w:r w:rsidRPr="00F52E8F">
              <w:t xml:space="preserve">по </w:t>
            </w:r>
            <w:r>
              <w:t xml:space="preserve">применению </w:t>
            </w:r>
            <w:r w:rsidR="004B219E">
              <w:t>кормовой добавки</w:t>
            </w:r>
            <w:r w:rsidRPr="00F52E8F">
              <w:t xml:space="preserve">, нормативного документа на </w:t>
            </w:r>
            <w:r w:rsidR="004B219E">
              <w:t>кормовую добавку</w:t>
            </w:r>
            <w:r>
              <w:t xml:space="preserve"> и макета упаковки </w:t>
            </w:r>
            <w:r w:rsidR="004B219E">
              <w:t>кормовой добавки</w:t>
            </w:r>
            <w:r w:rsidRPr="00D72B6E">
              <w:t xml:space="preserve"> в соответствие с документами регистрационного досье </w:t>
            </w:r>
            <w:r w:rsidR="004B219E">
              <w:t>кормовой добавки</w:t>
            </w:r>
            <w:r>
              <w:t xml:space="preserve"> и их согласование с р</w:t>
            </w:r>
            <w:r w:rsidRPr="00D72B6E">
              <w:t xml:space="preserve">еферентным органом по регистрации осуществляется в срок не более </w:t>
            </w:r>
            <w:r w:rsidR="00DF74C9">
              <w:br/>
            </w:r>
            <w:r w:rsidRPr="00D72B6E">
              <w:t>чем 20 рабочих дней, включая дату с</w:t>
            </w:r>
            <w:r>
              <w:t>огласования указанных проектов р</w:t>
            </w:r>
            <w:r w:rsidRPr="00D72B6E">
              <w:t>еф</w:t>
            </w:r>
            <w:r>
              <w:t>ерентным органом по регистрации</w:t>
            </w:r>
          </w:p>
        </w:tc>
        <w:tc>
          <w:tcPr>
            <w:tcW w:w="1418" w:type="dxa"/>
          </w:tcPr>
          <w:p w:rsidR="00A73E5B" w:rsidRPr="00ED77AA" w:rsidRDefault="00A73E5B" w:rsidP="00B0084B">
            <w:pPr>
              <w:pStyle w:val="Style6"/>
              <w:widowControl/>
              <w:spacing w:line="240" w:lineRule="auto"/>
              <w:ind w:firstLine="0"/>
              <w:jc w:val="center"/>
            </w:pPr>
            <w:r>
              <w:t>20</w:t>
            </w:r>
          </w:p>
        </w:tc>
      </w:tr>
      <w:tr w:rsidR="00A73E5B" w:rsidRPr="00D77B6B" w:rsidTr="00B0084B">
        <w:trPr>
          <w:trHeight w:val="503"/>
        </w:trPr>
        <w:tc>
          <w:tcPr>
            <w:tcW w:w="1242" w:type="dxa"/>
          </w:tcPr>
          <w:p w:rsidR="00A73E5B" w:rsidRPr="00DF74C9" w:rsidRDefault="00A73E5B" w:rsidP="00B640B5">
            <w:pPr>
              <w:pStyle w:val="Style6"/>
              <w:widowControl/>
              <w:spacing w:line="240" w:lineRule="auto"/>
              <w:ind w:firstLine="0"/>
              <w:jc w:val="center"/>
            </w:pPr>
            <w:r w:rsidRPr="00ED77AA">
              <w:lastRenderedPageBreak/>
              <w:t xml:space="preserve">День </w:t>
            </w:r>
            <w:r w:rsidR="005E1046">
              <w:t>1</w:t>
            </w:r>
            <w:r w:rsidR="00B640B5">
              <w:t>1</w:t>
            </w:r>
            <w:r>
              <w:t>0</w:t>
            </w:r>
          </w:p>
        </w:tc>
        <w:tc>
          <w:tcPr>
            <w:tcW w:w="6096" w:type="dxa"/>
          </w:tcPr>
          <w:p w:rsidR="00A73E5B" w:rsidRPr="00ED77AA" w:rsidRDefault="00A73E5B" w:rsidP="00B0084B">
            <w:pPr>
              <w:pStyle w:val="Style6"/>
              <w:widowControl/>
              <w:spacing w:line="240" w:lineRule="auto"/>
              <w:ind w:firstLine="0"/>
            </w:pPr>
          </w:p>
        </w:tc>
        <w:tc>
          <w:tcPr>
            <w:tcW w:w="1417" w:type="dxa"/>
          </w:tcPr>
          <w:p w:rsidR="00A73E5B" w:rsidRPr="00ED77AA" w:rsidRDefault="00A73E5B" w:rsidP="00B0084B">
            <w:pPr>
              <w:pStyle w:val="Style6"/>
              <w:widowControl/>
              <w:tabs>
                <w:tab w:val="left" w:pos="780"/>
                <w:tab w:val="center" w:pos="893"/>
              </w:tabs>
              <w:spacing w:line="240" w:lineRule="auto"/>
              <w:ind w:firstLine="0"/>
              <w:jc w:val="left"/>
            </w:pPr>
          </w:p>
        </w:tc>
        <w:tc>
          <w:tcPr>
            <w:tcW w:w="4394" w:type="dxa"/>
          </w:tcPr>
          <w:p w:rsidR="005F0A60" w:rsidRPr="00ED77AA" w:rsidRDefault="00A73E5B" w:rsidP="00B0084B">
            <w:pPr>
              <w:pStyle w:val="Style6"/>
              <w:widowControl/>
              <w:spacing w:line="240" w:lineRule="auto"/>
              <w:ind w:firstLine="0"/>
            </w:pPr>
            <w:r>
              <w:t>в</w:t>
            </w:r>
            <w:r w:rsidRPr="00E15DD2">
              <w:t xml:space="preserve"> случае </w:t>
            </w:r>
            <w:proofErr w:type="spellStart"/>
            <w:r w:rsidRPr="00E15DD2">
              <w:t>неприведения</w:t>
            </w:r>
            <w:proofErr w:type="spellEnd"/>
            <w:r w:rsidRPr="00E15DD2">
              <w:t xml:space="preserve"> заявителем </w:t>
            </w:r>
            <w:r>
              <w:t xml:space="preserve">в течение 20 рабочих дней </w:t>
            </w:r>
            <w:r w:rsidRPr="00E15DD2">
              <w:t xml:space="preserve">указанных проектов в соответствие с документами регистрационного досье </w:t>
            </w:r>
            <w:r w:rsidR="004B219E">
              <w:t>кормовой добавки</w:t>
            </w:r>
            <w:r w:rsidRPr="00E15DD2">
              <w:t xml:space="preserve"> в полном объеме согласно рекомендациям </w:t>
            </w:r>
            <w:r>
              <w:t>референтного органа по регистрации, р</w:t>
            </w:r>
            <w:r w:rsidRPr="00E15DD2">
              <w:t xml:space="preserve">еферентный орган по регистрации в срок не более 5 рабочих дней с даты истечения указанного срока принимает решение об отказе в регистрации </w:t>
            </w:r>
            <w:r w:rsidR="004B219E">
              <w:t>кормовой добавки</w:t>
            </w:r>
            <w:r w:rsidRPr="00E15DD2">
              <w:t xml:space="preserve">, о чем в срок не более 5 рабочих дней с даты принятия решения уведомляет заявителя,  уполномоченные органы и (или) экспертные учреждения. </w:t>
            </w:r>
            <w:r>
              <w:t>Процедура регистрации прекращается</w:t>
            </w:r>
          </w:p>
        </w:tc>
        <w:tc>
          <w:tcPr>
            <w:tcW w:w="1418" w:type="dxa"/>
          </w:tcPr>
          <w:p w:rsidR="00A73E5B" w:rsidRPr="00ED77AA" w:rsidRDefault="00A73E5B" w:rsidP="00B0084B">
            <w:pPr>
              <w:pStyle w:val="Style6"/>
              <w:widowControl/>
              <w:spacing w:line="240" w:lineRule="auto"/>
              <w:ind w:firstLine="0"/>
              <w:jc w:val="center"/>
            </w:pPr>
            <w:r>
              <w:t>10</w:t>
            </w:r>
          </w:p>
        </w:tc>
      </w:tr>
      <w:tr w:rsidR="00A73E5B" w:rsidRPr="00D77B6B" w:rsidTr="00B0084B">
        <w:trPr>
          <w:trHeight w:val="417"/>
        </w:trPr>
        <w:tc>
          <w:tcPr>
            <w:tcW w:w="1242" w:type="dxa"/>
          </w:tcPr>
          <w:p w:rsidR="00A73E5B" w:rsidRPr="002D1B2C" w:rsidRDefault="00A73E5B" w:rsidP="00B640B5">
            <w:pPr>
              <w:pStyle w:val="Style6"/>
              <w:widowControl/>
              <w:spacing w:line="240" w:lineRule="auto"/>
              <w:ind w:firstLine="0"/>
              <w:jc w:val="center"/>
              <w:rPr>
                <w:lang w:val="en-US"/>
              </w:rPr>
            </w:pPr>
            <w:r w:rsidRPr="00ED77AA">
              <w:t xml:space="preserve">День </w:t>
            </w:r>
            <w:r w:rsidR="005E1046">
              <w:t>1</w:t>
            </w:r>
            <w:r w:rsidR="00B640B5">
              <w:t>10</w:t>
            </w:r>
          </w:p>
        </w:tc>
        <w:tc>
          <w:tcPr>
            <w:tcW w:w="6096" w:type="dxa"/>
          </w:tcPr>
          <w:p w:rsidR="00A73E5B" w:rsidRPr="00F52E8F" w:rsidRDefault="00A73E5B" w:rsidP="00CA4100">
            <w:pPr>
              <w:pStyle w:val="Style6"/>
              <w:widowControl/>
              <w:spacing w:line="240" w:lineRule="auto"/>
              <w:ind w:firstLine="0"/>
            </w:pPr>
          </w:p>
        </w:tc>
        <w:tc>
          <w:tcPr>
            <w:tcW w:w="1417" w:type="dxa"/>
          </w:tcPr>
          <w:p w:rsidR="00A73E5B" w:rsidRPr="00ED77AA" w:rsidRDefault="00A73E5B" w:rsidP="00B0084B">
            <w:pPr>
              <w:pStyle w:val="Style6"/>
              <w:widowControl/>
              <w:spacing w:line="240" w:lineRule="auto"/>
              <w:ind w:firstLine="0"/>
              <w:jc w:val="center"/>
            </w:pPr>
          </w:p>
        </w:tc>
        <w:tc>
          <w:tcPr>
            <w:tcW w:w="4394" w:type="dxa"/>
          </w:tcPr>
          <w:p w:rsidR="00A73E5B" w:rsidRPr="00ED77AA" w:rsidRDefault="00A73E5B" w:rsidP="00B0084B">
            <w:pPr>
              <w:pStyle w:val="Style6"/>
              <w:widowControl/>
              <w:spacing w:line="240" w:lineRule="auto"/>
              <w:ind w:firstLine="0"/>
            </w:pPr>
            <w:r>
              <w:t>в</w:t>
            </w:r>
            <w:r w:rsidRPr="003344EC">
              <w:t xml:space="preserve"> случае оформления отрицательного ит</w:t>
            </w:r>
            <w:r>
              <w:t>огового экспертного заключения р</w:t>
            </w:r>
            <w:r w:rsidRPr="003344EC">
              <w:t xml:space="preserve">еферентный орган по регистрации в срок не более 5 рабочих дней с даты получения итогового экспертного заключения принимает </w:t>
            </w:r>
            <w:r>
              <w:t xml:space="preserve">решение об </w:t>
            </w:r>
            <w:r>
              <w:lastRenderedPageBreak/>
              <w:t>отказе в регистрации. О принятом решении р</w:t>
            </w:r>
            <w:r w:rsidRPr="003344EC">
              <w:t>еферентный орган по регистрации уведомляет заявителя, уполномоченные органы и (или) э</w:t>
            </w:r>
            <w:r>
              <w:t xml:space="preserve">кспертные учреждения </w:t>
            </w:r>
            <w:r w:rsidRPr="003344EC">
              <w:t>в</w:t>
            </w:r>
            <w:r>
              <w:t xml:space="preserve"> </w:t>
            </w:r>
            <w:r w:rsidRPr="003344EC">
              <w:t>срок не более 5 рабочих дней с даты принятия такого решения</w:t>
            </w:r>
            <w:r>
              <w:t>.</w:t>
            </w:r>
            <w:r w:rsidRPr="003344EC">
              <w:t xml:space="preserve"> </w:t>
            </w:r>
            <w:r>
              <w:t>П</w:t>
            </w:r>
            <w:r w:rsidRPr="003344EC">
              <w:t xml:space="preserve">роцедура регистрации </w:t>
            </w:r>
            <w:r w:rsidR="006669ED">
              <w:t>прекращается</w:t>
            </w:r>
          </w:p>
        </w:tc>
        <w:tc>
          <w:tcPr>
            <w:tcW w:w="1418" w:type="dxa"/>
          </w:tcPr>
          <w:p w:rsidR="00A73E5B" w:rsidRPr="00ED77AA" w:rsidRDefault="00A73E5B" w:rsidP="00B0084B">
            <w:pPr>
              <w:pStyle w:val="Style6"/>
              <w:widowControl/>
              <w:spacing w:line="240" w:lineRule="auto"/>
              <w:ind w:firstLine="0"/>
              <w:jc w:val="center"/>
            </w:pPr>
            <w:r>
              <w:lastRenderedPageBreak/>
              <w:t>10</w:t>
            </w:r>
          </w:p>
        </w:tc>
      </w:tr>
      <w:tr w:rsidR="00A73E5B" w:rsidRPr="00D77B6B" w:rsidTr="00B0084B">
        <w:trPr>
          <w:trHeight w:val="348"/>
        </w:trPr>
        <w:tc>
          <w:tcPr>
            <w:tcW w:w="1242" w:type="dxa"/>
          </w:tcPr>
          <w:p w:rsidR="00A73E5B" w:rsidRPr="009D3028" w:rsidRDefault="00A73E5B" w:rsidP="00B640B5">
            <w:pPr>
              <w:pStyle w:val="Style6"/>
              <w:widowControl/>
              <w:spacing w:line="240" w:lineRule="auto"/>
              <w:ind w:firstLine="0"/>
              <w:jc w:val="center"/>
              <w:rPr>
                <w:lang w:val="en-US"/>
              </w:rPr>
            </w:pPr>
            <w:r w:rsidRPr="000B61D7">
              <w:lastRenderedPageBreak/>
              <w:t xml:space="preserve">День </w:t>
            </w:r>
            <w:r>
              <w:t>1</w:t>
            </w:r>
            <w:r w:rsidR="00B640B5">
              <w:t>15</w:t>
            </w:r>
          </w:p>
        </w:tc>
        <w:tc>
          <w:tcPr>
            <w:tcW w:w="6096" w:type="dxa"/>
          </w:tcPr>
          <w:p w:rsidR="00B640B5" w:rsidRPr="00ED77AA" w:rsidRDefault="00A73E5B" w:rsidP="00CA4100">
            <w:pPr>
              <w:pStyle w:val="Style6"/>
              <w:widowControl/>
              <w:spacing w:line="240" w:lineRule="auto"/>
              <w:ind w:firstLine="0"/>
            </w:pPr>
            <w:r w:rsidRPr="000A1B2C">
              <w:t xml:space="preserve">на основании итогового экспертного заключения в срок не более 5 рабочих дней с даты возобновления процедуры регистрации </w:t>
            </w:r>
            <w:r w:rsidR="004B219E">
              <w:t>кормовой добавки</w:t>
            </w:r>
            <w:r w:rsidRPr="000A1B2C">
              <w:t xml:space="preserve"> принимает решение о регистрации </w:t>
            </w:r>
            <w:r w:rsidR="004B219E">
              <w:t>кормовой добавки</w:t>
            </w:r>
            <w:r w:rsidRPr="000A1B2C">
              <w:t xml:space="preserve"> с возможностью </w:t>
            </w:r>
            <w:r>
              <w:t>е</w:t>
            </w:r>
            <w:r w:rsidR="00B640B5">
              <w:t>е</w:t>
            </w:r>
            <w:r>
              <w:t xml:space="preserve"> </w:t>
            </w:r>
            <w:r w:rsidRPr="000A1B2C">
              <w:t xml:space="preserve">обращения </w:t>
            </w:r>
            <w:r>
              <w:t>на таможенной территории Союза</w:t>
            </w:r>
          </w:p>
        </w:tc>
        <w:tc>
          <w:tcPr>
            <w:tcW w:w="1417" w:type="dxa"/>
          </w:tcPr>
          <w:p w:rsidR="00A73E5B" w:rsidRPr="00ED77AA" w:rsidRDefault="00A73E5B" w:rsidP="00B0084B">
            <w:pPr>
              <w:pStyle w:val="Style6"/>
              <w:widowControl/>
              <w:spacing w:line="240" w:lineRule="auto"/>
              <w:ind w:firstLine="0"/>
              <w:jc w:val="center"/>
            </w:pPr>
            <w:r>
              <w:t>5</w:t>
            </w:r>
          </w:p>
        </w:tc>
        <w:tc>
          <w:tcPr>
            <w:tcW w:w="4394" w:type="dxa"/>
          </w:tcPr>
          <w:p w:rsidR="00A73E5B" w:rsidRPr="00D028AB"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1056"/>
        </w:trPr>
        <w:tc>
          <w:tcPr>
            <w:tcW w:w="1242" w:type="dxa"/>
          </w:tcPr>
          <w:p w:rsidR="00A73E5B" w:rsidRPr="009D3028" w:rsidRDefault="00A73E5B" w:rsidP="00B640B5">
            <w:pPr>
              <w:pStyle w:val="Style6"/>
              <w:widowControl/>
              <w:spacing w:line="240" w:lineRule="auto"/>
              <w:ind w:firstLine="0"/>
              <w:jc w:val="center"/>
            </w:pPr>
            <w:r>
              <w:t>День 1</w:t>
            </w:r>
            <w:r w:rsidR="00B640B5">
              <w:t>20</w:t>
            </w:r>
          </w:p>
        </w:tc>
        <w:tc>
          <w:tcPr>
            <w:tcW w:w="6096" w:type="dxa"/>
          </w:tcPr>
          <w:p w:rsidR="00A73E5B" w:rsidRPr="009D3028" w:rsidRDefault="00A73E5B" w:rsidP="007B5A2A">
            <w:pPr>
              <w:pStyle w:val="Style6"/>
              <w:widowControl/>
              <w:spacing w:line="240" w:lineRule="auto"/>
              <w:ind w:firstLine="0"/>
            </w:pPr>
            <w:r>
              <w:t xml:space="preserve">итоговое </w:t>
            </w:r>
            <w:r w:rsidRPr="009D3028">
              <w:t xml:space="preserve">экспертное заключение в срок не более </w:t>
            </w:r>
            <w:r>
              <w:t>5 рабочих дней с даты принятия р</w:t>
            </w:r>
            <w:r w:rsidRPr="009D3028">
              <w:t xml:space="preserve">еферентным органом по регистрации положительного решения в отношении представленного на регистрацию </w:t>
            </w:r>
            <w:r w:rsidR="004B219E">
              <w:t>кормовой добавки</w:t>
            </w:r>
            <w:r>
              <w:t xml:space="preserve"> направляется р</w:t>
            </w:r>
            <w:r w:rsidRPr="009D3028">
              <w:t>еферентным органом по регистрации</w:t>
            </w:r>
            <w:r w:rsidR="007B5A2A">
              <w:t xml:space="preserve"> заявителю</w:t>
            </w:r>
            <w:r w:rsidR="007B5A2A" w:rsidRPr="007B5A2A">
              <w:t xml:space="preserve"> с соблюдением конфиденциальности сведений об экспертах, содержащихся в экспертном заключении</w:t>
            </w:r>
          </w:p>
        </w:tc>
        <w:tc>
          <w:tcPr>
            <w:tcW w:w="1417" w:type="dxa"/>
          </w:tcPr>
          <w:p w:rsidR="00A73E5B" w:rsidRDefault="00A73E5B" w:rsidP="00B0084B">
            <w:pPr>
              <w:pStyle w:val="Style6"/>
              <w:widowControl/>
              <w:spacing w:line="240" w:lineRule="auto"/>
              <w:ind w:firstLine="0"/>
              <w:jc w:val="center"/>
            </w:pPr>
            <w:r>
              <w:t>5</w:t>
            </w:r>
          </w:p>
        </w:tc>
        <w:tc>
          <w:tcPr>
            <w:tcW w:w="4394" w:type="dxa"/>
          </w:tcPr>
          <w:p w:rsidR="00A73E5B" w:rsidRPr="009D3028" w:rsidRDefault="00A73E5B" w:rsidP="00B0084B">
            <w:pPr>
              <w:pStyle w:val="Style6"/>
              <w:widowControl/>
              <w:spacing w:line="240" w:lineRule="auto"/>
              <w:ind w:firstLine="0"/>
            </w:pPr>
          </w:p>
        </w:tc>
        <w:tc>
          <w:tcPr>
            <w:tcW w:w="1418" w:type="dxa"/>
          </w:tcPr>
          <w:p w:rsidR="00A73E5B" w:rsidRPr="00ED77AA" w:rsidRDefault="00A73E5B" w:rsidP="00B0084B">
            <w:pPr>
              <w:pStyle w:val="Style6"/>
              <w:widowControl/>
              <w:spacing w:line="240" w:lineRule="auto"/>
              <w:ind w:firstLine="0"/>
              <w:jc w:val="center"/>
            </w:pPr>
          </w:p>
        </w:tc>
      </w:tr>
      <w:tr w:rsidR="00A73E5B" w:rsidRPr="00D77B6B" w:rsidTr="00B0084B">
        <w:trPr>
          <w:trHeight w:val="503"/>
        </w:trPr>
        <w:tc>
          <w:tcPr>
            <w:tcW w:w="1242" w:type="dxa"/>
          </w:tcPr>
          <w:p w:rsidR="00A73E5B" w:rsidRPr="00ED77AA" w:rsidRDefault="00A73E5B" w:rsidP="00B640B5">
            <w:pPr>
              <w:pStyle w:val="Style6"/>
              <w:widowControl/>
              <w:spacing w:line="240" w:lineRule="auto"/>
              <w:ind w:firstLine="0"/>
              <w:jc w:val="center"/>
            </w:pPr>
            <w:r w:rsidRPr="00B640B5">
              <w:lastRenderedPageBreak/>
              <w:t>День 1</w:t>
            </w:r>
            <w:r w:rsidR="00B640B5" w:rsidRPr="00B640B5">
              <w:t>30</w:t>
            </w:r>
          </w:p>
        </w:tc>
        <w:tc>
          <w:tcPr>
            <w:tcW w:w="6096" w:type="dxa"/>
          </w:tcPr>
          <w:p w:rsidR="00A73E5B" w:rsidRPr="001F4EFC" w:rsidRDefault="00A73E5B" w:rsidP="00881A9F">
            <w:pPr>
              <w:jc w:val="both"/>
              <w:rPr>
                <w:rFonts w:ascii="Times New Roman" w:hAnsi="Times New Roman" w:cs="Times New Roman"/>
                <w:sz w:val="24"/>
                <w:szCs w:val="24"/>
              </w:rPr>
            </w:pPr>
            <w:r w:rsidRPr="001F4EFC">
              <w:rPr>
                <w:rFonts w:ascii="Times New Roman" w:hAnsi="Times New Roman" w:cs="Times New Roman"/>
                <w:sz w:val="24"/>
                <w:szCs w:val="24"/>
              </w:rPr>
              <w:t xml:space="preserve">при принятии референтным органом по регистрации решения о регистрации </w:t>
            </w:r>
            <w:r w:rsidR="004B219E">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w:t>
            </w:r>
            <w:r w:rsidR="004B219E">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оформляет </w:t>
            </w:r>
            <w:r w:rsidR="00AD66EE">
              <w:rPr>
                <w:rFonts w:ascii="Times New Roman" w:hAnsi="Times New Roman" w:cs="Times New Roman"/>
                <w:sz w:val="24"/>
                <w:szCs w:val="24"/>
              </w:rPr>
              <w:t xml:space="preserve">бессрочную </w:t>
            </w:r>
            <w:r w:rsidRPr="00947ADE">
              <w:rPr>
                <w:rFonts w:ascii="Times New Roman" w:hAnsi="Times New Roman" w:cs="Times New Roman"/>
                <w:sz w:val="24"/>
                <w:szCs w:val="24"/>
              </w:rPr>
              <w:t xml:space="preserve">регистрацию </w:t>
            </w:r>
            <w:r w:rsidRPr="001F4EFC">
              <w:rPr>
                <w:rFonts w:ascii="Times New Roman" w:hAnsi="Times New Roman" w:cs="Times New Roman"/>
                <w:sz w:val="24"/>
                <w:szCs w:val="24"/>
              </w:rPr>
              <w:t xml:space="preserve">с присвоением </w:t>
            </w:r>
            <w:r w:rsidR="006A3A8B">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регистрационного номера, представляет в Комиссию необходимые сведения о </w:t>
            </w:r>
            <w:r w:rsidR="00906BBA">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для включения в реестр </w:t>
            </w:r>
            <w:r w:rsidR="00AE0E8B">
              <w:rPr>
                <w:rFonts w:ascii="Times New Roman" w:hAnsi="Times New Roman" w:cs="Times New Roman"/>
                <w:sz w:val="24"/>
                <w:szCs w:val="24"/>
              </w:rPr>
              <w:t>кормовых добавок</w:t>
            </w:r>
            <w:r w:rsidRPr="001F4EFC">
              <w:rPr>
                <w:rFonts w:ascii="Times New Roman" w:hAnsi="Times New Roman" w:cs="Times New Roman"/>
                <w:sz w:val="24"/>
                <w:szCs w:val="24"/>
              </w:rPr>
              <w:t xml:space="preserve"> Союза и выдает заявителю:</w:t>
            </w:r>
          </w:p>
          <w:p w:rsidR="00AD66EE" w:rsidRDefault="00A73E5B" w:rsidP="005F0A60">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а) согласованный нормативный документ на </w:t>
            </w:r>
            <w:r w:rsidR="004B219E">
              <w:rPr>
                <w:rFonts w:ascii="Times New Roman" w:hAnsi="Times New Roman" w:cs="Times New Roman"/>
                <w:sz w:val="24"/>
                <w:szCs w:val="24"/>
              </w:rPr>
              <w:t>кормовую добавку</w:t>
            </w:r>
            <w:r w:rsidRPr="00947ADE">
              <w:rPr>
                <w:rFonts w:ascii="Times New Roman" w:hAnsi="Times New Roman" w:cs="Times New Roman"/>
                <w:sz w:val="24"/>
                <w:szCs w:val="24"/>
              </w:rPr>
              <w:t>;</w:t>
            </w:r>
          </w:p>
          <w:p w:rsidR="00A73E5B" w:rsidRPr="00DF74C9" w:rsidRDefault="00A73E5B" w:rsidP="005F0A60">
            <w:pPr>
              <w:ind w:firstLine="318"/>
              <w:jc w:val="both"/>
              <w:rPr>
                <w:rFonts w:ascii="Times New Roman" w:hAnsi="Times New Roman" w:cs="Times New Roman"/>
                <w:sz w:val="16"/>
                <w:szCs w:val="16"/>
              </w:rPr>
            </w:pPr>
            <w:r w:rsidRPr="00947ADE">
              <w:rPr>
                <w:rFonts w:ascii="Times New Roman" w:hAnsi="Times New Roman" w:cs="Times New Roman"/>
                <w:sz w:val="24"/>
                <w:szCs w:val="24"/>
              </w:rPr>
              <w:t xml:space="preserve"> </w:t>
            </w:r>
          </w:p>
          <w:p w:rsidR="00A73E5B" w:rsidRDefault="00A73E5B" w:rsidP="005F0A60">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б) согласованную инструкцию по применению </w:t>
            </w:r>
            <w:r w:rsidR="004B219E">
              <w:rPr>
                <w:rFonts w:ascii="Times New Roman" w:hAnsi="Times New Roman" w:cs="Times New Roman"/>
                <w:sz w:val="24"/>
                <w:szCs w:val="24"/>
              </w:rPr>
              <w:t>кормовой добавки</w:t>
            </w:r>
            <w:r w:rsidRPr="00947ADE">
              <w:rPr>
                <w:rFonts w:ascii="Times New Roman" w:hAnsi="Times New Roman" w:cs="Times New Roman"/>
                <w:sz w:val="24"/>
                <w:szCs w:val="24"/>
              </w:rPr>
              <w:t xml:space="preserve"> на русском языке;</w:t>
            </w:r>
          </w:p>
          <w:p w:rsidR="00AD66EE" w:rsidRPr="00DF74C9" w:rsidRDefault="00AD66EE" w:rsidP="005F0A60">
            <w:pPr>
              <w:ind w:firstLine="318"/>
              <w:jc w:val="both"/>
              <w:rPr>
                <w:rFonts w:ascii="Times New Roman" w:hAnsi="Times New Roman" w:cs="Times New Roman"/>
                <w:sz w:val="16"/>
                <w:szCs w:val="16"/>
              </w:rPr>
            </w:pPr>
          </w:p>
          <w:p w:rsidR="00A73E5B" w:rsidRPr="00BF2830" w:rsidRDefault="00A73E5B" w:rsidP="005F0A60">
            <w:pPr>
              <w:ind w:firstLine="318"/>
              <w:jc w:val="both"/>
            </w:pPr>
            <w:r w:rsidRPr="00947ADE">
              <w:rPr>
                <w:rFonts w:ascii="Times New Roman" w:hAnsi="Times New Roman" w:cs="Times New Roman"/>
                <w:sz w:val="24"/>
                <w:szCs w:val="24"/>
              </w:rPr>
              <w:t xml:space="preserve">в) согласованные макеты первичной и при наличии вторичной упаковок на русском языке с указанием регистрационного номера </w:t>
            </w:r>
            <w:r w:rsidR="004C5D4C">
              <w:rPr>
                <w:rFonts w:ascii="Times New Roman" w:hAnsi="Times New Roman" w:cs="Times New Roman"/>
                <w:sz w:val="24"/>
                <w:szCs w:val="24"/>
              </w:rPr>
              <w:t xml:space="preserve">данной кормовой </w:t>
            </w:r>
            <w:r w:rsidR="004B219E">
              <w:rPr>
                <w:rFonts w:ascii="Times New Roman" w:hAnsi="Times New Roman" w:cs="Times New Roman"/>
                <w:sz w:val="24"/>
                <w:szCs w:val="24"/>
              </w:rPr>
              <w:t>добавки</w:t>
            </w:r>
          </w:p>
        </w:tc>
        <w:tc>
          <w:tcPr>
            <w:tcW w:w="1417" w:type="dxa"/>
          </w:tcPr>
          <w:p w:rsidR="00A73E5B" w:rsidRPr="00643FDE" w:rsidRDefault="00A73E5B" w:rsidP="0010681A">
            <w:pPr>
              <w:pStyle w:val="Style6"/>
              <w:widowControl/>
              <w:spacing w:line="240" w:lineRule="auto"/>
              <w:ind w:firstLine="0"/>
              <w:jc w:val="center"/>
            </w:pPr>
            <w:r w:rsidRPr="00643FDE">
              <w:t>10</w:t>
            </w:r>
          </w:p>
        </w:tc>
        <w:tc>
          <w:tcPr>
            <w:tcW w:w="4394" w:type="dxa"/>
          </w:tcPr>
          <w:p w:rsidR="00A73E5B" w:rsidRPr="001F4EFC" w:rsidRDefault="00A73E5B" w:rsidP="001F4EFC">
            <w:pPr>
              <w:tabs>
                <w:tab w:val="left" w:pos="2694"/>
              </w:tabs>
              <w:autoSpaceDE w:val="0"/>
              <w:autoSpaceDN w:val="0"/>
              <w:adjustRightInd w:val="0"/>
              <w:spacing w:after="200"/>
              <w:jc w:val="both"/>
              <w:rPr>
                <w:rFonts w:ascii="Times New Roman" w:hAnsi="Times New Roman"/>
                <w:sz w:val="24"/>
                <w:szCs w:val="24"/>
              </w:rPr>
            </w:pPr>
            <w:r w:rsidRPr="001F4EFC">
              <w:rPr>
                <w:rFonts w:ascii="Times New Roman" w:hAnsi="Times New Roman"/>
                <w:sz w:val="24"/>
                <w:szCs w:val="24"/>
              </w:rPr>
              <w:t xml:space="preserve">при принятии решения об отказе в регистрации </w:t>
            </w:r>
            <w:r w:rsidR="004B219E">
              <w:rPr>
                <w:rFonts w:ascii="Times New Roman" w:hAnsi="Times New Roman"/>
                <w:sz w:val="24"/>
                <w:szCs w:val="24"/>
              </w:rPr>
              <w:t>кормовой добавки</w:t>
            </w:r>
            <w:r w:rsidRPr="001F4EFC">
              <w:rPr>
                <w:rFonts w:ascii="Times New Roman" w:hAnsi="Times New Roman"/>
                <w:sz w:val="24"/>
                <w:szCs w:val="24"/>
              </w:rPr>
              <w:t xml:space="preserve"> референтный орган по регистрации в срок не более 5 рабочих дней с даты принятия решения:</w:t>
            </w:r>
          </w:p>
          <w:p w:rsidR="00A73E5B" w:rsidRDefault="00A73E5B" w:rsidP="005F0A60">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а) направляет итоговое экспертное заключение заявителю;</w:t>
            </w:r>
          </w:p>
          <w:p w:rsidR="00A73E5B" w:rsidRDefault="00A73E5B" w:rsidP="005F0A60">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 xml:space="preserve">б) уведомляет уполномоченные органы и (или) экспертные учреждения о принятом решении в отношении </w:t>
            </w:r>
            <w:r w:rsidR="004C5D4C">
              <w:rPr>
                <w:rFonts w:ascii="Times New Roman" w:hAnsi="Times New Roman"/>
                <w:sz w:val="24"/>
                <w:szCs w:val="24"/>
              </w:rPr>
              <w:t xml:space="preserve">данной кормовой </w:t>
            </w:r>
            <w:r w:rsidR="004B219E">
              <w:rPr>
                <w:rFonts w:ascii="Times New Roman" w:hAnsi="Times New Roman"/>
                <w:sz w:val="24"/>
                <w:szCs w:val="24"/>
              </w:rPr>
              <w:t>добавки</w:t>
            </w:r>
            <w:r w:rsidRPr="00947ADE">
              <w:rPr>
                <w:rFonts w:ascii="Times New Roman" w:hAnsi="Times New Roman"/>
                <w:sz w:val="24"/>
                <w:szCs w:val="24"/>
              </w:rPr>
              <w:t xml:space="preserve"> с указанием причин отказа;</w:t>
            </w:r>
          </w:p>
          <w:p w:rsidR="00A73E5B" w:rsidRPr="001F4EFC" w:rsidRDefault="00A73E5B" w:rsidP="005F0A60">
            <w:pPr>
              <w:tabs>
                <w:tab w:val="left" w:pos="2694"/>
              </w:tabs>
              <w:autoSpaceDE w:val="0"/>
              <w:autoSpaceDN w:val="0"/>
              <w:adjustRightInd w:val="0"/>
              <w:spacing w:after="200"/>
              <w:ind w:firstLine="317"/>
              <w:jc w:val="both"/>
              <w:rPr>
                <w:rFonts w:ascii="Times New Roman" w:hAnsi="Times New Roman"/>
                <w:sz w:val="24"/>
                <w:szCs w:val="24"/>
              </w:rPr>
            </w:pPr>
            <w:r w:rsidRPr="00947ADE">
              <w:rPr>
                <w:rFonts w:ascii="Times New Roman" w:hAnsi="Times New Roman"/>
                <w:sz w:val="24"/>
                <w:szCs w:val="24"/>
              </w:rPr>
              <w:t xml:space="preserve">в) предоставляет уполномоченным органам и (или) экспертным учреждениям государств-членов </w:t>
            </w:r>
            <w:r>
              <w:rPr>
                <w:rFonts w:ascii="Times New Roman" w:hAnsi="Times New Roman"/>
                <w:sz w:val="24"/>
                <w:szCs w:val="24"/>
              </w:rPr>
              <w:t xml:space="preserve">доступ к </w:t>
            </w:r>
            <w:r w:rsidRPr="00947ADE">
              <w:rPr>
                <w:rFonts w:ascii="Times New Roman" w:hAnsi="Times New Roman"/>
                <w:sz w:val="24"/>
                <w:szCs w:val="24"/>
              </w:rPr>
              <w:t>итоговому экспертному заключению</w:t>
            </w:r>
          </w:p>
        </w:tc>
        <w:tc>
          <w:tcPr>
            <w:tcW w:w="1418" w:type="dxa"/>
          </w:tcPr>
          <w:p w:rsidR="00A73E5B" w:rsidRPr="00ED77AA" w:rsidRDefault="00A73E5B" w:rsidP="00B0084B">
            <w:pPr>
              <w:pStyle w:val="Style6"/>
              <w:widowControl/>
              <w:spacing w:line="240" w:lineRule="auto"/>
              <w:ind w:firstLine="0"/>
              <w:jc w:val="center"/>
            </w:pPr>
            <w:r>
              <w:t>5</w:t>
            </w:r>
          </w:p>
        </w:tc>
      </w:tr>
    </w:tbl>
    <w:p w:rsidR="00A74890" w:rsidRDefault="00A74890">
      <w:pPr>
        <w:tabs>
          <w:tab w:val="left" w:pos="14742"/>
        </w:tabs>
        <w:spacing w:after="360" w:line="240" w:lineRule="auto"/>
        <w:jc w:val="center"/>
        <w:rPr>
          <w:rFonts w:ascii="Times New Roman" w:eastAsia="Times New Roman" w:hAnsi="Times New Roman" w:cs="Times New Roman"/>
          <w:b/>
          <w:bCs/>
          <w:sz w:val="30"/>
          <w:szCs w:val="30"/>
          <w:lang w:eastAsia="ru-RU"/>
        </w:rPr>
      </w:pPr>
    </w:p>
    <w:p w:rsidR="00765299" w:rsidRPr="004248E4" w:rsidRDefault="00765299" w:rsidP="00765299">
      <w:pPr>
        <w:spacing w:after="0" w:line="240" w:lineRule="auto"/>
        <w:jc w:val="center"/>
        <w:rPr>
          <w:rFonts w:ascii="Times New Roman" w:eastAsia="Times New Roman" w:hAnsi="Times New Roman" w:cs="Times New Roman"/>
          <w:b/>
          <w:bCs/>
          <w:color w:val="000000"/>
          <w:sz w:val="30"/>
          <w:szCs w:val="30"/>
          <w:lang w:eastAsia="ru-RU"/>
        </w:rPr>
      </w:pPr>
      <w:r w:rsidRPr="004248E4">
        <w:rPr>
          <w:rFonts w:ascii="Times New Roman" w:hAnsi="Times New Roman" w:cs="Times New Roman"/>
          <w:b/>
          <w:bCs/>
          <w:sz w:val="30"/>
          <w:szCs w:val="30"/>
        </w:rPr>
        <w:lastRenderedPageBreak/>
        <w:t>БЛОК-СХЕМА</w:t>
      </w:r>
      <w:r w:rsidRPr="004248E4">
        <w:rPr>
          <w:rFonts w:ascii="Times New Roman" w:hAnsi="Times New Roman" w:cs="Times New Roman"/>
          <w:b/>
          <w:bCs/>
          <w:sz w:val="30"/>
          <w:szCs w:val="30"/>
        </w:rPr>
        <w:br/>
      </w:r>
      <w:r w:rsidRPr="004248E4">
        <w:rPr>
          <w:rFonts w:ascii="Times New Roman" w:eastAsia="Times New Roman" w:hAnsi="Times New Roman" w:cs="Times New Roman"/>
          <w:b/>
          <w:bCs/>
          <w:color w:val="000000"/>
          <w:sz w:val="30"/>
          <w:szCs w:val="30"/>
          <w:lang w:eastAsia="ru-RU"/>
        </w:rPr>
        <w:t xml:space="preserve">процедуры регистрации </w:t>
      </w:r>
      <w:r>
        <w:rPr>
          <w:rFonts w:ascii="Times New Roman" w:eastAsia="Times New Roman" w:hAnsi="Times New Roman" w:cs="Times New Roman"/>
          <w:b/>
          <w:bCs/>
          <w:color w:val="000000"/>
          <w:sz w:val="30"/>
          <w:szCs w:val="30"/>
          <w:lang w:eastAsia="ru-RU"/>
        </w:rPr>
        <w:t>кормовых добавок</w:t>
      </w:r>
      <w:r w:rsidRPr="00320E53">
        <w:rPr>
          <w:rFonts w:ascii="Times New Roman" w:eastAsia="Times New Roman" w:hAnsi="Times New Roman" w:cs="Times New Roman"/>
          <w:b/>
          <w:bCs/>
          <w:color w:val="000000"/>
          <w:sz w:val="30"/>
          <w:szCs w:val="30"/>
          <w:lang w:eastAsia="ru-RU"/>
        </w:rPr>
        <w:t xml:space="preserve">, </w:t>
      </w:r>
      <w:r w:rsidR="006A118F" w:rsidRPr="006A118F">
        <w:rPr>
          <w:rFonts w:ascii="Times New Roman" w:eastAsia="Times New Roman" w:hAnsi="Times New Roman" w:cs="Times New Roman"/>
          <w:b/>
          <w:bCs/>
          <w:color w:val="000000"/>
          <w:sz w:val="30"/>
          <w:szCs w:val="30"/>
          <w:lang w:eastAsia="ru-RU"/>
        </w:rPr>
        <w:t>решение о регистрации котор</w:t>
      </w:r>
      <w:r w:rsidR="006A118F">
        <w:rPr>
          <w:rFonts w:ascii="Times New Roman" w:eastAsia="Times New Roman" w:hAnsi="Times New Roman" w:cs="Times New Roman"/>
          <w:b/>
          <w:bCs/>
          <w:color w:val="000000"/>
          <w:sz w:val="30"/>
          <w:szCs w:val="30"/>
          <w:lang w:eastAsia="ru-RU"/>
        </w:rPr>
        <w:t>ых</w:t>
      </w:r>
      <w:r w:rsidR="006A118F" w:rsidRPr="006A118F">
        <w:rPr>
          <w:rFonts w:ascii="Times New Roman" w:eastAsia="Times New Roman" w:hAnsi="Times New Roman" w:cs="Times New Roman"/>
          <w:b/>
          <w:bCs/>
          <w:color w:val="000000"/>
          <w:sz w:val="30"/>
          <w:szCs w:val="30"/>
          <w:lang w:eastAsia="ru-RU"/>
        </w:rPr>
        <w:t xml:space="preserve"> согласно приложению</w:t>
      </w:r>
      <w:r w:rsidRPr="0006732D">
        <w:rPr>
          <w:rFonts w:ascii="Times New Roman" w:eastAsia="Times New Roman" w:hAnsi="Times New Roman" w:cs="Times New Roman"/>
          <w:b/>
          <w:bCs/>
          <w:color w:val="000000"/>
          <w:sz w:val="30"/>
          <w:szCs w:val="30"/>
          <w:lang w:eastAsia="ru-RU"/>
        </w:rPr>
        <w:t xml:space="preserve"> № 5</w:t>
      </w:r>
      <w:r>
        <w:rPr>
          <w:rFonts w:ascii="Times New Roman" w:eastAsia="Times New Roman" w:hAnsi="Times New Roman" w:cs="Times New Roman"/>
          <w:b/>
          <w:bCs/>
          <w:color w:val="000000"/>
          <w:sz w:val="30"/>
          <w:szCs w:val="30"/>
          <w:lang w:eastAsia="ru-RU"/>
        </w:rPr>
        <w:t xml:space="preserve"> к Правилам регулирования обращения кормовых добавок на таможенной территории Евразийского экономического союза</w:t>
      </w:r>
      <w:r w:rsidR="006A118F">
        <w:rPr>
          <w:rFonts w:ascii="Times New Roman" w:eastAsia="Times New Roman" w:hAnsi="Times New Roman" w:cs="Times New Roman"/>
          <w:b/>
          <w:bCs/>
          <w:color w:val="000000"/>
          <w:sz w:val="30"/>
          <w:szCs w:val="30"/>
          <w:lang w:eastAsia="ru-RU"/>
        </w:rPr>
        <w:t xml:space="preserve"> </w:t>
      </w:r>
      <w:r w:rsidR="006A118F" w:rsidRPr="006A118F">
        <w:rPr>
          <w:rFonts w:ascii="Times New Roman" w:eastAsia="Times New Roman" w:hAnsi="Times New Roman" w:cs="Times New Roman"/>
          <w:b/>
          <w:bCs/>
          <w:color w:val="000000"/>
          <w:sz w:val="30"/>
          <w:szCs w:val="30"/>
          <w:lang w:eastAsia="ru-RU"/>
        </w:rPr>
        <w:t>принимается референтным органом по регистрации на основании уведомительного принципа уполномоченных органов государств</w:t>
      </w:r>
      <w:r w:rsidR="006A118F">
        <w:rPr>
          <w:rFonts w:ascii="Times New Roman" w:eastAsia="Times New Roman" w:hAnsi="Times New Roman" w:cs="Times New Roman"/>
          <w:b/>
          <w:bCs/>
          <w:color w:val="000000"/>
          <w:sz w:val="30"/>
          <w:szCs w:val="30"/>
          <w:lang w:eastAsia="ru-RU"/>
        </w:rPr>
        <w:t xml:space="preserve"> – </w:t>
      </w:r>
      <w:r w:rsidR="006A118F" w:rsidRPr="006A118F">
        <w:rPr>
          <w:rFonts w:ascii="Times New Roman" w:eastAsia="Times New Roman" w:hAnsi="Times New Roman" w:cs="Times New Roman"/>
          <w:b/>
          <w:bCs/>
          <w:color w:val="000000"/>
          <w:sz w:val="30"/>
          <w:szCs w:val="30"/>
          <w:lang w:eastAsia="ru-RU"/>
        </w:rPr>
        <w:t xml:space="preserve">членов </w:t>
      </w:r>
      <w:r w:rsidR="006A118F">
        <w:rPr>
          <w:rFonts w:ascii="Times New Roman" w:eastAsia="Times New Roman" w:hAnsi="Times New Roman" w:cs="Times New Roman"/>
          <w:b/>
          <w:bCs/>
          <w:color w:val="000000"/>
          <w:sz w:val="30"/>
          <w:szCs w:val="30"/>
          <w:lang w:eastAsia="ru-RU"/>
        </w:rPr>
        <w:t>Евразийского экономического союза</w:t>
      </w:r>
      <w:r w:rsidR="006A118F" w:rsidRPr="006A118F">
        <w:rPr>
          <w:rFonts w:ascii="Times New Roman" w:eastAsia="Times New Roman" w:hAnsi="Times New Roman" w:cs="Times New Roman"/>
          <w:b/>
          <w:bCs/>
          <w:color w:val="000000"/>
          <w:sz w:val="30"/>
          <w:szCs w:val="30"/>
          <w:lang w:eastAsia="ru-RU"/>
        </w:rPr>
        <w:t xml:space="preserve"> в отношении кормов</w:t>
      </w:r>
      <w:r w:rsidR="006A118F">
        <w:rPr>
          <w:rFonts w:ascii="Times New Roman" w:eastAsia="Times New Roman" w:hAnsi="Times New Roman" w:cs="Times New Roman"/>
          <w:b/>
          <w:bCs/>
          <w:color w:val="000000"/>
          <w:sz w:val="30"/>
          <w:szCs w:val="30"/>
          <w:lang w:eastAsia="ru-RU"/>
        </w:rPr>
        <w:t>ых</w:t>
      </w:r>
      <w:r w:rsidR="006A118F" w:rsidRPr="006A118F">
        <w:rPr>
          <w:rFonts w:ascii="Times New Roman" w:eastAsia="Times New Roman" w:hAnsi="Times New Roman" w:cs="Times New Roman"/>
          <w:b/>
          <w:bCs/>
          <w:color w:val="000000"/>
          <w:sz w:val="30"/>
          <w:szCs w:val="30"/>
          <w:lang w:eastAsia="ru-RU"/>
        </w:rPr>
        <w:t xml:space="preserve"> добав</w:t>
      </w:r>
      <w:r w:rsidR="006A118F">
        <w:rPr>
          <w:rFonts w:ascii="Times New Roman" w:eastAsia="Times New Roman" w:hAnsi="Times New Roman" w:cs="Times New Roman"/>
          <w:b/>
          <w:bCs/>
          <w:color w:val="000000"/>
          <w:sz w:val="30"/>
          <w:szCs w:val="30"/>
          <w:lang w:eastAsia="ru-RU"/>
        </w:rPr>
        <w:t>ок</w:t>
      </w:r>
    </w:p>
    <w:p w:rsidR="00765299" w:rsidRDefault="00765299" w:rsidP="00765299">
      <w:pPr>
        <w:pStyle w:val="Style6"/>
        <w:spacing w:line="240" w:lineRule="auto"/>
        <w:jc w:val="right"/>
        <w:rPr>
          <w:sz w:val="30"/>
          <w:szCs w:val="30"/>
        </w:rPr>
      </w:pPr>
    </w:p>
    <w:p w:rsidR="00765299" w:rsidRPr="00D77B6B" w:rsidRDefault="00765299" w:rsidP="00765299">
      <w:pPr>
        <w:pStyle w:val="Style6"/>
        <w:spacing w:line="240" w:lineRule="auto"/>
        <w:jc w:val="right"/>
        <w:rPr>
          <w:sz w:val="30"/>
          <w:szCs w:val="30"/>
        </w:rPr>
      </w:pPr>
      <w:r w:rsidRPr="00D77B6B">
        <w:rPr>
          <w:sz w:val="30"/>
          <w:szCs w:val="30"/>
        </w:rPr>
        <w:t xml:space="preserve">(блок-схема </w:t>
      </w:r>
      <w:r>
        <w:rPr>
          <w:sz w:val="30"/>
          <w:szCs w:val="30"/>
        </w:rPr>
        <w:t>6</w:t>
      </w:r>
      <w:r w:rsidR="006A118F">
        <w:rPr>
          <w:sz w:val="30"/>
          <w:szCs w:val="30"/>
        </w:rPr>
        <w:t>.3</w:t>
      </w:r>
      <w:r w:rsidRPr="00D77B6B">
        <w:rPr>
          <w:sz w:val="30"/>
          <w:szCs w:val="30"/>
        </w:rPr>
        <w:t>)</w:t>
      </w:r>
    </w:p>
    <w:p w:rsidR="00765299" w:rsidRPr="00D77B6B" w:rsidRDefault="00765299" w:rsidP="00765299">
      <w:pPr>
        <w:pStyle w:val="Style6"/>
        <w:spacing w:line="240" w:lineRule="auto"/>
        <w:jc w:val="right"/>
        <w:rPr>
          <w:sz w:val="30"/>
          <w:szCs w:val="30"/>
        </w:rPr>
      </w:pPr>
    </w:p>
    <w:tbl>
      <w:tblPr>
        <w:tblStyle w:val="a3"/>
        <w:tblW w:w="14567" w:type="dxa"/>
        <w:tblLayout w:type="fixed"/>
        <w:tblLook w:val="04A0" w:firstRow="1" w:lastRow="0" w:firstColumn="1" w:lastColumn="0" w:noHBand="0" w:noVBand="1"/>
      </w:tblPr>
      <w:tblGrid>
        <w:gridCol w:w="1242"/>
        <w:gridCol w:w="6096"/>
        <w:gridCol w:w="1417"/>
        <w:gridCol w:w="4394"/>
        <w:gridCol w:w="1418"/>
      </w:tblGrid>
      <w:tr w:rsidR="00765299" w:rsidRPr="00D77B6B" w:rsidTr="00E077FD">
        <w:trPr>
          <w:trHeight w:val="1875"/>
          <w:tblHeader/>
        </w:trPr>
        <w:tc>
          <w:tcPr>
            <w:tcW w:w="1242" w:type="dxa"/>
            <w:hideMark/>
          </w:tcPr>
          <w:p w:rsidR="00765299" w:rsidRPr="00D77B6B" w:rsidRDefault="00765299" w:rsidP="00E077FD">
            <w:pPr>
              <w:pStyle w:val="Style6"/>
              <w:spacing w:line="240" w:lineRule="auto"/>
              <w:ind w:firstLine="0"/>
              <w:jc w:val="center"/>
            </w:pPr>
            <w:r w:rsidRPr="00D77B6B">
              <w:t xml:space="preserve">День </w:t>
            </w:r>
            <w:proofErr w:type="spellStart"/>
            <w:proofErr w:type="gramStart"/>
            <w:r w:rsidRPr="00D77B6B">
              <w:t>процеду-ры</w:t>
            </w:r>
            <w:proofErr w:type="spellEnd"/>
            <w:proofErr w:type="gramEnd"/>
            <w:r w:rsidRPr="00D77B6B">
              <w:t xml:space="preserve"> по порядку</w:t>
            </w:r>
          </w:p>
        </w:tc>
        <w:tc>
          <w:tcPr>
            <w:tcW w:w="6096" w:type="dxa"/>
            <w:hideMark/>
          </w:tcPr>
          <w:p w:rsidR="00765299" w:rsidRPr="00D77B6B" w:rsidRDefault="00765299" w:rsidP="00E077FD">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765299" w:rsidRPr="00D77B6B" w:rsidRDefault="00765299" w:rsidP="00E077FD">
            <w:pPr>
              <w:pStyle w:val="Style6"/>
              <w:spacing w:line="240" w:lineRule="auto"/>
              <w:ind w:firstLine="0"/>
              <w:jc w:val="center"/>
            </w:pPr>
            <w:r w:rsidRPr="00D77B6B">
              <w:t xml:space="preserve">Количество рабочих дней, </w:t>
            </w:r>
            <w:proofErr w:type="spellStart"/>
            <w:proofErr w:type="gramStart"/>
            <w:r w:rsidRPr="00D77B6B">
              <w:t>необходи-мых</w:t>
            </w:r>
            <w:proofErr w:type="spellEnd"/>
            <w:proofErr w:type="gramEnd"/>
            <w:r w:rsidRPr="00D77B6B">
              <w:t xml:space="preserve"> для реализации процедуры</w:t>
            </w:r>
          </w:p>
          <w:p w:rsidR="00765299" w:rsidRPr="00D77B6B" w:rsidRDefault="00765299" w:rsidP="00E077FD">
            <w:pPr>
              <w:pStyle w:val="Style6"/>
              <w:spacing w:line="240" w:lineRule="auto"/>
              <w:ind w:firstLine="0"/>
              <w:jc w:val="center"/>
            </w:pPr>
          </w:p>
        </w:tc>
        <w:tc>
          <w:tcPr>
            <w:tcW w:w="4394" w:type="dxa"/>
            <w:hideMark/>
          </w:tcPr>
          <w:p w:rsidR="00765299" w:rsidRPr="00D77B6B" w:rsidRDefault="00765299" w:rsidP="00E077FD">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рамках процедуры</w:t>
            </w:r>
          </w:p>
        </w:tc>
        <w:tc>
          <w:tcPr>
            <w:tcW w:w="1418" w:type="dxa"/>
            <w:hideMark/>
          </w:tcPr>
          <w:p w:rsidR="00765299" w:rsidRPr="00D77B6B" w:rsidRDefault="00765299" w:rsidP="00E077FD">
            <w:pPr>
              <w:pStyle w:val="Style6"/>
              <w:spacing w:line="240" w:lineRule="auto"/>
              <w:ind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765299" w:rsidRPr="00D77B6B" w:rsidRDefault="00765299" w:rsidP="00E077FD">
            <w:pPr>
              <w:pStyle w:val="Style6"/>
              <w:spacing w:line="240" w:lineRule="auto"/>
              <w:ind w:firstLine="0"/>
              <w:jc w:val="center"/>
            </w:pPr>
          </w:p>
        </w:tc>
      </w:tr>
      <w:tr w:rsidR="00765299" w:rsidRPr="00D77B6B" w:rsidTr="006A118F">
        <w:trPr>
          <w:trHeight w:val="703"/>
        </w:trPr>
        <w:tc>
          <w:tcPr>
            <w:tcW w:w="1242" w:type="dxa"/>
          </w:tcPr>
          <w:p w:rsidR="00765299" w:rsidRPr="00D77B6B" w:rsidRDefault="00765299" w:rsidP="00E077FD">
            <w:pPr>
              <w:pStyle w:val="Style6"/>
              <w:spacing w:line="240" w:lineRule="auto"/>
              <w:ind w:firstLine="0"/>
              <w:jc w:val="center"/>
            </w:pPr>
            <w:r w:rsidRPr="00ED77AA">
              <w:t>День 1</w:t>
            </w:r>
          </w:p>
        </w:tc>
        <w:tc>
          <w:tcPr>
            <w:tcW w:w="6096" w:type="dxa"/>
          </w:tcPr>
          <w:p w:rsidR="00765299" w:rsidRPr="00D77B6B" w:rsidRDefault="00765299" w:rsidP="006A118F">
            <w:pPr>
              <w:pStyle w:val="Style6"/>
              <w:widowControl/>
              <w:spacing w:line="240" w:lineRule="auto"/>
              <w:ind w:firstLine="0"/>
            </w:pPr>
            <w:r>
              <w:t>принятие р</w:t>
            </w:r>
            <w:r w:rsidRPr="007B79D2">
              <w:t>еферентным органом по ре</w:t>
            </w:r>
            <w:r>
              <w:t>гистрации решения о проведении экспертизы кормовой добавки</w:t>
            </w:r>
          </w:p>
        </w:tc>
        <w:tc>
          <w:tcPr>
            <w:tcW w:w="1417" w:type="dxa"/>
          </w:tcPr>
          <w:p w:rsidR="00765299" w:rsidRPr="00D77B6B" w:rsidRDefault="00765299" w:rsidP="00E077FD">
            <w:pPr>
              <w:pStyle w:val="Style6"/>
              <w:ind w:firstLine="0"/>
              <w:contextualSpacing/>
              <w:jc w:val="center"/>
            </w:pPr>
            <w:r>
              <w:t>1</w:t>
            </w:r>
          </w:p>
        </w:tc>
        <w:tc>
          <w:tcPr>
            <w:tcW w:w="4394" w:type="dxa"/>
          </w:tcPr>
          <w:p w:rsidR="00765299" w:rsidRPr="00D77B6B" w:rsidRDefault="00765299" w:rsidP="00E077FD">
            <w:pPr>
              <w:pStyle w:val="Style6"/>
              <w:spacing w:line="240" w:lineRule="auto"/>
              <w:ind w:firstLine="0"/>
            </w:pPr>
          </w:p>
        </w:tc>
        <w:tc>
          <w:tcPr>
            <w:tcW w:w="1418" w:type="dxa"/>
          </w:tcPr>
          <w:p w:rsidR="00765299" w:rsidRPr="00D77B6B" w:rsidRDefault="00765299" w:rsidP="00E077FD">
            <w:pPr>
              <w:pStyle w:val="Style6"/>
              <w:ind w:firstLine="0"/>
              <w:jc w:val="center"/>
            </w:pPr>
          </w:p>
        </w:tc>
      </w:tr>
      <w:tr w:rsidR="00765299" w:rsidRPr="00D77B6B" w:rsidTr="00E077FD">
        <w:trPr>
          <w:trHeight w:val="1875"/>
        </w:trPr>
        <w:tc>
          <w:tcPr>
            <w:tcW w:w="1242" w:type="dxa"/>
          </w:tcPr>
          <w:p w:rsidR="00765299" w:rsidRPr="003C2A76" w:rsidRDefault="00765299" w:rsidP="00E077FD">
            <w:pPr>
              <w:pStyle w:val="Style6"/>
              <w:widowControl/>
              <w:spacing w:line="240" w:lineRule="auto"/>
              <w:ind w:firstLine="0"/>
              <w:jc w:val="center"/>
            </w:pPr>
            <w:r w:rsidRPr="003C2A76">
              <w:t>День 6</w:t>
            </w:r>
          </w:p>
        </w:tc>
        <w:tc>
          <w:tcPr>
            <w:tcW w:w="6096" w:type="dxa"/>
          </w:tcPr>
          <w:p w:rsidR="00765299" w:rsidRDefault="00765299" w:rsidP="00E077FD">
            <w:pPr>
              <w:pStyle w:val="Style6"/>
              <w:widowControl/>
              <w:spacing w:line="240" w:lineRule="auto"/>
              <w:ind w:firstLine="0"/>
            </w:pPr>
            <w:r>
              <w:t>у</w:t>
            </w:r>
            <w:r w:rsidRPr="007B79D2">
              <w:t>ведомление в срок не более 5 рабочих дней заявителя и уполномоченных органов и (или) экс</w:t>
            </w:r>
            <w:r>
              <w:t xml:space="preserve">пертных учреждений </w:t>
            </w:r>
            <w:r w:rsidRPr="007B79D2">
              <w:t xml:space="preserve">о принятии решения о проведении экспертизы </w:t>
            </w:r>
            <w:r>
              <w:t>кормовой добавки</w:t>
            </w:r>
            <w:r w:rsidRPr="007B79D2">
              <w:t xml:space="preserve">. Представленное заявителем регистрационное досье </w:t>
            </w:r>
            <w:r>
              <w:t>кормовой добавки</w:t>
            </w:r>
            <w:r w:rsidRPr="007B79D2">
              <w:t xml:space="preserve"> в</w:t>
            </w:r>
            <w:r>
              <w:t xml:space="preserve"> полном комплекте направляется р</w:t>
            </w:r>
            <w:r w:rsidRPr="007B79D2">
              <w:t>еферентным органом по регистрации в рамках указанного срока в экспе</w:t>
            </w:r>
            <w:r>
              <w:t>ртное учреждение для экспертизы</w:t>
            </w:r>
          </w:p>
          <w:p w:rsidR="00765299" w:rsidRPr="00ED77AA"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Pr="00ED77AA" w:rsidRDefault="00765299" w:rsidP="00E077FD">
            <w:pPr>
              <w:pStyle w:val="Style6"/>
              <w:widowControl/>
              <w:spacing w:line="240" w:lineRule="auto"/>
              <w:ind w:firstLine="0"/>
              <w:jc w:val="center"/>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6A118F">
        <w:trPr>
          <w:trHeight w:val="2246"/>
        </w:trPr>
        <w:tc>
          <w:tcPr>
            <w:tcW w:w="1242" w:type="dxa"/>
          </w:tcPr>
          <w:p w:rsidR="00765299" w:rsidRPr="003C2A76" w:rsidRDefault="00765299" w:rsidP="00E077FD">
            <w:pPr>
              <w:pStyle w:val="Style6"/>
              <w:widowControl/>
              <w:spacing w:line="240" w:lineRule="auto"/>
              <w:ind w:firstLine="0"/>
              <w:jc w:val="center"/>
            </w:pPr>
            <w:r w:rsidRPr="003C2A76">
              <w:lastRenderedPageBreak/>
              <w:t>День 6</w:t>
            </w:r>
          </w:p>
        </w:tc>
        <w:tc>
          <w:tcPr>
            <w:tcW w:w="6096" w:type="dxa"/>
          </w:tcPr>
          <w:p w:rsidR="00765299" w:rsidRPr="00ED77AA" w:rsidRDefault="00765299" w:rsidP="00E077FD">
            <w:pPr>
              <w:pStyle w:val="Style6"/>
              <w:widowControl/>
              <w:spacing w:line="240" w:lineRule="auto"/>
              <w:ind w:firstLine="0"/>
            </w:pPr>
            <w:r>
              <w:t>п</w:t>
            </w:r>
            <w:r w:rsidRPr="007B79D2">
              <w:t>роцедура регистрации приостанавливается и возобновляется с даты предоставления заявителем о</w:t>
            </w:r>
            <w:r>
              <w:t>бразцов в экспертное учреждение</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3431E" w:rsidRDefault="00765299" w:rsidP="00E077FD">
            <w:pPr>
              <w:pStyle w:val="Style6"/>
              <w:widowControl/>
              <w:spacing w:line="240" w:lineRule="auto"/>
              <w:ind w:firstLine="0"/>
            </w:pPr>
            <w:r>
              <w:t>з</w:t>
            </w:r>
            <w:r w:rsidRPr="001F3ABC">
              <w:t>аявитель в</w:t>
            </w:r>
            <w:r>
              <w:t xml:space="preserve"> срок не более 45 рабочих дней </w:t>
            </w:r>
            <w:r w:rsidRPr="001F3ABC">
              <w:t xml:space="preserve">со дня получения решения </w:t>
            </w:r>
            <w:r>
              <w:t>референтного</w:t>
            </w:r>
            <w:r w:rsidRPr="001F3ABC">
              <w:t xml:space="preserve"> органа по регист</w:t>
            </w:r>
            <w:r>
              <w:t>рации о проведении экспертизы кормовой добавки</w:t>
            </w:r>
            <w:r w:rsidRPr="001F3ABC">
              <w:t xml:space="preserve"> представляет в экспертное учреждение</w:t>
            </w:r>
            <w:r w:rsidR="0073431E">
              <w:t>:</w:t>
            </w:r>
          </w:p>
          <w:p w:rsidR="0073431E" w:rsidRDefault="0073431E" w:rsidP="0073431E">
            <w:pPr>
              <w:pStyle w:val="Style6"/>
              <w:spacing w:line="240" w:lineRule="auto"/>
            </w:pPr>
            <w: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Default="0073431E" w:rsidP="0073431E">
            <w:pPr>
              <w:pStyle w:val="Style6"/>
              <w:spacing w:line="240" w:lineRule="auto"/>
            </w:pPr>
            <w:r>
              <w:t xml:space="preserve">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w:t>
            </w:r>
            <w:r>
              <w:lastRenderedPageBreak/>
              <w:t>образцов;</w:t>
            </w:r>
          </w:p>
          <w:p w:rsidR="00765299" w:rsidRPr="001F3ABC" w:rsidRDefault="0073431E" w:rsidP="0073431E">
            <w:pPr>
              <w:pStyle w:val="Style6"/>
              <w:spacing w:line="240" w:lineRule="auto"/>
            </w:pPr>
            <w:r>
              <w:t>специфические реактивы (реагенты) и другие расходные материалы по согласованию с экспертным учреждением, определенным уполномоченным органом</w:t>
            </w:r>
          </w:p>
        </w:tc>
        <w:tc>
          <w:tcPr>
            <w:tcW w:w="1418" w:type="dxa"/>
          </w:tcPr>
          <w:p w:rsidR="00765299" w:rsidRPr="00D77B6B" w:rsidRDefault="00765299" w:rsidP="00E077FD">
            <w:pPr>
              <w:pStyle w:val="Style6"/>
              <w:ind w:firstLine="0"/>
              <w:jc w:val="center"/>
            </w:pPr>
            <w:r>
              <w:lastRenderedPageBreak/>
              <w:t>45</w:t>
            </w:r>
          </w:p>
        </w:tc>
      </w:tr>
      <w:tr w:rsidR="00765299" w:rsidRPr="00D77B6B" w:rsidTr="006A118F">
        <w:trPr>
          <w:trHeight w:val="1254"/>
        </w:trPr>
        <w:tc>
          <w:tcPr>
            <w:tcW w:w="1242" w:type="dxa"/>
          </w:tcPr>
          <w:p w:rsidR="00765299" w:rsidRPr="00ED77AA" w:rsidRDefault="00765299" w:rsidP="00E077FD">
            <w:pPr>
              <w:pStyle w:val="Style6"/>
              <w:widowControl/>
              <w:spacing w:line="240" w:lineRule="auto"/>
              <w:ind w:firstLine="0"/>
              <w:jc w:val="center"/>
            </w:pPr>
            <w:r>
              <w:lastRenderedPageBreak/>
              <w:t xml:space="preserve">День </w:t>
            </w:r>
            <w:r w:rsidRPr="000B61D7">
              <w:t>11</w:t>
            </w:r>
          </w:p>
        </w:tc>
        <w:tc>
          <w:tcPr>
            <w:tcW w:w="6096" w:type="dxa"/>
          </w:tcPr>
          <w:p w:rsidR="00765299" w:rsidRPr="001F3ABC" w:rsidRDefault="00765299" w:rsidP="00E077FD">
            <w:pPr>
              <w:pStyle w:val="Style6"/>
              <w:widowControl/>
              <w:spacing w:line="240" w:lineRule="auto"/>
              <w:ind w:firstLine="0"/>
            </w:pPr>
            <w:r>
              <w:t>п</w:t>
            </w:r>
            <w:r w:rsidRPr="001F3ABC">
              <w:t xml:space="preserve">ри получении образцов </w:t>
            </w:r>
            <w:r>
              <w:t>кормовой добавки</w:t>
            </w:r>
            <w:r w:rsidRPr="001F3ABC">
              <w:t xml:space="preserve"> и, в случае необходимости, стандартных образцов</w:t>
            </w:r>
            <w:r w:rsidR="001C582E">
              <w:t xml:space="preserve">, </w:t>
            </w:r>
            <w:r w:rsidR="001C582E" w:rsidRPr="001C582E">
              <w:t>специфических реактивов (реагентов)</w:t>
            </w:r>
            <w:r w:rsidRPr="001F3ABC">
              <w:t xml:space="preserve"> и других расходных материалов, экспертное учреждение документально подтверждает заявителю их получение и в срок не более </w:t>
            </w:r>
            <w:r w:rsidRPr="000B61D7">
              <w:t xml:space="preserve">5 </w:t>
            </w:r>
            <w:r w:rsidRPr="001F3ABC">
              <w:t>рабочих дней оценивает пригодность образцов к экспертизе и возможность проведения необходимых исследований, а также в рамках указан</w:t>
            </w:r>
            <w:r>
              <w:t>ного срока информирует об этом р</w:t>
            </w:r>
            <w:r w:rsidRPr="001F3ABC">
              <w:t>еферент</w:t>
            </w:r>
            <w:r>
              <w:t>ный орган по регистрации</w:t>
            </w:r>
          </w:p>
        </w:tc>
        <w:tc>
          <w:tcPr>
            <w:tcW w:w="1417" w:type="dxa"/>
          </w:tcPr>
          <w:p w:rsidR="00765299" w:rsidRPr="00ED77AA" w:rsidRDefault="00765299" w:rsidP="00E077FD">
            <w:pPr>
              <w:pStyle w:val="Style6"/>
              <w:widowControl/>
              <w:spacing w:line="240" w:lineRule="auto"/>
              <w:ind w:firstLine="0"/>
              <w:jc w:val="center"/>
            </w:pPr>
            <w:r w:rsidRPr="000B61D7">
              <w:t>5</w:t>
            </w:r>
          </w:p>
        </w:tc>
        <w:tc>
          <w:tcPr>
            <w:tcW w:w="4394" w:type="dxa"/>
          </w:tcPr>
          <w:p w:rsidR="00765299" w:rsidRPr="001F3ABC" w:rsidRDefault="00765299" w:rsidP="00E077FD">
            <w:pPr>
              <w:pStyle w:val="Style6"/>
              <w:widowControl/>
              <w:spacing w:line="240" w:lineRule="auto"/>
              <w:ind w:firstLine="0"/>
            </w:pPr>
            <w:r>
              <w:t>в</w:t>
            </w:r>
            <w:r w:rsidRPr="001F3ABC">
              <w:t xml:space="preserve"> случае непредставления в течение 45 рабочих дней образцов </w:t>
            </w:r>
            <w:r>
              <w:t>кормовой добавки</w:t>
            </w:r>
            <w:r w:rsidRPr="001F3ABC">
              <w:t xml:space="preserve"> и, в случае необходимости, стандартных образцов</w:t>
            </w:r>
            <w:r w:rsidR="001C582E">
              <w:t xml:space="preserve">, </w:t>
            </w:r>
            <w:r w:rsidR="001C582E" w:rsidRPr="001C582E">
              <w:t>специфических реактивов (реагентов)</w:t>
            </w:r>
            <w:r w:rsidRPr="001F3ABC">
              <w:t xml:space="preserve"> и других расходных материалов, экспертное учреждение в срок не более 5 рабочих дней </w:t>
            </w:r>
            <w:r>
              <w:t>информирует об этом р</w:t>
            </w:r>
            <w:r w:rsidRPr="001F3ABC">
              <w:t xml:space="preserve">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регистрации </w:t>
            </w:r>
            <w:r>
              <w:lastRenderedPageBreak/>
              <w:t>кормовой добавки</w:t>
            </w:r>
            <w:r w:rsidRPr="001F3ABC">
              <w:t xml:space="preserve">, о чем в течение 5 рабочих дней уведомляется заявитель, а также уполномоченные органы и (или) экспертные учреждения. </w:t>
            </w:r>
            <w:r>
              <w:t>Про</w:t>
            </w:r>
            <w:r w:rsidR="006A118F">
              <w:t>цедура регистрации прекращается</w:t>
            </w:r>
          </w:p>
        </w:tc>
        <w:tc>
          <w:tcPr>
            <w:tcW w:w="1418" w:type="dxa"/>
          </w:tcPr>
          <w:p w:rsidR="00765299" w:rsidRPr="00ED77AA" w:rsidRDefault="00765299" w:rsidP="00E077FD">
            <w:pPr>
              <w:pStyle w:val="Style6"/>
              <w:widowControl/>
              <w:spacing w:line="240" w:lineRule="auto"/>
              <w:ind w:firstLine="0"/>
              <w:jc w:val="center"/>
            </w:pPr>
            <w:r>
              <w:lastRenderedPageBreak/>
              <w:t>15</w:t>
            </w:r>
          </w:p>
        </w:tc>
      </w:tr>
      <w:tr w:rsidR="00765299" w:rsidRPr="00D77B6B" w:rsidTr="00E077FD">
        <w:trPr>
          <w:trHeight w:val="1042"/>
        </w:trPr>
        <w:tc>
          <w:tcPr>
            <w:tcW w:w="1242" w:type="dxa"/>
          </w:tcPr>
          <w:p w:rsidR="00765299" w:rsidRPr="00D37128" w:rsidRDefault="00765299" w:rsidP="006A118F">
            <w:pPr>
              <w:pStyle w:val="Style6"/>
              <w:widowControl/>
              <w:spacing w:line="240" w:lineRule="auto"/>
              <w:ind w:firstLine="0"/>
              <w:jc w:val="center"/>
            </w:pPr>
            <w:r w:rsidRPr="00D37128">
              <w:lastRenderedPageBreak/>
              <w:t xml:space="preserve">День </w:t>
            </w:r>
            <w:r w:rsidR="006A118F">
              <w:t>6</w:t>
            </w:r>
            <w:r>
              <w:t>1</w:t>
            </w:r>
          </w:p>
        </w:tc>
        <w:tc>
          <w:tcPr>
            <w:tcW w:w="6096" w:type="dxa"/>
          </w:tcPr>
          <w:p w:rsidR="00765299" w:rsidRPr="00D37128" w:rsidRDefault="00765299" w:rsidP="00E077FD">
            <w:pPr>
              <w:pStyle w:val="Style6"/>
              <w:widowControl/>
              <w:spacing w:line="240" w:lineRule="auto"/>
              <w:ind w:firstLine="0"/>
            </w:pPr>
            <w:r w:rsidRPr="00D37128">
              <w:t xml:space="preserve">экспертное учреждение осуществляет экспертизу </w:t>
            </w:r>
            <w:r>
              <w:t>кормовой добавки</w:t>
            </w:r>
            <w:r w:rsidRPr="00D37128">
              <w:t xml:space="preserve"> в срок не более </w:t>
            </w:r>
            <w:r w:rsidR="006A118F">
              <w:t>5</w:t>
            </w:r>
            <w:r w:rsidRPr="00D37128">
              <w:t xml:space="preserve">0 рабочих дней. </w:t>
            </w:r>
            <w:r w:rsidR="006A118F">
              <w:br/>
            </w:r>
            <w:r w:rsidRPr="00D37128">
              <w:t xml:space="preserve">По итогам </w:t>
            </w:r>
            <w:r w:rsidR="00E86D98">
              <w:t>–</w:t>
            </w:r>
            <w:r w:rsidRPr="00D37128">
              <w:t xml:space="preserve">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регистрационном досье </w:t>
            </w:r>
            <w:r>
              <w:t>кормовой добавки</w:t>
            </w:r>
            <w:r w:rsidRPr="00D37128">
              <w:t xml:space="preserve">. Предварительное экспертное заключение с запросом для заявителя, а в случае отсутствия запроса </w:t>
            </w:r>
            <w:r w:rsidR="00E86D98">
              <w:t>–</w:t>
            </w:r>
            <w:r w:rsidRPr="00D37128">
              <w:t xml:space="preserve"> итоговое экспертное заключение направляется в рамках указанного срока экспертным учреждением в референтный орган по регистрации</w:t>
            </w:r>
          </w:p>
          <w:p w:rsidR="00765299" w:rsidRPr="00D37128" w:rsidRDefault="00765299" w:rsidP="00E077FD">
            <w:pPr>
              <w:pStyle w:val="Style6"/>
              <w:widowControl/>
              <w:spacing w:line="240" w:lineRule="auto"/>
              <w:ind w:firstLine="0"/>
            </w:pPr>
          </w:p>
        </w:tc>
        <w:tc>
          <w:tcPr>
            <w:tcW w:w="1417" w:type="dxa"/>
          </w:tcPr>
          <w:p w:rsidR="00765299" w:rsidRPr="00ED77AA" w:rsidRDefault="006A118F" w:rsidP="00E077FD">
            <w:pPr>
              <w:pStyle w:val="Style6"/>
              <w:widowControl/>
              <w:spacing w:line="240" w:lineRule="auto"/>
              <w:ind w:firstLine="0"/>
              <w:jc w:val="center"/>
            </w:pPr>
            <w:r>
              <w:t>5</w:t>
            </w:r>
            <w:r w:rsidR="00765299" w:rsidRPr="000B61D7">
              <w:t>0</w:t>
            </w:r>
          </w:p>
        </w:tc>
        <w:tc>
          <w:tcPr>
            <w:tcW w:w="4394" w:type="dxa"/>
          </w:tcPr>
          <w:p w:rsidR="00765299" w:rsidRPr="00ED77AA"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401"/>
        </w:trPr>
        <w:tc>
          <w:tcPr>
            <w:tcW w:w="1242" w:type="dxa"/>
          </w:tcPr>
          <w:p w:rsidR="00765299" w:rsidRPr="00D37128" w:rsidRDefault="00765299" w:rsidP="006A118F">
            <w:pPr>
              <w:pStyle w:val="Style6"/>
              <w:widowControl/>
              <w:spacing w:line="240" w:lineRule="auto"/>
              <w:ind w:firstLine="0"/>
              <w:jc w:val="center"/>
            </w:pPr>
            <w:r w:rsidRPr="00D37128">
              <w:t xml:space="preserve">День </w:t>
            </w:r>
            <w:r w:rsidR="006A118F">
              <w:t>6</w:t>
            </w:r>
            <w:r w:rsidRPr="00D37128">
              <w:t>6</w:t>
            </w:r>
          </w:p>
        </w:tc>
        <w:tc>
          <w:tcPr>
            <w:tcW w:w="6096" w:type="dxa"/>
          </w:tcPr>
          <w:p w:rsidR="00765299" w:rsidRDefault="00765299" w:rsidP="00E077FD">
            <w:pPr>
              <w:pStyle w:val="Style6"/>
              <w:widowControl/>
              <w:spacing w:line="240" w:lineRule="auto"/>
              <w:ind w:firstLine="0"/>
            </w:pPr>
            <w:r>
              <w:t>р</w:t>
            </w:r>
            <w:r w:rsidRPr="001F3ABC">
              <w:t>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765299" w:rsidRPr="00ED77AA"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r>
              <w:lastRenderedPageBreak/>
              <w:t>5</w:t>
            </w:r>
          </w:p>
        </w:tc>
        <w:tc>
          <w:tcPr>
            <w:tcW w:w="4394" w:type="dxa"/>
          </w:tcPr>
          <w:p w:rsidR="00765299" w:rsidRPr="00ED77AA" w:rsidRDefault="00765299" w:rsidP="00E077FD">
            <w:pPr>
              <w:pStyle w:val="Style6"/>
              <w:widowControl/>
              <w:spacing w:line="240" w:lineRule="auto"/>
              <w:ind w:firstLine="0"/>
            </w:pPr>
            <w:r>
              <w:t>с</w:t>
            </w:r>
            <w:r w:rsidRPr="00755E43">
              <w:t xml:space="preserve">рок предоставления заявителем ответа на запрос </w:t>
            </w:r>
            <w:r>
              <w:t>референтного</w:t>
            </w:r>
            <w:r w:rsidRPr="00755E43">
              <w:t xml:space="preserve"> органа по регистрации не должен превышать 90 </w:t>
            </w:r>
            <w:r w:rsidRPr="00755E43">
              <w:lastRenderedPageBreak/>
              <w:t>рабочих дней. При необходимости на основании соответствующего обоснования заявителя ука</w:t>
            </w:r>
            <w:r>
              <w:t>занный срок может быть продлен р</w:t>
            </w:r>
            <w:r w:rsidRPr="00755E43">
              <w:t>еферентным органом по регистрации. Общий срок ответа на запрос не до</w:t>
            </w:r>
            <w:r>
              <w:t>лжен превышать 180 рабочи</w:t>
            </w:r>
            <w:r w:rsidR="00DF74C9">
              <w:t>х дней</w:t>
            </w:r>
          </w:p>
        </w:tc>
        <w:tc>
          <w:tcPr>
            <w:tcW w:w="1418" w:type="dxa"/>
          </w:tcPr>
          <w:p w:rsidR="00765299" w:rsidRPr="00ED77AA" w:rsidRDefault="00765299" w:rsidP="00E077FD">
            <w:pPr>
              <w:pStyle w:val="Style6"/>
              <w:widowControl/>
              <w:spacing w:line="240" w:lineRule="auto"/>
              <w:ind w:firstLine="0"/>
              <w:jc w:val="center"/>
            </w:pPr>
            <w:r>
              <w:lastRenderedPageBreak/>
              <w:t>90</w:t>
            </w:r>
          </w:p>
        </w:tc>
      </w:tr>
      <w:tr w:rsidR="00765299" w:rsidRPr="00D77B6B" w:rsidTr="00E077FD">
        <w:trPr>
          <w:trHeight w:val="990"/>
        </w:trPr>
        <w:tc>
          <w:tcPr>
            <w:tcW w:w="1242" w:type="dxa"/>
          </w:tcPr>
          <w:p w:rsidR="00765299" w:rsidRPr="00D37128" w:rsidRDefault="00765299" w:rsidP="006A118F">
            <w:pPr>
              <w:pStyle w:val="Style6"/>
              <w:widowControl/>
              <w:spacing w:line="240" w:lineRule="auto"/>
              <w:ind w:firstLine="0"/>
              <w:jc w:val="center"/>
            </w:pPr>
            <w:r w:rsidRPr="00D37128">
              <w:lastRenderedPageBreak/>
              <w:t xml:space="preserve">День </w:t>
            </w:r>
            <w:r w:rsidR="006A118F">
              <w:t>6</w:t>
            </w:r>
            <w:r w:rsidRPr="00D37128">
              <w:t>6</w:t>
            </w:r>
          </w:p>
        </w:tc>
        <w:tc>
          <w:tcPr>
            <w:tcW w:w="6096" w:type="dxa"/>
          </w:tcPr>
          <w:p w:rsidR="00765299" w:rsidRPr="00ED77AA" w:rsidRDefault="00765299" w:rsidP="00E077FD">
            <w:pPr>
              <w:pStyle w:val="Style6"/>
              <w:widowControl/>
              <w:spacing w:line="240" w:lineRule="auto"/>
              <w:ind w:firstLine="0"/>
            </w:pPr>
            <w:r>
              <w:t>п</w:t>
            </w:r>
            <w:r w:rsidRPr="00755E43">
              <w:t>роцедура регистрации приостанавливается и возобновляется с даты п</w:t>
            </w:r>
            <w:r>
              <w:t>редоставления ответа заявителем</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Pr="00755E43" w:rsidRDefault="00765299" w:rsidP="00E077FD">
            <w:pPr>
              <w:pStyle w:val="Style6"/>
              <w:widowControl/>
              <w:spacing w:line="240" w:lineRule="auto"/>
              <w:ind w:firstLine="0"/>
            </w:pPr>
            <w:r>
              <w:t>п</w:t>
            </w:r>
            <w:r w:rsidRPr="00755E43">
              <w:t xml:space="preserve">ри непредставлении заявителем в установленный срок запрошенных документов и сведений экспертиза </w:t>
            </w:r>
            <w:r>
              <w:t>кормовой добавки</w:t>
            </w:r>
            <w:r w:rsidRPr="00755E43">
              <w:t xml:space="preserve"> пр</w:t>
            </w:r>
            <w:r>
              <w:t>екращается. О принятом решении р</w:t>
            </w:r>
            <w:r w:rsidRPr="00755E43">
              <w:t xml:space="preserve">еферентный орган по регистрации в срок не более 5 рабочих дней со дня принятия этого решения </w:t>
            </w:r>
            <w:r>
              <w:t>уведомляет</w:t>
            </w:r>
            <w:r w:rsidRPr="00755E43">
              <w:t xml:space="preserve"> заявителя, уполномоченные органы и (или) экспертные учреждения. Процедура регистрац</w:t>
            </w:r>
            <w:r>
              <w:t>ии прекращается</w:t>
            </w:r>
          </w:p>
        </w:tc>
        <w:tc>
          <w:tcPr>
            <w:tcW w:w="1418" w:type="dxa"/>
          </w:tcPr>
          <w:p w:rsidR="00765299" w:rsidRPr="00ED77AA" w:rsidRDefault="00765299" w:rsidP="00E077FD">
            <w:pPr>
              <w:pStyle w:val="Style6"/>
              <w:widowControl/>
              <w:spacing w:line="240" w:lineRule="auto"/>
              <w:ind w:firstLine="0"/>
              <w:jc w:val="center"/>
            </w:pPr>
            <w:r>
              <w:t>5</w:t>
            </w:r>
          </w:p>
        </w:tc>
      </w:tr>
      <w:tr w:rsidR="00765299" w:rsidRPr="00D77B6B" w:rsidTr="00E077FD">
        <w:trPr>
          <w:trHeight w:val="361"/>
        </w:trPr>
        <w:tc>
          <w:tcPr>
            <w:tcW w:w="1242" w:type="dxa"/>
          </w:tcPr>
          <w:p w:rsidR="00765299" w:rsidRPr="00D37128" w:rsidRDefault="00765299" w:rsidP="006A118F">
            <w:pPr>
              <w:pStyle w:val="Style6"/>
              <w:widowControl/>
              <w:spacing w:line="240" w:lineRule="auto"/>
              <w:ind w:firstLine="0"/>
              <w:jc w:val="center"/>
            </w:pPr>
            <w:r w:rsidRPr="00D37128">
              <w:t xml:space="preserve">День </w:t>
            </w:r>
            <w:r w:rsidR="006A118F">
              <w:t>7</w:t>
            </w:r>
            <w:r w:rsidRPr="00D37128">
              <w:t>0</w:t>
            </w:r>
          </w:p>
        </w:tc>
        <w:tc>
          <w:tcPr>
            <w:tcW w:w="6096" w:type="dxa"/>
          </w:tcPr>
          <w:p w:rsidR="00765299" w:rsidRPr="00ED77AA" w:rsidRDefault="00765299" w:rsidP="00E077FD">
            <w:pPr>
              <w:pStyle w:val="Style6"/>
              <w:widowControl/>
              <w:spacing w:line="240" w:lineRule="auto"/>
              <w:ind w:firstLine="0"/>
            </w:pPr>
            <w:r>
              <w:t>р</w:t>
            </w:r>
            <w:r w:rsidRPr="002D1B2C">
              <w:t xml:space="preserve">еферентный орган по регистрации в срок не более 4 рабочих дней с даты получения от заявителя ответа на запрос направляет ответ в экспертное учреждение для завершения экспертизы </w:t>
            </w:r>
            <w:r>
              <w:t>кормовой добавки</w:t>
            </w:r>
          </w:p>
        </w:tc>
        <w:tc>
          <w:tcPr>
            <w:tcW w:w="1417" w:type="dxa"/>
          </w:tcPr>
          <w:p w:rsidR="00765299" w:rsidRPr="002D1B2C" w:rsidRDefault="00765299" w:rsidP="00E077FD">
            <w:pPr>
              <w:pStyle w:val="Style6"/>
              <w:widowControl/>
              <w:spacing w:line="240" w:lineRule="auto"/>
              <w:ind w:firstLine="0"/>
              <w:jc w:val="center"/>
              <w:rPr>
                <w:lang w:val="en-US"/>
              </w:rPr>
            </w:pPr>
            <w:r>
              <w:rPr>
                <w:lang w:val="en-US"/>
              </w:rPr>
              <w:t>4</w:t>
            </w:r>
          </w:p>
        </w:tc>
        <w:tc>
          <w:tcPr>
            <w:tcW w:w="4394" w:type="dxa"/>
          </w:tcPr>
          <w:p w:rsidR="00765299" w:rsidRPr="008E5DB8"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623"/>
        </w:trPr>
        <w:tc>
          <w:tcPr>
            <w:tcW w:w="1242" w:type="dxa"/>
          </w:tcPr>
          <w:p w:rsidR="00765299" w:rsidRPr="002D1B2C" w:rsidRDefault="00765299" w:rsidP="006A118F">
            <w:pPr>
              <w:pStyle w:val="Style6"/>
              <w:widowControl/>
              <w:spacing w:line="240" w:lineRule="auto"/>
              <w:ind w:firstLine="0"/>
              <w:jc w:val="center"/>
              <w:rPr>
                <w:lang w:val="en-US"/>
              </w:rPr>
            </w:pPr>
            <w:r w:rsidRPr="00ED77AA">
              <w:lastRenderedPageBreak/>
              <w:t xml:space="preserve">День </w:t>
            </w:r>
            <w:r w:rsidR="006A118F">
              <w:t>8</w:t>
            </w:r>
            <w:r>
              <w:t>5</w:t>
            </w:r>
          </w:p>
        </w:tc>
        <w:tc>
          <w:tcPr>
            <w:tcW w:w="6096" w:type="dxa"/>
          </w:tcPr>
          <w:p w:rsidR="00765299" w:rsidRPr="002D1B2C" w:rsidRDefault="00765299" w:rsidP="00E077FD">
            <w:pPr>
              <w:pStyle w:val="Style6"/>
              <w:widowControl/>
              <w:spacing w:line="240" w:lineRule="auto"/>
              <w:ind w:firstLine="0"/>
            </w:pPr>
            <w:r>
              <w:t>п</w:t>
            </w:r>
            <w:r w:rsidRPr="002D1B2C">
              <w:t xml:space="preserve">о результатам анализа представленного заявителем ответа на запрос </w:t>
            </w:r>
            <w:r>
              <w:t>референтного</w:t>
            </w:r>
            <w:r w:rsidRPr="002D1B2C">
              <w:t xml:space="preserve">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w:t>
            </w:r>
            <w:r>
              <w:t xml:space="preserve"> указанного срока направляет в р</w:t>
            </w:r>
            <w:r w:rsidRPr="002D1B2C">
              <w:t>е</w:t>
            </w:r>
            <w:r>
              <w:t>ферентный орган по регистрации</w:t>
            </w:r>
          </w:p>
          <w:p w:rsidR="00765299" w:rsidRPr="003344EC" w:rsidRDefault="00765299" w:rsidP="00E077FD">
            <w:pPr>
              <w:pStyle w:val="Style6"/>
              <w:widowControl/>
              <w:spacing w:line="240" w:lineRule="auto"/>
              <w:ind w:firstLine="0"/>
            </w:pPr>
          </w:p>
        </w:tc>
        <w:tc>
          <w:tcPr>
            <w:tcW w:w="1417" w:type="dxa"/>
          </w:tcPr>
          <w:p w:rsidR="00765299" w:rsidRPr="002D1B2C" w:rsidRDefault="00765299" w:rsidP="00E077FD">
            <w:pPr>
              <w:pStyle w:val="Style6"/>
              <w:widowControl/>
              <w:spacing w:line="240" w:lineRule="auto"/>
              <w:ind w:firstLine="0"/>
              <w:jc w:val="center"/>
              <w:rPr>
                <w:lang w:val="en-US"/>
              </w:rPr>
            </w:pPr>
            <w:r>
              <w:rPr>
                <w:lang w:val="en-US"/>
              </w:rPr>
              <w:t>15</w:t>
            </w:r>
          </w:p>
        </w:tc>
        <w:tc>
          <w:tcPr>
            <w:tcW w:w="4394" w:type="dxa"/>
          </w:tcPr>
          <w:p w:rsidR="00765299" w:rsidRPr="007653B7" w:rsidRDefault="00765299" w:rsidP="00E077FD">
            <w:pPr>
              <w:pStyle w:val="Style6"/>
              <w:widowControl/>
              <w:spacing w:line="240" w:lineRule="auto"/>
              <w:ind w:firstLine="0"/>
              <w:rPr>
                <w:sz w:val="23"/>
                <w:szCs w:val="23"/>
              </w:rPr>
            </w:pPr>
            <w:r w:rsidRPr="001F4EFC">
              <w:t>в случае оформления отрицательного итогового экспертного заключения референтный орган по регистрации в срок не более 5 рабочих дней с даты получения итогового экспертного заключения принимает решение об от</w:t>
            </w:r>
            <w:r w:rsidRPr="00CA4100">
              <w:t xml:space="preserve">казе в регистрации. </w:t>
            </w:r>
            <w:r w:rsidRPr="001F4EFC">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регистрации</w:t>
            </w:r>
            <w:r w:rsidRPr="007653B7">
              <w:rPr>
                <w:sz w:val="23"/>
                <w:szCs w:val="23"/>
              </w:rPr>
              <w:t xml:space="preserve"> прекращается</w:t>
            </w:r>
          </w:p>
        </w:tc>
        <w:tc>
          <w:tcPr>
            <w:tcW w:w="1418" w:type="dxa"/>
          </w:tcPr>
          <w:p w:rsidR="00765299" w:rsidRPr="00ED77AA" w:rsidRDefault="00765299" w:rsidP="00E077FD">
            <w:pPr>
              <w:pStyle w:val="Style6"/>
              <w:widowControl/>
              <w:spacing w:line="240" w:lineRule="auto"/>
              <w:ind w:firstLine="0"/>
              <w:jc w:val="center"/>
            </w:pPr>
            <w:r>
              <w:t>10</w:t>
            </w:r>
          </w:p>
        </w:tc>
      </w:tr>
      <w:tr w:rsidR="00765299" w:rsidRPr="00D77B6B" w:rsidTr="006A118F">
        <w:trPr>
          <w:trHeight w:val="545"/>
        </w:trPr>
        <w:tc>
          <w:tcPr>
            <w:tcW w:w="1242" w:type="dxa"/>
          </w:tcPr>
          <w:p w:rsidR="00765299" w:rsidRPr="002D1B2C" w:rsidRDefault="00765299" w:rsidP="006A118F">
            <w:pPr>
              <w:pStyle w:val="Style6"/>
              <w:widowControl/>
              <w:spacing w:line="240" w:lineRule="auto"/>
              <w:ind w:firstLine="0"/>
              <w:jc w:val="center"/>
              <w:rPr>
                <w:lang w:val="en-US"/>
              </w:rPr>
            </w:pPr>
            <w:r w:rsidRPr="000B61D7">
              <w:t xml:space="preserve">День </w:t>
            </w:r>
            <w:r w:rsidR="006A118F">
              <w:t>8</w:t>
            </w:r>
            <w:r>
              <w:t>5</w:t>
            </w:r>
          </w:p>
        </w:tc>
        <w:tc>
          <w:tcPr>
            <w:tcW w:w="6096" w:type="dxa"/>
          </w:tcPr>
          <w:p w:rsidR="00765299" w:rsidRPr="00ED77AA" w:rsidRDefault="00765299" w:rsidP="00E077FD">
            <w:pPr>
              <w:pStyle w:val="Style6"/>
              <w:widowControl/>
              <w:spacing w:line="240" w:lineRule="auto"/>
              <w:ind w:firstLine="0"/>
            </w:pPr>
            <w:r w:rsidRPr="00736178">
              <w:t xml:space="preserve">в случае необходимости дополнительного приведения представленных заявителем </w:t>
            </w:r>
            <w:r w:rsidRPr="00C02C27">
              <w:t xml:space="preserve">проектов инструкции по </w:t>
            </w:r>
            <w:r>
              <w:t>применению кормовой добавки</w:t>
            </w:r>
            <w:r w:rsidRPr="00C02C27">
              <w:t>, нормативного документа</w:t>
            </w:r>
            <w:r w:rsidRPr="00736178">
              <w:t xml:space="preserve"> на </w:t>
            </w:r>
            <w:r>
              <w:t>кормовую добавку</w:t>
            </w:r>
            <w:r w:rsidRPr="00736178">
              <w:t xml:space="preserve"> и макета упаковки </w:t>
            </w:r>
            <w:r>
              <w:t>кормовой добавки</w:t>
            </w:r>
            <w:r w:rsidRPr="00736178">
              <w:t xml:space="preserve"> в соответствие с документами регистрационного досье </w:t>
            </w:r>
            <w:r>
              <w:t>кормовой добавки</w:t>
            </w:r>
            <w:r w:rsidRPr="00736178">
              <w:t xml:space="preserve">, экспертное учреждение вместе с итоговым экспертным заключением направляет в референтный орган по регистрации рекомендации по доработке указанных </w:t>
            </w:r>
            <w:r w:rsidR="00DF74C9">
              <w:lastRenderedPageBreak/>
              <w:t>проектов</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Pr="00ED77AA" w:rsidRDefault="00765299" w:rsidP="00E077FD">
            <w:pPr>
              <w:pStyle w:val="Style6"/>
              <w:widowControl/>
              <w:spacing w:line="240" w:lineRule="auto"/>
              <w:ind w:firstLine="0"/>
            </w:pPr>
          </w:p>
        </w:tc>
        <w:tc>
          <w:tcPr>
            <w:tcW w:w="1418" w:type="dxa"/>
          </w:tcPr>
          <w:p w:rsidR="00765299" w:rsidRPr="00D77B6B" w:rsidRDefault="00765299" w:rsidP="00E077FD">
            <w:pPr>
              <w:pStyle w:val="Style6"/>
              <w:ind w:firstLine="0"/>
              <w:jc w:val="center"/>
            </w:pPr>
          </w:p>
        </w:tc>
      </w:tr>
      <w:tr w:rsidR="00765299" w:rsidRPr="00D77B6B" w:rsidTr="006A118F">
        <w:trPr>
          <w:trHeight w:val="992"/>
        </w:trPr>
        <w:tc>
          <w:tcPr>
            <w:tcW w:w="1242" w:type="dxa"/>
          </w:tcPr>
          <w:p w:rsidR="00765299" w:rsidRPr="00984083" w:rsidRDefault="00765299" w:rsidP="006A118F">
            <w:pPr>
              <w:pStyle w:val="Style6"/>
              <w:widowControl/>
              <w:spacing w:line="240" w:lineRule="auto"/>
              <w:ind w:firstLine="0"/>
              <w:jc w:val="center"/>
            </w:pPr>
            <w:r w:rsidRPr="00ED77AA">
              <w:lastRenderedPageBreak/>
              <w:t xml:space="preserve">День </w:t>
            </w:r>
            <w:r w:rsidR="006A118F">
              <w:t>90</w:t>
            </w:r>
          </w:p>
        </w:tc>
        <w:tc>
          <w:tcPr>
            <w:tcW w:w="6096" w:type="dxa"/>
          </w:tcPr>
          <w:p w:rsidR="00765299" w:rsidRPr="00ED77AA" w:rsidRDefault="00765299" w:rsidP="00E077FD">
            <w:pPr>
              <w:pStyle w:val="Style6"/>
              <w:widowControl/>
              <w:spacing w:line="240" w:lineRule="auto"/>
              <w:ind w:firstLine="0"/>
            </w:pPr>
            <w:r>
              <w:t>р</w:t>
            </w:r>
            <w:r w:rsidRPr="00D72B6E">
              <w:t>еферентный орган по регистрации в срок не более 5 рабочих дней направляет у</w:t>
            </w:r>
            <w:r>
              <w:t>казанные рекомендации заявителю</w:t>
            </w: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Pr="00ED77AA"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623"/>
        </w:trPr>
        <w:tc>
          <w:tcPr>
            <w:tcW w:w="1242" w:type="dxa"/>
          </w:tcPr>
          <w:p w:rsidR="00765299" w:rsidRPr="002D1B2C" w:rsidRDefault="00765299" w:rsidP="006A118F">
            <w:pPr>
              <w:pStyle w:val="Style6"/>
              <w:widowControl/>
              <w:spacing w:line="240" w:lineRule="auto"/>
              <w:ind w:firstLine="0"/>
              <w:jc w:val="center"/>
              <w:rPr>
                <w:lang w:val="en-US"/>
              </w:rPr>
            </w:pPr>
            <w:r w:rsidRPr="00ED77AA">
              <w:t xml:space="preserve">День </w:t>
            </w:r>
            <w:r w:rsidR="006A118F">
              <w:t>9</w:t>
            </w:r>
            <w:r w:rsidRPr="000B61D7">
              <w:t>0</w:t>
            </w:r>
          </w:p>
        </w:tc>
        <w:tc>
          <w:tcPr>
            <w:tcW w:w="6096" w:type="dxa"/>
          </w:tcPr>
          <w:p w:rsidR="00765299" w:rsidRPr="00ED77AA" w:rsidRDefault="00765299" w:rsidP="00E077FD">
            <w:pPr>
              <w:pStyle w:val="Style6"/>
              <w:widowControl/>
              <w:spacing w:line="240" w:lineRule="auto"/>
              <w:ind w:firstLine="0"/>
            </w:pPr>
            <w:r w:rsidRPr="00F52E8F">
              <w:t xml:space="preserve">процедура регистрации </w:t>
            </w:r>
            <w:r>
              <w:t>кормовой добавки</w:t>
            </w:r>
            <w:r w:rsidRPr="00F52E8F">
              <w:t xml:space="preserve"> приостанавливается и возобновляется с даты согласования референтным органом по регистрации заявителю проектов инструкции по </w:t>
            </w:r>
            <w:r>
              <w:t>применению кормовой добавки</w:t>
            </w:r>
            <w:r w:rsidRPr="00F52E8F">
              <w:t xml:space="preserve">, нормативного документа на </w:t>
            </w:r>
            <w:r>
              <w:t>кормовую добавку и макета упаковки кормовой добавки</w:t>
            </w: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Default="00765299" w:rsidP="00E077FD">
            <w:pPr>
              <w:pStyle w:val="Style6"/>
              <w:widowControl/>
              <w:spacing w:line="240" w:lineRule="auto"/>
              <w:ind w:firstLine="0"/>
            </w:pPr>
            <w:r>
              <w:t>д</w:t>
            </w:r>
            <w:r w:rsidRPr="00D72B6E">
              <w:t xml:space="preserve">оработка заявителем проектов инструкции </w:t>
            </w:r>
            <w:r w:rsidRPr="00F52E8F">
              <w:t xml:space="preserve">по </w:t>
            </w:r>
            <w:r>
              <w:t>применению кормовой добавки</w:t>
            </w:r>
            <w:r w:rsidRPr="00F52E8F">
              <w:t xml:space="preserve">, нормативного документа на </w:t>
            </w:r>
            <w:r>
              <w:t>кормовую добавку и макета упаковки кормовой добавки</w:t>
            </w:r>
            <w:r w:rsidRPr="00D72B6E">
              <w:t xml:space="preserve"> в соответствие с документами регистрационного досье </w:t>
            </w:r>
            <w:r>
              <w:t>кормовой добавки и их согласование с р</w:t>
            </w:r>
            <w:r w:rsidRPr="00D72B6E">
              <w:t>еферентным органом по регистрации осуществляется в срок не более чем 20 рабочих дней, включая дату с</w:t>
            </w:r>
            <w:r>
              <w:t>огласования указанных проектов р</w:t>
            </w:r>
            <w:r w:rsidRPr="00D72B6E">
              <w:t>еф</w:t>
            </w:r>
            <w:r>
              <w:t>ерентным органом по регистрации</w:t>
            </w:r>
          </w:p>
          <w:p w:rsidR="00765299" w:rsidRPr="00C86202"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r>
              <w:t>20</w:t>
            </w:r>
          </w:p>
        </w:tc>
      </w:tr>
      <w:tr w:rsidR="00765299" w:rsidRPr="00D77B6B" w:rsidTr="00E077FD">
        <w:trPr>
          <w:trHeight w:val="503"/>
        </w:trPr>
        <w:tc>
          <w:tcPr>
            <w:tcW w:w="1242" w:type="dxa"/>
          </w:tcPr>
          <w:p w:rsidR="00765299" w:rsidRPr="002D1B2C" w:rsidRDefault="00765299" w:rsidP="006A118F">
            <w:pPr>
              <w:pStyle w:val="Style6"/>
              <w:widowControl/>
              <w:spacing w:line="240" w:lineRule="auto"/>
              <w:ind w:firstLine="0"/>
              <w:jc w:val="center"/>
              <w:rPr>
                <w:lang w:val="en-US"/>
              </w:rPr>
            </w:pPr>
            <w:r w:rsidRPr="00ED77AA">
              <w:t xml:space="preserve">День </w:t>
            </w:r>
            <w:r w:rsidR="006A118F">
              <w:t>9</w:t>
            </w:r>
            <w:r>
              <w:t>0</w:t>
            </w:r>
          </w:p>
        </w:tc>
        <w:tc>
          <w:tcPr>
            <w:tcW w:w="6096" w:type="dxa"/>
          </w:tcPr>
          <w:p w:rsidR="00765299" w:rsidRPr="00ED77AA"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tabs>
                <w:tab w:val="left" w:pos="780"/>
                <w:tab w:val="center" w:pos="893"/>
              </w:tabs>
              <w:spacing w:line="240" w:lineRule="auto"/>
              <w:ind w:firstLine="0"/>
              <w:jc w:val="left"/>
            </w:pPr>
          </w:p>
        </w:tc>
        <w:tc>
          <w:tcPr>
            <w:tcW w:w="4394" w:type="dxa"/>
          </w:tcPr>
          <w:p w:rsidR="00765299" w:rsidRDefault="00765299" w:rsidP="00E077FD">
            <w:pPr>
              <w:pStyle w:val="Style6"/>
              <w:widowControl/>
              <w:spacing w:line="240" w:lineRule="auto"/>
              <w:ind w:firstLine="0"/>
            </w:pPr>
            <w:r>
              <w:t>в</w:t>
            </w:r>
            <w:r w:rsidRPr="00E15DD2">
              <w:t xml:space="preserve"> случае </w:t>
            </w:r>
            <w:proofErr w:type="spellStart"/>
            <w:r w:rsidRPr="00E15DD2">
              <w:t>неприведения</w:t>
            </w:r>
            <w:proofErr w:type="spellEnd"/>
            <w:r w:rsidRPr="00E15DD2">
              <w:t xml:space="preserve"> заявителем </w:t>
            </w:r>
            <w:r>
              <w:t xml:space="preserve">в течение 20 рабочих дней </w:t>
            </w:r>
            <w:r w:rsidRPr="00E15DD2">
              <w:t xml:space="preserve">указанных проектов в соответствие с документами регистрационного досье </w:t>
            </w:r>
            <w:r>
              <w:t xml:space="preserve">кормовой </w:t>
            </w:r>
            <w:r>
              <w:lastRenderedPageBreak/>
              <w:t>добавки</w:t>
            </w:r>
            <w:r w:rsidRPr="00E15DD2">
              <w:t xml:space="preserve"> в полном объеме согласно рекомендациям </w:t>
            </w:r>
            <w:r>
              <w:t>референтного органа по регистрации, р</w:t>
            </w:r>
            <w:r w:rsidRPr="00E15DD2">
              <w:t xml:space="preserve">еферентный орган по регистрации в срок не более 5 рабочих дней с даты истечения указанного срока принимает решение об отказе в регистрации </w:t>
            </w:r>
            <w:r>
              <w:t>кормовой добавки</w:t>
            </w:r>
            <w:r w:rsidRPr="00E15DD2">
              <w:t xml:space="preserve">, о чем в срок не более 5 рабочих дней с даты принятия решения уведомляет заявителя,  уполномоченные органы и (или) экспертные учреждения. </w:t>
            </w:r>
            <w:r>
              <w:t>Процедура регистрации прекращается</w:t>
            </w:r>
          </w:p>
          <w:p w:rsidR="00F35847" w:rsidRPr="00ED77AA" w:rsidRDefault="00F35847"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r>
              <w:lastRenderedPageBreak/>
              <w:t>10</w:t>
            </w:r>
          </w:p>
        </w:tc>
      </w:tr>
      <w:tr w:rsidR="00765299" w:rsidRPr="00D77B6B" w:rsidTr="00E077FD">
        <w:trPr>
          <w:trHeight w:val="417"/>
        </w:trPr>
        <w:tc>
          <w:tcPr>
            <w:tcW w:w="1242" w:type="dxa"/>
          </w:tcPr>
          <w:p w:rsidR="00765299" w:rsidRPr="002D1B2C" w:rsidRDefault="00765299" w:rsidP="006A118F">
            <w:pPr>
              <w:pStyle w:val="Style6"/>
              <w:widowControl/>
              <w:spacing w:line="240" w:lineRule="auto"/>
              <w:ind w:firstLine="0"/>
              <w:jc w:val="center"/>
              <w:rPr>
                <w:lang w:val="en-US"/>
              </w:rPr>
            </w:pPr>
            <w:r w:rsidRPr="00ED77AA">
              <w:lastRenderedPageBreak/>
              <w:t xml:space="preserve">День </w:t>
            </w:r>
            <w:r w:rsidR="006A118F">
              <w:t>90</w:t>
            </w:r>
          </w:p>
        </w:tc>
        <w:tc>
          <w:tcPr>
            <w:tcW w:w="6096" w:type="dxa"/>
          </w:tcPr>
          <w:p w:rsidR="00765299" w:rsidRPr="00F52E8F" w:rsidRDefault="00765299" w:rsidP="00E077FD">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p>
        </w:tc>
        <w:tc>
          <w:tcPr>
            <w:tcW w:w="4394" w:type="dxa"/>
          </w:tcPr>
          <w:p w:rsidR="00765299" w:rsidRDefault="00765299" w:rsidP="00E077FD">
            <w:pPr>
              <w:pStyle w:val="Style6"/>
              <w:widowControl/>
              <w:spacing w:line="240" w:lineRule="auto"/>
              <w:ind w:firstLine="0"/>
            </w:pPr>
            <w:r>
              <w:t>в</w:t>
            </w:r>
            <w:r w:rsidRPr="003344EC">
              <w:t xml:space="preserve"> случае оформления отрицательного ит</w:t>
            </w:r>
            <w:r>
              <w:t>огового экспертного заключения р</w:t>
            </w:r>
            <w:r w:rsidRPr="003344EC">
              <w:t xml:space="preserve">еферентный орган по регистрации в срок не более 5 рабочих дней с даты получения итогового экспертного заключения принимает </w:t>
            </w:r>
            <w:r>
              <w:t>решение об отказе в регистрации. О принятом решении р</w:t>
            </w:r>
            <w:r w:rsidRPr="003344EC">
              <w:t xml:space="preserve">еферентный орган по регистрации уведомляет заявителя, </w:t>
            </w:r>
            <w:r w:rsidRPr="003344EC">
              <w:lastRenderedPageBreak/>
              <w:t>уполномоченные органы и (или) э</w:t>
            </w:r>
            <w:r>
              <w:t xml:space="preserve">кспертные учреждения </w:t>
            </w:r>
            <w:r w:rsidRPr="003344EC">
              <w:t>в</w:t>
            </w:r>
            <w:r>
              <w:t xml:space="preserve"> </w:t>
            </w:r>
            <w:r w:rsidRPr="003344EC">
              <w:t>срок не более 5 рабочих дней с даты принятия такого решения</w:t>
            </w:r>
            <w:r>
              <w:t>.</w:t>
            </w:r>
            <w:r w:rsidRPr="003344EC">
              <w:t xml:space="preserve"> </w:t>
            </w:r>
            <w:r>
              <w:t>П</w:t>
            </w:r>
            <w:r w:rsidRPr="003344EC">
              <w:t xml:space="preserve">роцедура регистрации </w:t>
            </w:r>
            <w:r>
              <w:t>прекращается</w:t>
            </w:r>
          </w:p>
          <w:p w:rsidR="00765299" w:rsidRPr="00ED77AA"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r>
              <w:lastRenderedPageBreak/>
              <w:t>10</w:t>
            </w:r>
          </w:p>
        </w:tc>
      </w:tr>
      <w:tr w:rsidR="00765299" w:rsidRPr="00D77B6B" w:rsidTr="00E077FD">
        <w:trPr>
          <w:trHeight w:val="348"/>
        </w:trPr>
        <w:tc>
          <w:tcPr>
            <w:tcW w:w="1242" w:type="dxa"/>
          </w:tcPr>
          <w:p w:rsidR="00765299" w:rsidRPr="009D3028" w:rsidRDefault="00765299" w:rsidP="006A118F">
            <w:pPr>
              <w:pStyle w:val="Style6"/>
              <w:widowControl/>
              <w:spacing w:line="240" w:lineRule="auto"/>
              <w:ind w:firstLine="0"/>
              <w:jc w:val="center"/>
              <w:rPr>
                <w:lang w:val="en-US"/>
              </w:rPr>
            </w:pPr>
            <w:r w:rsidRPr="000B61D7">
              <w:lastRenderedPageBreak/>
              <w:t xml:space="preserve">День </w:t>
            </w:r>
            <w:r w:rsidR="006A118F">
              <w:t>95</w:t>
            </w:r>
          </w:p>
        </w:tc>
        <w:tc>
          <w:tcPr>
            <w:tcW w:w="6096" w:type="dxa"/>
          </w:tcPr>
          <w:p w:rsidR="00765299" w:rsidRDefault="00765299" w:rsidP="00B640B5">
            <w:pPr>
              <w:pStyle w:val="Style6"/>
              <w:widowControl/>
              <w:spacing w:line="240" w:lineRule="auto"/>
              <w:ind w:firstLine="0"/>
            </w:pPr>
            <w:r w:rsidRPr="000A1B2C">
              <w:t xml:space="preserve">на основании итогового экспертного заключения в срок не более 5 рабочих дней с даты возобновления процедуры регистрации </w:t>
            </w:r>
            <w:r>
              <w:t>кормовой добавки</w:t>
            </w:r>
            <w:r w:rsidRPr="000A1B2C">
              <w:t xml:space="preserve"> принимает решение о регистрации </w:t>
            </w:r>
            <w:r>
              <w:t>кормовой добавки</w:t>
            </w:r>
            <w:r w:rsidRPr="000A1B2C">
              <w:t xml:space="preserve"> с возможностью </w:t>
            </w:r>
            <w:r>
              <w:t>е</w:t>
            </w:r>
            <w:r w:rsidR="00B640B5">
              <w:t>е</w:t>
            </w:r>
            <w:r>
              <w:t xml:space="preserve"> </w:t>
            </w:r>
            <w:r w:rsidRPr="000A1B2C">
              <w:t xml:space="preserve">обращения </w:t>
            </w:r>
            <w:r>
              <w:t>на таможенной территории Союза</w:t>
            </w:r>
          </w:p>
          <w:p w:rsidR="006A118F" w:rsidRPr="00ED77AA" w:rsidRDefault="006A118F" w:rsidP="00B640B5">
            <w:pPr>
              <w:pStyle w:val="Style6"/>
              <w:widowControl/>
              <w:spacing w:line="240" w:lineRule="auto"/>
              <w:ind w:firstLine="0"/>
            </w:pPr>
          </w:p>
        </w:tc>
        <w:tc>
          <w:tcPr>
            <w:tcW w:w="1417" w:type="dxa"/>
          </w:tcPr>
          <w:p w:rsidR="00765299" w:rsidRPr="00ED77AA" w:rsidRDefault="00765299" w:rsidP="00E077FD">
            <w:pPr>
              <w:pStyle w:val="Style6"/>
              <w:widowControl/>
              <w:spacing w:line="240" w:lineRule="auto"/>
              <w:ind w:firstLine="0"/>
              <w:jc w:val="center"/>
            </w:pPr>
            <w:r>
              <w:t>5</w:t>
            </w:r>
          </w:p>
        </w:tc>
        <w:tc>
          <w:tcPr>
            <w:tcW w:w="4394" w:type="dxa"/>
          </w:tcPr>
          <w:p w:rsidR="00765299" w:rsidRPr="00D028AB"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1056"/>
        </w:trPr>
        <w:tc>
          <w:tcPr>
            <w:tcW w:w="1242" w:type="dxa"/>
          </w:tcPr>
          <w:p w:rsidR="00765299" w:rsidRPr="009D3028" w:rsidRDefault="00765299" w:rsidP="006A118F">
            <w:pPr>
              <w:pStyle w:val="Style6"/>
              <w:widowControl/>
              <w:spacing w:line="240" w:lineRule="auto"/>
              <w:ind w:firstLine="0"/>
              <w:jc w:val="center"/>
            </w:pPr>
            <w:r>
              <w:t>День 1</w:t>
            </w:r>
            <w:r w:rsidR="006A118F">
              <w:t>00</w:t>
            </w:r>
          </w:p>
        </w:tc>
        <w:tc>
          <w:tcPr>
            <w:tcW w:w="6096" w:type="dxa"/>
          </w:tcPr>
          <w:p w:rsidR="00765299" w:rsidRDefault="00765299" w:rsidP="00E077FD">
            <w:pPr>
              <w:pStyle w:val="Style6"/>
              <w:widowControl/>
              <w:spacing w:line="240" w:lineRule="auto"/>
              <w:ind w:firstLine="0"/>
            </w:pPr>
            <w:r>
              <w:t xml:space="preserve">итоговое </w:t>
            </w:r>
            <w:r w:rsidRPr="009D3028">
              <w:t xml:space="preserve">экспертное заключение в срок не более </w:t>
            </w:r>
            <w:r>
              <w:t>5 рабочих дней с даты принятия р</w:t>
            </w:r>
            <w:r w:rsidRPr="009D3028">
              <w:t xml:space="preserve">еферентным органом по регистрации положительного решения в отношении представленного на регистрацию </w:t>
            </w:r>
            <w:r>
              <w:t>кормовой добавки направляется р</w:t>
            </w:r>
            <w:r w:rsidRPr="009D3028">
              <w:t>еферентным органом по регистрации</w:t>
            </w:r>
            <w:r>
              <w:t xml:space="preserve"> заявителю</w:t>
            </w:r>
            <w:r w:rsidRPr="007B5A2A">
              <w:t xml:space="preserve"> с соблюдением конфиденциальности сведений об экспертах, содержащихся в экспертном заключении</w:t>
            </w:r>
          </w:p>
          <w:p w:rsidR="006A118F" w:rsidRPr="009D3028" w:rsidRDefault="006A118F" w:rsidP="00E077FD">
            <w:pPr>
              <w:pStyle w:val="Style6"/>
              <w:widowControl/>
              <w:spacing w:line="240" w:lineRule="auto"/>
              <w:ind w:firstLine="0"/>
            </w:pPr>
          </w:p>
        </w:tc>
        <w:tc>
          <w:tcPr>
            <w:tcW w:w="1417" w:type="dxa"/>
          </w:tcPr>
          <w:p w:rsidR="00765299" w:rsidRDefault="00765299" w:rsidP="00E077FD">
            <w:pPr>
              <w:pStyle w:val="Style6"/>
              <w:widowControl/>
              <w:spacing w:line="240" w:lineRule="auto"/>
              <w:ind w:firstLine="0"/>
              <w:jc w:val="center"/>
            </w:pPr>
            <w:r>
              <w:t>5</w:t>
            </w:r>
          </w:p>
        </w:tc>
        <w:tc>
          <w:tcPr>
            <w:tcW w:w="4394" w:type="dxa"/>
          </w:tcPr>
          <w:p w:rsidR="00765299" w:rsidRPr="009D3028" w:rsidRDefault="00765299" w:rsidP="00E077FD">
            <w:pPr>
              <w:pStyle w:val="Style6"/>
              <w:widowControl/>
              <w:spacing w:line="240" w:lineRule="auto"/>
              <w:ind w:firstLine="0"/>
            </w:pPr>
          </w:p>
        </w:tc>
        <w:tc>
          <w:tcPr>
            <w:tcW w:w="1418" w:type="dxa"/>
          </w:tcPr>
          <w:p w:rsidR="00765299" w:rsidRPr="00ED77AA" w:rsidRDefault="00765299" w:rsidP="00E077FD">
            <w:pPr>
              <w:pStyle w:val="Style6"/>
              <w:widowControl/>
              <w:spacing w:line="240" w:lineRule="auto"/>
              <w:ind w:firstLine="0"/>
              <w:jc w:val="center"/>
            </w:pPr>
          </w:p>
        </w:tc>
      </w:tr>
      <w:tr w:rsidR="00765299" w:rsidRPr="00D77B6B" w:rsidTr="00E077FD">
        <w:trPr>
          <w:trHeight w:val="503"/>
        </w:trPr>
        <w:tc>
          <w:tcPr>
            <w:tcW w:w="1242" w:type="dxa"/>
          </w:tcPr>
          <w:p w:rsidR="00765299" w:rsidRPr="00ED77AA" w:rsidRDefault="00765299" w:rsidP="006A118F">
            <w:pPr>
              <w:pStyle w:val="Style6"/>
              <w:widowControl/>
              <w:spacing w:line="240" w:lineRule="auto"/>
              <w:ind w:firstLine="0"/>
              <w:jc w:val="center"/>
            </w:pPr>
            <w:r w:rsidRPr="006A118F">
              <w:lastRenderedPageBreak/>
              <w:t>День 1</w:t>
            </w:r>
            <w:r w:rsidR="006A118F" w:rsidRPr="006A118F">
              <w:t>10</w:t>
            </w:r>
          </w:p>
        </w:tc>
        <w:tc>
          <w:tcPr>
            <w:tcW w:w="6096" w:type="dxa"/>
          </w:tcPr>
          <w:p w:rsidR="00765299" w:rsidRPr="001F4EFC" w:rsidRDefault="00765299" w:rsidP="00E077FD">
            <w:pPr>
              <w:jc w:val="both"/>
              <w:rPr>
                <w:rFonts w:ascii="Times New Roman" w:hAnsi="Times New Roman" w:cs="Times New Roman"/>
                <w:sz w:val="24"/>
                <w:szCs w:val="24"/>
              </w:rPr>
            </w:pPr>
            <w:r w:rsidRPr="001F4EFC">
              <w:rPr>
                <w:rFonts w:ascii="Times New Roman" w:hAnsi="Times New Roman" w:cs="Times New Roman"/>
                <w:sz w:val="24"/>
                <w:szCs w:val="24"/>
              </w:rPr>
              <w:t xml:space="preserve">при принятии референтным органом по регистрации решения о регистрации </w:t>
            </w:r>
            <w:r>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в отношении представленного на регистрацию </w:t>
            </w:r>
            <w:r>
              <w:rPr>
                <w:rFonts w:ascii="Times New Roman" w:hAnsi="Times New Roman" w:cs="Times New Roman"/>
                <w:sz w:val="24"/>
                <w:szCs w:val="24"/>
              </w:rPr>
              <w:t>кормовой добавки</w:t>
            </w:r>
            <w:r w:rsidRPr="001F4EFC">
              <w:rPr>
                <w:rFonts w:ascii="Times New Roman" w:hAnsi="Times New Roman" w:cs="Times New Roman"/>
                <w:sz w:val="24"/>
                <w:szCs w:val="24"/>
              </w:rPr>
              <w:t xml:space="preserve">, оформляет </w:t>
            </w:r>
            <w:r>
              <w:rPr>
                <w:rFonts w:ascii="Times New Roman" w:hAnsi="Times New Roman" w:cs="Times New Roman"/>
                <w:sz w:val="24"/>
                <w:szCs w:val="24"/>
              </w:rPr>
              <w:t xml:space="preserve">бессрочную </w:t>
            </w:r>
            <w:r w:rsidRPr="00947ADE">
              <w:rPr>
                <w:rFonts w:ascii="Times New Roman" w:hAnsi="Times New Roman" w:cs="Times New Roman"/>
                <w:sz w:val="24"/>
                <w:szCs w:val="24"/>
              </w:rPr>
              <w:t xml:space="preserve">регистрацию </w:t>
            </w:r>
            <w:r w:rsidRPr="001F4EFC">
              <w:rPr>
                <w:rFonts w:ascii="Times New Roman" w:hAnsi="Times New Roman" w:cs="Times New Roman"/>
                <w:sz w:val="24"/>
                <w:szCs w:val="24"/>
              </w:rPr>
              <w:t xml:space="preserve">с присвоением </w:t>
            </w:r>
            <w:r>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регистрационного номера, представляет в Комиссию необходимые сведения о </w:t>
            </w:r>
            <w:r>
              <w:rPr>
                <w:rFonts w:ascii="Times New Roman" w:hAnsi="Times New Roman" w:cs="Times New Roman"/>
                <w:sz w:val="24"/>
                <w:szCs w:val="24"/>
              </w:rPr>
              <w:t>кормовой добавке</w:t>
            </w:r>
            <w:r w:rsidRPr="001F4EFC">
              <w:rPr>
                <w:rFonts w:ascii="Times New Roman" w:hAnsi="Times New Roman" w:cs="Times New Roman"/>
                <w:sz w:val="24"/>
                <w:szCs w:val="24"/>
              </w:rPr>
              <w:t xml:space="preserve"> для включения в реестр </w:t>
            </w:r>
            <w:r>
              <w:rPr>
                <w:rFonts w:ascii="Times New Roman" w:hAnsi="Times New Roman" w:cs="Times New Roman"/>
                <w:sz w:val="24"/>
                <w:szCs w:val="24"/>
              </w:rPr>
              <w:t>кормовых добавок</w:t>
            </w:r>
            <w:r w:rsidRPr="001F4EFC">
              <w:rPr>
                <w:rFonts w:ascii="Times New Roman" w:hAnsi="Times New Roman" w:cs="Times New Roman"/>
                <w:sz w:val="24"/>
                <w:szCs w:val="24"/>
              </w:rPr>
              <w:t xml:space="preserve"> Союза и выдает заявителю:</w:t>
            </w:r>
          </w:p>
          <w:p w:rsidR="00765299" w:rsidRDefault="00765299" w:rsidP="00DF74C9">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а) согласованный нормативный документ на </w:t>
            </w:r>
            <w:r>
              <w:rPr>
                <w:rFonts w:ascii="Times New Roman" w:hAnsi="Times New Roman" w:cs="Times New Roman"/>
                <w:sz w:val="24"/>
                <w:szCs w:val="24"/>
              </w:rPr>
              <w:t>кормовую добавку</w:t>
            </w:r>
            <w:r w:rsidRPr="00947ADE">
              <w:rPr>
                <w:rFonts w:ascii="Times New Roman" w:hAnsi="Times New Roman" w:cs="Times New Roman"/>
                <w:sz w:val="24"/>
                <w:szCs w:val="24"/>
              </w:rPr>
              <w:t>;</w:t>
            </w:r>
          </w:p>
          <w:p w:rsidR="00765299" w:rsidRDefault="00765299" w:rsidP="00DF74C9">
            <w:pPr>
              <w:ind w:firstLine="318"/>
              <w:jc w:val="both"/>
              <w:rPr>
                <w:rFonts w:ascii="Times New Roman" w:hAnsi="Times New Roman" w:cs="Times New Roman"/>
                <w:sz w:val="24"/>
                <w:szCs w:val="24"/>
              </w:rPr>
            </w:pPr>
            <w:r w:rsidRPr="00947ADE">
              <w:rPr>
                <w:rFonts w:ascii="Times New Roman" w:hAnsi="Times New Roman" w:cs="Times New Roman"/>
                <w:sz w:val="24"/>
                <w:szCs w:val="24"/>
              </w:rPr>
              <w:t xml:space="preserve">б) согласованную инструкцию по применению </w:t>
            </w:r>
            <w:r>
              <w:rPr>
                <w:rFonts w:ascii="Times New Roman" w:hAnsi="Times New Roman" w:cs="Times New Roman"/>
                <w:sz w:val="24"/>
                <w:szCs w:val="24"/>
              </w:rPr>
              <w:t>кормовой добавки</w:t>
            </w:r>
            <w:r w:rsidRPr="00947ADE">
              <w:rPr>
                <w:rFonts w:ascii="Times New Roman" w:hAnsi="Times New Roman" w:cs="Times New Roman"/>
                <w:sz w:val="24"/>
                <w:szCs w:val="24"/>
              </w:rPr>
              <w:t xml:space="preserve"> на русском языке;</w:t>
            </w:r>
          </w:p>
          <w:p w:rsidR="00765299" w:rsidRPr="00BF2830" w:rsidRDefault="00765299" w:rsidP="00DF74C9">
            <w:pPr>
              <w:ind w:firstLine="318"/>
              <w:jc w:val="both"/>
            </w:pPr>
            <w:r w:rsidRPr="00947ADE">
              <w:rPr>
                <w:rFonts w:ascii="Times New Roman" w:hAnsi="Times New Roman" w:cs="Times New Roman"/>
                <w:sz w:val="24"/>
                <w:szCs w:val="24"/>
              </w:rPr>
              <w:t xml:space="preserve">в) согласованные макеты первичной и при наличии вторичной упаковок на русском языке с указанием регистрационного номера </w:t>
            </w:r>
            <w:r>
              <w:rPr>
                <w:rFonts w:ascii="Times New Roman" w:hAnsi="Times New Roman" w:cs="Times New Roman"/>
                <w:sz w:val="24"/>
                <w:szCs w:val="24"/>
              </w:rPr>
              <w:t>кормовой добавки</w:t>
            </w:r>
          </w:p>
        </w:tc>
        <w:tc>
          <w:tcPr>
            <w:tcW w:w="1417" w:type="dxa"/>
          </w:tcPr>
          <w:p w:rsidR="00765299" w:rsidRPr="00643FDE" w:rsidRDefault="00765299" w:rsidP="00E077FD">
            <w:pPr>
              <w:pStyle w:val="Style6"/>
              <w:widowControl/>
              <w:spacing w:line="240" w:lineRule="auto"/>
              <w:ind w:firstLine="0"/>
              <w:jc w:val="center"/>
            </w:pPr>
            <w:r w:rsidRPr="00643FDE">
              <w:t>10</w:t>
            </w:r>
          </w:p>
        </w:tc>
        <w:tc>
          <w:tcPr>
            <w:tcW w:w="4394" w:type="dxa"/>
          </w:tcPr>
          <w:p w:rsidR="00765299" w:rsidRPr="001F4EFC" w:rsidRDefault="00765299" w:rsidP="00E077FD">
            <w:pPr>
              <w:tabs>
                <w:tab w:val="left" w:pos="2694"/>
              </w:tabs>
              <w:autoSpaceDE w:val="0"/>
              <w:autoSpaceDN w:val="0"/>
              <w:adjustRightInd w:val="0"/>
              <w:spacing w:after="200"/>
              <w:jc w:val="both"/>
              <w:rPr>
                <w:rFonts w:ascii="Times New Roman" w:hAnsi="Times New Roman"/>
                <w:sz w:val="24"/>
                <w:szCs w:val="24"/>
              </w:rPr>
            </w:pPr>
            <w:r w:rsidRPr="001F4EFC">
              <w:rPr>
                <w:rFonts w:ascii="Times New Roman" w:hAnsi="Times New Roman"/>
                <w:sz w:val="24"/>
                <w:szCs w:val="24"/>
              </w:rPr>
              <w:t xml:space="preserve">при принятии решения об отказе в регистрации </w:t>
            </w:r>
            <w:r>
              <w:rPr>
                <w:rFonts w:ascii="Times New Roman" w:hAnsi="Times New Roman"/>
                <w:sz w:val="24"/>
                <w:szCs w:val="24"/>
              </w:rPr>
              <w:t>кормовой добавки</w:t>
            </w:r>
            <w:r w:rsidRPr="001F4EFC">
              <w:rPr>
                <w:rFonts w:ascii="Times New Roman" w:hAnsi="Times New Roman"/>
                <w:sz w:val="24"/>
                <w:szCs w:val="24"/>
              </w:rPr>
              <w:t xml:space="preserve"> референтный орган по регистрации в срок не более 5 рабочих дней с даты принятия решения:</w:t>
            </w:r>
          </w:p>
          <w:p w:rsidR="00765299" w:rsidRDefault="00765299" w:rsidP="00DF74C9">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а) направляет итоговое экспертное заключение заявителю;</w:t>
            </w:r>
          </w:p>
          <w:p w:rsidR="00765299" w:rsidRDefault="00765299" w:rsidP="00DF74C9">
            <w:pPr>
              <w:tabs>
                <w:tab w:val="left" w:pos="2694"/>
              </w:tabs>
              <w:autoSpaceDE w:val="0"/>
              <w:autoSpaceDN w:val="0"/>
              <w:adjustRightInd w:val="0"/>
              <w:ind w:firstLine="317"/>
              <w:jc w:val="both"/>
              <w:rPr>
                <w:rFonts w:ascii="Times New Roman" w:hAnsi="Times New Roman"/>
                <w:sz w:val="24"/>
                <w:szCs w:val="24"/>
              </w:rPr>
            </w:pPr>
            <w:r w:rsidRPr="00947ADE">
              <w:rPr>
                <w:rFonts w:ascii="Times New Roman" w:hAnsi="Times New Roman"/>
                <w:sz w:val="24"/>
                <w:szCs w:val="24"/>
              </w:rPr>
              <w:t xml:space="preserve">б) уведомляет уполномоченные органы и (или) экспертные учреждения </w:t>
            </w:r>
            <w:r w:rsidR="006A118F">
              <w:rPr>
                <w:rFonts w:ascii="Times New Roman" w:hAnsi="Times New Roman"/>
                <w:sz w:val="24"/>
                <w:szCs w:val="24"/>
              </w:rPr>
              <w:br/>
            </w:r>
            <w:r w:rsidRPr="00947ADE">
              <w:rPr>
                <w:rFonts w:ascii="Times New Roman" w:hAnsi="Times New Roman"/>
                <w:sz w:val="24"/>
                <w:szCs w:val="24"/>
              </w:rPr>
              <w:t xml:space="preserve">о принятом решении в отношении </w:t>
            </w:r>
            <w:r>
              <w:rPr>
                <w:rFonts w:ascii="Times New Roman" w:hAnsi="Times New Roman"/>
                <w:sz w:val="24"/>
                <w:szCs w:val="24"/>
              </w:rPr>
              <w:t>данной кормовой добавки</w:t>
            </w:r>
            <w:r w:rsidRPr="00947ADE">
              <w:rPr>
                <w:rFonts w:ascii="Times New Roman" w:hAnsi="Times New Roman"/>
                <w:sz w:val="24"/>
                <w:szCs w:val="24"/>
              </w:rPr>
              <w:t xml:space="preserve"> с указанием причин отказа;</w:t>
            </w:r>
          </w:p>
          <w:p w:rsidR="00765299" w:rsidRPr="001F4EFC" w:rsidRDefault="00765299" w:rsidP="00DF74C9">
            <w:pPr>
              <w:tabs>
                <w:tab w:val="left" w:pos="2694"/>
              </w:tabs>
              <w:autoSpaceDE w:val="0"/>
              <w:autoSpaceDN w:val="0"/>
              <w:adjustRightInd w:val="0"/>
              <w:spacing w:after="200"/>
              <w:ind w:firstLine="317"/>
              <w:jc w:val="both"/>
              <w:rPr>
                <w:rFonts w:ascii="Times New Roman" w:hAnsi="Times New Roman"/>
                <w:sz w:val="24"/>
                <w:szCs w:val="24"/>
              </w:rPr>
            </w:pPr>
            <w:r w:rsidRPr="00947ADE">
              <w:rPr>
                <w:rFonts w:ascii="Times New Roman" w:hAnsi="Times New Roman"/>
                <w:sz w:val="24"/>
                <w:szCs w:val="24"/>
              </w:rPr>
              <w:t xml:space="preserve">в) предоставляет уполномоченным органам и (или) экспертным учреждениям государств-членов </w:t>
            </w:r>
            <w:r w:rsidR="006A118F">
              <w:rPr>
                <w:rFonts w:ascii="Times New Roman" w:hAnsi="Times New Roman"/>
                <w:sz w:val="24"/>
                <w:szCs w:val="24"/>
              </w:rPr>
              <w:br/>
            </w:r>
            <w:r>
              <w:rPr>
                <w:rFonts w:ascii="Times New Roman" w:hAnsi="Times New Roman"/>
                <w:sz w:val="24"/>
                <w:szCs w:val="24"/>
              </w:rPr>
              <w:t xml:space="preserve">доступ к </w:t>
            </w:r>
            <w:r w:rsidRPr="00947ADE">
              <w:rPr>
                <w:rFonts w:ascii="Times New Roman" w:hAnsi="Times New Roman"/>
                <w:sz w:val="24"/>
                <w:szCs w:val="24"/>
              </w:rPr>
              <w:t>итоговому экспертному заключению</w:t>
            </w:r>
          </w:p>
        </w:tc>
        <w:tc>
          <w:tcPr>
            <w:tcW w:w="1418" w:type="dxa"/>
          </w:tcPr>
          <w:p w:rsidR="00765299" w:rsidRPr="00ED77AA" w:rsidRDefault="00765299" w:rsidP="00E077FD">
            <w:pPr>
              <w:pStyle w:val="Style6"/>
              <w:widowControl/>
              <w:spacing w:line="240" w:lineRule="auto"/>
              <w:ind w:firstLine="0"/>
              <w:jc w:val="center"/>
            </w:pPr>
            <w:r>
              <w:t>5</w:t>
            </w:r>
          </w:p>
        </w:tc>
      </w:tr>
    </w:tbl>
    <w:p w:rsidR="00765299" w:rsidRDefault="00765299" w:rsidP="00765299">
      <w:pPr>
        <w:tabs>
          <w:tab w:val="left" w:pos="14742"/>
        </w:tabs>
        <w:spacing w:after="360" w:line="240" w:lineRule="auto"/>
        <w:jc w:val="center"/>
        <w:rPr>
          <w:rFonts w:ascii="Times New Roman" w:eastAsia="Times New Roman" w:hAnsi="Times New Roman" w:cs="Times New Roman"/>
          <w:b/>
          <w:bCs/>
          <w:sz w:val="30"/>
          <w:szCs w:val="30"/>
          <w:lang w:eastAsia="ru-RU"/>
        </w:rPr>
      </w:pPr>
    </w:p>
    <w:p w:rsidR="00DF18C3" w:rsidRPr="00D77B6B" w:rsidRDefault="00DF18C3">
      <w:pPr>
        <w:spacing w:after="24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lastRenderedPageBreak/>
        <w:t>БЛОК-СХЕМА</w:t>
      </w:r>
      <w:r w:rsidR="00DE0324"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процедуры внесения изменений в регистрационное досье зарегистрированн</w:t>
      </w:r>
      <w:r w:rsidR="004F1307">
        <w:rPr>
          <w:rFonts w:ascii="Times New Roman" w:eastAsia="Times New Roman" w:hAnsi="Times New Roman" w:cs="Times New Roman"/>
          <w:b/>
          <w:bCs/>
          <w:sz w:val="30"/>
          <w:szCs w:val="30"/>
          <w:lang w:eastAsia="ru-RU"/>
        </w:rPr>
        <w:t>ых</w:t>
      </w:r>
      <w:r w:rsidRPr="00D77B6B">
        <w:rPr>
          <w:rFonts w:ascii="Times New Roman" w:eastAsia="Times New Roman" w:hAnsi="Times New Roman" w:cs="Times New Roman"/>
          <w:b/>
          <w:bCs/>
          <w:sz w:val="30"/>
          <w:szCs w:val="30"/>
          <w:lang w:eastAsia="ru-RU"/>
        </w:rPr>
        <w:t xml:space="preserve"> </w:t>
      </w:r>
      <w:r w:rsidR="00AE0E8B">
        <w:rPr>
          <w:rFonts w:ascii="Times New Roman" w:eastAsia="Times New Roman" w:hAnsi="Times New Roman" w:cs="Times New Roman"/>
          <w:b/>
          <w:bCs/>
          <w:sz w:val="30"/>
          <w:szCs w:val="30"/>
          <w:lang w:eastAsia="ru-RU"/>
        </w:rPr>
        <w:t>кормовых добавок</w:t>
      </w:r>
      <w:r w:rsidR="007F5F27">
        <w:rPr>
          <w:rFonts w:ascii="Times New Roman" w:eastAsia="Times New Roman" w:hAnsi="Times New Roman" w:cs="Times New Roman"/>
          <w:b/>
          <w:bCs/>
          <w:sz w:val="30"/>
          <w:szCs w:val="30"/>
          <w:lang w:eastAsia="ru-RU"/>
        </w:rPr>
        <w:t xml:space="preserve">, </w:t>
      </w:r>
      <w:r w:rsidR="00AE0E8B">
        <w:rPr>
          <w:rFonts w:ascii="Times New Roman" w:eastAsia="Times New Roman" w:hAnsi="Times New Roman" w:cs="Times New Roman"/>
          <w:b/>
          <w:bCs/>
          <w:sz w:val="30"/>
          <w:szCs w:val="30"/>
          <w:lang w:eastAsia="ru-RU"/>
        </w:rPr>
        <w:br/>
      </w:r>
      <w:r w:rsidR="007A2870" w:rsidRPr="007A2870">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sidR="002E5EEC">
        <w:rPr>
          <w:rFonts w:ascii="Times New Roman" w:eastAsia="Times New Roman" w:hAnsi="Times New Roman" w:cs="Times New Roman"/>
          <w:b/>
          <w:bCs/>
          <w:color w:val="000000"/>
          <w:sz w:val="30"/>
          <w:szCs w:val="30"/>
          <w:lang w:eastAsia="ru-RU"/>
        </w:rPr>
        <w:t>ых</w:t>
      </w:r>
      <w:r w:rsidR="007A2870" w:rsidRPr="007A2870">
        <w:rPr>
          <w:rFonts w:ascii="Times New Roman" w:eastAsia="Times New Roman" w:hAnsi="Times New Roman" w:cs="Times New Roman"/>
          <w:b/>
          <w:bCs/>
          <w:color w:val="000000"/>
          <w:sz w:val="30"/>
          <w:szCs w:val="30"/>
          <w:lang w:eastAsia="ru-RU"/>
        </w:rPr>
        <w:t xml:space="preserve"> согласно приложению</w:t>
      </w:r>
      <w:r w:rsidR="00837EA4" w:rsidRPr="00837EA4">
        <w:rPr>
          <w:rFonts w:ascii="Times New Roman" w:eastAsia="Times New Roman" w:hAnsi="Times New Roman" w:cs="Times New Roman"/>
          <w:b/>
          <w:bCs/>
          <w:color w:val="000000"/>
          <w:sz w:val="30"/>
          <w:szCs w:val="30"/>
          <w:lang w:eastAsia="ru-RU"/>
        </w:rPr>
        <w:t xml:space="preserve"> № 5</w:t>
      </w:r>
      <w:r w:rsidR="007A2870">
        <w:rPr>
          <w:rFonts w:ascii="Times New Roman" w:eastAsia="Times New Roman" w:hAnsi="Times New Roman" w:cs="Times New Roman"/>
          <w:b/>
          <w:bCs/>
          <w:color w:val="000000"/>
          <w:sz w:val="30"/>
          <w:szCs w:val="30"/>
          <w:lang w:eastAsia="ru-RU"/>
        </w:rPr>
        <w:t xml:space="preserve"> </w:t>
      </w:r>
      <w:r w:rsidR="007A2870">
        <w:rPr>
          <w:rFonts w:ascii="Times New Roman" w:eastAsia="Times New Roman" w:hAnsi="Times New Roman" w:cs="Times New Roman"/>
          <w:b/>
          <w:bCs/>
          <w:color w:val="000000"/>
          <w:sz w:val="30"/>
          <w:szCs w:val="30"/>
          <w:lang w:eastAsia="ru-RU"/>
        </w:rPr>
        <w:br/>
        <w:t xml:space="preserve">к </w:t>
      </w:r>
      <w:r w:rsidR="007F5F27">
        <w:rPr>
          <w:rFonts w:ascii="Times New Roman" w:eastAsia="Times New Roman" w:hAnsi="Times New Roman" w:cs="Times New Roman"/>
          <w:b/>
          <w:bCs/>
          <w:color w:val="000000"/>
          <w:sz w:val="30"/>
          <w:szCs w:val="30"/>
          <w:lang w:eastAsia="ru-RU"/>
        </w:rPr>
        <w:t xml:space="preserve">Правилам регулирования обращения </w:t>
      </w:r>
      <w:r w:rsidR="00AE0E8B">
        <w:rPr>
          <w:rFonts w:ascii="Times New Roman" w:eastAsia="Times New Roman" w:hAnsi="Times New Roman" w:cs="Times New Roman"/>
          <w:b/>
          <w:bCs/>
          <w:color w:val="000000"/>
          <w:sz w:val="30"/>
          <w:szCs w:val="30"/>
          <w:lang w:eastAsia="ru-RU"/>
        </w:rPr>
        <w:t xml:space="preserve">кормовых добавок </w:t>
      </w:r>
      <w:r w:rsidR="007F5F27">
        <w:rPr>
          <w:rFonts w:ascii="Times New Roman" w:eastAsia="Times New Roman" w:hAnsi="Times New Roman" w:cs="Times New Roman"/>
          <w:b/>
          <w:bCs/>
          <w:color w:val="000000"/>
          <w:sz w:val="30"/>
          <w:szCs w:val="30"/>
          <w:lang w:eastAsia="ru-RU"/>
        </w:rPr>
        <w:t>на таможенной территории Евразийского экономического союза</w:t>
      </w:r>
      <w:r w:rsidR="007A2870">
        <w:rPr>
          <w:rFonts w:ascii="Times New Roman" w:eastAsia="Times New Roman" w:hAnsi="Times New Roman" w:cs="Times New Roman"/>
          <w:b/>
          <w:bCs/>
          <w:color w:val="000000"/>
          <w:sz w:val="30"/>
          <w:szCs w:val="30"/>
          <w:lang w:eastAsia="ru-RU"/>
        </w:rPr>
        <w:t xml:space="preserve"> </w:t>
      </w:r>
      <w:r w:rsidR="007A2870" w:rsidRPr="007A2870">
        <w:rPr>
          <w:rFonts w:ascii="Times New Roman" w:eastAsia="Times New Roman" w:hAnsi="Times New Roman" w:cs="Times New Roman"/>
          <w:b/>
          <w:bCs/>
          <w:color w:val="000000"/>
          <w:sz w:val="30"/>
          <w:szCs w:val="30"/>
          <w:lang w:eastAsia="ru-RU"/>
        </w:rPr>
        <w:t xml:space="preserve">принимается референтным органом по регистрации по согласованию </w:t>
      </w:r>
      <w:r w:rsidR="007A2870">
        <w:rPr>
          <w:rFonts w:ascii="Times New Roman" w:eastAsia="Times New Roman" w:hAnsi="Times New Roman" w:cs="Times New Roman"/>
          <w:b/>
          <w:bCs/>
          <w:color w:val="000000"/>
          <w:sz w:val="30"/>
          <w:szCs w:val="30"/>
          <w:lang w:eastAsia="ru-RU"/>
        </w:rPr>
        <w:br/>
      </w:r>
      <w:r w:rsidR="007A2870" w:rsidRPr="007A2870">
        <w:rPr>
          <w:rFonts w:ascii="Times New Roman" w:eastAsia="Times New Roman" w:hAnsi="Times New Roman" w:cs="Times New Roman"/>
          <w:b/>
          <w:bCs/>
          <w:color w:val="000000"/>
          <w:sz w:val="30"/>
          <w:szCs w:val="30"/>
          <w:lang w:eastAsia="ru-RU"/>
        </w:rPr>
        <w:t xml:space="preserve">с уполномоченными </w:t>
      </w:r>
      <w:r w:rsidR="007A2870" w:rsidRPr="000978DC">
        <w:rPr>
          <w:rFonts w:ascii="Times New Roman" w:eastAsia="Times New Roman" w:hAnsi="Times New Roman" w:cs="Times New Roman"/>
          <w:b/>
          <w:bCs/>
          <w:color w:val="000000"/>
          <w:sz w:val="30"/>
          <w:szCs w:val="30"/>
          <w:lang w:eastAsia="ru-RU"/>
        </w:rPr>
        <w:t>органами государств</w:t>
      </w:r>
      <w:r w:rsidR="002E5EEC" w:rsidRPr="000978DC">
        <w:rPr>
          <w:rFonts w:ascii="Times New Roman" w:eastAsia="Times New Roman" w:hAnsi="Times New Roman" w:cs="Times New Roman"/>
          <w:b/>
          <w:bCs/>
          <w:color w:val="000000"/>
          <w:sz w:val="30"/>
          <w:szCs w:val="30"/>
          <w:lang w:eastAsia="ru-RU"/>
        </w:rPr>
        <w:t xml:space="preserve"> – </w:t>
      </w:r>
      <w:r w:rsidR="007A2870" w:rsidRPr="000978DC">
        <w:rPr>
          <w:rFonts w:ascii="Times New Roman" w:eastAsia="Times New Roman" w:hAnsi="Times New Roman" w:cs="Times New Roman"/>
          <w:b/>
          <w:bCs/>
          <w:color w:val="000000"/>
          <w:sz w:val="30"/>
          <w:szCs w:val="30"/>
          <w:lang w:eastAsia="ru-RU"/>
        </w:rPr>
        <w:t>членов</w:t>
      </w:r>
      <w:r w:rsidR="002E5EEC" w:rsidRPr="000978DC">
        <w:rPr>
          <w:rFonts w:ascii="Times New Roman" w:eastAsia="Times New Roman" w:hAnsi="Times New Roman" w:cs="Times New Roman"/>
          <w:b/>
          <w:bCs/>
          <w:color w:val="000000"/>
          <w:sz w:val="30"/>
          <w:szCs w:val="30"/>
          <w:lang w:eastAsia="ru-RU"/>
        </w:rPr>
        <w:t xml:space="preserve"> Евразийского экономического союза</w:t>
      </w:r>
      <w:r w:rsidR="007A2870" w:rsidRPr="000978DC">
        <w:rPr>
          <w:rFonts w:ascii="Times New Roman" w:eastAsia="Times New Roman" w:hAnsi="Times New Roman" w:cs="Times New Roman"/>
          <w:b/>
          <w:bCs/>
          <w:color w:val="000000"/>
          <w:sz w:val="30"/>
          <w:szCs w:val="30"/>
          <w:lang w:eastAsia="ru-RU"/>
        </w:rPr>
        <w:t>, на территории</w:t>
      </w:r>
      <w:r w:rsidR="007A2870" w:rsidRPr="007A2870">
        <w:rPr>
          <w:rFonts w:ascii="Times New Roman" w:eastAsia="Times New Roman" w:hAnsi="Times New Roman" w:cs="Times New Roman"/>
          <w:b/>
          <w:bCs/>
          <w:color w:val="000000"/>
          <w:sz w:val="30"/>
          <w:szCs w:val="30"/>
          <w:lang w:eastAsia="ru-RU"/>
        </w:rPr>
        <w:t xml:space="preserve"> которых планируется обращение кормов</w:t>
      </w:r>
      <w:r w:rsidR="007A2870">
        <w:rPr>
          <w:rFonts w:ascii="Times New Roman" w:eastAsia="Times New Roman" w:hAnsi="Times New Roman" w:cs="Times New Roman"/>
          <w:b/>
          <w:bCs/>
          <w:color w:val="000000"/>
          <w:sz w:val="30"/>
          <w:szCs w:val="30"/>
          <w:lang w:eastAsia="ru-RU"/>
        </w:rPr>
        <w:t>ых</w:t>
      </w:r>
      <w:r w:rsidR="007A2870" w:rsidRPr="007A2870">
        <w:rPr>
          <w:rFonts w:ascii="Times New Roman" w:eastAsia="Times New Roman" w:hAnsi="Times New Roman" w:cs="Times New Roman"/>
          <w:b/>
          <w:bCs/>
          <w:color w:val="000000"/>
          <w:sz w:val="30"/>
          <w:szCs w:val="30"/>
          <w:lang w:eastAsia="ru-RU"/>
        </w:rPr>
        <w:t xml:space="preserve"> добав</w:t>
      </w:r>
      <w:r w:rsidR="007A2870">
        <w:rPr>
          <w:rFonts w:ascii="Times New Roman" w:eastAsia="Times New Roman" w:hAnsi="Times New Roman" w:cs="Times New Roman"/>
          <w:b/>
          <w:bCs/>
          <w:color w:val="000000"/>
          <w:sz w:val="30"/>
          <w:szCs w:val="30"/>
          <w:lang w:eastAsia="ru-RU"/>
        </w:rPr>
        <w:t>ок</w:t>
      </w:r>
      <w:r w:rsidR="00E01CE9" w:rsidRPr="00D77B6B">
        <w:rPr>
          <w:rFonts w:ascii="Times New Roman" w:eastAsia="Times New Roman" w:hAnsi="Times New Roman" w:cs="Times New Roman"/>
          <w:b/>
          <w:bCs/>
          <w:sz w:val="30"/>
          <w:szCs w:val="30"/>
          <w:lang w:eastAsia="ru-RU"/>
        </w:rPr>
        <w:t xml:space="preserve"> </w:t>
      </w:r>
      <w:r w:rsidR="007A2870">
        <w:rPr>
          <w:rFonts w:ascii="Times New Roman" w:eastAsia="Times New Roman" w:hAnsi="Times New Roman" w:cs="Times New Roman"/>
          <w:b/>
          <w:bCs/>
          <w:sz w:val="30"/>
          <w:szCs w:val="30"/>
          <w:lang w:eastAsia="ru-RU"/>
        </w:rPr>
        <w:t>(</w:t>
      </w:r>
      <w:r w:rsidR="007A2870" w:rsidRPr="007A2870">
        <w:rPr>
          <w:rFonts w:ascii="Times New Roman" w:eastAsia="Times New Roman" w:hAnsi="Times New Roman" w:cs="Times New Roman"/>
          <w:b/>
          <w:bCs/>
          <w:sz w:val="30"/>
          <w:szCs w:val="30"/>
          <w:lang w:eastAsia="ru-RU"/>
        </w:rPr>
        <w:t>с проведением экспертизы регистрационного досье кормовой добавки и экспертизы образцов кормовой добавки</w:t>
      </w:r>
      <w:r w:rsidR="007A2870">
        <w:rPr>
          <w:rFonts w:ascii="Times New Roman" w:eastAsia="Times New Roman" w:hAnsi="Times New Roman" w:cs="Times New Roman"/>
          <w:b/>
          <w:bCs/>
          <w:sz w:val="30"/>
          <w:szCs w:val="30"/>
          <w:lang w:eastAsia="ru-RU"/>
        </w:rPr>
        <w:t>)</w:t>
      </w:r>
    </w:p>
    <w:p w:rsidR="0014076C" w:rsidRPr="00D77B6B" w:rsidRDefault="0014076C">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AE0E8B">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7C1F6D">
        <w:rPr>
          <w:rFonts w:ascii="Times New Roman" w:eastAsia="Times New Roman" w:hAnsi="Times New Roman" w:cs="Times New Roman"/>
          <w:bCs/>
          <w:sz w:val="30"/>
          <w:szCs w:val="30"/>
          <w:lang w:eastAsia="ru-RU"/>
        </w:rPr>
        <w:t>4</w:t>
      </w:r>
      <w:r w:rsidRPr="00D77B6B">
        <w:rPr>
          <w:rFonts w:ascii="Times New Roman" w:eastAsia="Times New Roman" w:hAnsi="Times New Roman" w:cs="Times New Roman"/>
          <w:bCs/>
          <w:sz w:val="30"/>
          <w:szCs w:val="30"/>
          <w:lang w:eastAsia="ru-RU"/>
        </w:rPr>
        <w:t>)</w:t>
      </w:r>
    </w:p>
    <w:p w:rsidR="00DF18C3" w:rsidRPr="00D77B6B" w:rsidRDefault="00DF18C3">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D77B6B" w:rsidRPr="00D77B6B" w:rsidTr="00D9279C">
        <w:trPr>
          <w:trHeight w:val="2741"/>
          <w:tblHeader/>
        </w:trPr>
        <w:tc>
          <w:tcPr>
            <w:tcW w:w="1242"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roofErr w:type="gramEnd"/>
            <w:r w:rsidRPr="00D77B6B">
              <w:rPr>
                <w:rFonts w:ascii="Times New Roman" w:hAnsi="Times New Roman" w:cs="Times New Roman"/>
                <w:bCs/>
                <w:sz w:val="24"/>
                <w:szCs w:val="24"/>
              </w:rPr>
              <w:t xml:space="preserve"> по порядку</w:t>
            </w:r>
          </w:p>
          <w:p w:rsidR="00DF18C3" w:rsidRPr="00D77B6B" w:rsidRDefault="00DF18C3" w:rsidP="00946D04">
            <w:pPr>
              <w:jc w:val="center"/>
              <w:rPr>
                <w:rFonts w:ascii="Times New Roman" w:hAnsi="Times New Roman" w:cs="Times New Roman"/>
                <w:sz w:val="24"/>
                <w:szCs w:val="24"/>
              </w:rPr>
            </w:pPr>
          </w:p>
        </w:tc>
        <w:tc>
          <w:tcPr>
            <w:tcW w:w="6096" w:type="dxa"/>
          </w:tcPr>
          <w:p w:rsidR="00DF18C3" w:rsidRPr="00D77B6B" w:rsidRDefault="00DF18C3" w:rsidP="00946D04">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w:t>
            </w:r>
            <w:r w:rsidR="00CE51B8" w:rsidRPr="00D77B6B">
              <w:rPr>
                <w:rFonts w:ascii="Times New Roman" w:hAnsi="Times New Roman" w:cs="Times New Roman"/>
                <w:bCs/>
                <w:sz w:val="24"/>
                <w:szCs w:val="24"/>
              </w:rPr>
              <w:t>рентного органа по регистрации и (</w:t>
            </w:r>
            <w:r w:rsidRPr="00D77B6B">
              <w:rPr>
                <w:rFonts w:ascii="Times New Roman" w:hAnsi="Times New Roman" w:cs="Times New Roman"/>
                <w:bCs/>
                <w:sz w:val="24"/>
                <w:szCs w:val="24"/>
              </w:rPr>
              <w:t>или</w:t>
            </w:r>
            <w:r w:rsidR="00CE51B8"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w:t>
            </w:r>
            <w:r w:rsidR="0022140D" w:rsidRPr="00D77B6B">
              <w:rPr>
                <w:rFonts w:ascii="Times New Roman" w:hAnsi="Times New Roman" w:cs="Times New Roman"/>
                <w:bCs/>
                <w:sz w:val="24"/>
                <w:szCs w:val="24"/>
              </w:rPr>
              <w:t>еского союза в рамках процедуры</w:t>
            </w:r>
          </w:p>
        </w:tc>
        <w:tc>
          <w:tcPr>
            <w:tcW w:w="1417" w:type="dxa"/>
          </w:tcPr>
          <w:p w:rsidR="00DF18C3" w:rsidRPr="00D77B6B" w:rsidRDefault="00DF18C3" w:rsidP="00946D04">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w:t>
            </w:r>
            <w:r w:rsidR="0022140D" w:rsidRPr="00D77B6B">
              <w:rPr>
                <w:rFonts w:ascii="Times New Roman" w:hAnsi="Times New Roman" w:cs="Times New Roman"/>
                <w:bCs/>
                <w:sz w:val="24"/>
                <w:szCs w:val="24"/>
              </w:rPr>
              <w:t>оди</w:t>
            </w:r>
            <w:r w:rsidR="00B42027" w:rsidRPr="00D77B6B">
              <w:rPr>
                <w:rFonts w:ascii="Times New Roman" w:hAnsi="Times New Roman" w:cs="Times New Roman"/>
                <w:bCs/>
                <w:sz w:val="24"/>
                <w:szCs w:val="24"/>
              </w:rPr>
              <w:t>-</w:t>
            </w:r>
            <w:r w:rsidR="0022140D" w:rsidRPr="00D77B6B">
              <w:rPr>
                <w:rFonts w:ascii="Times New Roman" w:hAnsi="Times New Roman" w:cs="Times New Roman"/>
                <w:bCs/>
                <w:sz w:val="24"/>
                <w:szCs w:val="24"/>
              </w:rPr>
              <w:t>мых</w:t>
            </w:r>
            <w:proofErr w:type="spellEnd"/>
            <w:proofErr w:type="gramEnd"/>
            <w:r w:rsidR="0022140D" w:rsidRPr="00D77B6B">
              <w:rPr>
                <w:rFonts w:ascii="Times New Roman" w:hAnsi="Times New Roman" w:cs="Times New Roman"/>
                <w:bCs/>
                <w:sz w:val="24"/>
                <w:szCs w:val="24"/>
              </w:rPr>
              <w:t xml:space="preserve"> для реализации процедуры</w:t>
            </w:r>
          </w:p>
        </w:tc>
        <w:tc>
          <w:tcPr>
            <w:tcW w:w="4536"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w:t>
            </w:r>
            <w:r w:rsidR="00CE51B8" w:rsidRPr="00D77B6B">
              <w:rPr>
                <w:rFonts w:ascii="Times New Roman" w:hAnsi="Times New Roman" w:cs="Times New Roman"/>
                <w:bCs/>
                <w:sz w:val="24"/>
                <w:szCs w:val="24"/>
              </w:rPr>
              <w:t xml:space="preserve">ентного органа по регистрации и (или) </w:t>
            </w:r>
            <w:r w:rsidRPr="00D77B6B">
              <w:rPr>
                <w:rFonts w:ascii="Times New Roman" w:hAnsi="Times New Roman" w:cs="Times New Roman"/>
                <w:bCs/>
                <w:sz w:val="24"/>
                <w:szCs w:val="24"/>
              </w:rPr>
              <w:t>уполномоченного органа другого государства – члена Евразийского экономического союза в рамках процедуры</w:t>
            </w:r>
          </w:p>
          <w:p w:rsidR="00DF18C3" w:rsidRPr="00D77B6B" w:rsidRDefault="00DF18C3" w:rsidP="00946D04">
            <w:pPr>
              <w:jc w:val="center"/>
              <w:rPr>
                <w:rFonts w:ascii="Times New Roman" w:hAnsi="Times New Roman" w:cs="Times New Roman"/>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r w:rsidR="009E57AA"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
          <w:p w:rsidR="00DF18C3" w:rsidRPr="00D77B6B" w:rsidRDefault="00DF18C3" w:rsidP="00946D04">
            <w:pPr>
              <w:jc w:val="center"/>
              <w:rPr>
                <w:rFonts w:ascii="Times New Roman" w:hAnsi="Times New Roman" w:cs="Times New Roman"/>
                <w:sz w:val="24"/>
                <w:szCs w:val="24"/>
              </w:rPr>
            </w:pPr>
          </w:p>
        </w:tc>
      </w:tr>
      <w:tr w:rsidR="00D77B6B" w:rsidRPr="00D77B6B" w:rsidTr="007A2870">
        <w:trPr>
          <w:trHeight w:val="705"/>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609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sidR="004B219E">
              <w:rPr>
                <w:rFonts w:ascii="Times New Roman" w:hAnsi="Times New Roman" w:cs="Times New Roman"/>
                <w:bCs/>
                <w:sz w:val="24"/>
                <w:szCs w:val="24"/>
              </w:rPr>
              <w:t>кормовой добавки</w:t>
            </w:r>
          </w:p>
        </w:tc>
        <w:tc>
          <w:tcPr>
            <w:tcW w:w="1417"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536" w:type="dxa"/>
          </w:tcPr>
          <w:p w:rsidR="00DF18C3" w:rsidRPr="00D77B6B" w:rsidRDefault="00DF18C3" w:rsidP="00946D04">
            <w:pPr>
              <w:jc w:val="center"/>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
        </w:tc>
      </w:tr>
      <w:tr w:rsidR="00D77B6B" w:rsidRPr="00D77B6B" w:rsidTr="00B42027">
        <w:trPr>
          <w:trHeight w:val="609"/>
        </w:trPr>
        <w:tc>
          <w:tcPr>
            <w:tcW w:w="1242" w:type="dxa"/>
          </w:tcPr>
          <w:p w:rsidR="007A2EC7" w:rsidRPr="00D77B6B" w:rsidRDefault="00813948"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p w:rsidR="007A2EC7" w:rsidRPr="00D77B6B" w:rsidRDefault="007A2EC7" w:rsidP="001F4EFC">
            <w:pPr>
              <w:jc w:val="center"/>
              <w:rPr>
                <w:rFonts w:ascii="Times New Roman" w:hAnsi="Times New Roman" w:cs="Times New Roman"/>
                <w:bCs/>
                <w:sz w:val="24"/>
                <w:szCs w:val="24"/>
              </w:rPr>
            </w:pPr>
          </w:p>
        </w:tc>
        <w:tc>
          <w:tcPr>
            <w:tcW w:w="6096" w:type="dxa"/>
          </w:tcPr>
          <w:p w:rsidR="00B42027" w:rsidRPr="006D5ADE" w:rsidRDefault="00813948" w:rsidP="001F4EFC">
            <w:pPr>
              <w:jc w:val="both"/>
              <w:rPr>
                <w:rFonts w:ascii="Times New Roman" w:hAnsi="Times New Roman" w:cs="Times New Roman"/>
                <w:bCs/>
                <w:sz w:val="24"/>
                <w:szCs w:val="24"/>
              </w:rPr>
            </w:pPr>
            <w:r w:rsidRPr="006D5ADE">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w:t>
            </w:r>
            <w:r w:rsidR="006A3A8B" w:rsidRPr="006D5ADE">
              <w:rPr>
                <w:rFonts w:ascii="Times New Roman" w:hAnsi="Times New Roman" w:cs="Times New Roman"/>
                <w:bCs/>
                <w:sz w:val="24"/>
                <w:szCs w:val="24"/>
              </w:rPr>
              <w:t>кормовая добавка</w:t>
            </w:r>
            <w:r w:rsidRPr="006D5ADE">
              <w:rPr>
                <w:rFonts w:ascii="Times New Roman" w:hAnsi="Times New Roman" w:cs="Times New Roman"/>
                <w:bCs/>
                <w:sz w:val="24"/>
                <w:szCs w:val="24"/>
              </w:rPr>
              <w:t xml:space="preserve">, о принятии решения о проведении экспертизы </w:t>
            </w:r>
            <w:r w:rsidR="004B219E" w:rsidRPr="006D5ADE">
              <w:rPr>
                <w:rFonts w:ascii="Times New Roman" w:hAnsi="Times New Roman" w:cs="Times New Roman"/>
                <w:bCs/>
                <w:sz w:val="24"/>
                <w:szCs w:val="24"/>
              </w:rPr>
              <w:t>кормовой добавки</w:t>
            </w:r>
          </w:p>
          <w:p w:rsidR="00D9279C" w:rsidRPr="006D5ADE" w:rsidRDefault="00D9279C" w:rsidP="006D5ADE">
            <w:pPr>
              <w:jc w:val="both"/>
              <w:rPr>
                <w:rFonts w:ascii="Times New Roman" w:hAnsi="Times New Roman" w:cs="Times New Roman"/>
                <w:bCs/>
                <w:sz w:val="24"/>
                <w:szCs w:val="24"/>
              </w:rPr>
            </w:pPr>
            <w:r w:rsidRPr="006D5ADE">
              <w:rPr>
                <w:rFonts w:ascii="Times New Roman" w:hAnsi="Times New Roman" w:cs="Times New Roman"/>
                <w:bCs/>
                <w:sz w:val="24"/>
                <w:szCs w:val="24"/>
              </w:rPr>
              <w:lastRenderedPageBreak/>
              <w:t xml:space="preserve">Документы, </w:t>
            </w:r>
            <w:r w:rsidR="006D5ADE" w:rsidRPr="006D5ADE">
              <w:rPr>
                <w:rFonts w:ascii="Times New Roman" w:hAnsi="Times New Roman" w:cs="Times New Roman"/>
                <w:bCs/>
                <w:sz w:val="24"/>
                <w:szCs w:val="24"/>
              </w:rPr>
              <w:t xml:space="preserve">представленные заявителем в рамках процедуры внесения в регистрационное досье зарегистрированной кормовой добавки изменений (далее – процедура внесения изменений) по перечню согласно приложению № 3 </w:t>
            </w:r>
            <w:r w:rsidRPr="006D5ADE">
              <w:rPr>
                <w:rFonts w:ascii="Times New Roman" w:hAnsi="Times New Roman" w:cs="Times New Roman"/>
                <w:bCs/>
                <w:sz w:val="24"/>
                <w:szCs w:val="24"/>
              </w:rPr>
              <w:t xml:space="preserve">к Правилам регулирования обращения </w:t>
            </w:r>
            <w:r w:rsidR="00AE0E8B" w:rsidRPr="006D5ADE">
              <w:rPr>
                <w:rFonts w:ascii="Times New Roman" w:hAnsi="Times New Roman" w:cs="Times New Roman"/>
                <w:bCs/>
                <w:sz w:val="24"/>
                <w:szCs w:val="24"/>
              </w:rPr>
              <w:t>кормовых добавок</w:t>
            </w:r>
            <w:r w:rsidR="00A00856" w:rsidRPr="006D5ADE">
              <w:rPr>
                <w:rFonts w:ascii="Times New Roman" w:hAnsi="Times New Roman" w:cs="Times New Roman"/>
                <w:bCs/>
                <w:sz w:val="24"/>
                <w:szCs w:val="24"/>
              </w:rPr>
              <w:t xml:space="preserve"> </w:t>
            </w:r>
            <w:r w:rsidRPr="006D5ADE">
              <w:rPr>
                <w:rFonts w:ascii="Times New Roman" w:hAnsi="Times New Roman" w:cs="Times New Roman"/>
                <w:bCs/>
                <w:sz w:val="24"/>
                <w:szCs w:val="24"/>
              </w:rPr>
              <w:t xml:space="preserve">на таможенной территории Евразийского экономического союза </w:t>
            </w:r>
            <w:r w:rsidR="006D5ADE" w:rsidRPr="006D5ADE">
              <w:rPr>
                <w:rFonts w:ascii="Times New Roman" w:hAnsi="Times New Roman" w:cs="Times New Roman"/>
                <w:bCs/>
                <w:sz w:val="24"/>
                <w:szCs w:val="24"/>
              </w:rPr>
              <w:br/>
              <w:t xml:space="preserve">(далее соответственно – перечень изменений, </w:t>
            </w:r>
            <w:r w:rsidRPr="006D5ADE">
              <w:rPr>
                <w:rFonts w:ascii="Times New Roman" w:hAnsi="Times New Roman" w:cs="Times New Roman"/>
                <w:bCs/>
                <w:sz w:val="24"/>
                <w:szCs w:val="24"/>
              </w:rPr>
              <w:t xml:space="preserve">Правила) направляются референтным органом по регистрации </w:t>
            </w:r>
            <w:r w:rsidR="006D5ADE" w:rsidRPr="006D5ADE">
              <w:rPr>
                <w:rFonts w:ascii="Times New Roman" w:hAnsi="Times New Roman" w:cs="Times New Roman"/>
                <w:bCs/>
                <w:sz w:val="24"/>
                <w:szCs w:val="24"/>
              </w:rPr>
              <w:br/>
            </w:r>
            <w:r w:rsidRPr="006D5ADE">
              <w:rPr>
                <w:rFonts w:ascii="Times New Roman" w:hAnsi="Times New Roman" w:cs="Times New Roman"/>
                <w:bCs/>
                <w:sz w:val="24"/>
                <w:szCs w:val="24"/>
              </w:rPr>
              <w:t>в рамках указанного срока в экспе</w:t>
            </w:r>
            <w:r w:rsidR="00A423C7" w:rsidRPr="006D5ADE">
              <w:rPr>
                <w:rFonts w:ascii="Times New Roman" w:hAnsi="Times New Roman" w:cs="Times New Roman"/>
                <w:bCs/>
                <w:sz w:val="24"/>
                <w:szCs w:val="24"/>
              </w:rPr>
              <w:t xml:space="preserve">ртное учреждение </w:t>
            </w:r>
            <w:r w:rsidR="006D5ADE" w:rsidRPr="006D5ADE">
              <w:rPr>
                <w:rFonts w:ascii="Times New Roman" w:hAnsi="Times New Roman" w:cs="Times New Roman"/>
                <w:bCs/>
                <w:sz w:val="24"/>
                <w:szCs w:val="24"/>
              </w:rPr>
              <w:br/>
            </w:r>
            <w:r w:rsidR="00A423C7" w:rsidRPr="006D5ADE">
              <w:rPr>
                <w:rFonts w:ascii="Times New Roman" w:hAnsi="Times New Roman" w:cs="Times New Roman"/>
                <w:bCs/>
                <w:sz w:val="24"/>
                <w:szCs w:val="24"/>
              </w:rPr>
              <w:t>для экспертизы</w:t>
            </w:r>
          </w:p>
          <w:p w:rsidR="007A2870" w:rsidRPr="006D5ADE" w:rsidRDefault="007A2870" w:rsidP="001F4EFC">
            <w:pPr>
              <w:jc w:val="both"/>
              <w:rPr>
                <w:rFonts w:ascii="Times New Roman" w:hAnsi="Times New Roman" w:cs="Times New Roman"/>
                <w:bCs/>
                <w:sz w:val="24"/>
                <w:szCs w:val="24"/>
              </w:rPr>
            </w:pPr>
          </w:p>
        </w:tc>
        <w:tc>
          <w:tcPr>
            <w:tcW w:w="1417" w:type="dxa"/>
          </w:tcPr>
          <w:p w:rsidR="007A2EC7" w:rsidRPr="006D5ADE" w:rsidRDefault="00813948" w:rsidP="00946D04">
            <w:pPr>
              <w:jc w:val="center"/>
              <w:rPr>
                <w:rFonts w:ascii="Times New Roman" w:hAnsi="Times New Roman" w:cs="Times New Roman"/>
                <w:bCs/>
                <w:sz w:val="24"/>
                <w:szCs w:val="24"/>
              </w:rPr>
            </w:pPr>
            <w:r w:rsidRPr="006D5ADE">
              <w:rPr>
                <w:rFonts w:ascii="Times New Roman" w:hAnsi="Times New Roman" w:cs="Times New Roman"/>
                <w:bCs/>
                <w:sz w:val="24"/>
                <w:szCs w:val="24"/>
              </w:rPr>
              <w:lastRenderedPageBreak/>
              <w:t>5</w:t>
            </w:r>
          </w:p>
        </w:tc>
        <w:tc>
          <w:tcPr>
            <w:tcW w:w="4536" w:type="dxa"/>
          </w:tcPr>
          <w:p w:rsidR="007A2EC7" w:rsidRPr="00D77B6B" w:rsidRDefault="007A2EC7" w:rsidP="00946D04">
            <w:pPr>
              <w:jc w:val="center"/>
              <w:rPr>
                <w:rFonts w:ascii="Times New Roman" w:hAnsi="Times New Roman" w:cs="Times New Roman"/>
                <w:bCs/>
                <w:sz w:val="24"/>
                <w:szCs w:val="24"/>
              </w:rPr>
            </w:pPr>
          </w:p>
        </w:tc>
        <w:tc>
          <w:tcPr>
            <w:tcW w:w="1276" w:type="dxa"/>
          </w:tcPr>
          <w:p w:rsidR="007A2EC7" w:rsidRPr="00D77B6B" w:rsidRDefault="007A2EC7" w:rsidP="00946D04">
            <w:pPr>
              <w:jc w:val="center"/>
              <w:rPr>
                <w:rFonts w:ascii="Times New Roman" w:hAnsi="Times New Roman" w:cs="Times New Roman"/>
                <w:bCs/>
                <w:sz w:val="24"/>
                <w:szCs w:val="24"/>
              </w:rPr>
            </w:pPr>
          </w:p>
        </w:tc>
      </w:tr>
      <w:tr w:rsidR="00D77B6B" w:rsidRPr="00D77B6B" w:rsidTr="00B42027">
        <w:trPr>
          <w:trHeight w:val="609"/>
        </w:trPr>
        <w:tc>
          <w:tcPr>
            <w:tcW w:w="1242" w:type="dxa"/>
          </w:tcPr>
          <w:p w:rsidR="00D9279C" w:rsidRPr="00D77B6B" w:rsidRDefault="00D9279C"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6</w:t>
            </w:r>
          </w:p>
        </w:tc>
        <w:tc>
          <w:tcPr>
            <w:tcW w:w="6096" w:type="dxa"/>
          </w:tcPr>
          <w:p w:rsidR="00D9279C" w:rsidRPr="00D77B6B" w:rsidRDefault="00D9279C"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 регистрационное досье </w:t>
            </w:r>
            <w:r w:rsidR="004C5D4C">
              <w:rPr>
                <w:rFonts w:ascii="Times New Roman" w:hAnsi="Times New Roman" w:cs="Times New Roman"/>
                <w:bCs/>
                <w:sz w:val="24"/>
                <w:szCs w:val="24"/>
              </w:rPr>
              <w:t>зарегистрированной</w:t>
            </w:r>
            <w:r w:rsidRPr="00D77B6B">
              <w:rPr>
                <w:rFonts w:ascii="Times New Roman" w:hAnsi="Times New Roman" w:cs="Times New Roman"/>
                <w:bCs/>
                <w:sz w:val="24"/>
                <w:szCs w:val="24"/>
              </w:rPr>
              <w:t xml:space="preserve">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(далее – процедура внесения изменений) приостанавливается </w:t>
            </w:r>
            <w:r w:rsidR="00F04046">
              <w:rPr>
                <w:rFonts w:ascii="Times New Roman" w:hAnsi="Times New Roman" w:cs="Times New Roman"/>
                <w:bCs/>
                <w:sz w:val="24"/>
                <w:szCs w:val="24"/>
              </w:rPr>
              <w:br/>
            </w:r>
            <w:r w:rsidRPr="00D77B6B">
              <w:rPr>
                <w:rFonts w:ascii="Times New Roman" w:hAnsi="Times New Roman" w:cs="Times New Roman"/>
                <w:bCs/>
                <w:sz w:val="24"/>
                <w:szCs w:val="24"/>
              </w:rPr>
              <w:t>и возобновляется с даты предоставления заявителем образцов в экспертное учреждение</w:t>
            </w:r>
          </w:p>
          <w:p w:rsidR="00D9279C" w:rsidRPr="00D77B6B" w:rsidRDefault="00D9279C" w:rsidP="001F4EFC">
            <w:pPr>
              <w:jc w:val="both"/>
              <w:rPr>
                <w:rFonts w:ascii="Times New Roman" w:hAnsi="Times New Roman" w:cs="Times New Roman"/>
                <w:bCs/>
                <w:sz w:val="24"/>
                <w:szCs w:val="24"/>
              </w:rPr>
            </w:pPr>
          </w:p>
        </w:tc>
        <w:tc>
          <w:tcPr>
            <w:tcW w:w="1417" w:type="dxa"/>
          </w:tcPr>
          <w:p w:rsidR="00D9279C" w:rsidRPr="00D77B6B" w:rsidRDefault="00D9279C" w:rsidP="00946D04">
            <w:pPr>
              <w:jc w:val="center"/>
              <w:rPr>
                <w:rFonts w:ascii="Times New Roman" w:hAnsi="Times New Roman" w:cs="Times New Roman"/>
                <w:bCs/>
                <w:sz w:val="24"/>
                <w:szCs w:val="24"/>
              </w:rPr>
            </w:pPr>
          </w:p>
        </w:tc>
        <w:tc>
          <w:tcPr>
            <w:tcW w:w="4536" w:type="dxa"/>
          </w:tcPr>
          <w:p w:rsidR="0073431E" w:rsidRDefault="00D9279C"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заявитель в срок не более 45 рабочих дней со дня получения решения референтного органа по регистрации </w:t>
            </w:r>
            <w:r w:rsidR="00F04046">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представляет в экспертное учреждение</w:t>
            </w:r>
            <w:r w:rsidR="0073431E">
              <w:rPr>
                <w:rFonts w:ascii="Times New Roman" w:hAnsi="Times New Roman" w:cs="Times New Roman"/>
                <w:bCs/>
                <w:sz w:val="24"/>
                <w:szCs w:val="24"/>
              </w:rPr>
              <w:t>:</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 xml:space="preserve">образцы кормовой добавки, произведенной в соответствии с </w:t>
            </w:r>
            <w:r w:rsidRPr="0073431E">
              <w:rPr>
                <w:rFonts w:ascii="Times New Roman" w:hAnsi="Times New Roman" w:cs="Times New Roman"/>
                <w:bCs/>
                <w:sz w:val="24"/>
                <w:szCs w:val="24"/>
              </w:rPr>
              <w:lastRenderedPageBreak/>
              <w:t>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7A2870"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A30446" w:rsidRPr="00D77B6B" w:rsidRDefault="00A30446" w:rsidP="001F4EFC">
            <w:pPr>
              <w:jc w:val="both"/>
              <w:rPr>
                <w:rFonts w:ascii="Times New Roman" w:hAnsi="Times New Roman" w:cs="Times New Roman"/>
                <w:bCs/>
                <w:sz w:val="24"/>
                <w:szCs w:val="24"/>
              </w:rPr>
            </w:pPr>
          </w:p>
        </w:tc>
        <w:tc>
          <w:tcPr>
            <w:tcW w:w="1276" w:type="dxa"/>
          </w:tcPr>
          <w:p w:rsidR="00D9279C" w:rsidRPr="00D77B6B" w:rsidRDefault="00D9279C"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45</w:t>
            </w: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0B583F" w:rsidRPr="00D77B6B">
              <w:rPr>
                <w:rFonts w:ascii="Times New Roman" w:hAnsi="Times New Roman" w:cs="Times New Roman"/>
                <w:bCs/>
                <w:sz w:val="24"/>
                <w:szCs w:val="24"/>
              </w:rPr>
              <w:t>11</w:t>
            </w:r>
          </w:p>
        </w:tc>
        <w:tc>
          <w:tcPr>
            <w:tcW w:w="609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получении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документально подтверждает заявителю их получение и в срок не более </w:t>
            </w:r>
            <w:r w:rsidR="000B583F" w:rsidRPr="00D77B6B">
              <w:rPr>
                <w:rFonts w:ascii="Times New Roman" w:hAnsi="Times New Roman" w:cs="Times New Roman"/>
                <w:bCs/>
                <w:sz w:val="24"/>
                <w:szCs w:val="24"/>
              </w:rPr>
              <w:t>5</w:t>
            </w:r>
            <w:r w:rsidRPr="00D77B6B">
              <w:rPr>
                <w:rFonts w:ascii="Times New Roman" w:hAnsi="Times New Roman" w:cs="Times New Roman"/>
                <w:bCs/>
                <w:sz w:val="24"/>
                <w:szCs w:val="24"/>
              </w:rPr>
              <w:t xml:space="preserve">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DF18C3" w:rsidRPr="00D77B6B" w:rsidRDefault="000B583F"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непредставления в течение </w:t>
            </w:r>
            <w:r w:rsidR="00F04046">
              <w:rPr>
                <w:rFonts w:ascii="Times New Roman" w:hAnsi="Times New Roman" w:cs="Times New Roman"/>
                <w:bCs/>
                <w:sz w:val="24"/>
                <w:szCs w:val="24"/>
              </w:rPr>
              <w:br/>
            </w:r>
            <w:r w:rsidRPr="00D77B6B">
              <w:rPr>
                <w:rFonts w:ascii="Times New Roman" w:hAnsi="Times New Roman" w:cs="Times New Roman"/>
                <w:bCs/>
                <w:sz w:val="24"/>
                <w:szCs w:val="24"/>
              </w:rPr>
              <w:t xml:space="preserve">45 рабочих дней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w:t>
            </w:r>
            <w:r w:rsidR="000B08B3" w:rsidRPr="00D77B6B">
              <w:rPr>
                <w:rFonts w:ascii="Times New Roman" w:hAnsi="Times New Roman" w:cs="Times New Roman"/>
                <w:bCs/>
                <w:sz w:val="24"/>
                <w:szCs w:val="24"/>
              </w:rPr>
              <w:t xml:space="preserve">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0B08B3" w:rsidRPr="00D77B6B">
              <w:rPr>
                <w:rFonts w:ascii="Times New Roman" w:hAnsi="Times New Roman" w:cs="Times New Roman"/>
                <w:bCs/>
                <w:sz w:val="24"/>
                <w:szCs w:val="24"/>
              </w:rPr>
              <w:t xml:space="preserve"> соответствии с условиями регистрации</w:t>
            </w:r>
            <w:r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lastRenderedPageBreak/>
              <w:t>Процедура внесения изменений з</w:t>
            </w:r>
            <w:r w:rsidR="00CE51B8" w:rsidRPr="00D77B6B">
              <w:rPr>
                <w:rFonts w:ascii="Times New Roman" w:hAnsi="Times New Roman" w:cs="Times New Roman"/>
                <w:bCs/>
                <w:sz w:val="24"/>
                <w:szCs w:val="24"/>
              </w:rPr>
              <w:t>авершена</w:t>
            </w:r>
          </w:p>
          <w:p w:rsidR="002601B1" w:rsidRPr="00D77B6B" w:rsidRDefault="002601B1" w:rsidP="001F4EFC">
            <w:pPr>
              <w:jc w:val="both"/>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15</w:t>
            </w: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10</w:t>
            </w:r>
            <w:r w:rsidR="000B583F" w:rsidRPr="00D77B6B">
              <w:rPr>
                <w:rFonts w:ascii="Times New Roman" w:hAnsi="Times New Roman" w:cs="Times New Roman"/>
                <w:bCs/>
                <w:sz w:val="24"/>
                <w:szCs w:val="24"/>
              </w:rPr>
              <w:t>1</w:t>
            </w:r>
          </w:p>
        </w:tc>
        <w:tc>
          <w:tcPr>
            <w:tcW w:w="6096" w:type="dxa"/>
          </w:tcPr>
          <w:p w:rsidR="00662AD3"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экспертное учре</w:t>
            </w:r>
            <w:r w:rsidR="00CA61F6" w:rsidRPr="00D77B6B">
              <w:rPr>
                <w:rFonts w:ascii="Times New Roman" w:hAnsi="Times New Roman" w:cs="Times New Roman"/>
                <w:bCs/>
                <w:sz w:val="24"/>
                <w:szCs w:val="24"/>
              </w:rPr>
              <w:t xml:space="preserve">ждение осуществляет экспертизу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002D6029">
              <w:rPr>
                <w:rFonts w:ascii="Times New Roman" w:hAnsi="Times New Roman" w:cs="Times New Roman"/>
                <w:bCs/>
                <w:sz w:val="24"/>
                <w:szCs w:val="24"/>
              </w:rPr>
              <w:t xml:space="preserve">в срок не более </w:t>
            </w:r>
            <w:r w:rsidR="00DB3D35">
              <w:rPr>
                <w:rFonts w:ascii="Times New Roman" w:hAnsi="Times New Roman" w:cs="Times New Roman"/>
                <w:bCs/>
                <w:sz w:val="24"/>
                <w:szCs w:val="24"/>
              </w:rPr>
              <w:t>9</w:t>
            </w:r>
            <w:r w:rsidR="002D6029">
              <w:rPr>
                <w:rFonts w:ascii="Times New Roman" w:hAnsi="Times New Roman" w:cs="Times New Roman"/>
                <w:bCs/>
                <w:sz w:val="24"/>
                <w:szCs w:val="24"/>
              </w:rPr>
              <w:t>0 рабочих дней</w:t>
            </w:r>
          </w:p>
          <w:p w:rsidR="007A2870" w:rsidRPr="00D77B6B" w:rsidRDefault="007A2870" w:rsidP="001F4EFC">
            <w:pPr>
              <w:jc w:val="both"/>
              <w:rPr>
                <w:rFonts w:ascii="Times New Roman" w:hAnsi="Times New Roman" w:cs="Times New Roman"/>
                <w:bCs/>
                <w:sz w:val="24"/>
                <w:szCs w:val="24"/>
              </w:rPr>
            </w:pPr>
          </w:p>
        </w:tc>
        <w:tc>
          <w:tcPr>
            <w:tcW w:w="1417" w:type="dxa"/>
          </w:tcPr>
          <w:p w:rsidR="00DF18C3" w:rsidRPr="00D77B6B" w:rsidRDefault="00DB3D35" w:rsidP="00946D04">
            <w:pPr>
              <w:jc w:val="center"/>
              <w:rPr>
                <w:rFonts w:ascii="Times New Roman" w:hAnsi="Times New Roman" w:cs="Times New Roman"/>
                <w:bCs/>
                <w:sz w:val="24"/>
                <w:szCs w:val="24"/>
              </w:rPr>
            </w:pPr>
            <w:r>
              <w:rPr>
                <w:rFonts w:ascii="Times New Roman" w:hAnsi="Times New Roman" w:cs="Times New Roman"/>
                <w:bCs/>
                <w:sz w:val="24"/>
                <w:szCs w:val="24"/>
              </w:rPr>
              <w:t>9</w:t>
            </w:r>
            <w:r w:rsidR="00DF18C3" w:rsidRPr="00D77B6B">
              <w:rPr>
                <w:rFonts w:ascii="Times New Roman" w:hAnsi="Times New Roman" w:cs="Times New Roman"/>
                <w:bCs/>
                <w:sz w:val="24"/>
                <w:szCs w:val="24"/>
              </w:rPr>
              <w:t>0</w:t>
            </w:r>
          </w:p>
        </w:tc>
        <w:tc>
          <w:tcPr>
            <w:tcW w:w="4536" w:type="dxa"/>
          </w:tcPr>
          <w:p w:rsidR="00DF18C3" w:rsidRPr="00D77B6B" w:rsidRDefault="00DF18C3" w:rsidP="00946D04">
            <w:pPr>
              <w:jc w:val="both"/>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10</w:t>
            </w:r>
            <w:r w:rsidR="000B583F" w:rsidRPr="00D77B6B">
              <w:rPr>
                <w:rFonts w:ascii="Times New Roman" w:hAnsi="Times New Roman" w:cs="Times New Roman"/>
                <w:bCs/>
                <w:sz w:val="24"/>
                <w:szCs w:val="24"/>
              </w:rPr>
              <w:t>1</w:t>
            </w:r>
          </w:p>
        </w:tc>
        <w:tc>
          <w:tcPr>
            <w:tcW w:w="6096" w:type="dxa"/>
          </w:tcPr>
          <w:p w:rsidR="00DF18C3" w:rsidRPr="00D77B6B" w:rsidRDefault="00DF18C3" w:rsidP="00B15A72">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итогам </w:t>
            </w:r>
            <w:r w:rsidR="004178DC"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оформление предварите</w:t>
            </w:r>
            <w:r w:rsidR="00CE51B8" w:rsidRPr="00D77B6B">
              <w:rPr>
                <w:rFonts w:ascii="Times New Roman" w:hAnsi="Times New Roman" w:cs="Times New Roman"/>
                <w:bCs/>
                <w:sz w:val="24"/>
                <w:szCs w:val="24"/>
              </w:rPr>
              <w:t xml:space="preserve">льного экспертного заключения, </w:t>
            </w:r>
            <w:r w:rsidRPr="00D77B6B">
              <w:rPr>
                <w:rFonts w:ascii="Times New Roman" w:hAnsi="Times New Roman" w:cs="Times New Roman"/>
                <w:bCs/>
                <w:sz w:val="24"/>
                <w:szCs w:val="24"/>
              </w:rPr>
              <w:t>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w:t>
            </w:r>
            <w:r w:rsidR="00A57328" w:rsidRPr="00D77B6B">
              <w:rPr>
                <w:rFonts w:ascii="Times New Roman" w:hAnsi="Times New Roman" w:cs="Times New Roman"/>
                <w:bCs/>
                <w:sz w:val="24"/>
                <w:szCs w:val="24"/>
              </w:rPr>
              <w:t xml:space="preserve"> </w:t>
            </w:r>
            <w:r w:rsidR="00406741" w:rsidRPr="00D77B6B">
              <w:rPr>
                <w:rFonts w:ascii="Times New Roman" w:hAnsi="Times New Roman" w:cs="Times New Roman"/>
                <w:bCs/>
                <w:sz w:val="24"/>
                <w:szCs w:val="24"/>
              </w:rPr>
              <w:t>перечн</w:t>
            </w:r>
            <w:r w:rsidR="007F527A" w:rsidRPr="00D77B6B">
              <w:rPr>
                <w:rFonts w:ascii="Times New Roman" w:hAnsi="Times New Roman" w:cs="Times New Roman"/>
                <w:bCs/>
                <w:sz w:val="24"/>
                <w:szCs w:val="24"/>
              </w:rPr>
              <w:t>ем</w:t>
            </w:r>
            <w:r w:rsidR="00B15A72">
              <w:rPr>
                <w:rFonts w:ascii="Times New Roman" w:hAnsi="Times New Roman" w:cs="Times New Roman"/>
                <w:bCs/>
                <w:sz w:val="24"/>
                <w:szCs w:val="24"/>
              </w:rPr>
              <w:t xml:space="preserve"> изменений</w:t>
            </w:r>
            <w:r w:rsidRPr="00D77B6B">
              <w:rPr>
                <w:rFonts w:ascii="Times New Roman" w:hAnsi="Times New Roman" w:cs="Times New Roman"/>
                <w:bCs/>
                <w:sz w:val="24"/>
                <w:szCs w:val="24"/>
              </w:rPr>
              <w:t xml:space="preserve">. Предварительное экспертное заключение с запросом для заявителя, а в случае отсутствия запроса </w:t>
            </w:r>
            <w:r w:rsidR="004178DC"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итоговое экспертное заключение направляется экспертным учреждением в референтный орган по регистрации в рамк</w:t>
            </w:r>
            <w:r w:rsidR="007A2870">
              <w:rPr>
                <w:rFonts w:ascii="Times New Roman" w:hAnsi="Times New Roman" w:cs="Times New Roman"/>
                <w:bCs/>
                <w:sz w:val="24"/>
                <w:szCs w:val="24"/>
              </w:rPr>
              <w:t xml:space="preserve">ах срока проведения экспертизы </w:t>
            </w:r>
          </w:p>
        </w:tc>
        <w:tc>
          <w:tcPr>
            <w:tcW w:w="1417" w:type="dxa"/>
          </w:tcPr>
          <w:p w:rsidR="00DF18C3" w:rsidRPr="00D77B6B" w:rsidRDefault="00DF18C3" w:rsidP="00946D04">
            <w:pPr>
              <w:jc w:val="center"/>
              <w:rPr>
                <w:rFonts w:ascii="Times New Roman" w:hAnsi="Times New Roman" w:cs="Times New Roman"/>
                <w:bCs/>
                <w:sz w:val="24"/>
                <w:szCs w:val="24"/>
              </w:rPr>
            </w:pPr>
          </w:p>
        </w:tc>
        <w:tc>
          <w:tcPr>
            <w:tcW w:w="4536" w:type="dxa"/>
          </w:tcPr>
          <w:p w:rsidR="00D9279C" w:rsidRPr="00D77B6B" w:rsidRDefault="00DF18C3" w:rsidP="007A2870">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w:t>
            </w:r>
            <w:r w:rsidR="005B3F21" w:rsidRPr="00D77B6B">
              <w:rPr>
                <w:rFonts w:ascii="Times New Roman" w:hAnsi="Times New Roman" w:cs="Times New Roman"/>
                <w:bCs/>
                <w:sz w:val="24"/>
                <w:szCs w:val="24"/>
              </w:rPr>
              <w:t xml:space="preserve">кспертные учреждения </w:t>
            </w:r>
            <w:r w:rsidRPr="00D77B6B">
              <w:rPr>
                <w:rFonts w:ascii="Times New Roman" w:hAnsi="Times New Roman" w:cs="Times New Roman"/>
                <w:bCs/>
                <w:sz w:val="24"/>
                <w:szCs w:val="24"/>
              </w:rPr>
              <w:t>в срок не более 5 рабочих дней с даты принятия такого решения</w:t>
            </w:r>
            <w:r w:rsidR="00650DD9"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w:t>
            </w:r>
            <w:r w:rsidR="00650DD9" w:rsidRPr="00D77B6B">
              <w:rPr>
                <w:rFonts w:ascii="Times New Roman" w:hAnsi="Times New Roman" w:cs="Times New Roman"/>
                <w:bCs/>
                <w:sz w:val="24"/>
                <w:szCs w:val="24"/>
              </w:rPr>
              <w:t>П</w:t>
            </w:r>
            <w:r w:rsidR="00565E19" w:rsidRPr="00D77B6B">
              <w:rPr>
                <w:rFonts w:ascii="Times New Roman" w:hAnsi="Times New Roman" w:cs="Times New Roman"/>
                <w:bCs/>
                <w:sz w:val="24"/>
                <w:szCs w:val="24"/>
              </w:rPr>
              <w:t xml:space="preserve">роцедура внесения изменений </w:t>
            </w:r>
            <w:r w:rsidR="00650DD9" w:rsidRPr="00D77B6B">
              <w:rPr>
                <w:rFonts w:ascii="Times New Roman" w:hAnsi="Times New Roman" w:cs="Times New Roman"/>
                <w:bCs/>
                <w:sz w:val="24"/>
                <w:szCs w:val="24"/>
              </w:rPr>
              <w:t>завершена</w:t>
            </w:r>
          </w:p>
        </w:tc>
        <w:tc>
          <w:tcPr>
            <w:tcW w:w="1276"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77B6B" w:rsidRPr="00D77B6B" w:rsidTr="00D9279C">
        <w:trPr>
          <w:trHeight w:val="609"/>
        </w:trPr>
        <w:tc>
          <w:tcPr>
            <w:tcW w:w="1242" w:type="dxa"/>
          </w:tcPr>
          <w:p w:rsidR="00DF18C3" w:rsidRPr="00D77B6B" w:rsidRDefault="00DF18C3"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B583F" w:rsidRPr="00D77B6B">
              <w:rPr>
                <w:rFonts w:ascii="Times New Roman" w:hAnsi="Times New Roman" w:cs="Times New Roman"/>
                <w:bCs/>
                <w:sz w:val="24"/>
                <w:szCs w:val="24"/>
              </w:rPr>
              <w:t>06</w:t>
            </w:r>
          </w:p>
          <w:p w:rsidR="00DF18C3" w:rsidRPr="00D77B6B" w:rsidRDefault="00DF18C3" w:rsidP="00946D04">
            <w:pPr>
              <w:rPr>
                <w:rFonts w:ascii="Times New Roman" w:hAnsi="Times New Roman" w:cs="Times New Roman"/>
                <w:bCs/>
                <w:sz w:val="24"/>
                <w:szCs w:val="24"/>
              </w:rPr>
            </w:pPr>
          </w:p>
        </w:tc>
        <w:tc>
          <w:tcPr>
            <w:tcW w:w="6096" w:type="dxa"/>
          </w:tcPr>
          <w:p w:rsidR="00DF18C3" w:rsidRPr="00D77B6B" w:rsidRDefault="00DF18C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время для подготовки на него ответа</w:t>
            </w:r>
          </w:p>
          <w:p w:rsidR="00DF18C3" w:rsidRPr="00D77B6B" w:rsidRDefault="00DF18C3" w:rsidP="001F4EFC">
            <w:pPr>
              <w:jc w:val="both"/>
              <w:rPr>
                <w:rFonts w:ascii="Times New Roman" w:hAnsi="Times New Roman" w:cs="Times New Roman"/>
                <w:bCs/>
                <w:sz w:val="24"/>
                <w:szCs w:val="24"/>
              </w:rPr>
            </w:pPr>
          </w:p>
        </w:tc>
        <w:tc>
          <w:tcPr>
            <w:tcW w:w="1417" w:type="dxa"/>
          </w:tcPr>
          <w:p w:rsidR="00DF18C3" w:rsidRPr="00D77B6B" w:rsidRDefault="00DF18C3"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F18C3" w:rsidRPr="00D77B6B" w:rsidRDefault="00DF18C3" w:rsidP="00946D04">
            <w:pPr>
              <w:jc w:val="both"/>
              <w:rPr>
                <w:rFonts w:ascii="Times New Roman" w:hAnsi="Times New Roman" w:cs="Times New Roman"/>
                <w:bCs/>
                <w:sz w:val="24"/>
                <w:szCs w:val="24"/>
              </w:rPr>
            </w:pPr>
          </w:p>
        </w:tc>
        <w:tc>
          <w:tcPr>
            <w:tcW w:w="1276" w:type="dxa"/>
          </w:tcPr>
          <w:p w:rsidR="00DF18C3" w:rsidRPr="00D77B6B" w:rsidRDefault="00DF18C3"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106</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4D6342" w:rsidRPr="00D77B6B" w:rsidRDefault="004D6342" w:rsidP="00946D04">
            <w:pPr>
              <w:jc w:val="center"/>
              <w:rPr>
                <w:rFonts w:ascii="Times New Roman" w:hAnsi="Times New Roman" w:cs="Times New Roman"/>
                <w:bCs/>
                <w:sz w:val="24"/>
                <w:szCs w:val="24"/>
              </w:rPr>
            </w:pPr>
          </w:p>
        </w:tc>
        <w:tc>
          <w:tcPr>
            <w:tcW w:w="453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Общий срок ответа на запрос не должен превышать 180 рабочих дней</w:t>
            </w:r>
          </w:p>
          <w:p w:rsidR="001D2039" w:rsidRDefault="001D2039" w:rsidP="00946D04">
            <w:pPr>
              <w:rPr>
                <w:rFonts w:ascii="Times New Roman" w:hAnsi="Times New Roman" w:cs="Times New Roman"/>
                <w:bCs/>
                <w:sz w:val="24"/>
                <w:szCs w:val="24"/>
              </w:rPr>
            </w:pPr>
          </w:p>
          <w:p w:rsidR="00A30446" w:rsidRPr="00D77B6B" w:rsidRDefault="00A30446" w:rsidP="00946D04">
            <w:pPr>
              <w:rPr>
                <w:rFonts w:ascii="Times New Roman" w:hAnsi="Times New Roman" w:cs="Times New Roman"/>
                <w:bCs/>
                <w:sz w:val="24"/>
                <w:szCs w:val="24"/>
              </w:rPr>
            </w:pPr>
          </w:p>
        </w:tc>
        <w:tc>
          <w:tcPr>
            <w:tcW w:w="1276" w:type="dxa"/>
          </w:tcPr>
          <w:p w:rsidR="004D6342" w:rsidRPr="00D77B6B" w:rsidRDefault="004D634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90</w:t>
            </w: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110</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w:t>
            </w:r>
            <w:r w:rsidR="004B219E">
              <w:rPr>
                <w:rFonts w:ascii="Times New Roman" w:hAnsi="Times New Roman" w:cs="Times New Roman"/>
                <w:bCs/>
                <w:sz w:val="24"/>
                <w:szCs w:val="24"/>
              </w:rPr>
              <w:t>кормовой добавки</w:t>
            </w:r>
          </w:p>
        </w:tc>
        <w:tc>
          <w:tcPr>
            <w:tcW w:w="1417" w:type="dxa"/>
          </w:tcPr>
          <w:p w:rsidR="004D6342" w:rsidRPr="00D77B6B" w:rsidRDefault="004D634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4</w:t>
            </w:r>
          </w:p>
        </w:tc>
        <w:tc>
          <w:tcPr>
            <w:tcW w:w="4536" w:type="dxa"/>
          </w:tcPr>
          <w:p w:rsidR="004D6342" w:rsidRPr="00D77B6B" w:rsidRDefault="004D6342" w:rsidP="00B0285C">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непредставлении заявителем в установленный срок запрошенных документов и сведений экспертиза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прекращается. О принятом решении референтный орган по регистрации в срок не более 5 рабочих дней со дня принятия этого решения </w:t>
            </w:r>
            <w:r w:rsidR="0022140D" w:rsidRPr="00D77B6B">
              <w:rPr>
                <w:rFonts w:ascii="Times New Roman" w:hAnsi="Times New Roman" w:cs="Times New Roman"/>
                <w:sz w:val="24"/>
                <w:szCs w:val="24"/>
              </w:rPr>
              <w:t>уведомляет</w:t>
            </w:r>
            <w:r w:rsidRPr="00D77B6B">
              <w:rPr>
                <w:rFonts w:ascii="Times New Roman" w:hAnsi="Times New Roman" w:cs="Times New Roman"/>
                <w:sz w:val="24"/>
                <w:szCs w:val="24"/>
              </w:rPr>
              <w:t xml:space="preserve"> заявителя, уполномоченные органы и (или) экспертные учреждения государств-членов, на территории которых </w:t>
            </w:r>
            <w:r w:rsidR="0035215D">
              <w:rPr>
                <w:rFonts w:ascii="Times New Roman" w:hAnsi="Times New Roman" w:cs="Times New Roman"/>
                <w:sz w:val="24"/>
                <w:szCs w:val="24"/>
              </w:rPr>
              <w:t>обращается кормовая добавка</w:t>
            </w:r>
            <w:r w:rsidR="0036305C">
              <w:rPr>
                <w:rFonts w:ascii="Times New Roman" w:hAnsi="Times New Roman" w:cs="Times New Roman"/>
                <w:sz w:val="24"/>
                <w:szCs w:val="24"/>
              </w:rPr>
              <w:t xml:space="preserve"> в</w:t>
            </w:r>
            <w:r w:rsidRPr="00D77B6B">
              <w:rPr>
                <w:rFonts w:ascii="Times New Roman" w:hAnsi="Times New Roman" w:cs="Times New Roman"/>
                <w:sz w:val="24"/>
                <w:szCs w:val="24"/>
              </w:rPr>
              <w:t xml:space="preserve"> соответствии с условиями регистрации. Процедура внесения изменений заверш</w:t>
            </w:r>
            <w:r w:rsidR="00B0285C">
              <w:rPr>
                <w:rFonts w:ascii="Times New Roman" w:hAnsi="Times New Roman" w:cs="Times New Roman"/>
                <w:sz w:val="24"/>
                <w:szCs w:val="24"/>
              </w:rPr>
              <w:t>ена</w:t>
            </w:r>
          </w:p>
        </w:tc>
        <w:tc>
          <w:tcPr>
            <w:tcW w:w="1276" w:type="dxa"/>
          </w:tcPr>
          <w:p w:rsidR="004D6342" w:rsidRPr="00D77B6B" w:rsidRDefault="004D6342"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125</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w:t>
            </w:r>
            <w:r w:rsidRPr="00D77B6B">
              <w:rPr>
                <w:rFonts w:ascii="Times New Roman" w:hAnsi="Times New Roman" w:cs="Times New Roman"/>
                <w:bCs/>
                <w:sz w:val="24"/>
                <w:szCs w:val="24"/>
              </w:rPr>
              <w:lastRenderedPageBreak/>
              <w:t>рамках указанного срока направляет в референтный орган по регистрации</w:t>
            </w:r>
          </w:p>
          <w:p w:rsidR="004D6342" w:rsidRPr="00D77B6B" w:rsidRDefault="004D6342" w:rsidP="001F4EFC">
            <w:pPr>
              <w:jc w:val="both"/>
              <w:rPr>
                <w:rFonts w:ascii="Times New Roman" w:hAnsi="Times New Roman" w:cs="Times New Roman"/>
                <w:bCs/>
                <w:sz w:val="24"/>
                <w:szCs w:val="24"/>
              </w:rPr>
            </w:pPr>
          </w:p>
        </w:tc>
        <w:tc>
          <w:tcPr>
            <w:tcW w:w="1417" w:type="dxa"/>
          </w:tcPr>
          <w:p w:rsidR="004D6342" w:rsidRPr="00D77B6B" w:rsidRDefault="004D634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15</w:t>
            </w:r>
          </w:p>
        </w:tc>
        <w:tc>
          <w:tcPr>
            <w:tcW w:w="4536" w:type="dxa"/>
          </w:tcPr>
          <w:p w:rsidR="004D6342" w:rsidRPr="00D77B6B" w:rsidRDefault="004D6342" w:rsidP="00946D04">
            <w:pPr>
              <w:jc w:val="both"/>
              <w:rPr>
                <w:rFonts w:ascii="Times New Roman" w:hAnsi="Times New Roman" w:cs="Times New Roman"/>
                <w:bCs/>
                <w:sz w:val="24"/>
                <w:szCs w:val="24"/>
              </w:rPr>
            </w:pPr>
          </w:p>
        </w:tc>
        <w:tc>
          <w:tcPr>
            <w:tcW w:w="1276" w:type="dxa"/>
          </w:tcPr>
          <w:p w:rsidR="004D6342" w:rsidRPr="00D77B6B" w:rsidRDefault="004D6342" w:rsidP="00946D04">
            <w:pPr>
              <w:jc w:val="center"/>
              <w:rPr>
                <w:rFonts w:ascii="Times New Roman" w:hAnsi="Times New Roman" w:cs="Times New Roman"/>
                <w:bCs/>
                <w:sz w:val="24"/>
                <w:szCs w:val="24"/>
              </w:rPr>
            </w:pPr>
          </w:p>
        </w:tc>
      </w:tr>
      <w:tr w:rsidR="00D77B6B" w:rsidRPr="00D77B6B" w:rsidTr="00D9279C">
        <w:trPr>
          <w:trHeight w:val="609"/>
        </w:trPr>
        <w:tc>
          <w:tcPr>
            <w:tcW w:w="1242" w:type="dxa"/>
          </w:tcPr>
          <w:p w:rsidR="004D6342" w:rsidRPr="00D77B6B" w:rsidRDefault="004D6342"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125</w:t>
            </w:r>
          </w:p>
        </w:tc>
        <w:tc>
          <w:tcPr>
            <w:tcW w:w="6096" w:type="dxa"/>
          </w:tcPr>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w:t>
            </w:r>
            <w:r w:rsidR="00406741" w:rsidRPr="00D77B6B">
              <w:rPr>
                <w:rFonts w:ascii="Times New Roman" w:hAnsi="Times New Roman" w:cs="Times New Roman"/>
                <w:bCs/>
                <w:sz w:val="24"/>
                <w:szCs w:val="24"/>
              </w:rPr>
              <w:t>переч</w:t>
            </w:r>
            <w:r w:rsidR="007F527A" w:rsidRPr="00D77B6B">
              <w:rPr>
                <w:rFonts w:ascii="Times New Roman" w:hAnsi="Times New Roman" w:cs="Times New Roman"/>
                <w:bCs/>
                <w:sz w:val="24"/>
                <w:szCs w:val="24"/>
              </w:rPr>
              <w:t>нем</w:t>
            </w:r>
            <w:r w:rsidR="006D5ADE">
              <w:rPr>
                <w:rFonts w:ascii="Times New Roman" w:hAnsi="Times New Roman" w:cs="Times New Roman"/>
                <w:bCs/>
                <w:sz w:val="24"/>
                <w:szCs w:val="24"/>
              </w:rPr>
              <w:t xml:space="preserve"> изменений</w:t>
            </w:r>
            <w:r w:rsidR="00406741"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t>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4D6342" w:rsidRPr="00D77B6B" w:rsidRDefault="004D6342"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 </w:t>
            </w:r>
          </w:p>
        </w:tc>
        <w:tc>
          <w:tcPr>
            <w:tcW w:w="1417" w:type="dxa"/>
          </w:tcPr>
          <w:p w:rsidR="004D6342" w:rsidRPr="00D77B6B" w:rsidRDefault="004D6342" w:rsidP="00946D04">
            <w:pPr>
              <w:jc w:val="center"/>
              <w:rPr>
                <w:rFonts w:ascii="Times New Roman" w:hAnsi="Times New Roman" w:cs="Times New Roman"/>
                <w:bCs/>
                <w:sz w:val="24"/>
                <w:szCs w:val="24"/>
              </w:rPr>
            </w:pPr>
          </w:p>
        </w:tc>
        <w:tc>
          <w:tcPr>
            <w:tcW w:w="4536" w:type="dxa"/>
          </w:tcPr>
          <w:p w:rsidR="004D6342" w:rsidRPr="00D77B6B" w:rsidRDefault="004D6342" w:rsidP="00946D04">
            <w:pPr>
              <w:jc w:val="both"/>
              <w:rPr>
                <w:rFonts w:ascii="Times New Roman" w:hAnsi="Times New Roman" w:cs="Times New Roman"/>
                <w:bCs/>
                <w:sz w:val="24"/>
                <w:szCs w:val="24"/>
              </w:rPr>
            </w:pPr>
          </w:p>
        </w:tc>
        <w:tc>
          <w:tcPr>
            <w:tcW w:w="1276" w:type="dxa"/>
          </w:tcPr>
          <w:p w:rsidR="004D6342" w:rsidRPr="00D77B6B" w:rsidRDefault="004D6342" w:rsidP="00946D04">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130</w:t>
            </w:r>
          </w:p>
          <w:p w:rsidR="00A30446" w:rsidRPr="00D77B6B" w:rsidRDefault="00A30446" w:rsidP="00A30446">
            <w:pPr>
              <w:rPr>
                <w:rFonts w:ascii="Times New Roman" w:hAnsi="Times New Roman" w:cs="Times New Roman"/>
                <w:bCs/>
                <w:sz w:val="24"/>
                <w:szCs w:val="24"/>
              </w:rPr>
            </w:pPr>
          </w:p>
        </w:tc>
        <w:tc>
          <w:tcPr>
            <w:tcW w:w="6096" w:type="dxa"/>
          </w:tcPr>
          <w:p w:rsidR="00A30446"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p w:rsidR="00A30446" w:rsidRDefault="00A30446" w:rsidP="00A30446">
            <w:pPr>
              <w:jc w:val="both"/>
              <w:rPr>
                <w:rFonts w:ascii="Times New Roman" w:hAnsi="Times New Roman" w:cs="Times New Roman"/>
                <w:bCs/>
                <w:sz w:val="24"/>
                <w:szCs w:val="24"/>
              </w:rPr>
            </w:pP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доработка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замечаниями референтного органа по регистрации и их согласование с </w:t>
            </w:r>
            <w:r w:rsidRPr="00D77B6B">
              <w:rPr>
                <w:rFonts w:ascii="Times New Roman" w:hAnsi="Times New Roman" w:cs="Times New Roman"/>
                <w:bCs/>
                <w:sz w:val="24"/>
                <w:szCs w:val="24"/>
              </w:rPr>
              <w:lastRenderedPageBreak/>
              <w:t>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20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130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135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уведомляет заявителя о необходимости предоставления в референтный орган по регистрации документов, подтверждающих оплату сбора (пошлины) </w:t>
            </w:r>
            <w:r w:rsidRPr="00E63A43">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кормовую добавку в</w:t>
            </w:r>
            <w:r w:rsidRPr="00D77B6B">
              <w:rPr>
                <w:rFonts w:ascii="Times New Roman" w:hAnsi="Times New Roman"/>
                <w:sz w:val="24"/>
                <w:szCs w:val="24"/>
              </w:rPr>
              <w:t xml:space="preserve"> рамках процедуры внесения изменений</w:t>
            </w:r>
          </w:p>
          <w:p w:rsidR="00A30446" w:rsidRPr="00D77B6B" w:rsidRDefault="00A30446"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p w:rsidR="00A30446" w:rsidRDefault="00A30446" w:rsidP="00A30446">
            <w:pPr>
              <w:rPr>
                <w:rFonts w:ascii="Times New Roman" w:hAnsi="Times New Roman" w:cs="Times New Roman"/>
                <w:bCs/>
                <w:sz w:val="24"/>
                <w:szCs w:val="24"/>
              </w:rPr>
            </w:pPr>
          </w:p>
          <w:p w:rsidR="00733869" w:rsidRPr="00D77B6B" w:rsidRDefault="00733869"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135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sidR="00733869">
              <w:rPr>
                <w:rFonts w:ascii="Times New Roman" w:hAnsi="Times New Roman" w:cs="Times New Roman"/>
                <w:bCs/>
                <w:sz w:val="24"/>
                <w:szCs w:val="24"/>
              </w:rPr>
              <w:br/>
            </w:r>
            <w:r w:rsidRPr="00D77B6B">
              <w:rPr>
                <w:rFonts w:ascii="Times New Roman" w:hAnsi="Times New Roman" w:cs="Times New Roman"/>
                <w:bCs/>
                <w:sz w:val="24"/>
                <w:szCs w:val="24"/>
              </w:rPr>
              <w:t xml:space="preserve">и возобновляется с даты подтверждения оплаты сбора (пошлины) </w:t>
            </w:r>
            <w:r w:rsidRPr="00E63A43">
              <w:rPr>
                <w:rFonts w:ascii="Times New Roman" w:hAnsi="Times New Roman" w:cs="Times New Roman"/>
                <w:bCs/>
                <w:sz w:val="24"/>
                <w:szCs w:val="24"/>
              </w:rPr>
              <w:t xml:space="preserve">или иных обязательных платежей </w:t>
            </w:r>
            <w:r w:rsidR="00733869">
              <w:rPr>
                <w:rFonts w:ascii="Times New Roman" w:hAnsi="Times New Roman" w:cs="Times New Roman"/>
                <w:bCs/>
                <w:sz w:val="24"/>
                <w:szCs w:val="24"/>
              </w:rPr>
              <w:br/>
            </w:r>
            <w:r w:rsidRPr="00D77B6B">
              <w:rPr>
                <w:rFonts w:ascii="Times New Roman" w:hAnsi="Times New Roman" w:cs="Times New Roman"/>
                <w:bCs/>
                <w:sz w:val="24"/>
                <w:szCs w:val="24"/>
              </w:rPr>
              <w:t>за экспертизу</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Pr="00D77B6B" w:rsidRDefault="00A30446" w:rsidP="00733869">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срок не более </w:t>
            </w:r>
            <w:r w:rsidR="00733869">
              <w:rPr>
                <w:rFonts w:ascii="Times New Roman" w:hAnsi="Times New Roman" w:cs="Times New Roman"/>
                <w:bCs/>
                <w:sz w:val="24"/>
                <w:szCs w:val="24"/>
              </w:rPr>
              <w:t>15</w:t>
            </w:r>
            <w:r w:rsidRPr="00D77B6B">
              <w:rPr>
                <w:rFonts w:ascii="Times New Roman" w:hAnsi="Times New Roman" w:cs="Times New Roman"/>
                <w:bCs/>
                <w:sz w:val="24"/>
                <w:szCs w:val="24"/>
              </w:rPr>
              <w:t xml:space="preserve"> рабочих дней заявителю предоставляется возможность оплатить сбор (пошлину)</w:t>
            </w:r>
            <w:r>
              <w:rPr>
                <w:rFonts w:ascii="Times New Roman" w:hAnsi="Times New Roman" w:cs="Times New Roman"/>
                <w:bCs/>
                <w:sz w:val="24"/>
                <w:szCs w:val="24"/>
              </w:rPr>
              <w:t xml:space="preserve"> </w:t>
            </w:r>
            <w:r w:rsidRPr="00CB28B5">
              <w:rPr>
                <w:rFonts w:ascii="Times New Roman" w:hAnsi="Times New Roman" w:cs="Times New Roman"/>
                <w:bCs/>
                <w:sz w:val="24"/>
                <w:szCs w:val="24"/>
              </w:rPr>
              <w:t>или иные обязательные платежи</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p>
        </w:tc>
        <w:tc>
          <w:tcPr>
            <w:tcW w:w="1276" w:type="dxa"/>
          </w:tcPr>
          <w:p w:rsidR="00A30446" w:rsidRPr="00D77B6B" w:rsidRDefault="00A30446" w:rsidP="00A30446">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140</w:t>
            </w:r>
          </w:p>
        </w:tc>
        <w:tc>
          <w:tcPr>
            <w:tcW w:w="6096" w:type="dxa"/>
          </w:tcPr>
          <w:p w:rsidR="00A30446" w:rsidRPr="00D77B6B" w:rsidRDefault="00A30446" w:rsidP="005C7FCA">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подтверждения оплаты сбора (пошлины)</w:t>
            </w:r>
            <w:r>
              <w:rPr>
                <w:rFonts w:ascii="Times New Roman" w:hAnsi="Times New Roman" w:cs="Times New Roman"/>
                <w:bCs/>
                <w:sz w:val="24"/>
                <w:szCs w:val="24"/>
              </w:rPr>
              <w:t xml:space="preserve"> </w:t>
            </w:r>
            <w:r w:rsidRPr="00B0285C">
              <w:rPr>
                <w:rFonts w:ascii="Times New Roman" w:hAnsi="Times New Roman" w:cs="Times New Roman"/>
                <w:bCs/>
                <w:sz w:val="24"/>
                <w:szCs w:val="24"/>
              </w:rPr>
              <w:t>или иных обязательных платежей</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r w:rsidRPr="00D77B6B">
              <w:rPr>
                <w:rFonts w:ascii="Times New Roman" w:hAnsi="Times New Roman" w:cs="Times New Roman"/>
                <w:bCs/>
                <w:sz w:val="24"/>
                <w:szCs w:val="24"/>
              </w:rPr>
              <w:t xml:space="preserve">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к  итоговому экспертному заключению, документам, представленным в </w:t>
            </w:r>
            <w:r w:rsidRPr="00D77B6B">
              <w:rPr>
                <w:rFonts w:ascii="Times New Roman" w:hAnsi="Times New Roman" w:cs="Times New Roman"/>
                <w:bCs/>
                <w:sz w:val="24"/>
                <w:szCs w:val="24"/>
              </w:rPr>
              <w:lastRenderedPageBreak/>
              <w:t xml:space="preserve">соответствии с перечнем изменений, протоколам исследований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ответу на запрос референтного органа по регистрации, а также согласованным референтным органом по регистрации проектам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неподтверждения</w:t>
            </w:r>
            <w:proofErr w:type="spellEnd"/>
            <w:r w:rsidRPr="00D77B6B">
              <w:rPr>
                <w:rFonts w:ascii="Times New Roman" w:hAnsi="Times New Roman" w:cs="Times New Roman"/>
                <w:bCs/>
                <w:sz w:val="24"/>
                <w:szCs w:val="24"/>
              </w:rPr>
              <w:t xml:space="preserve"> оплаты сбора (пошлины) </w:t>
            </w:r>
            <w:r w:rsidRPr="00B0285C">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других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w:t>
            </w:r>
            <w:r w:rsidRPr="00D77B6B">
              <w:rPr>
                <w:rFonts w:ascii="Times New Roman" w:hAnsi="Times New Roman" w:cs="Times New Roman"/>
                <w:bCs/>
                <w:sz w:val="24"/>
                <w:szCs w:val="24"/>
              </w:rPr>
              <w:t xml:space="preserve">в соответствии с условиями регистрации, за экспертизу документов на </w:t>
            </w:r>
            <w:r>
              <w:rPr>
                <w:rFonts w:ascii="Times New Roman" w:hAnsi="Times New Roman" w:cs="Times New Roman"/>
                <w:bCs/>
                <w:sz w:val="24"/>
                <w:szCs w:val="24"/>
              </w:rPr>
              <w:t xml:space="preserve">кормовую добавку </w:t>
            </w:r>
            <w:r w:rsidRPr="00D77B6B">
              <w:rPr>
                <w:rFonts w:ascii="Times New Roman" w:hAnsi="Times New Roman" w:cs="Times New Roman"/>
                <w:bCs/>
                <w:sz w:val="24"/>
                <w:szCs w:val="24"/>
              </w:rPr>
              <w:t xml:space="preserve">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w:t>
            </w:r>
            <w:r w:rsidRPr="00D77B6B">
              <w:rPr>
                <w:rFonts w:ascii="Times New Roman" w:hAnsi="Times New Roman" w:cs="Times New Roman"/>
                <w:bCs/>
                <w:sz w:val="24"/>
                <w:szCs w:val="24"/>
              </w:rPr>
              <w:lastRenderedPageBreak/>
              <w:t xml:space="preserve">о внесении изменений с возможностью дальнейшего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только на территории того государства-члена, уполномоченный орган которого является референтным органом по регистрации.</w:t>
            </w:r>
          </w:p>
          <w:p w:rsidR="00A30446" w:rsidRPr="00D77B6B" w:rsidRDefault="00A30446" w:rsidP="00A30446">
            <w:pPr>
              <w:tabs>
                <w:tab w:val="left" w:pos="2694"/>
              </w:tabs>
              <w:autoSpaceDE w:val="0"/>
              <w:autoSpaceDN w:val="0"/>
              <w:adjustRightInd w:val="0"/>
              <w:jc w:val="both"/>
              <w:rPr>
                <w:rFonts w:ascii="Times New Roman" w:hAnsi="Times New Roman" w:cs="Times New Roman"/>
                <w:bCs/>
                <w:sz w:val="24"/>
                <w:szCs w:val="24"/>
              </w:rPr>
            </w:pPr>
            <w:r w:rsidRPr="00D77B6B">
              <w:rPr>
                <w:rFonts w:ascii="Times New Roman" w:hAnsi="Times New Roman"/>
                <w:sz w:val="24"/>
                <w:szCs w:val="24"/>
              </w:rPr>
              <w:t xml:space="preserve"> </w:t>
            </w:r>
            <w:r w:rsidRPr="00D77B6B">
              <w:rPr>
                <w:rFonts w:ascii="Times New Roman" w:hAnsi="Times New Roman" w:cs="Times New Roman"/>
                <w:bCs/>
                <w:sz w:val="24"/>
                <w:szCs w:val="24"/>
              </w:rPr>
              <w:t>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p>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165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соответствующего государства-члена проводит анализ итогового экспертного заключения, ответа на запрос референтного органа по регистрации, документов, представленных в </w:t>
            </w:r>
            <w:r w:rsidRPr="00D77B6B">
              <w:rPr>
                <w:rFonts w:ascii="Times New Roman" w:hAnsi="Times New Roman" w:cs="Times New Roman"/>
                <w:bCs/>
                <w:sz w:val="24"/>
                <w:szCs w:val="24"/>
              </w:rPr>
              <w:lastRenderedPageBreak/>
              <w:t xml:space="preserve">соответствии с перечнем изменений, протоколов исследований, согласованных референтным органом по регистрации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 срок не более 25 рабочих дней с момента предоставления референтным органом по регистрации доступа к 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A30446" w:rsidRDefault="00A30446" w:rsidP="00A30446">
            <w:pPr>
              <w:rPr>
                <w:rFonts w:ascii="Times New Roman" w:hAnsi="Times New Roman" w:cs="Times New Roman"/>
                <w:bCs/>
                <w:sz w:val="24"/>
                <w:szCs w:val="24"/>
              </w:rPr>
            </w:pPr>
          </w:p>
          <w:p w:rsidR="00DF74C9" w:rsidRPr="00D77B6B" w:rsidRDefault="00DF74C9"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25</w:t>
            </w:r>
          </w:p>
        </w:tc>
        <w:tc>
          <w:tcPr>
            <w:tcW w:w="4536" w:type="dxa"/>
          </w:tcPr>
          <w:p w:rsidR="00A30446" w:rsidRPr="00D77B6B" w:rsidRDefault="00A30446"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180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A30446" w:rsidRPr="00D77B6B" w:rsidRDefault="00A30446"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180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получения от заявителя ответа на объединенный запрос</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A30446" w:rsidRPr="00D77B6B" w:rsidRDefault="00A30446"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60</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День 185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w:t>
            </w:r>
            <w:r w:rsidRPr="00D77B6B">
              <w:rPr>
                <w:rFonts w:ascii="Times New Roman" w:hAnsi="Times New Roman" w:cs="Times New Roman"/>
                <w:bCs/>
                <w:sz w:val="24"/>
                <w:szCs w:val="24"/>
              </w:rPr>
              <w:lastRenderedPageBreak/>
              <w:t xml:space="preserve">наличии исправленным и (или) дополненным материалам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w:t>
            </w:r>
          </w:p>
          <w:p w:rsidR="00A30446" w:rsidRPr="00D77B6B" w:rsidRDefault="00A30446"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непредставлении заявителем в установленный срок запрошенных документов и сведений экспертиза </w:t>
            </w:r>
            <w:r>
              <w:rPr>
                <w:rFonts w:ascii="Times New Roman" w:hAnsi="Times New Roman" w:cs="Times New Roman"/>
                <w:bCs/>
                <w:sz w:val="24"/>
                <w:szCs w:val="24"/>
              </w:rPr>
              <w:lastRenderedPageBreak/>
              <w:t>кормовой добавки</w:t>
            </w:r>
            <w:r w:rsidRPr="00D77B6B">
              <w:rPr>
                <w:rFonts w:ascii="Times New Roman" w:hAnsi="Times New Roman" w:cs="Times New Roman"/>
                <w:bCs/>
                <w:sz w:val="24"/>
                <w:szCs w:val="24"/>
              </w:rPr>
              <w:t xml:space="preserve"> прекращается. </w:t>
            </w:r>
            <w:r w:rsidR="00184AE1">
              <w:rPr>
                <w:rFonts w:ascii="Times New Roman" w:hAnsi="Times New Roman" w:cs="Times New Roman"/>
                <w:bCs/>
                <w:sz w:val="24"/>
                <w:szCs w:val="24"/>
              </w:rPr>
              <w:br/>
            </w:r>
            <w:r w:rsidRPr="00D77B6B">
              <w:rPr>
                <w:rFonts w:ascii="Times New Roman" w:hAnsi="Times New Roman" w:cs="Times New Roman"/>
                <w:bCs/>
                <w:sz w:val="24"/>
                <w:szCs w:val="24"/>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p w:rsidR="00A30446" w:rsidRPr="00D77B6B" w:rsidRDefault="00A30446"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200</w:t>
            </w:r>
          </w:p>
          <w:p w:rsidR="00A30446" w:rsidRPr="00D77B6B" w:rsidRDefault="00A30446" w:rsidP="00A30446">
            <w:pPr>
              <w:jc w:val="center"/>
              <w:rPr>
                <w:rFonts w:ascii="Times New Roman" w:hAnsi="Times New Roman" w:cs="Times New Roman"/>
                <w:bCs/>
                <w:sz w:val="24"/>
                <w:szCs w:val="24"/>
              </w:rPr>
            </w:pP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на основании проведенного анализа ответа заявителя и при наличии исправленных и (или) дополненных материалов в срок не более 5 рабочих дней экспертные учреждения информируют соответствующие уполномоченные органы о возможности (или 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и в срок не более 5 рабочих дней уведомляют об этом референтный орган по регистрации</w:t>
            </w: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A30446" w:rsidRPr="00D77B6B" w:rsidRDefault="00A30446" w:rsidP="00A30446">
            <w:pPr>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205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w:t>
            </w:r>
            <w:r w:rsidRPr="00D77B6B">
              <w:t xml:space="preserve"> </w:t>
            </w:r>
            <w:r w:rsidRPr="00D77B6B">
              <w:rPr>
                <w:rFonts w:ascii="Times New Roman" w:hAnsi="Times New Roman" w:cs="Times New Roman"/>
                <w:bCs/>
                <w:sz w:val="24"/>
                <w:szCs w:val="24"/>
              </w:rPr>
              <w:t xml:space="preserve">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и в рамках указанного срока направляет его в референтный орган по регистрации</w:t>
            </w: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A30446">
            <w:pPr>
              <w:contextualSpacing/>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если внесение изменений </w:t>
            </w:r>
            <w:r w:rsidR="00184AE1">
              <w:rPr>
                <w:rFonts w:ascii="Times New Roman" w:hAnsi="Times New Roman" w:cs="Times New Roman"/>
                <w:bCs/>
                <w:sz w:val="24"/>
                <w:szCs w:val="24"/>
              </w:rPr>
              <w:br/>
            </w:r>
            <w:r w:rsidRPr="00D77B6B">
              <w:rPr>
                <w:rFonts w:ascii="Times New Roman" w:hAnsi="Times New Roman" w:cs="Times New Roman"/>
                <w:bCs/>
                <w:sz w:val="24"/>
                <w:szCs w:val="24"/>
              </w:rPr>
              <w:t xml:space="preserve">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является личной инициативой правообладателя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внесение или не внесение таких изменений не может негативно повлиять на эффективность, качество и безопасность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00184AE1">
              <w:rPr>
                <w:rFonts w:ascii="Times New Roman" w:hAnsi="Times New Roman" w:cs="Times New Roman"/>
                <w:bCs/>
                <w:sz w:val="24"/>
                <w:szCs w:val="24"/>
              </w:rPr>
              <w:br/>
            </w:r>
            <w:r w:rsidRPr="00D77B6B">
              <w:rPr>
                <w:rFonts w:ascii="Times New Roman" w:hAnsi="Times New Roman" w:cs="Times New Roman"/>
                <w:bCs/>
                <w:sz w:val="24"/>
                <w:szCs w:val="24"/>
              </w:rPr>
              <w:t xml:space="preserve">но уполномоченный орган одного или нескольких государств-членов отказал </w:t>
            </w:r>
            <w:r w:rsidR="00184AE1">
              <w:rPr>
                <w:rFonts w:ascii="Times New Roman" w:hAnsi="Times New Roman" w:cs="Times New Roman"/>
                <w:bCs/>
                <w:sz w:val="24"/>
                <w:szCs w:val="24"/>
              </w:rPr>
              <w:br/>
            </w:r>
            <w:r w:rsidRPr="00D77B6B">
              <w:rPr>
                <w:rFonts w:ascii="Times New Roman" w:hAnsi="Times New Roman" w:cs="Times New Roman"/>
                <w:bCs/>
                <w:sz w:val="24"/>
                <w:szCs w:val="24"/>
              </w:rPr>
              <w:t xml:space="preserve">во внесении предлагаемых изменений, референтный орган по регистрации </w:t>
            </w:r>
            <w:r w:rsidR="00184AE1">
              <w:rPr>
                <w:rFonts w:ascii="Times New Roman" w:hAnsi="Times New Roman" w:cs="Times New Roman"/>
                <w:bCs/>
                <w:sz w:val="24"/>
                <w:szCs w:val="24"/>
              </w:rPr>
              <w:br/>
            </w:r>
            <w:r w:rsidRPr="00D77B6B">
              <w:rPr>
                <w:rFonts w:ascii="Times New Roman" w:hAnsi="Times New Roman" w:cs="Times New Roman"/>
                <w:bCs/>
                <w:sz w:val="24"/>
                <w:szCs w:val="24"/>
              </w:rPr>
              <w:t>в срок не более 5 рабочих дней с даты получения сводного экспертного заключения направляет его заявителю. Процедура внесения изменений приостанавливается</w:t>
            </w:r>
          </w:p>
          <w:p w:rsidR="00A30446" w:rsidRDefault="00A30446" w:rsidP="00A30446">
            <w:pPr>
              <w:contextualSpacing/>
              <w:rPr>
                <w:rFonts w:ascii="Times New Roman" w:hAnsi="Times New Roman" w:cs="Times New Roman"/>
                <w:bCs/>
                <w:sz w:val="24"/>
                <w:szCs w:val="24"/>
              </w:rPr>
            </w:pPr>
          </w:p>
          <w:p w:rsidR="00184AE1" w:rsidRPr="00D77B6B" w:rsidRDefault="00184AE1" w:rsidP="00A30446">
            <w:pPr>
              <w:contextualSpacing/>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387B75">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w:t>
            </w:r>
            <w:r w:rsidR="00387B75">
              <w:rPr>
                <w:rFonts w:ascii="Times New Roman" w:hAnsi="Times New Roman" w:cs="Times New Roman"/>
                <w:bCs/>
                <w:sz w:val="24"/>
                <w:szCs w:val="24"/>
              </w:rPr>
              <w:t>05</w:t>
            </w:r>
          </w:p>
        </w:tc>
        <w:tc>
          <w:tcPr>
            <w:tcW w:w="6096" w:type="dxa"/>
          </w:tcPr>
          <w:p w:rsidR="00A30446" w:rsidRPr="00D77B6B" w:rsidRDefault="00A30446" w:rsidP="00DF74C9">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правообладатель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p>
        </w:tc>
        <w:tc>
          <w:tcPr>
            <w:tcW w:w="1417" w:type="dxa"/>
          </w:tcPr>
          <w:p w:rsidR="00A30446" w:rsidRPr="00D77B6B" w:rsidRDefault="00A30446" w:rsidP="00A30446">
            <w:pPr>
              <w:jc w:val="center"/>
              <w:rPr>
                <w:rFonts w:ascii="Times New Roman" w:hAnsi="Times New Roman" w:cs="Times New Roman"/>
                <w:bCs/>
                <w:sz w:val="24"/>
                <w:szCs w:val="24"/>
              </w:rPr>
            </w:pPr>
          </w:p>
        </w:tc>
        <w:tc>
          <w:tcPr>
            <w:tcW w:w="453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случае неполучения от заявителя в течении 10 рабочих дней с даты направления ему сводного экспертного заключения заявления об отказе во внесении изменений в регистрационное досье, процедура внесения изменений возобновляется</w:t>
            </w:r>
          </w:p>
          <w:p w:rsidR="00A30446" w:rsidRPr="00D77B6B" w:rsidRDefault="00A30446" w:rsidP="00A30446">
            <w:pPr>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210</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p w:rsidR="00A30446" w:rsidRPr="00D77B6B" w:rsidRDefault="00A30446" w:rsidP="00A30446">
            <w:pPr>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A30446" w:rsidRPr="00D77B6B"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7B5A2A">
              <w:rPr>
                <w:rFonts w:ascii="Times New Roman" w:hAnsi="Times New Roman"/>
                <w:sz w:val="24"/>
                <w:szCs w:val="24"/>
              </w:rPr>
              <w:t>с соблюдением конфиденциальности сведений об экспертах, содержащихся в экспертном заключении</w:t>
            </w:r>
            <w:r w:rsidRPr="00D77B6B">
              <w:rPr>
                <w:rFonts w:ascii="Times New Roman" w:hAnsi="Times New Roman"/>
                <w:sz w:val="24"/>
                <w:szCs w:val="24"/>
              </w:rPr>
              <w:t>;</w:t>
            </w:r>
          </w:p>
          <w:p w:rsidR="00A30446" w:rsidRPr="00D77B6B"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w:t>
            </w:r>
            <w:r w:rsidRPr="00D77B6B">
              <w:rPr>
                <w:rFonts w:ascii="Times New Roman" w:hAnsi="Times New Roman"/>
                <w:sz w:val="24"/>
                <w:szCs w:val="24"/>
              </w:rPr>
              <w:lastRenderedPageBreak/>
              <w:t>соответствии с условиями регистрации, о принятом решении с указанием причин отказа;</w:t>
            </w:r>
          </w:p>
          <w:p w:rsidR="00A30446" w:rsidRPr="00387B75" w:rsidRDefault="00A30446"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w:t>
            </w:r>
            <w:r w:rsidR="00387B75">
              <w:rPr>
                <w:rFonts w:ascii="Times New Roman" w:hAnsi="Times New Roman"/>
                <w:sz w:val="24"/>
                <w:szCs w:val="24"/>
              </w:rPr>
              <w:t>ючения) экспертному заключению</w:t>
            </w:r>
          </w:p>
        </w:tc>
        <w:tc>
          <w:tcPr>
            <w:tcW w:w="1276"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215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сводное (или итоговое) экспертное заключение в срок </w:t>
            </w:r>
            <w:r w:rsidR="00DF74C9">
              <w:rPr>
                <w:rFonts w:ascii="Times New Roman" w:hAnsi="Times New Roman" w:cs="Times New Roman"/>
                <w:bCs/>
                <w:sz w:val="24"/>
                <w:szCs w:val="24"/>
              </w:rPr>
              <w:br/>
            </w:r>
            <w:r w:rsidRPr="00D77B6B">
              <w:rPr>
                <w:rFonts w:ascii="Times New Roman" w:hAnsi="Times New Roman" w:cs="Times New Roman"/>
                <w:bCs/>
                <w:sz w:val="24"/>
                <w:szCs w:val="24"/>
              </w:rPr>
              <w:t xml:space="preserve">не более 5 рабочих дней с даты принятия референтным органом по регистрации положительного решения </w:t>
            </w:r>
            <w:r w:rsidR="00DF74C9">
              <w:rPr>
                <w:rFonts w:ascii="Times New Roman" w:hAnsi="Times New Roman" w:cs="Times New Roman"/>
                <w:bCs/>
                <w:sz w:val="24"/>
                <w:szCs w:val="24"/>
              </w:rPr>
              <w:br/>
            </w:r>
            <w:r w:rsidRPr="00D77B6B">
              <w:rPr>
                <w:rFonts w:ascii="Times New Roman" w:hAnsi="Times New Roman" w:cs="Times New Roman"/>
                <w:bCs/>
                <w:sz w:val="24"/>
                <w:szCs w:val="24"/>
              </w:rPr>
              <w:t xml:space="preserve">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A30446" w:rsidRPr="00D77B6B" w:rsidRDefault="00A30446" w:rsidP="00DF74C9">
            <w:pPr>
              <w:ind w:firstLine="459"/>
              <w:jc w:val="both"/>
              <w:rPr>
                <w:rFonts w:ascii="Times New Roman" w:hAnsi="Times New Roman" w:cs="Times New Roman"/>
                <w:bCs/>
                <w:sz w:val="24"/>
                <w:szCs w:val="24"/>
              </w:rPr>
            </w:pPr>
          </w:p>
        </w:tc>
        <w:tc>
          <w:tcPr>
            <w:tcW w:w="1276" w:type="dxa"/>
          </w:tcPr>
          <w:p w:rsidR="00A30446" w:rsidRPr="00D77B6B" w:rsidRDefault="00A30446" w:rsidP="00A30446">
            <w:pPr>
              <w:jc w:val="center"/>
              <w:rPr>
                <w:rFonts w:ascii="Times New Roman" w:hAnsi="Times New Roman" w:cs="Times New Roman"/>
                <w:bCs/>
                <w:sz w:val="24"/>
                <w:szCs w:val="24"/>
              </w:rPr>
            </w:pPr>
          </w:p>
        </w:tc>
      </w:tr>
      <w:tr w:rsidR="00A30446" w:rsidRPr="00D77B6B" w:rsidTr="00D9279C">
        <w:trPr>
          <w:trHeight w:val="609"/>
        </w:trPr>
        <w:tc>
          <w:tcPr>
            <w:tcW w:w="1242"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225</w:t>
            </w:r>
          </w:p>
        </w:tc>
        <w:tc>
          <w:tcPr>
            <w:tcW w:w="6096" w:type="dxa"/>
          </w:tcPr>
          <w:p w:rsidR="00A30446" w:rsidRPr="00D77B6B" w:rsidRDefault="00A30446" w:rsidP="00A30446">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кормовых добавок</w:t>
            </w:r>
            <w:r w:rsidR="00184AE1">
              <w:rPr>
                <w:rFonts w:ascii="Times New Roman" w:hAnsi="Times New Roman" w:cs="Times New Roman"/>
                <w:sz w:val="24"/>
                <w:szCs w:val="24"/>
              </w:rPr>
              <w:t xml:space="preserve"> Союза </w:t>
            </w:r>
            <w:r w:rsidRPr="00D77B6B">
              <w:rPr>
                <w:rFonts w:ascii="Times New Roman" w:hAnsi="Times New Roman" w:cs="Times New Roman"/>
                <w:bCs/>
                <w:sz w:val="24"/>
                <w:szCs w:val="24"/>
              </w:rPr>
              <w:t xml:space="preserve">(о каждом внесенном изменении с указанием его реквизитов и раздела </w:t>
            </w:r>
            <w:r w:rsidR="00DF74C9">
              <w:rPr>
                <w:rFonts w:ascii="Times New Roman" w:hAnsi="Times New Roman" w:cs="Times New Roman"/>
                <w:bCs/>
                <w:sz w:val="24"/>
                <w:szCs w:val="24"/>
              </w:rPr>
              <w:t xml:space="preserve">регистрационного </w:t>
            </w:r>
            <w:r w:rsidRPr="00D77B6B">
              <w:rPr>
                <w:rFonts w:ascii="Times New Roman" w:hAnsi="Times New Roman" w:cs="Times New Roman"/>
                <w:bCs/>
                <w:sz w:val="24"/>
                <w:szCs w:val="24"/>
              </w:rPr>
              <w:t>досье</w:t>
            </w:r>
            <w:r w:rsidR="00DF74C9">
              <w:rPr>
                <w:rFonts w:ascii="Times New Roman" w:hAnsi="Times New Roman" w:cs="Times New Roman"/>
                <w:bCs/>
                <w:sz w:val="24"/>
                <w:szCs w:val="24"/>
              </w:rPr>
              <w:t xml:space="preserve"> кормовой добавки</w:t>
            </w:r>
            <w:r w:rsidRPr="00D77B6B">
              <w:rPr>
                <w:rFonts w:ascii="Times New Roman" w:hAnsi="Times New Roman" w:cs="Times New Roman"/>
                <w:bCs/>
                <w:sz w:val="24"/>
                <w:szCs w:val="24"/>
              </w:rPr>
              <w:t>, в которое было внесено изменение) и выдает заявителю:</w:t>
            </w:r>
          </w:p>
          <w:p w:rsidR="00A30446" w:rsidRPr="00D77B6B" w:rsidRDefault="00A30446" w:rsidP="00DF74C9">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DF74C9" w:rsidRDefault="00A30446" w:rsidP="00DF74C9">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согласованную инструкцию по применению </w:t>
            </w:r>
            <w:r>
              <w:rPr>
                <w:rFonts w:ascii="Times New Roman" w:hAnsi="Times New Roman" w:cs="Times New Roman"/>
                <w:bCs/>
                <w:sz w:val="24"/>
                <w:szCs w:val="24"/>
              </w:rPr>
              <w:lastRenderedPageBreak/>
              <w:t>кормовой добавки</w:t>
            </w:r>
            <w:r w:rsidRPr="00D77B6B">
              <w:rPr>
                <w:rFonts w:ascii="Times New Roman" w:hAnsi="Times New Roman" w:cs="Times New Roman"/>
                <w:bCs/>
                <w:sz w:val="24"/>
                <w:szCs w:val="24"/>
              </w:rPr>
              <w:t xml:space="preserve"> на русском языке (в сл</w:t>
            </w:r>
            <w:r w:rsidR="00DF74C9">
              <w:rPr>
                <w:rFonts w:ascii="Times New Roman" w:hAnsi="Times New Roman" w:cs="Times New Roman"/>
                <w:bCs/>
                <w:sz w:val="24"/>
                <w:szCs w:val="24"/>
              </w:rPr>
              <w:t>учае внесения в нее изменений);</w:t>
            </w:r>
          </w:p>
          <w:p w:rsidR="00A30446" w:rsidRPr="00D77B6B" w:rsidRDefault="00A30446" w:rsidP="00DF74C9">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согласованные макеты первичной упаковки и, в случае наличия, вторичной упаковки на русском языке </w:t>
            </w:r>
            <w:r>
              <w:rPr>
                <w:rFonts w:ascii="Times New Roman" w:hAnsi="Times New Roman" w:cs="Times New Roman"/>
                <w:bCs/>
                <w:sz w:val="24"/>
                <w:szCs w:val="24"/>
              </w:rPr>
              <w:br/>
            </w:r>
            <w:r w:rsidRPr="00D77B6B">
              <w:rPr>
                <w:rFonts w:ascii="Times New Roman" w:hAnsi="Times New Roman" w:cs="Times New Roman"/>
                <w:bCs/>
                <w:sz w:val="24"/>
                <w:szCs w:val="24"/>
              </w:rPr>
              <w:t xml:space="preserve">с указанием на них регистрационного номера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них изменений)</w:t>
            </w:r>
          </w:p>
          <w:p w:rsidR="00A30446" w:rsidRPr="00D77B6B" w:rsidRDefault="00A30446" w:rsidP="00A30446">
            <w:pPr>
              <w:jc w:val="both"/>
              <w:rPr>
                <w:rFonts w:ascii="Times New Roman" w:hAnsi="Times New Roman" w:cs="Times New Roman"/>
                <w:bCs/>
                <w:sz w:val="24"/>
                <w:szCs w:val="24"/>
              </w:rPr>
            </w:pPr>
          </w:p>
        </w:tc>
        <w:tc>
          <w:tcPr>
            <w:tcW w:w="1417" w:type="dxa"/>
          </w:tcPr>
          <w:p w:rsidR="00A30446" w:rsidRPr="00D77B6B" w:rsidRDefault="00A30446" w:rsidP="00A3044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c>
          <w:tcPr>
            <w:tcW w:w="4536" w:type="dxa"/>
          </w:tcPr>
          <w:p w:rsidR="00A30446" w:rsidRPr="00D77B6B" w:rsidRDefault="00A30446" w:rsidP="00DF74C9">
            <w:pPr>
              <w:tabs>
                <w:tab w:val="left" w:pos="2694"/>
              </w:tabs>
              <w:autoSpaceDE w:val="0"/>
              <w:autoSpaceDN w:val="0"/>
              <w:adjustRightInd w:val="0"/>
              <w:ind w:firstLine="459"/>
              <w:rPr>
                <w:rFonts w:ascii="Times New Roman" w:hAnsi="Times New Roman"/>
                <w:sz w:val="30"/>
                <w:szCs w:val="30"/>
              </w:rPr>
            </w:pPr>
          </w:p>
        </w:tc>
        <w:tc>
          <w:tcPr>
            <w:tcW w:w="1276" w:type="dxa"/>
          </w:tcPr>
          <w:p w:rsidR="00A30446" w:rsidRPr="00D77B6B" w:rsidRDefault="00A30446" w:rsidP="00A30446">
            <w:pPr>
              <w:jc w:val="center"/>
              <w:rPr>
                <w:rFonts w:ascii="Times New Roman" w:hAnsi="Times New Roman" w:cs="Times New Roman"/>
                <w:bCs/>
                <w:sz w:val="24"/>
                <w:szCs w:val="24"/>
              </w:rPr>
            </w:pPr>
          </w:p>
        </w:tc>
      </w:tr>
    </w:tbl>
    <w:p w:rsidR="00FB2CA3" w:rsidRPr="00D77B6B" w:rsidRDefault="00FB2CA3" w:rsidP="00E52C4F">
      <w:pPr>
        <w:spacing w:after="360" w:line="240" w:lineRule="auto"/>
        <w:jc w:val="center"/>
        <w:rPr>
          <w:rFonts w:ascii="Times New Roman" w:eastAsia="Times New Roman" w:hAnsi="Times New Roman" w:cs="Times New Roman"/>
          <w:b/>
          <w:bCs/>
          <w:sz w:val="30"/>
          <w:szCs w:val="30"/>
          <w:lang w:eastAsia="ru-RU"/>
        </w:rPr>
      </w:pPr>
    </w:p>
    <w:p w:rsidR="00FB2CA3" w:rsidRDefault="00FB2CA3">
      <w:pPr>
        <w:spacing w:after="360" w:line="240" w:lineRule="auto"/>
        <w:jc w:val="center"/>
        <w:rPr>
          <w:rFonts w:ascii="Times New Roman" w:eastAsia="Times New Roman" w:hAnsi="Times New Roman" w:cs="Times New Roman"/>
          <w:b/>
          <w:bCs/>
          <w:sz w:val="30"/>
          <w:szCs w:val="30"/>
          <w:lang w:eastAsia="ru-RU"/>
        </w:rPr>
      </w:pPr>
    </w:p>
    <w:p w:rsidR="00387B75" w:rsidRDefault="00387B75">
      <w:pPr>
        <w:spacing w:after="360" w:line="240" w:lineRule="auto"/>
        <w:jc w:val="center"/>
        <w:rPr>
          <w:rFonts w:ascii="Times New Roman" w:eastAsia="Times New Roman" w:hAnsi="Times New Roman" w:cs="Times New Roman"/>
          <w:b/>
          <w:bCs/>
          <w:sz w:val="30"/>
          <w:szCs w:val="30"/>
          <w:lang w:eastAsia="ru-RU"/>
        </w:rPr>
      </w:pPr>
    </w:p>
    <w:p w:rsidR="00387B75" w:rsidRDefault="00387B75">
      <w:pPr>
        <w:spacing w:after="360" w:line="240" w:lineRule="auto"/>
        <w:jc w:val="center"/>
        <w:rPr>
          <w:rFonts w:ascii="Times New Roman" w:eastAsia="Times New Roman" w:hAnsi="Times New Roman" w:cs="Times New Roman"/>
          <w:b/>
          <w:bCs/>
          <w:sz w:val="30"/>
          <w:szCs w:val="30"/>
          <w:lang w:eastAsia="ru-RU"/>
        </w:rPr>
      </w:pPr>
    </w:p>
    <w:p w:rsidR="00387B75" w:rsidRDefault="00387B75">
      <w:pPr>
        <w:spacing w:after="360" w:line="240" w:lineRule="auto"/>
        <w:jc w:val="center"/>
        <w:rPr>
          <w:rFonts w:ascii="Times New Roman" w:eastAsia="Times New Roman" w:hAnsi="Times New Roman" w:cs="Times New Roman"/>
          <w:b/>
          <w:bCs/>
          <w:sz w:val="30"/>
          <w:szCs w:val="30"/>
          <w:lang w:eastAsia="ru-RU"/>
        </w:rPr>
      </w:pPr>
    </w:p>
    <w:p w:rsidR="00DC54FC" w:rsidRPr="00D77B6B" w:rsidRDefault="00DC54FC" w:rsidP="00DC54FC">
      <w:pPr>
        <w:spacing w:after="24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lastRenderedPageBreak/>
        <w:t>БЛОК-СХЕМА</w:t>
      </w:r>
      <w:r w:rsidRPr="00D77B6B">
        <w:rPr>
          <w:rFonts w:ascii="Times New Roman" w:eastAsia="Times New Roman" w:hAnsi="Times New Roman" w:cs="Times New Roman"/>
          <w:b/>
          <w:bCs/>
          <w:sz w:val="30"/>
          <w:szCs w:val="30"/>
          <w:lang w:eastAsia="ru-RU"/>
        </w:rPr>
        <w:br/>
        <w:t>процедуры внесения изменений в регистрационное досье зарегистрированн</w:t>
      </w:r>
      <w:r>
        <w:rPr>
          <w:rFonts w:ascii="Times New Roman" w:eastAsia="Times New Roman" w:hAnsi="Times New Roman" w:cs="Times New Roman"/>
          <w:b/>
          <w:bCs/>
          <w:sz w:val="30"/>
          <w:szCs w:val="30"/>
          <w:lang w:eastAsia="ru-RU"/>
        </w:rPr>
        <w:t>ых</w:t>
      </w:r>
      <w:r w:rsidRPr="00D77B6B">
        <w:rPr>
          <w:rFonts w:ascii="Times New Roman" w:eastAsia="Times New Roman" w:hAnsi="Times New Roman" w:cs="Times New Roman"/>
          <w:b/>
          <w:bCs/>
          <w:sz w:val="30"/>
          <w:szCs w:val="30"/>
          <w:lang w:eastAsia="ru-RU"/>
        </w:rPr>
        <w:t xml:space="preserve"> </w:t>
      </w:r>
      <w:r>
        <w:rPr>
          <w:rFonts w:ascii="Times New Roman" w:eastAsia="Times New Roman" w:hAnsi="Times New Roman" w:cs="Times New Roman"/>
          <w:b/>
          <w:bCs/>
          <w:sz w:val="30"/>
          <w:szCs w:val="30"/>
          <w:lang w:eastAsia="ru-RU"/>
        </w:rPr>
        <w:t xml:space="preserve">кормовых добавок, </w:t>
      </w:r>
      <w:r>
        <w:rPr>
          <w:rFonts w:ascii="Times New Roman" w:eastAsia="Times New Roman" w:hAnsi="Times New Roman" w:cs="Times New Roman"/>
          <w:b/>
          <w:bCs/>
          <w:sz w:val="30"/>
          <w:szCs w:val="30"/>
          <w:lang w:eastAsia="ru-RU"/>
        </w:rPr>
        <w:br/>
      </w:r>
      <w:r w:rsidRPr="007A2870">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Pr>
          <w:rFonts w:ascii="Times New Roman" w:eastAsia="Times New Roman" w:hAnsi="Times New Roman" w:cs="Times New Roman"/>
          <w:b/>
          <w:bCs/>
          <w:color w:val="000000"/>
          <w:sz w:val="30"/>
          <w:szCs w:val="30"/>
          <w:lang w:eastAsia="ru-RU"/>
        </w:rPr>
        <w:t>ых</w:t>
      </w:r>
      <w:r w:rsidRPr="007A2870">
        <w:rPr>
          <w:rFonts w:ascii="Times New Roman" w:eastAsia="Times New Roman" w:hAnsi="Times New Roman" w:cs="Times New Roman"/>
          <w:b/>
          <w:bCs/>
          <w:color w:val="000000"/>
          <w:sz w:val="30"/>
          <w:szCs w:val="30"/>
          <w:lang w:eastAsia="ru-RU"/>
        </w:rPr>
        <w:t xml:space="preserve"> согласно приложению</w:t>
      </w:r>
      <w:r w:rsidRPr="00837EA4">
        <w:rPr>
          <w:rFonts w:ascii="Times New Roman" w:eastAsia="Times New Roman" w:hAnsi="Times New Roman" w:cs="Times New Roman"/>
          <w:b/>
          <w:bCs/>
          <w:color w:val="000000"/>
          <w:sz w:val="30"/>
          <w:szCs w:val="30"/>
          <w:lang w:eastAsia="ru-RU"/>
        </w:rPr>
        <w:t xml:space="preserve"> № 5</w:t>
      </w:r>
      <w:r>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b/>
          <w:bCs/>
          <w:color w:val="000000"/>
          <w:sz w:val="30"/>
          <w:szCs w:val="30"/>
          <w:lang w:eastAsia="ru-RU"/>
        </w:rPr>
        <w:br/>
        <w:t xml:space="preserve">к Правилам регулирования обращения кормовых добавок на таможенной территории Евразийского экономического союза </w:t>
      </w:r>
      <w:r w:rsidRPr="007A2870">
        <w:rPr>
          <w:rFonts w:ascii="Times New Roman" w:eastAsia="Times New Roman" w:hAnsi="Times New Roman" w:cs="Times New Roman"/>
          <w:b/>
          <w:bCs/>
          <w:color w:val="000000"/>
          <w:sz w:val="30"/>
          <w:szCs w:val="30"/>
          <w:lang w:eastAsia="ru-RU"/>
        </w:rPr>
        <w:t xml:space="preserve">принимается референтным органом по регистрации по согласованию </w:t>
      </w:r>
      <w:r>
        <w:rPr>
          <w:rFonts w:ascii="Times New Roman" w:eastAsia="Times New Roman" w:hAnsi="Times New Roman" w:cs="Times New Roman"/>
          <w:b/>
          <w:bCs/>
          <w:color w:val="000000"/>
          <w:sz w:val="30"/>
          <w:szCs w:val="30"/>
          <w:lang w:eastAsia="ru-RU"/>
        </w:rPr>
        <w:br/>
      </w:r>
      <w:r w:rsidRPr="007A2870">
        <w:rPr>
          <w:rFonts w:ascii="Times New Roman" w:eastAsia="Times New Roman" w:hAnsi="Times New Roman" w:cs="Times New Roman"/>
          <w:b/>
          <w:bCs/>
          <w:color w:val="000000"/>
          <w:sz w:val="30"/>
          <w:szCs w:val="30"/>
          <w:lang w:eastAsia="ru-RU"/>
        </w:rPr>
        <w:t xml:space="preserve">с уполномоченными </w:t>
      </w:r>
      <w:r w:rsidRPr="0025622A">
        <w:rPr>
          <w:rFonts w:ascii="Times New Roman" w:eastAsia="Times New Roman" w:hAnsi="Times New Roman" w:cs="Times New Roman"/>
          <w:b/>
          <w:bCs/>
          <w:color w:val="000000"/>
          <w:sz w:val="30"/>
          <w:szCs w:val="30"/>
          <w:lang w:eastAsia="ru-RU"/>
        </w:rPr>
        <w:t>органами государств – членов Евразийского экономического союза, на территории</w:t>
      </w:r>
      <w:r w:rsidRPr="007A2870">
        <w:rPr>
          <w:rFonts w:ascii="Times New Roman" w:eastAsia="Times New Roman" w:hAnsi="Times New Roman" w:cs="Times New Roman"/>
          <w:b/>
          <w:bCs/>
          <w:color w:val="000000"/>
          <w:sz w:val="30"/>
          <w:szCs w:val="30"/>
          <w:lang w:eastAsia="ru-RU"/>
        </w:rPr>
        <w:t xml:space="preserve"> которых планируется обращение кормов</w:t>
      </w:r>
      <w:r>
        <w:rPr>
          <w:rFonts w:ascii="Times New Roman" w:eastAsia="Times New Roman" w:hAnsi="Times New Roman" w:cs="Times New Roman"/>
          <w:b/>
          <w:bCs/>
          <w:color w:val="000000"/>
          <w:sz w:val="30"/>
          <w:szCs w:val="30"/>
          <w:lang w:eastAsia="ru-RU"/>
        </w:rPr>
        <w:t>ых</w:t>
      </w:r>
      <w:r w:rsidRPr="007A2870">
        <w:rPr>
          <w:rFonts w:ascii="Times New Roman" w:eastAsia="Times New Roman" w:hAnsi="Times New Roman" w:cs="Times New Roman"/>
          <w:b/>
          <w:bCs/>
          <w:color w:val="000000"/>
          <w:sz w:val="30"/>
          <w:szCs w:val="30"/>
          <w:lang w:eastAsia="ru-RU"/>
        </w:rPr>
        <w:t xml:space="preserve"> добав</w:t>
      </w:r>
      <w:r>
        <w:rPr>
          <w:rFonts w:ascii="Times New Roman" w:eastAsia="Times New Roman" w:hAnsi="Times New Roman" w:cs="Times New Roman"/>
          <w:b/>
          <w:bCs/>
          <w:color w:val="000000"/>
          <w:sz w:val="30"/>
          <w:szCs w:val="30"/>
          <w:lang w:eastAsia="ru-RU"/>
        </w:rPr>
        <w:t>ок</w:t>
      </w:r>
      <w:r w:rsidRPr="00D77B6B">
        <w:rPr>
          <w:rFonts w:ascii="Times New Roman" w:eastAsia="Times New Roman" w:hAnsi="Times New Roman" w:cs="Times New Roman"/>
          <w:b/>
          <w:bCs/>
          <w:sz w:val="30"/>
          <w:szCs w:val="30"/>
          <w:lang w:eastAsia="ru-RU"/>
        </w:rPr>
        <w:t xml:space="preserve"> </w:t>
      </w:r>
      <w:r>
        <w:rPr>
          <w:rFonts w:ascii="Times New Roman" w:eastAsia="Times New Roman" w:hAnsi="Times New Roman" w:cs="Times New Roman"/>
          <w:b/>
          <w:bCs/>
          <w:sz w:val="30"/>
          <w:szCs w:val="30"/>
          <w:lang w:eastAsia="ru-RU"/>
        </w:rPr>
        <w:t>(</w:t>
      </w:r>
      <w:r w:rsidRPr="007A2870">
        <w:rPr>
          <w:rFonts w:ascii="Times New Roman" w:eastAsia="Times New Roman" w:hAnsi="Times New Roman" w:cs="Times New Roman"/>
          <w:b/>
          <w:bCs/>
          <w:sz w:val="30"/>
          <w:szCs w:val="30"/>
          <w:lang w:eastAsia="ru-RU"/>
        </w:rPr>
        <w:t xml:space="preserve">с проведением экспертизы регистрационного досье кормовой добавки и </w:t>
      </w:r>
      <w:r>
        <w:rPr>
          <w:rFonts w:ascii="Times New Roman" w:eastAsia="Times New Roman" w:hAnsi="Times New Roman" w:cs="Times New Roman"/>
          <w:b/>
          <w:bCs/>
          <w:sz w:val="30"/>
          <w:szCs w:val="30"/>
          <w:lang w:eastAsia="ru-RU"/>
        </w:rPr>
        <w:t xml:space="preserve">без проведения </w:t>
      </w:r>
      <w:r w:rsidRPr="007A2870">
        <w:rPr>
          <w:rFonts w:ascii="Times New Roman" w:eastAsia="Times New Roman" w:hAnsi="Times New Roman" w:cs="Times New Roman"/>
          <w:b/>
          <w:bCs/>
          <w:sz w:val="30"/>
          <w:szCs w:val="30"/>
          <w:lang w:eastAsia="ru-RU"/>
        </w:rPr>
        <w:t>экспертизы образцов кормовой добавки</w:t>
      </w:r>
      <w:r>
        <w:rPr>
          <w:rFonts w:ascii="Times New Roman" w:eastAsia="Times New Roman" w:hAnsi="Times New Roman" w:cs="Times New Roman"/>
          <w:b/>
          <w:bCs/>
          <w:sz w:val="30"/>
          <w:szCs w:val="30"/>
          <w:lang w:eastAsia="ru-RU"/>
        </w:rPr>
        <w:t>)</w:t>
      </w:r>
    </w:p>
    <w:p w:rsidR="00DC54FC" w:rsidRPr="00D77B6B" w:rsidRDefault="00DC54FC" w:rsidP="00DC54FC">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5</w:t>
      </w:r>
      <w:r w:rsidRPr="00D77B6B">
        <w:rPr>
          <w:rFonts w:ascii="Times New Roman" w:eastAsia="Times New Roman" w:hAnsi="Times New Roman" w:cs="Times New Roman"/>
          <w:bCs/>
          <w:sz w:val="30"/>
          <w:szCs w:val="30"/>
          <w:lang w:eastAsia="ru-RU"/>
        </w:rPr>
        <w:t>)</w:t>
      </w:r>
    </w:p>
    <w:p w:rsidR="00DC54FC" w:rsidRPr="00D77B6B" w:rsidRDefault="00DC54FC" w:rsidP="00DC54FC">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DC54FC" w:rsidRPr="00D77B6B" w:rsidTr="00D046A4">
        <w:trPr>
          <w:trHeight w:val="2741"/>
          <w:tblHeader/>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процеду-ры</w:t>
            </w:r>
            <w:proofErr w:type="spellEnd"/>
            <w:proofErr w:type="gramEnd"/>
            <w:r w:rsidRPr="00D77B6B">
              <w:rPr>
                <w:rFonts w:ascii="Times New Roman" w:hAnsi="Times New Roman" w:cs="Times New Roman"/>
                <w:bCs/>
                <w:sz w:val="24"/>
                <w:szCs w:val="24"/>
              </w:rPr>
              <w:t xml:space="preserve"> по порядку</w:t>
            </w:r>
          </w:p>
          <w:p w:rsidR="00DC54FC" w:rsidRPr="00D77B6B" w:rsidRDefault="00DC54FC" w:rsidP="00D046A4">
            <w:pPr>
              <w:jc w:val="center"/>
              <w:rPr>
                <w:rFonts w:ascii="Times New Roman" w:hAnsi="Times New Roman" w:cs="Times New Roman"/>
                <w:sz w:val="24"/>
                <w:szCs w:val="24"/>
              </w:rPr>
            </w:pPr>
          </w:p>
        </w:tc>
        <w:tc>
          <w:tcPr>
            <w:tcW w:w="6096" w:type="dxa"/>
          </w:tcPr>
          <w:p w:rsidR="00DC54FC" w:rsidRPr="00D77B6B" w:rsidRDefault="00DC54FC" w:rsidP="00D046A4">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1417" w:type="dxa"/>
          </w:tcPr>
          <w:p w:rsidR="00DC54FC" w:rsidRPr="00D77B6B" w:rsidRDefault="00DC54FC" w:rsidP="00D046A4">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необходи-мых</w:t>
            </w:r>
            <w:proofErr w:type="spellEnd"/>
            <w:proofErr w:type="gramEnd"/>
            <w:r w:rsidRPr="00D77B6B">
              <w:rPr>
                <w:rFonts w:ascii="Times New Roman" w:hAnsi="Times New Roman" w:cs="Times New Roman"/>
                <w:bCs/>
                <w:sz w:val="24"/>
                <w:szCs w:val="24"/>
              </w:rPr>
              <w:t xml:space="preserve"> для реализации процедуры</w:t>
            </w:r>
          </w:p>
        </w:tc>
        <w:tc>
          <w:tcPr>
            <w:tcW w:w="453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p w:rsidR="00DC54FC" w:rsidRPr="00D77B6B" w:rsidRDefault="00DC54FC" w:rsidP="00D046A4">
            <w:pPr>
              <w:jc w:val="center"/>
              <w:rPr>
                <w:rFonts w:ascii="Times New Roman" w:hAnsi="Times New Roman" w:cs="Times New Roman"/>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процеду-ры</w:t>
            </w:r>
            <w:proofErr w:type="spellEnd"/>
          </w:p>
          <w:p w:rsidR="00DC54FC" w:rsidRPr="00D77B6B" w:rsidRDefault="00DC54FC" w:rsidP="00D046A4">
            <w:pPr>
              <w:jc w:val="center"/>
              <w:rPr>
                <w:rFonts w:ascii="Times New Roman" w:hAnsi="Times New Roman" w:cs="Times New Roman"/>
                <w:sz w:val="24"/>
                <w:szCs w:val="24"/>
              </w:rPr>
            </w:pPr>
          </w:p>
        </w:tc>
      </w:tr>
      <w:tr w:rsidR="00DC54FC" w:rsidRPr="00D77B6B" w:rsidTr="00D046A4">
        <w:trPr>
          <w:trHeight w:val="705"/>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Pr>
                <w:rFonts w:ascii="Times New Roman" w:hAnsi="Times New Roman" w:cs="Times New Roman"/>
                <w:bCs/>
                <w:sz w:val="24"/>
                <w:szCs w:val="24"/>
              </w:rPr>
              <w:t>кормовой добавки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536" w:type="dxa"/>
          </w:tcPr>
          <w:p w:rsidR="00DC54FC" w:rsidRPr="00D77B6B" w:rsidRDefault="00DC54FC" w:rsidP="00D046A4">
            <w:pPr>
              <w:jc w:val="cente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p w:rsidR="00DC54FC" w:rsidRPr="00D77B6B" w:rsidRDefault="00DC54FC" w:rsidP="00D046A4">
            <w:pPr>
              <w:jc w:val="center"/>
              <w:rPr>
                <w:rFonts w:ascii="Times New Roman" w:hAnsi="Times New Roman" w:cs="Times New Roman"/>
                <w:bCs/>
                <w:sz w:val="24"/>
                <w:szCs w:val="24"/>
              </w:rPr>
            </w:pP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w:t>
            </w:r>
            <w:r>
              <w:rPr>
                <w:rFonts w:ascii="Times New Roman" w:hAnsi="Times New Roman" w:cs="Times New Roman"/>
                <w:bCs/>
                <w:sz w:val="24"/>
                <w:szCs w:val="24"/>
              </w:rPr>
              <w:t>кормовая добавка</w:t>
            </w:r>
            <w:r w:rsidRPr="00D77B6B">
              <w:rPr>
                <w:rFonts w:ascii="Times New Roman" w:hAnsi="Times New Roman" w:cs="Times New Roman"/>
                <w:bCs/>
                <w:sz w:val="24"/>
                <w:szCs w:val="24"/>
              </w:rPr>
              <w:t xml:space="preserve">, о принятии решения о проведении экспертизы </w:t>
            </w:r>
            <w:r>
              <w:rPr>
                <w:rFonts w:ascii="Times New Roman" w:hAnsi="Times New Roman" w:cs="Times New Roman"/>
                <w:bCs/>
                <w:sz w:val="24"/>
                <w:szCs w:val="24"/>
              </w:rPr>
              <w:t>кормовой добавки</w:t>
            </w:r>
          </w:p>
          <w:p w:rsidR="00DC54FC" w:rsidRDefault="00B15A72" w:rsidP="00D046A4">
            <w:pPr>
              <w:jc w:val="both"/>
              <w:rPr>
                <w:rFonts w:ascii="Times New Roman" w:hAnsi="Times New Roman" w:cs="Times New Roman"/>
                <w:bCs/>
                <w:sz w:val="24"/>
                <w:szCs w:val="24"/>
              </w:rPr>
            </w:pPr>
            <w:r>
              <w:rPr>
                <w:rFonts w:ascii="Times New Roman" w:hAnsi="Times New Roman" w:cs="Times New Roman"/>
                <w:bCs/>
                <w:sz w:val="24"/>
                <w:szCs w:val="24"/>
              </w:rPr>
              <w:lastRenderedPageBreak/>
              <w:t>д</w:t>
            </w:r>
            <w:r w:rsidR="00DC54FC" w:rsidRPr="00D77B6B">
              <w:rPr>
                <w:rFonts w:ascii="Times New Roman" w:hAnsi="Times New Roman" w:cs="Times New Roman"/>
                <w:bCs/>
                <w:sz w:val="24"/>
                <w:szCs w:val="24"/>
              </w:rPr>
              <w:t>окументы, представленные заявителем в соответствии с перечнем изменений</w:t>
            </w:r>
            <w:r>
              <w:rPr>
                <w:rFonts w:ascii="Times New Roman" w:hAnsi="Times New Roman" w:cs="Times New Roman"/>
                <w:bCs/>
                <w:sz w:val="24"/>
                <w:szCs w:val="24"/>
              </w:rPr>
              <w:t>,</w:t>
            </w:r>
            <w:r w:rsidR="00DC54FC" w:rsidRPr="00D77B6B">
              <w:rPr>
                <w:rFonts w:ascii="Times New Roman" w:hAnsi="Times New Roman" w:cs="Times New Roman"/>
                <w:bCs/>
                <w:sz w:val="24"/>
                <w:szCs w:val="24"/>
              </w:rPr>
              <w:t xml:space="preserve"> направляются референтным органом по регистрации в рамках указанного срока </w:t>
            </w:r>
            <w:r w:rsidR="00DC54FC">
              <w:rPr>
                <w:rFonts w:ascii="Times New Roman" w:hAnsi="Times New Roman" w:cs="Times New Roman"/>
                <w:bCs/>
                <w:sz w:val="24"/>
                <w:szCs w:val="24"/>
              </w:rPr>
              <w:br/>
            </w:r>
            <w:r w:rsidR="00DC54FC" w:rsidRPr="00D77B6B">
              <w:rPr>
                <w:rFonts w:ascii="Times New Roman" w:hAnsi="Times New Roman" w:cs="Times New Roman"/>
                <w:bCs/>
                <w:sz w:val="24"/>
                <w:szCs w:val="24"/>
              </w:rPr>
              <w:t>в экспе</w:t>
            </w:r>
            <w:r w:rsidR="00DC54FC">
              <w:rPr>
                <w:rFonts w:ascii="Times New Roman" w:hAnsi="Times New Roman" w:cs="Times New Roman"/>
                <w:bCs/>
                <w:sz w:val="24"/>
                <w:szCs w:val="24"/>
              </w:rPr>
              <w:t>ртное учреждение для экспертизы</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DC54FC" w:rsidRPr="00D77B6B" w:rsidRDefault="00DC54FC" w:rsidP="00D046A4">
            <w:pPr>
              <w:jc w:val="cente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6</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 регистрационное досье </w:t>
            </w:r>
            <w:r>
              <w:rPr>
                <w:rFonts w:ascii="Times New Roman" w:hAnsi="Times New Roman" w:cs="Times New Roman"/>
                <w:bCs/>
                <w:sz w:val="24"/>
                <w:szCs w:val="24"/>
              </w:rPr>
              <w:t>зарегистрированной</w:t>
            </w:r>
            <w:r w:rsidRPr="00D77B6B">
              <w:rPr>
                <w:rFonts w:ascii="Times New Roman" w:hAnsi="Times New Roman" w:cs="Times New Roman"/>
                <w:bCs/>
                <w:sz w:val="24"/>
                <w:szCs w:val="24"/>
              </w:rPr>
              <w:t xml:space="preserve">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(далее – процедура внесения изменений) приостанавливается </w:t>
            </w:r>
            <w:r>
              <w:rPr>
                <w:rFonts w:ascii="Times New Roman" w:hAnsi="Times New Roman" w:cs="Times New Roman"/>
                <w:bCs/>
                <w:sz w:val="24"/>
                <w:szCs w:val="24"/>
              </w:rPr>
              <w:br/>
            </w:r>
            <w:r w:rsidRPr="00D77B6B">
              <w:rPr>
                <w:rFonts w:ascii="Times New Roman" w:hAnsi="Times New Roman" w:cs="Times New Roman"/>
                <w:bCs/>
                <w:sz w:val="24"/>
                <w:szCs w:val="24"/>
              </w:rPr>
              <w:t>и возобновляется с даты предоставления заявителем образцов в экспертное учреждение</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73431E"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заявитель в срок не более 45 рабочих дней со дня получения решения референтного органа по регистрации </w:t>
            </w:r>
            <w:r>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представляет в экспертное учреждение</w:t>
            </w:r>
            <w:r w:rsidR="0073431E">
              <w:rPr>
                <w:rFonts w:ascii="Times New Roman" w:hAnsi="Times New Roman" w:cs="Times New Roman"/>
                <w:bCs/>
                <w:sz w:val="24"/>
                <w:szCs w:val="24"/>
              </w:rPr>
              <w:t>:</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 xml:space="preserve">стандартные образцы, а в случае их отсутствия – контрольные образцы (положительные, отрицательные, с </w:t>
            </w:r>
            <w:r w:rsidRPr="0073431E">
              <w:rPr>
                <w:rFonts w:ascii="Times New Roman" w:hAnsi="Times New Roman" w:cs="Times New Roman"/>
                <w:bCs/>
                <w:sz w:val="24"/>
                <w:szCs w:val="24"/>
              </w:rPr>
              <w:lastRenderedPageBreak/>
              <w:t>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DC54FC" w:rsidRPr="00D77B6B" w:rsidRDefault="0073431E" w:rsidP="0073431E">
            <w:pPr>
              <w:ind w:firstLine="459"/>
              <w:jc w:val="both"/>
              <w:rPr>
                <w:rFonts w:ascii="Times New Roman" w:hAnsi="Times New Roman" w:cs="Times New Roman"/>
                <w:bCs/>
                <w:sz w:val="24"/>
                <w:szCs w:val="24"/>
              </w:rPr>
            </w:pPr>
            <w:r w:rsidRPr="0073431E">
              <w:rPr>
                <w:rFonts w:ascii="Times New Roman" w:hAnsi="Times New Roman" w:cs="Times New Roman"/>
                <w:bCs/>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45</w:t>
            </w: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11</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получении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w:t>
            </w:r>
            <w:r w:rsidRPr="00D77B6B">
              <w:rPr>
                <w:rFonts w:ascii="Times New Roman" w:hAnsi="Times New Roman" w:cs="Times New Roman"/>
                <w:bCs/>
                <w:sz w:val="24"/>
                <w:szCs w:val="24"/>
              </w:rPr>
              <w:lastRenderedPageBreak/>
              <w:t>также в рамках указанного срока информирует об этом референтный орган по регистрации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непредставления в течение </w:t>
            </w:r>
            <w:r>
              <w:rPr>
                <w:rFonts w:ascii="Times New Roman" w:hAnsi="Times New Roman" w:cs="Times New Roman"/>
                <w:bCs/>
                <w:sz w:val="24"/>
                <w:szCs w:val="24"/>
              </w:rPr>
              <w:br/>
            </w:r>
            <w:r w:rsidRPr="00D77B6B">
              <w:rPr>
                <w:rFonts w:ascii="Times New Roman" w:hAnsi="Times New Roman" w:cs="Times New Roman"/>
                <w:bCs/>
                <w:sz w:val="24"/>
                <w:szCs w:val="24"/>
              </w:rPr>
              <w:t xml:space="preserve">45 рабочих дней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в срок не более 5 рабочих </w:t>
            </w:r>
            <w:r w:rsidRPr="00D77B6B">
              <w:rPr>
                <w:rFonts w:ascii="Times New Roman" w:hAnsi="Times New Roman" w:cs="Times New Roman"/>
                <w:bCs/>
                <w:sz w:val="24"/>
                <w:szCs w:val="24"/>
              </w:rPr>
              <w:lastRenderedPageBreak/>
              <w:t xml:space="preserve">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Процедура внесения изменений завершена</w:t>
            </w:r>
          </w:p>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15</w:t>
            </w: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1</w:t>
            </w:r>
          </w:p>
        </w:tc>
        <w:tc>
          <w:tcPr>
            <w:tcW w:w="609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осуществляет экспертизу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Pr>
                <w:rFonts w:ascii="Times New Roman" w:hAnsi="Times New Roman" w:cs="Times New Roman"/>
                <w:bCs/>
                <w:sz w:val="24"/>
                <w:szCs w:val="24"/>
              </w:rPr>
              <w:t>в срок не более 80 рабочих дней</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Pr>
                <w:rFonts w:ascii="Times New Roman" w:hAnsi="Times New Roman" w:cs="Times New Roman"/>
                <w:bCs/>
                <w:sz w:val="24"/>
                <w:szCs w:val="24"/>
              </w:rPr>
              <w:t>8</w:t>
            </w:r>
            <w:r w:rsidRPr="00D77B6B">
              <w:rPr>
                <w:rFonts w:ascii="Times New Roman" w:hAnsi="Times New Roman" w:cs="Times New Roman"/>
                <w:bCs/>
                <w:sz w:val="24"/>
                <w:szCs w:val="24"/>
              </w:rPr>
              <w:t>0</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1</w:t>
            </w:r>
          </w:p>
        </w:tc>
        <w:tc>
          <w:tcPr>
            <w:tcW w:w="6096" w:type="dxa"/>
          </w:tcPr>
          <w:p w:rsidR="00DC54FC" w:rsidRPr="00D77B6B" w:rsidRDefault="00DC54FC" w:rsidP="00B15A72">
            <w:pPr>
              <w:jc w:val="both"/>
              <w:rPr>
                <w:rFonts w:ascii="Times New Roman" w:hAnsi="Times New Roman" w:cs="Times New Roman"/>
                <w:bCs/>
                <w:sz w:val="24"/>
                <w:szCs w:val="24"/>
              </w:rPr>
            </w:pPr>
            <w:r w:rsidRPr="00D77B6B">
              <w:rPr>
                <w:rFonts w:ascii="Times New Roman" w:hAnsi="Times New Roman" w:cs="Times New Roman"/>
                <w:bCs/>
                <w:sz w:val="24"/>
                <w:szCs w:val="24"/>
              </w:rPr>
              <w:t>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w:t>
            </w:r>
            <w:r w:rsidR="00B15A72">
              <w:rPr>
                <w:rFonts w:ascii="Times New Roman" w:hAnsi="Times New Roman" w:cs="Times New Roman"/>
                <w:bCs/>
                <w:sz w:val="24"/>
                <w:szCs w:val="24"/>
              </w:rPr>
              <w:t>ответствии с перечнем изменений.</w:t>
            </w:r>
            <w:r w:rsidRPr="00D77B6B">
              <w:rPr>
                <w:rFonts w:ascii="Times New Roman" w:hAnsi="Times New Roman" w:cs="Times New Roman"/>
                <w:bCs/>
                <w:sz w:val="24"/>
                <w:szCs w:val="24"/>
              </w:rPr>
              <w:t xml:space="preserve">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w:t>
            </w:r>
            <w:r>
              <w:rPr>
                <w:rFonts w:ascii="Times New Roman" w:hAnsi="Times New Roman" w:cs="Times New Roman"/>
                <w:bCs/>
                <w:sz w:val="24"/>
                <w:szCs w:val="24"/>
              </w:rPr>
              <w:t xml:space="preserve">ах срока проведения экспертизы </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завершена</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6</w:t>
            </w:r>
          </w:p>
          <w:p w:rsidR="00DC54FC" w:rsidRPr="00D77B6B" w:rsidRDefault="00DC54FC" w:rsidP="00D046A4">
            <w:pPr>
              <w:rPr>
                <w:rFonts w:ascii="Times New Roman" w:hAnsi="Times New Roman" w:cs="Times New Roman"/>
                <w:bCs/>
                <w:sz w:val="24"/>
                <w:szCs w:val="24"/>
              </w:rPr>
            </w:pP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w:t>
            </w:r>
            <w:r>
              <w:rPr>
                <w:rFonts w:ascii="Times New Roman" w:hAnsi="Times New Roman" w:cs="Times New Roman"/>
                <w:bCs/>
                <w:sz w:val="24"/>
                <w:szCs w:val="24"/>
              </w:rPr>
              <w:t>я для подготовки на него ответа</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9</w:t>
            </w:r>
            <w:r w:rsidRPr="00D77B6B">
              <w:rPr>
                <w:rFonts w:ascii="Times New Roman" w:hAnsi="Times New Roman" w:cs="Times New Roman"/>
                <w:bCs/>
                <w:sz w:val="24"/>
                <w:szCs w:val="24"/>
              </w:rPr>
              <w:t>6</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срок предоставления заявителем ответа на запрос Референтного органа по регистрации (в том числе запросы </w:t>
            </w:r>
            <w:r w:rsidRPr="00D77B6B">
              <w:rPr>
                <w:rFonts w:ascii="Times New Roman" w:hAnsi="Times New Roman" w:cs="Times New Roman"/>
                <w:bCs/>
                <w:sz w:val="24"/>
                <w:szCs w:val="24"/>
              </w:rPr>
              <w:lastRenderedPageBreak/>
              <w:t xml:space="preserve">уполномоченных органов и (или) экспертных учреждений) не должен превышать 90 рабочих дней. При необходимости на основании соответствующего обоснования заявителя указанный срок может быть продлен референтным органом по регистрации. </w:t>
            </w:r>
          </w:p>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Общий срок ответа на запрос не должен превышать 180 рабочих дней</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90</w:t>
            </w:r>
          </w:p>
        </w:tc>
      </w:tr>
      <w:tr w:rsidR="00DC54FC" w:rsidRPr="00D77B6B" w:rsidTr="00D046A4">
        <w:trPr>
          <w:trHeight w:val="609"/>
        </w:trPr>
        <w:tc>
          <w:tcPr>
            <w:tcW w:w="1242" w:type="dxa"/>
          </w:tcPr>
          <w:p w:rsidR="00DC54FC" w:rsidRPr="00D77B6B" w:rsidRDefault="00DC54FC" w:rsidP="00DC54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Pr>
                <w:rFonts w:ascii="Times New Roman" w:hAnsi="Times New Roman" w:cs="Times New Roman"/>
                <w:bCs/>
                <w:sz w:val="24"/>
                <w:szCs w:val="24"/>
              </w:rPr>
              <w:t>0</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возобновляется референтным органом по регистрации с даты получения от заявителя ответа на запрос, который в срок не более 4 рабочих дней направляется в экспертное учреждение для завершения экспертизы </w:t>
            </w:r>
            <w:r>
              <w:rPr>
                <w:rFonts w:ascii="Times New Roman" w:hAnsi="Times New Roman" w:cs="Times New Roman"/>
                <w:bCs/>
                <w:sz w:val="24"/>
                <w:szCs w:val="24"/>
              </w:rPr>
              <w:t>кормовой добавки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4</w:t>
            </w:r>
          </w:p>
        </w:tc>
        <w:tc>
          <w:tcPr>
            <w:tcW w:w="4536" w:type="dxa"/>
          </w:tcPr>
          <w:p w:rsidR="00DC54FC" w:rsidRPr="00D77B6B" w:rsidRDefault="00DC54FC" w:rsidP="00D046A4">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непредставлении заявителем в установленный срок запрошенных документов и сведений экспертиза </w:t>
            </w:r>
            <w:r>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прекращается. 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w:t>
            </w:r>
            <w:r w:rsidRPr="00D77B6B">
              <w:rPr>
                <w:rFonts w:ascii="Times New Roman" w:hAnsi="Times New Roman" w:cs="Times New Roman"/>
                <w:sz w:val="24"/>
                <w:szCs w:val="24"/>
              </w:rPr>
              <w:lastRenderedPageBreak/>
              <w:t xml:space="preserve">государств-членов, на территории которых </w:t>
            </w:r>
            <w:r w:rsidR="0035215D">
              <w:rPr>
                <w:rFonts w:ascii="Times New Roman" w:hAnsi="Times New Roman" w:cs="Times New Roman"/>
                <w:sz w:val="24"/>
                <w:szCs w:val="24"/>
              </w:rPr>
              <w:t>обращается кормовая добавка</w:t>
            </w:r>
            <w:r>
              <w:rPr>
                <w:rFonts w:ascii="Times New Roman" w:hAnsi="Times New Roman" w:cs="Times New Roman"/>
                <w:sz w:val="24"/>
                <w:szCs w:val="24"/>
              </w:rPr>
              <w:t xml:space="preserve"> в</w:t>
            </w:r>
            <w:r w:rsidRPr="00D77B6B">
              <w:rPr>
                <w:rFonts w:ascii="Times New Roman" w:hAnsi="Times New Roman" w:cs="Times New Roman"/>
                <w:sz w:val="24"/>
                <w:szCs w:val="24"/>
              </w:rPr>
              <w:t xml:space="preserve"> соответствии с условиями регистрации. Процедура внесения изменений заверш</w:t>
            </w:r>
            <w:r>
              <w:rPr>
                <w:rFonts w:ascii="Times New Roman" w:hAnsi="Times New Roman" w:cs="Times New Roman"/>
                <w:sz w:val="24"/>
                <w:szCs w:val="24"/>
              </w:rPr>
              <w:t>ена</w:t>
            </w: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0730C8" w:rsidP="00D046A4">
            <w:pPr>
              <w:jc w:val="center"/>
              <w:rPr>
                <w:rFonts w:ascii="Times New Roman" w:hAnsi="Times New Roman" w:cs="Times New Roman"/>
                <w:bCs/>
                <w:sz w:val="24"/>
                <w:szCs w:val="24"/>
              </w:rPr>
            </w:pPr>
            <w:r>
              <w:rPr>
                <w:rFonts w:ascii="Times New Roman" w:hAnsi="Times New Roman" w:cs="Times New Roman"/>
                <w:bCs/>
                <w:sz w:val="24"/>
                <w:szCs w:val="24"/>
              </w:rPr>
              <w:lastRenderedPageBreak/>
              <w:t>День 11</w:t>
            </w:r>
            <w:r w:rsidR="00DC54FC"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по результатам анализа представленного заявителем ответа на запрос референтного органа по регистрации 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1</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перечнем изменений экспертное учреждение вместе с итоговым экспертным </w:t>
            </w:r>
            <w:r w:rsidRPr="00D77B6B">
              <w:rPr>
                <w:rFonts w:ascii="Times New Roman" w:hAnsi="Times New Roman" w:cs="Times New Roman"/>
                <w:bCs/>
                <w:sz w:val="24"/>
                <w:szCs w:val="24"/>
              </w:rPr>
              <w:lastRenderedPageBreak/>
              <w:t>заключением направляет в референтный орган по регистрации рекомендации по доработке указанных проектов</w:t>
            </w:r>
          </w:p>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 </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0</w:t>
            </w:r>
          </w:p>
          <w:p w:rsidR="00DC54FC" w:rsidRPr="00D77B6B" w:rsidRDefault="00DC54FC" w:rsidP="00D046A4">
            <w:pPr>
              <w:rPr>
                <w:rFonts w:ascii="Times New Roman" w:hAnsi="Times New Roman" w:cs="Times New Roman"/>
                <w:bCs/>
                <w:sz w:val="24"/>
                <w:szCs w:val="24"/>
              </w:rPr>
            </w:pPr>
          </w:p>
        </w:tc>
        <w:tc>
          <w:tcPr>
            <w:tcW w:w="6096" w:type="dxa"/>
          </w:tcPr>
          <w:p w:rsidR="00DC54FC"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p w:rsidR="00DC54FC" w:rsidRDefault="00DC54FC" w:rsidP="00D046A4">
            <w:pPr>
              <w:jc w:val="both"/>
              <w:rPr>
                <w:rFonts w:ascii="Times New Roman" w:hAnsi="Times New Roman" w:cs="Times New Roman"/>
                <w:bCs/>
                <w:sz w:val="24"/>
                <w:szCs w:val="24"/>
              </w:rPr>
            </w:pP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доработка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w:t>
            </w:r>
            <w:r w:rsidRPr="00D77B6B">
              <w:rPr>
                <w:rFonts w:ascii="Times New Roman" w:hAnsi="Times New Roman" w:cs="Times New Roman"/>
                <w:bCs/>
                <w:sz w:val="24"/>
                <w:szCs w:val="24"/>
              </w:rPr>
              <w:lastRenderedPageBreak/>
              <w:t xml:space="preserve">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w:t>
            </w:r>
            <w:r w:rsidRPr="00D77B6B">
              <w:rPr>
                <w:rFonts w:ascii="Times New Roman" w:hAnsi="Times New Roman" w:cs="Times New Roman"/>
                <w:bCs/>
                <w:sz w:val="24"/>
                <w:szCs w:val="24"/>
              </w:rPr>
              <w:lastRenderedPageBreak/>
              <w:t>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уполномоченные органы и (или) экспертные учреждения. Процедура внесения изменений завершена</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уведомляет заявителя о необходимости предоставления в референтный орган по регистрации документов, подтверждающих оплату сбора (пошлины) </w:t>
            </w:r>
            <w:r w:rsidRPr="00E63A43">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w:t>
            </w:r>
            <w:r w:rsidRPr="00D77B6B">
              <w:rPr>
                <w:rFonts w:ascii="Times New Roman" w:hAnsi="Times New Roman" w:cs="Times New Roman"/>
                <w:bCs/>
                <w:sz w:val="24"/>
                <w:szCs w:val="24"/>
              </w:rPr>
              <w:lastRenderedPageBreak/>
              <w:t xml:space="preserve">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кормовую добавку в</w:t>
            </w:r>
            <w:r w:rsidRPr="00D77B6B">
              <w:rPr>
                <w:rFonts w:ascii="Times New Roman" w:hAnsi="Times New Roman"/>
                <w:sz w:val="24"/>
                <w:szCs w:val="24"/>
              </w:rPr>
              <w:t xml:space="preserve"> рамках процедуры внесения изменений</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w:t>
            </w:r>
            <w:r w:rsidRPr="00D77B6B">
              <w:rPr>
                <w:rFonts w:ascii="Times New Roman" w:hAnsi="Times New Roman" w:cs="Times New Roman"/>
                <w:bCs/>
                <w:sz w:val="24"/>
                <w:szCs w:val="24"/>
              </w:rPr>
              <w:lastRenderedPageBreak/>
              <w:t>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 Процедура внесения изменений завершена</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730C8">
              <w:rPr>
                <w:rFonts w:ascii="Times New Roman" w:hAnsi="Times New Roman" w:cs="Times New Roman"/>
                <w:bCs/>
                <w:sz w:val="24"/>
                <w:szCs w:val="24"/>
              </w:rPr>
              <w:t>2</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Pr>
                <w:rFonts w:ascii="Times New Roman" w:hAnsi="Times New Roman" w:cs="Times New Roman"/>
                <w:bCs/>
                <w:sz w:val="24"/>
                <w:szCs w:val="24"/>
              </w:rPr>
              <w:br/>
            </w:r>
            <w:r w:rsidRPr="00D77B6B">
              <w:rPr>
                <w:rFonts w:ascii="Times New Roman" w:hAnsi="Times New Roman" w:cs="Times New Roman"/>
                <w:bCs/>
                <w:sz w:val="24"/>
                <w:szCs w:val="24"/>
              </w:rPr>
              <w:t xml:space="preserve">и возобновляется с даты подтверждения оплаты сбора (пошлины) </w:t>
            </w:r>
            <w:r w:rsidRPr="00E63A43">
              <w:rPr>
                <w:rFonts w:ascii="Times New Roman" w:hAnsi="Times New Roman" w:cs="Times New Roman"/>
                <w:bCs/>
                <w:sz w:val="24"/>
                <w:szCs w:val="24"/>
              </w:rPr>
              <w:t xml:space="preserve">или иных обязательных платежей </w:t>
            </w:r>
            <w:r>
              <w:rPr>
                <w:rFonts w:ascii="Times New Roman" w:hAnsi="Times New Roman" w:cs="Times New Roman"/>
                <w:bCs/>
                <w:sz w:val="24"/>
                <w:szCs w:val="24"/>
              </w:rPr>
              <w:br/>
            </w:r>
            <w:r w:rsidRPr="00D77B6B">
              <w:rPr>
                <w:rFonts w:ascii="Times New Roman" w:hAnsi="Times New Roman" w:cs="Times New Roman"/>
                <w:bCs/>
                <w:sz w:val="24"/>
                <w:szCs w:val="24"/>
              </w:rPr>
              <w:t>за экспертизу</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Default="00DC54FC" w:rsidP="00D046A4">
            <w:pPr>
              <w:jc w:val="both"/>
              <w:rPr>
                <w:rFonts w:ascii="Times New Roman" w:hAnsi="Times New Roman"/>
                <w:sz w:val="24"/>
                <w:szCs w:val="24"/>
              </w:rPr>
            </w:pPr>
            <w:r w:rsidRPr="00D77B6B">
              <w:rPr>
                <w:rFonts w:ascii="Times New Roman" w:hAnsi="Times New Roman" w:cs="Times New Roman"/>
                <w:bCs/>
                <w:sz w:val="24"/>
                <w:szCs w:val="24"/>
              </w:rPr>
              <w:t xml:space="preserve">в срок не более </w:t>
            </w:r>
            <w:r>
              <w:rPr>
                <w:rFonts w:ascii="Times New Roman" w:hAnsi="Times New Roman" w:cs="Times New Roman"/>
                <w:bCs/>
                <w:sz w:val="24"/>
                <w:szCs w:val="24"/>
              </w:rPr>
              <w:t>15</w:t>
            </w:r>
            <w:r w:rsidRPr="00D77B6B">
              <w:rPr>
                <w:rFonts w:ascii="Times New Roman" w:hAnsi="Times New Roman" w:cs="Times New Roman"/>
                <w:bCs/>
                <w:sz w:val="24"/>
                <w:szCs w:val="24"/>
              </w:rPr>
              <w:t xml:space="preserve"> рабочих дней заявителю предоставляется возможность оплатить сбор (пошлину)</w:t>
            </w:r>
            <w:r>
              <w:rPr>
                <w:rFonts w:ascii="Times New Roman" w:hAnsi="Times New Roman" w:cs="Times New Roman"/>
                <w:bCs/>
                <w:sz w:val="24"/>
                <w:szCs w:val="24"/>
              </w:rPr>
              <w:t xml:space="preserve"> </w:t>
            </w:r>
            <w:r w:rsidRPr="00CB28B5">
              <w:rPr>
                <w:rFonts w:ascii="Times New Roman" w:hAnsi="Times New Roman" w:cs="Times New Roman"/>
                <w:bCs/>
                <w:sz w:val="24"/>
                <w:szCs w:val="24"/>
              </w:rPr>
              <w:t>или иные обязательные платежи</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t xml:space="preserve">кормовую добавку </w:t>
            </w:r>
            <w:r w:rsidRPr="00D77B6B">
              <w:rPr>
                <w:rFonts w:ascii="Times New Roman" w:hAnsi="Times New Roman"/>
                <w:sz w:val="24"/>
                <w:szCs w:val="24"/>
              </w:rPr>
              <w:t>в рамках процедуры внесения изменений</w:t>
            </w:r>
          </w:p>
          <w:p w:rsidR="00F35847" w:rsidRPr="00D77B6B" w:rsidRDefault="00F35847"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Pr>
                <w:rFonts w:ascii="Times New Roman" w:hAnsi="Times New Roman" w:cs="Times New Roman"/>
                <w:bCs/>
                <w:sz w:val="24"/>
                <w:szCs w:val="24"/>
              </w:rPr>
              <w:t>15</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3</w:t>
            </w:r>
            <w:r w:rsidRPr="00D77B6B">
              <w:rPr>
                <w:rFonts w:ascii="Times New Roman" w:hAnsi="Times New Roman" w:cs="Times New Roman"/>
                <w:bCs/>
                <w:sz w:val="24"/>
                <w:szCs w:val="24"/>
              </w:rPr>
              <w:t>0</w:t>
            </w:r>
          </w:p>
        </w:tc>
        <w:tc>
          <w:tcPr>
            <w:tcW w:w="6096" w:type="dxa"/>
          </w:tcPr>
          <w:p w:rsidR="00DC54FC" w:rsidRPr="00D77B6B" w:rsidRDefault="00DC54FC" w:rsidP="00B15A72">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подтверждения оплаты сбора (пошлины)</w:t>
            </w:r>
            <w:r>
              <w:rPr>
                <w:rFonts w:ascii="Times New Roman" w:hAnsi="Times New Roman" w:cs="Times New Roman"/>
                <w:bCs/>
                <w:sz w:val="24"/>
                <w:szCs w:val="24"/>
              </w:rPr>
              <w:t xml:space="preserve"> </w:t>
            </w:r>
            <w:r w:rsidRPr="00B0285C">
              <w:rPr>
                <w:rFonts w:ascii="Times New Roman" w:hAnsi="Times New Roman" w:cs="Times New Roman"/>
                <w:bCs/>
                <w:sz w:val="24"/>
                <w:szCs w:val="24"/>
              </w:rPr>
              <w:t>или иных обязательных платежей</w:t>
            </w:r>
            <w:r w:rsidRPr="00D77B6B">
              <w:rPr>
                <w:rFonts w:ascii="Times New Roman" w:hAnsi="Times New Roman" w:cs="Times New Roman"/>
                <w:bCs/>
                <w:sz w:val="24"/>
                <w:szCs w:val="24"/>
              </w:rPr>
              <w:t xml:space="preserve"> уполномоченным органам других государств-членов </w:t>
            </w:r>
            <w:r w:rsidRPr="00D77B6B">
              <w:rPr>
                <w:rFonts w:ascii="Times New Roman" w:hAnsi="Times New Roman"/>
                <w:sz w:val="24"/>
                <w:szCs w:val="24"/>
              </w:rPr>
              <w:t xml:space="preserve">за экспертизу документов на </w:t>
            </w:r>
            <w:r>
              <w:rPr>
                <w:rFonts w:ascii="Times New Roman" w:hAnsi="Times New Roman"/>
                <w:sz w:val="24"/>
                <w:szCs w:val="24"/>
              </w:rPr>
              <w:lastRenderedPageBreak/>
              <w:t xml:space="preserve">кормовую добавку </w:t>
            </w:r>
            <w:r w:rsidRPr="00D77B6B">
              <w:rPr>
                <w:rFonts w:ascii="Times New Roman" w:hAnsi="Times New Roman"/>
                <w:sz w:val="24"/>
                <w:szCs w:val="24"/>
              </w:rPr>
              <w:t>в рамках процедуры внесения изменений</w:t>
            </w:r>
            <w:r w:rsidRPr="00D77B6B">
              <w:rPr>
                <w:rFonts w:ascii="Times New Roman" w:hAnsi="Times New Roman" w:cs="Times New Roman"/>
                <w:bCs/>
                <w:sz w:val="24"/>
                <w:szCs w:val="24"/>
              </w:rPr>
              <w:t xml:space="preserve"> референтный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к  итоговому экспертному заключению, документам, представленным в соответствии с перечнем изменений, протоколам исследований образцов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ответу на запрос референтного органа по регистрации, а также согласованным референтным органом по регистрации проектам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неподтверждения</w:t>
            </w:r>
            <w:proofErr w:type="spellEnd"/>
            <w:r w:rsidRPr="00D77B6B">
              <w:rPr>
                <w:rFonts w:ascii="Times New Roman" w:hAnsi="Times New Roman" w:cs="Times New Roman"/>
                <w:bCs/>
                <w:sz w:val="24"/>
                <w:szCs w:val="24"/>
              </w:rPr>
              <w:t xml:space="preserve"> оплаты сбора (пошлины) </w:t>
            </w:r>
            <w:r w:rsidRPr="00B0285C">
              <w:rPr>
                <w:rFonts w:ascii="Times New Roman" w:hAnsi="Times New Roman" w:cs="Times New Roman"/>
                <w:bCs/>
                <w:sz w:val="24"/>
                <w:szCs w:val="24"/>
              </w:rPr>
              <w:t xml:space="preserve">или иных обязательных платежей </w:t>
            </w:r>
            <w:r w:rsidRPr="00D77B6B">
              <w:rPr>
                <w:rFonts w:ascii="Times New Roman" w:hAnsi="Times New Roman" w:cs="Times New Roman"/>
                <w:bCs/>
                <w:sz w:val="24"/>
                <w:szCs w:val="24"/>
              </w:rPr>
              <w:t xml:space="preserve">уполномоченным органам </w:t>
            </w:r>
            <w:r w:rsidRPr="00D77B6B">
              <w:rPr>
                <w:rFonts w:ascii="Times New Roman" w:hAnsi="Times New Roman" w:cs="Times New Roman"/>
                <w:bCs/>
                <w:sz w:val="24"/>
                <w:szCs w:val="24"/>
              </w:rPr>
              <w:lastRenderedPageBreak/>
              <w:t xml:space="preserve">других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w:t>
            </w:r>
            <w:r w:rsidRPr="00D77B6B">
              <w:rPr>
                <w:rFonts w:ascii="Times New Roman" w:hAnsi="Times New Roman" w:cs="Times New Roman"/>
                <w:bCs/>
                <w:sz w:val="24"/>
                <w:szCs w:val="24"/>
              </w:rPr>
              <w:t xml:space="preserve">в соответствии с условиями регистрации, за экспертизу документов на </w:t>
            </w:r>
            <w:r>
              <w:rPr>
                <w:rFonts w:ascii="Times New Roman" w:hAnsi="Times New Roman" w:cs="Times New Roman"/>
                <w:bCs/>
                <w:sz w:val="24"/>
                <w:szCs w:val="24"/>
              </w:rPr>
              <w:t xml:space="preserve">кормовую добавку </w:t>
            </w:r>
            <w:r w:rsidRPr="00D77B6B">
              <w:rPr>
                <w:rFonts w:ascii="Times New Roman" w:hAnsi="Times New Roman" w:cs="Times New Roman"/>
                <w:bCs/>
                <w:sz w:val="24"/>
                <w:szCs w:val="24"/>
              </w:rPr>
              <w:t xml:space="preserve">в рамках процедуры внесения изменений референтный орган по регистрации в срок не более 5 рабочих дней с даты возобновления процедуры внесения изменений принимает решение о внесении изменений с возможностью дальнейшего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только на территории того государства-члена, уполномоченный орган которого является референтным органом по регистрации.</w:t>
            </w:r>
          </w:p>
          <w:p w:rsidR="00DC54FC" w:rsidRPr="00D77B6B" w:rsidRDefault="00DC54FC" w:rsidP="00D046A4">
            <w:pPr>
              <w:tabs>
                <w:tab w:val="left" w:pos="2694"/>
              </w:tabs>
              <w:autoSpaceDE w:val="0"/>
              <w:autoSpaceDN w:val="0"/>
              <w:adjustRightInd w:val="0"/>
              <w:jc w:val="both"/>
              <w:rPr>
                <w:rFonts w:ascii="Times New Roman" w:hAnsi="Times New Roman" w:cs="Times New Roman"/>
                <w:bCs/>
                <w:sz w:val="24"/>
                <w:szCs w:val="24"/>
              </w:rPr>
            </w:pPr>
            <w:r w:rsidRPr="00D77B6B">
              <w:rPr>
                <w:rFonts w:ascii="Times New Roman" w:hAnsi="Times New Roman"/>
                <w:sz w:val="24"/>
                <w:szCs w:val="24"/>
              </w:rPr>
              <w:t xml:space="preserve"> </w:t>
            </w:r>
            <w:r w:rsidRPr="00D77B6B">
              <w:rPr>
                <w:rFonts w:ascii="Times New Roman" w:hAnsi="Times New Roman" w:cs="Times New Roman"/>
                <w:bCs/>
                <w:sz w:val="24"/>
                <w:szCs w:val="24"/>
              </w:rPr>
              <w:t>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lastRenderedPageBreak/>
              <w:t>соответствии с условиями регистрации, в срок не более 5 рабочих дней с даты принятия такого решения. Процедура внесения изменений завершена</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p>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730C8">
              <w:rPr>
                <w:rFonts w:ascii="Times New Roman" w:hAnsi="Times New Roman" w:cs="Times New Roman"/>
                <w:bCs/>
                <w:sz w:val="24"/>
                <w:szCs w:val="24"/>
              </w:rPr>
              <w:t>5</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соответствующего государства-члена проводит анализ итогового экспертного заключения, ответа на запрос референтного органа по регистрации, документов, представленных в соответствии с перечнем изменений, протоколов исследований, согласованных референтным органом по регистрации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при необходимости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изменений, в срок не более 25 рабочих дней с момента предоставления референтным органом по регистрации доступа к указанным </w:t>
            </w:r>
            <w:r w:rsidRPr="00D77B6B">
              <w:rPr>
                <w:rFonts w:ascii="Times New Roman" w:hAnsi="Times New Roman" w:cs="Times New Roman"/>
                <w:bCs/>
                <w:sz w:val="24"/>
                <w:szCs w:val="24"/>
              </w:rPr>
              <w:lastRenderedPageBreak/>
              <w:t>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25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730C8">
              <w:rPr>
                <w:rFonts w:ascii="Times New Roman" w:hAnsi="Times New Roman" w:cs="Times New Roman"/>
                <w:bCs/>
                <w:sz w:val="24"/>
                <w:szCs w:val="24"/>
              </w:rPr>
              <w:t>7</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запрос заявителю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срок не более 5 рабочих дней с момента получения ответа от всех уполномоченных органов объединяет все поступившие от уполномоченных органов других государств-членов запросы и в срок не более 5 рабочих дней направляет заявителю</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0730C8">
              <w:rPr>
                <w:rFonts w:ascii="Times New Roman" w:hAnsi="Times New Roman" w:cs="Times New Roman"/>
                <w:bCs/>
                <w:sz w:val="24"/>
                <w:szCs w:val="24"/>
              </w:rPr>
              <w:t>7</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получения от заявителя ответа на объединенный запрос</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срок предоставления заявителем ответа на объединенный запрос референтного органа по регистрации (в том числе запросы уполномоченных органов и </w:t>
            </w:r>
            <w:r w:rsidRPr="00D77B6B">
              <w:rPr>
                <w:rFonts w:ascii="Times New Roman" w:hAnsi="Times New Roman" w:cs="Times New Roman"/>
                <w:bCs/>
                <w:sz w:val="24"/>
                <w:szCs w:val="24"/>
              </w:rPr>
              <w:lastRenderedPageBreak/>
              <w:t>(или) экспертных учреждений) не должен превышать 60 рабочих дней</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60</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0730C8">
              <w:rPr>
                <w:rFonts w:ascii="Times New Roman" w:hAnsi="Times New Roman" w:cs="Times New Roman"/>
                <w:bCs/>
                <w:sz w:val="24"/>
                <w:szCs w:val="24"/>
              </w:rPr>
              <w:t>7</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от заявителя ответа на запрос предоставляет доступ к ответу заявителя и при наличии исправленным и (или) дополненным материалам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непредставлении заявителем в установленный срок запрошенных документов и сведений экспертиза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прекращается. </w:t>
            </w:r>
            <w:r>
              <w:rPr>
                <w:rFonts w:ascii="Times New Roman" w:hAnsi="Times New Roman" w:cs="Times New Roman"/>
                <w:bCs/>
                <w:sz w:val="24"/>
                <w:szCs w:val="24"/>
              </w:rPr>
              <w:br/>
            </w:r>
            <w:r w:rsidRPr="00D77B6B">
              <w:rPr>
                <w:rFonts w:ascii="Times New Roman" w:hAnsi="Times New Roman" w:cs="Times New Roman"/>
                <w:bCs/>
                <w:sz w:val="24"/>
                <w:szCs w:val="24"/>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Процедура внесения изменений завершена</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r>
      <w:tr w:rsidR="00DC54FC" w:rsidRPr="00D77B6B" w:rsidTr="00D046A4">
        <w:trPr>
          <w:trHeight w:val="609"/>
        </w:trPr>
        <w:tc>
          <w:tcPr>
            <w:tcW w:w="1242"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0730C8">
              <w:rPr>
                <w:rFonts w:ascii="Times New Roman" w:hAnsi="Times New Roman" w:cs="Times New Roman"/>
                <w:bCs/>
                <w:sz w:val="24"/>
                <w:szCs w:val="24"/>
              </w:rPr>
              <w:t>19</w:t>
            </w:r>
            <w:r w:rsidRPr="00D77B6B">
              <w:rPr>
                <w:rFonts w:ascii="Times New Roman" w:hAnsi="Times New Roman" w:cs="Times New Roman"/>
                <w:bCs/>
                <w:sz w:val="24"/>
                <w:szCs w:val="24"/>
              </w:rPr>
              <w:t>0</w:t>
            </w:r>
          </w:p>
          <w:p w:rsidR="00DC54FC" w:rsidRPr="00D77B6B" w:rsidRDefault="00DC54FC" w:rsidP="00D046A4">
            <w:pPr>
              <w:jc w:val="center"/>
              <w:rPr>
                <w:rFonts w:ascii="Times New Roman" w:hAnsi="Times New Roman" w:cs="Times New Roman"/>
                <w:bCs/>
                <w:sz w:val="24"/>
                <w:szCs w:val="24"/>
              </w:rPr>
            </w:pP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на основании проведенного анализа ответа заявителя и при наличии исправленных и (или) дополненных материалов в срок не более 5 рабочих дней экспертные учреждения информируют соответствующие уполномоченные органы о возможности (или </w:t>
            </w:r>
            <w:r w:rsidRPr="00D77B6B">
              <w:rPr>
                <w:rFonts w:ascii="Times New Roman" w:hAnsi="Times New Roman" w:cs="Times New Roman"/>
                <w:bCs/>
                <w:sz w:val="24"/>
                <w:szCs w:val="24"/>
              </w:rPr>
              <w:lastRenderedPageBreak/>
              <w:t xml:space="preserve">невозможности) внесения изменений, которые в свою очередь в срок не более 5 рабочих дней принимают решение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и в срок не более 5 рабочих дней уведомляют об этом референтный орган по регистрации</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0730C8">
              <w:rPr>
                <w:rFonts w:ascii="Times New Roman" w:hAnsi="Times New Roman" w:cs="Times New Roman"/>
                <w:bCs/>
                <w:sz w:val="24"/>
                <w:szCs w:val="24"/>
              </w:rPr>
              <w:t>19</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государств-членов,</w:t>
            </w:r>
            <w:r w:rsidRPr="00D77B6B">
              <w:t xml:space="preserve"> </w:t>
            </w:r>
            <w:r w:rsidRPr="00D77B6B">
              <w:rPr>
                <w:rFonts w:ascii="Times New Roman" w:hAnsi="Times New Roman" w:cs="Times New Roman"/>
                <w:bCs/>
                <w:sz w:val="24"/>
                <w:szCs w:val="24"/>
              </w:rPr>
              <w:t xml:space="preserve">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отношении предлагаемых для внесения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 оформляет сводное экспертное заключение, которое отражает решение каждого уполномоченного органа о согласии (или несогласии) внести изменения в регистрационное досье обращающегося на территории соответствующего государства-члена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и в рамках указанного срока направляет его в референтный орган по регистрации</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DC54FC" w:rsidRPr="00D77B6B" w:rsidRDefault="00DC54FC" w:rsidP="00D046A4">
            <w:pPr>
              <w:contextualSpacing/>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если внесение изменений </w:t>
            </w:r>
            <w:r>
              <w:rPr>
                <w:rFonts w:ascii="Times New Roman" w:hAnsi="Times New Roman" w:cs="Times New Roman"/>
                <w:bCs/>
                <w:sz w:val="24"/>
                <w:szCs w:val="24"/>
              </w:rPr>
              <w:br/>
            </w:r>
            <w:r w:rsidRPr="00D77B6B">
              <w:rPr>
                <w:rFonts w:ascii="Times New Roman" w:hAnsi="Times New Roman" w:cs="Times New Roman"/>
                <w:bCs/>
                <w:sz w:val="24"/>
                <w:szCs w:val="24"/>
              </w:rPr>
              <w:t xml:space="preserve">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является личной инициативой правообладателя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внесение или не внесение таких изменений не может негативно повлиять на эффективность, качество и безопасность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Pr>
                <w:rFonts w:ascii="Times New Roman" w:hAnsi="Times New Roman" w:cs="Times New Roman"/>
                <w:bCs/>
                <w:sz w:val="24"/>
                <w:szCs w:val="24"/>
              </w:rPr>
              <w:br/>
            </w:r>
            <w:r w:rsidRPr="00D77B6B">
              <w:rPr>
                <w:rFonts w:ascii="Times New Roman" w:hAnsi="Times New Roman" w:cs="Times New Roman"/>
                <w:bCs/>
                <w:sz w:val="24"/>
                <w:szCs w:val="24"/>
              </w:rPr>
              <w:t xml:space="preserve">но уполномоченный орган одного или нескольких государств-членов отказал </w:t>
            </w:r>
            <w:r>
              <w:rPr>
                <w:rFonts w:ascii="Times New Roman" w:hAnsi="Times New Roman" w:cs="Times New Roman"/>
                <w:bCs/>
                <w:sz w:val="24"/>
                <w:szCs w:val="24"/>
              </w:rPr>
              <w:br/>
            </w:r>
            <w:r w:rsidRPr="00D77B6B">
              <w:rPr>
                <w:rFonts w:ascii="Times New Roman" w:hAnsi="Times New Roman" w:cs="Times New Roman"/>
                <w:bCs/>
                <w:sz w:val="24"/>
                <w:szCs w:val="24"/>
              </w:rPr>
              <w:t xml:space="preserve">во внесении предлагаемых изменений, референтный орган по регистрации </w:t>
            </w:r>
            <w:r>
              <w:rPr>
                <w:rFonts w:ascii="Times New Roman" w:hAnsi="Times New Roman" w:cs="Times New Roman"/>
                <w:bCs/>
                <w:sz w:val="24"/>
                <w:szCs w:val="24"/>
              </w:rPr>
              <w:br/>
            </w:r>
            <w:r w:rsidRPr="00D77B6B">
              <w:rPr>
                <w:rFonts w:ascii="Times New Roman" w:hAnsi="Times New Roman" w:cs="Times New Roman"/>
                <w:bCs/>
                <w:sz w:val="24"/>
                <w:szCs w:val="24"/>
              </w:rPr>
              <w:t xml:space="preserve">в срок не более 5 рабочих дней с даты получения сводного экспертного </w:t>
            </w:r>
            <w:r w:rsidRPr="00D77B6B">
              <w:rPr>
                <w:rFonts w:ascii="Times New Roman" w:hAnsi="Times New Roman" w:cs="Times New Roman"/>
                <w:bCs/>
                <w:sz w:val="24"/>
                <w:szCs w:val="24"/>
              </w:rPr>
              <w:lastRenderedPageBreak/>
              <w:t>заключения направляет его заявителю. Процедура внесения изменений приостанавливается</w:t>
            </w:r>
          </w:p>
          <w:p w:rsidR="00DC54FC" w:rsidRPr="00D77B6B" w:rsidRDefault="00DC54FC" w:rsidP="00D046A4">
            <w:pPr>
              <w:contextualSpacing/>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0730C8">
              <w:rPr>
                <w:rFonts w:ascii="Times New Roman" w:hAnsi="Times New Roman" w:cs="Times New Roman"/>
                <w:bCs/>
                <w:sz w:val="24"/>
                <w:szCs w:val="24"/>
              </w:rPr>
              <w:t>19</w:t>
            </w:r>
            <w:r>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правообладатель имеет право отказаться от предлагаемых им изменений в регистрационное досье. Для отказа от внесения изменений в регистрационное досье заявитель в срок не более 10 рабочих дней с даты получения от референтного органа по регистрации сводного экспертного заключения представляет в референтный орган по регистрации заявление об отказе во внесении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по форме согласно приложению № </w:t>
            </w:r>
            <w:r>
              <w:rPr>
                <w:rFonts w:ascii="Times New Roman" w:hAnsi="Times New Roman" w:cs="Times New Roman"/>
                <w:bCs/>
                <w:sz w:val="24"/>
                <w:szCs w:val="24"/>
              </w:rPr>
              <w:t>9</w:t>
            </w:r>
            <w:r w:rsidRPr="00D77B6B">
              <w:rPr>
                <w:rFonts w:ascii="Times New Roman" w:hAnsi="Times New Roman" w:cs="Times New Roman"/>
                <w:bCs/>
                <w:sz w:val="24"/>
                <w:szCs w:val="24"/>
              </w:rPr>
              <w:t xml:space="preserve"> (форма </w:t>
            </w:r>
            <w:r>
              <w:rPr>
                <w:rFonts w:ascii="Times New Roman" w:hAnsi="Times New Roman" w:cs="Times New Roman"/>
                <w:bCs/>
                <w:sz w:val="24"/>
                <w:szCs w:val="24"/>
              </w:rPr>
              <w:t>9</w:t>
            </w:r>
            <w:r w:rsidRPr="00D77B6B">
              <w:rPr>
                <w:rFonts w:ascii="Times New Roman" w:hAnsi="Times New Roman" w:cs="Times New Roman"/>
                <w:bCs/>
                <w:sz w:val="24"/>
                <w:szCs w:val="24"/>
              </w:rPr>
              <w:t xml:space="preserve">.4) </w:t>
            </w:r>
            <w:r>
              <w:rPr>
                <w:rFonts w:ascii="Times New Roman" w:hAnsi="Times New Roman" w:cs="Times New Roman"/>
                <w:bCs/>
                <w:sz w:val="24"/>
                <w:szCs w:val="24"/>
              </w:rPr>
              <w:t xml:space="preserve">к </w:t>
            </w:r>
            <w:r w:rsidRPr="00D77B6B">
              <w:rPr>
                <w:rFonts w:ascii="Times New Roman" w:hAnsi="Times New Roman" w:cs="Times New Roman"/>
                <w:bCs/>
                <w:sz w:val="24"/>
                <w:szCs w:val="24"/>
              </w:rPr>
              <w:t>Правил</w:t>
            </w:r>
            <w:r>
              <w:rPr>
                <w:rFonts w:ascii="Times New Roman" w:hAnsi="Times New Roman" w:cs="Times New Roman"/>
                <w:bCs/>
                <w:sz w:val="24"/>
                <w:szCs w:val="24"/>
              </w:rPr>
              <w:t>ам</w:t>
            </w:r>
            <w:r w:rsidRPr="00D77B6B">
              <w:rPr>
                <w:rFonts w:ascii="Times New Roman" w:hAnsi="Times New Roman" w:cs="Times New Roman"/>
                <w:bCs/>
                <w:sz w:val="24"/>
                <w:szCs w:val="24"/>
              </w:rPr>
              <w:t xml:space="preserve">. </w:t>
            </w:r>
          </w:p>
        </w:tc>
        <w:tc>
          <w:tcPr>
            <w:tcW w:w="1417" w:type="dxa"/>
          </w:tcPr>
          <w:p w:rsidR="00DC54FC" w:rsidRPr="00D77B6B" w:rsidRDefault="00DC54FC" w:rsidP="00D046A4">
            <w:pPr>
              <w:jc w:val="center"/>
              <w:rPr>
                <w:rFonts w:ascii="Times New Roman" w:hAnsi="Times New Roman" w:cs="Times New Roman"/>
                <w:bCs/>
                <w:sz w:val="24"/>
                <w:szCs w:val="24"/>
              </w:rPr>
            </w:pPr>
          </w:p>
        </w:tc>
        <w:tc>
          <w:tcPr>
            <w:tcW w:w="453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в срок не более 5 рабочих дней с даты получения указанного заявления принимает решение о прекращении процедуры внесения изменений и в срок не более 5 рабочих дней с даты принятия решения уведомляет о нем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В случае неполучения от заявителя в течении 10 рабочих дней с даты направления ему сводного экспертного заключения заявления об отказе во </w:t>
            </w:r>
            <w:r w:rsidRPr="00D77B6B">
              <w:rPr>
                <w:rFonts w:ascii="Times New Roman" w:hAnsi="Times New Roman" w:cs="Times New Roman"/>
                <w:bCs/>
                <w:sz w:val="24"/>
                <w:szCs w:val="24"/>
              </w:rPr>
              <w:lastRenderedPageBreak/>
              <w:t>внесении изменений в регистрационное досье, процедура внесения изменений возобновляется</w:t>
            </w:r>
          </w:p>
          <w:p w:rsidR="00DC54FC" w:rsidRPr="00D77B6B" w:rsidRDefault="00DC54FC" w:rsidP="00D046A4">
            <w:pPr>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w:t>
            </w:r>
            <w:r w:rsidR="000730C8">
              <w:rPr>
                <w:rFonts w:ascii="Times New Roman" w:hAnsi="Times New Roman" w:cs="Times New Roman"/>
                <w:bCs/>
                <w:sz w:val="24"/>
                <w:szCs w:val="24"/>
              </w:rPr>
              <w:t>0</w:t>
            </w:r>
            <w:r w:rsidRPr="00D77B6B">
              <w:rPr>
                <w:rFonts w:ascii="Times New Roman" w:hAnsi="Times New Roman" w:cs="Times New Roman"/>
                <w:bCs/>
                <w:sz w:val="24"/>
                <w:szCs w:val="24"/>
              </w:rPr>
              <w:t>0</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w:t>
            </w:r>
            <w:r>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p w:rsidR="00DC54FC" w:rsidRPr="00D77B6B" w:rsidRDefault="00DC54FC" w:rsidP="00D046A4">
            <w:pPr>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DC54FC" w:rsidRPr="00D77B6B" w:rsidRDefault="00DC54FC"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7B5A2A">
              <w:rPr>
                <w:rFonts w:ascii="Times New Roman" w:hAnsi="Times New Roman"/>
                <w:sz w:val="24"/>
                <w:szCs w:val="24"/>
              </w:rPr>
              <w:t xml:space="preserve">с соблюдением конфиденциальности сведений об экспертах, содержащихся в </w:t>
            </w:r>
            <w:r w:rsidRPr="007B5A2A">
              <w:rPr>
                <w:rFonts w:ascii="Times New Roman" w:hAnsi="Times New Roman"/>
                <w:sz w:val="24"/>
                <w:szCs w:val="24"/>
              </w:rPr>
              <w:lastRenderedPageBreak/>
              <w:t>экспертном заключении</w:t>
            </w:r>
            <w:r w:rsidRPr="00D77B6B">
              <w:rPr>
                <w:rFonts w:ascii="Times New Roman" w:hAnsi="Times New Roman"/>
                <w:sz w:val="24"/>
                <w:szCs w:val="24"/>
              </w:rPr>
              <w:t>;</w:t>
            </w:r>
          </w:p>
          <w:p w:rsidR="00DC54FC" w:rsidRPr="00D77B6B" w:rsidRDefault="00DC54FC"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о принятом решении с указанием причин отказа;</w:t>
            </w:r>
          </w:p>
          <w:p w:rsidR="00DC54FC" w:rsidRPr="00387B75" w:rsidRDefault="00DC54FC" w:rsidP="00DF74C9">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на территориях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доступ к сводному или итоговому (в случае оформления референтным органом по регистрации отрицательного итогового экспертного закл</w:t>
            </w:r>
            <w:r>
              <w:rPr>
                <w:rFonts w:ascii="Times New Roman" w:hAnsi="Times New Roman"/>
                <w:sz w:val="24"/>
                <w:szCs w:val="24"/>
              </w:rPr>
              <w:t>ючения) экспертному заключению</w:t>
            </w:r>
          </w:p>
        </w:tc>
        <w:tc>
          <w:tcPr>
            <w:tcW w:w="1276"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w:t>
            </w:r>
            <w:r w:rsidR="000730C8">
              <w:rPr>
                <w:rFonts w:ascii="Times New Roman" w:hAnsi="Times New Roman" w:cs="Times New Roman"/>
                <w:bCs/>
                <w:sz w:val="24"/>
                <w:szCs w:val="24"/>
              </w:rPr>
              <w:t>0</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DC54FC" w:rsidRPr="00D77B6B" w:rsidRDefault="00DC54FC" w:rsidP="00D046A4">
            <w:pPr>
              <w:jc w:val="both"/>
              <w:rPr>
                <w:rFonts w:ascii="Times New Roman" w:hAnsi="Times New Roman" w:cs="Times New Roman"/>
                <w:bCs/>
                <w:sz w:val="24"/>
                <w:szCs w:val="24"/>
              </w:rPr>
            </w:pPr>
          </w:p>
        </w:tc>
        <w:tc>
          <w:tcPr>
            <w:tcW w:w="1276" w:type="dxa"/>
          </w:tcPr>
          <w:p w:rsidR="00DC54FC" w:rsidRPr="00D77B6B" w:rsidRDefault="00DC54FC" w:rsidP="00D046A4">
            <w:pPr>
              <w:jc w:val="center"/>
              <w:rPr>
                <w:rFonts w:ascii="Times New Roman" w:hAnsi="Times New Roman" w:cs="Times New Roman"/>
                <w:bCs/>
                <w:sz w:val="24"/>
                <w:szCs w:val="24"/>
              </w:rPr>
            </w:pPr>
          </w:p>
        </w:tc>
      </w:tr>
      <w:tr w:rsidR="00DC54FC" w:rsidRPr="00D77B6B" w:rsidTr="00D046A4">
        <w:trPr>
          <w:trHeight w:val="609"/>
        </w:trPr>
        <w:tc>
          <w:tcPr>
            <w:tcW w:w="1242" w:type="dxa"/>
          </w:tcPr>
          <w:p w:rsidR="00DC54FC" w:rsidRPr="00D77B6B" w:rsidRDefault="00DC54FC" w:rsidP="000730C8">
            <w:pPr>
              <w:jc w:val="center"/>
              <w:rPr>
                <w:rFonts w:ascii="Times New Roman" w:hAnsi="Times New Roman" w:cs="Times New Roman"/>
                <w:bCs/>
                <w:sz w:val="24"/>
                <w:szCs w:val="24"/>
              </w:rPr>
            </w:pPr>
            <w:r w:rsidRPr="00D77B6B">
              <w:rPr>
                <w:rFonts w:ascii="Times New Roman" w:hAnsi="Times New Roman" w:cs="Times New Roman"/>
                <w:bCs/>
                <w:sz w:val="24"/>
                <w:szCs w:val="24"/>
              </w:rPr>
              <w:t>День 2</w:t>
            </w:r>
            <w:r w:rsidR="000730C8">
              <w:rPr>
                <w:rFonts w:ascii="Times New Roman" w:hAnsi="Times New Roman" w:cs="Times New Roman"/>
                <w:bCs/>
                <w:sz w:val="24"/>
                <w:szCs w:val="24"/>
              </w:rPr>
              <w:t>1</w:t>
            </w:r>
            <w:r w:rsidRPr="00D77B6B">
              <w:rPr>
                <w:rFonts w:ascii="Times New Roman" w:hAnsi="Times New Roman" w:cs="Times New Roman"/>
                <w:bCs/>
                <w:sz w:val="24"/>
                <w:szCs w:val="24"/>
              </w:rPr>
              <w:t>5</w:t>
            </w:r>
          </w:p>
        </w:tc>
        <w:tc>
          <w:tcPr>
            <w:tcW w:w="6096" w:type="dxa"/>
          </w:tcPr>
          <w:p w:rsidR="00DC54FC" w:rsidRPr="00D77B6B" w:rsidRDefault="00DC54FC" w:rsidP="00D046A4">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 xml:space="preserve">кормовых добавок Союза </w:t>
            </w:r>
            <w:r w:rsidRPr="00D77B6B">
              <w:rPr>
                <w:rFonts w:ascii="Times New Roman" w:hAnsi="Times New Roman" w:cs="Times New Roman"/>
                <w:bCs/>
                <w:sz w:val="24"/>
                <w:szCs w:val="24"/>
              </w:rPr>
              <w:t xml:space="preserve">(о каждом внесенном изменении с указанием его </w:t>
            </w:r>
            <w:r w:rsidRPr="00D77B6B">
              <w:rPr>
                <w:rFonts w:ascii="Times New Roman" w:hAnsi="Times New Roman" w:cs="Times New Roman"/>
                <w:bCs/>
                <w:sz w:val="24"/>
                <w:szCs w:val="24"/>
              </w:rPr>
              <w:lastRenderedPageBreak/>
              <w:t xml:space="preserve">реквизитов и раздела </w:t>
            </w:r>
            <w:r w:rsidR="00981897">
              <w:rPr>
                <w:rFonts w:ascii="Times New Roman" w:hAnsi="Times New Roman" w:cs="Times New Roman"/>
                <w:bCs/>
                <w:sz w:val="24"/>
                <w:szCs w:val="24"/>
              </w:rPr>
              <w:t xml:space="preserve">регистрационного </w:t>
            </w:r>
            <w:r w:rsidRPr="00D77B6B">
              <w:rPr>
                <w:rFonts w:ascii="Times New Roman" w:hAnsi="Times New Roman" w:cs="Times New Roman"/>
                <w:bCs/>
                <w:sz w:val="24"/>
                <w:szCs w:val="24"/>
              </w:rPr>
              <w:t>досье</w:t>
            </w:r>
            <w:r w:rsidR="00981897">
              <w:rPr>
                <w:rFonts w:ascii="Times New Roman" w:hAnsi="Times New Roman" w:cs="Times New Roman"/>
                <w:bCs/>
                <w:sz w:val="24"/>
                <w:szCs w:val="24"/>
              </w:rPr>
              <w:t xml:space="preserve"> кормовой добавки</w:t>
            </w:r>
            <w:r w:rsidRPr="00D77B6B">
              <w:rPr>
                <w:rFonts w:ascii="Times New Roman" w:hAnsi="Times New Roman" w:cs="Times New Roman"/>
                <w:bCs/>
                <w:sz w:val="24"/>
                <w:szCs w:val="24"/>
              </w:rPr>
              <w:t>, в которое было внесено изменение) и выдает заявителю:</w:t>
            </w:r>
          </w:p>
          <w:p w:rsidR="00DC54FC" w:rsidRPr="00D77B6B" w:rsidRDefault="00DC54FC" w:rsidP="00981897">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981897" w:rsidRDefault="00DC54FC" w:rsidP="00981897">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согласованную инструкцию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 русском языке (в сл</w:t>
            </w:r>
            <w:r w:rsidR="00981897">
              <w:rPr>
                <w:rFonts w:ascii="Times New Roman" w:hAnsi="Times New Roman" w:cs="Times New Roman"/>
                <w:bCs/>
                <w:sz w:val="24"/>
                <w:szCs w:val="24"/>
              </w:rPr>
              <w:t>учае внесения в нее изменений);</w:t>
            </w:r>
          </w:p>
          <w:p w:rsidR="00DC54FC" w:rsidRPr="00D77B6B" w:rsidRDefault="00DC54FC" w:rsidP="00981897">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согласованные макеты первичной упаковки и, </w:t>
            </w:r>
            <w:r w:rsidR="00981897">
              <w:rPr>
                <w:rFonts w:ascii="Times New Roman" w:hAnsi="Times New Roman" w:cs="Times New Roman"/>
                <w:bCs/>
                <w:sz w:val="24"/>
                <w:szCs w:val="24"/>
              </w:rPr>
              <w:br/>
            </w:r>
            <w:r w:rsidRPr="00D77B6B">
              <w:rPr>
                <w:rFonts w:ascii="Times New Roman" w:hAnsi="Times New Roman" w:cs="Times New Roman"/>
                <w:bCs/>
                <w:sz w:val="24"/>
                <w:szCs w:val="24"/>
              </w:rPr>
              <w:t xml:space="preserve">в случае наличия, вторичной упаковки на русском языке </w:t>
            </w:r>
            <w:r>
              <w:rPr>
                <w:rFonts w:ascii="Times New Roman" w:hAnsi="Times New Roman" w:cs="Times New Roman"/>
                <w:bCs/>
                <w:sz w:val="24"/>
                <w:szCs w:val="24"/>
              </w:rPr>
              <w:br/>
            </w:r>
            <w:r w:rsidRPr="00D77B6B">
              <w:rPr>
                <w:rFonts w:ascii="Times New Roman" w:hAnsi="Times New Roman" w:cs="Times New Roman"/>
                <w:bCs/>
                <w:sz w:val="24"/>
                <w:szCs w:val="24"/>
              </w:rPr>
              <w:t xml:space="preserve">с указанием на них регистрационного номера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них изменений)</w:t>
            </w:r>
          </w:p>
          <w:p w:rsidR="00DC54FC" w:rsidRPr="00D77B6B" w:rsidRDefault="00DC54FC" w:rsidP="00D046A4">
            <w:pPr>
              <w:jc w:val="both"/>
              <w:rPr>
                <w:rFonts w:ascii="Times New Roman" w:hAnsi="Times New Roman" w:cs="Times New Roman"/>
                <w:bCs/>
                <w:sz w:val="24"/>
                <w:szCs w:val="24"/>
              </w:rPr>
            </w:pPr>
          </w:p>
        </w:tc>
        <w:tc>
          <w:tcPr>
            <w:tcW w:w="1417" w:type="dxa"/>
          </w:tcPr>
          <w:p w:rsidR="00DC54FC" w:rsidRPr="00D77B6B" w:rsidRDefault="00DC54FC" w:rsidP="00D046A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c>
          <w:tcPr>
            <w:tcW w:w="4536" w:type="dxa"/>
          </w:tcPr>
          <w:p w:rsidR="00DC54FC" w:rsidRPr="00D77B6B" w:rsidRDefault="00DC54FC" w:rsidP="00D046A4">
            <w:pPr>
              <w:tabs>
                <w:tab w:val="left" w:pos="2694"/>
              </w:tabs>
              <w:autoSpaceDE w:val="0"/>
              <w:autoSpaceDN w:val="0"/>
              <w:adjustRightInd w:val="0"/>
              <w:ind w:firstLine="709"/>
              <w:rPr>
                <w:rFonts w:ascii="Times New Roman" w:hAnsi="Times New Roman"/>
                <w:sz w:val="30"/>
                <w:szCs w:val="30"/>
              </w:rPr>
            </w:pPr>
          </w:p>
        </w:tc>
        <w:tc>
          <w:tcPr>
            <w:tcW w:w="1276" w:type="dxa"/>
          </w:tcPr>
          <w:p w:rsidR="00DC54FC" w:rsidRPr="00D77B6B" w:rsidRDefault="00DC54FC" w:rsidP="00D046A4">
            <w:pPr>
              <w:jc w:val="center"/>
              <w:rPr>
                <w:rFonts w:ascii="Times New Roman" w:hAnsi="Times New Roman" w:cs="Times New Roman"/>
                <w:bCs/>
                <w:sz w:val="24"/>
                <w:szCs w:val="24"/>
              </w:rPr>
            </w:pPr>
          </w:p>
        </w:tc>
      </w:tr>
    </w:tbl>
    <w:p w:rsidR="00DC54FC" w:rsidRPr="00D77B6B" w:rsidRDefault="00DC54FC" w:rsidP="00DC54FC">
      <w:pPr>
        <w:spacing w:after="360" w:line="240" w:lineRule="auto"/>
        <w:jc w:val="center"/>
        <w:rPr>
          <w:rFonts w:ascii="Times New Roman" w:eastAsia="Times New Roman" w:hAnsi="Times New Roman" w:cs="Times New Roman"/>
          <w:b/>
          <w:bCs/>
          <w:sz w:val="30"/>
          <w:szCs w:val="30"/>
          <w:lang w:eastAsia="ru-RU"/>
        </w:rPr>
      </w:pPr>
    </w:p>
    <w:p w:rsidR="00DC54FC" w:rsidRDefault="00DC54FC" w:rsidP="00DC54FC">
      <w:pPr>
        <w:spacing w:after="360" w:line="240" w:lineRule="auto"/>
        <w:jc w:val="center"/>
        <w:rPr>
          <w:rFonts w:ascii="Times New Roman" w:eastAsia="Times New Roman" w:hAnsi="Times New Roman" w:cs="Times New Roman"/>
          <w:b/>
          <w:bCs/>
          <w:sz w:val="30"/>
          <w:szCs w:val="30"/>
          <w:lang w:eastAsia="ru-RU"/>
        </w:rPr>
      </w:pPr>
    </w:p>
    <w:p w:rsidR="007F5F27" w:rsidRPr="00D77B6B" w:rsidRDefault="007F5F27" w:rsidP="007F5F27">
      <w:pPr>
        <w:spacing w:after="24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lastRenderedPageBreak/>
        <w:t>БЛОК-СХЕМА</w:t>
      </w:r>
      <w:r w:rsidRPr="00D77B6B">
        <w:rPr>
          <w:rFonts w:ascii="Times New Roman" w:eastAsia="Times New Roman" w:hAnsi="Times New Roman" w:cs="Times New Roman"/>
          <w:b/>
          <w:bCs/>
          <w:sz w:val="30"/>
          <w:szCs w:val="30"/>
          <w:lang w:eastAsia="ru-RU"/>
        </w:rPr>
        <w:br/>
        <w:t>процедуры внесения изменений в регистрационное досье зарегистрированн</w:t>
      </w:r>
      <w:r w:rsidR="003D59CD">
        <w:rPr>
          <w:rFonts w:ascii="Times New Roman" w:eastAsia="Times New Roman" w:hAnsi="Times New Roman" w:cs="Times New Roman"/>
          <w:b/>
          <w:bCs/>
          <w:sz w:val="30"/>
          <w:szCs w:val="30"/>
          <w:lang w:eastAsia="ru-RU"/>
        </w:rPr>
        <w:t>ых</w:t>
      </w:r>
      <w:r w:rsidRPr="00D77B6B">
        <w:rPr>
          <w:rFonts w:ascii="Times New Roman" w:eastAsia="Times New Roman" w:hAnsi="Times New Roman" w:cs="Times New Roman"/>
          <w:b/>
          <w:bCs/>
          <w:sz w:val="30"/>
          <w:szCs w:val="30"/>
          <w:lang w:eastAsia="ru-RU"/>
        </w:rPr>
        <w:t xml:space="preserve"> </w:t>
      </w:r>
      <w:r w:rsidR="00AE0E8B">
        <w:rPr>
          <w:rFonts w:ascii="Times New Roman" w:eastAsia="Times New Roman" w:hAnsi="Times New Roman" w:cs="Times New Roman"/>
          <w:b/>
          <w:bCs/>
          <w:sz w:val="30"/>
          <w:szCs w:val="30"/>
          <w:lang w:eastAsia="ru-RU"/>
        </w:rPr>
        <w:t>кормовых добавок</w:t>
      </w:r>
      <w:r>
        <w:rPr>
          <w:rFonts w:ascii="Times New Roman" w:eastAsia="Times New Roman" w:hAnsi="Times New Roman" w:cs="Times New Roman"/>
          <w:b/>
          <w:bCs/>
          <w:sz w:val="30"/>
          <w:szCs w:val="30"/>
          <w:lang w:eastAsia="ru-RU"/>
        </w:rPr>
        <w:t xml:space="preserve">, </w:t>
      </w:r>
      <w:r w:rsidR="00CE6007">
        <w:rPr>
          <w:rFonts w:ascii="Times New Roman" w:eastAsia="Times New Roman" w:hAnsi="Times New Roman" w:cs="Times New Roman"/>
          <w:b/>
          <w:bCs/>
          <w:sz w:val="30"/>
          <w:szCs w:val="30"/>
          <w:lang w:eastAsia="ru-RU"/>
        </w:rPr>
        <w:br/>
      </w:r>
      <w:r w:rsidR="00A437A3" w:rsidRPr="00A437A3">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sidR="00A437A3">
        <w:rPr>
          <w:rFonts w:ascii="Times New Roman" w:eastAsia="Times New Roman" w:hAnsi="Times New Roman" w:cs="Times New Roman"/>
          <w:b/>
          <w:bCs/>
          <w:color w:val="000000"/>
          <w:sz w:val="30"/>
          <w:szCs w:val="30"/>
          <w:lang w:eastAsia="ru-RU"/>
        </w:rPr>
        <w:t>ых</w:t>
      </w:r>
      <w:r w:rsidR="00A437A3" w:rsidRPr="00A437A3">
        <w:rPr>
          <w:rFonts w:ascii="Times New Roman" w:eastAsia="Times New Roman" w:hAnsi="Times New Roman" w:cs="Times New Roman"/>
          <w:b/>
          <w:bCs/>
          <w:color w:val="000000"/>
          <w:sz w:val="30"/>
          <w:szCs w:val="30"/>
          <w:lang w:eastAsia="ru-RU"/>
        </w:rPr>
        <w:t xml:space="preserve"> согласно приложению</w:t>
      </w:r>
      <w:r w:rsidR="00E95B59" w:rsidRPr="00E95B59">
        <w:rPr>
          <w:rFonts w:ascii="Times New Roman" w:eastAsia="Times New Roman" w:hAnsi="Times New Roman" w:cs="Times New Roman"/>
          <w:b/>
          <w:bCs/>
          <w:color w:val="000000"/>
          <w:sz w:val="30"/>
          <w:szCs w:val="30"/>
          <w:lang w:eastAsia="ru-RU"/>
        </w:rPr>
        <w:t xml:space="preserve"> № 5</w:t>
      </w:r>
      <w:r>
        <w:rPr>
          <w:rFonts w:ascii="Times New Roman" w:eastAsia="Times New Roman" w:hAnsi="Times New Roman" w:cs="Times New Roman"/>
          <w:b/>
          <w:bCs/>
          <w:color w:val="000000"/>
          <w:sz w:val="30"/>
          <w:szCs w:val="30"/>
          <w:lang w:eastAsia="ru-RU"/>
        </w:rPr>
        <w:t xml:space="preserve"> </w:t>
      </w:r>
      <w:r w:rsidR="00A437A3">
        <w:rPr>
          <w:rFonts w:ascii="Times New Roman" w:eastAsia="Times New Roman" w:hAnsi="Times New Roman" w:cs="Times New Roman"/>
          <w:b/>
          <w:bCs/>
          <w:color w:val="000000"/>
          <w:sz w:val="30"/>
          <w:szCs w:val="30"/>
          <w:lang w:eastAsia="ru-RU"/>
        </w:rPr>
        <w:br/>
      </w:r>
      <w:r>
        <w:rPr>
          <w:rFonts w:ascii="Times New Roman" w:eastAsia="Times New Roman" w:hAnsi="Times New Roman" w:cs="Times New Roman"/>
          <w:b/>
          <w:bCs/>
          <w:color w:val="000000"/>
          <w:sz w:val="30"/>
          <w:szCs w:val="30"/>
          <w:lang w:eastAsia="ru-RU"/>
        </w:rPr>
        <w:t xml:space="preserve">к Правилам регулирования обращения </w:t>
      </w:r>
      <w:r w:rsidR="00AE0E8B">
        <w:rPr>
          <w:rFonts w:ascii="Times New Roman" w:eastAsia="Times New Roman" w:hAnsi="Times New Roman" w:cs="Times New Roman"/>
          <w:b/>
          <w:bCs/>
          <w:color w:val="000000"/>
          <w:sz w:val="30"/>
          <w:szCs w:val="30"/>
          <w:lang w:eastAsia="ru-RU"/>
        </w:rPr>
        <w:t>кормовых добавок</w:t>
      </w:r>
      <w:r w:rsidR="00CE6007">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b/>
          <w:bCs/>
          <w:color w:val="000000"/>
          <w:sz w:val="30"/>
          <w:szCs w:val="30"/>
          <w:lang w:eastAsia="ru-RU"/>
        </w:rPr>
        <w:t>на таможенной территории Евразийского экономического союза</w:t>
      </w:r>
      <w:r w:rsidR="00B9221A">
        <w:rPr>
          <w:rFonts w:ascii="Times New Roman" w:eastAsia="Times New Roman" w:hAnsi="Times New Roman" w:cs="Times New Roman"/>
          <w:b/>
          <w:bCs/>
          <w:color w:val="000000"/>
          <w:sz w:val="30"/>
          <w:szCs w:val="30"/>
          <w:lang w:eastAsia="ru-RU"/>
        </w:rPr>
        <w:t xml:space="preserve"> </w:t>
      </w:r>
      <w:r w:rsidR="00B9221A" w:rsidRPr="00B9221A">
        <w:rPr>
          <w:rFonts w:ascii="Times New Roman" w:eastAsia="Times New Roman" w:hAnsi="Times New Roman" w:cs="Times New Roman"/>
          <w:b/>
          <w:bCs/>
          <w:color w:val="000000"/>
          <w:sz w:val="30"/>
          <w:szCs w:val="30"/>
          <w:lang w:eastAsia="ru-RU"/>
        </w:rPr>
        <w:t>принимается референтным органом по регистрации на основании взаимного признания уполномоченными органами государств</w:t>
      </w:r>
      <w:r w:rsidR="00B9221A">
        <w:rPr>
          <w:rFonts w:ascii="Times New Roman" w:eastAsia="Times New Roman" w:hAnsi="Times New Roman" w:cs="Times New Roman"/>
          <w:b/>
          <w:bCs/>
          <w:color w:val="000000"/>
          <w:sz w:val="30"/>
          <w:szCs w:val="30"/>
          <w:lang w:eastAsia="ru-RU"/>
        </w:rPr>
        <w:t xml:space="preserve"> – </w:t>
      </w:r>
      <w:r w:rsidR="00B9221A" w:rsidRPr="00B9221A">
        <w:rPr>
          <w:rFonts w:ascii="Times New Roman" w:eastAsia="Times New Roman" w:hAnsi="Times New Roman" w:cs="Times New Roman"/>
          <w:b/>
          <w:bCs/>
          <w:color w:val="000000"/>
          <w:sz w:val="30"/>
          <w:szCs w:val="30"/>
          <w:lang w:eastAsia="ru-RU"/>
        </w:rPr>
        <w:t>членов</w:t>
      </w:r>
      <w:r w:rsidR="00B9221A">
        <w:rPr>
          <w:rFonts w:ascii="Times New Roman" w:eastAsia="Times New Roman" w:hAnsi="Times New Roman" w:cs="Times New Roman"/>
          <w:b/>
          <w:bCs/>
          <w:color w:val="000000"/>
          <w:sz w:val="30"/>
          <w:szCs w:val="30"/>
          <w:lang w:eastAsia="ru-RU"/>
        </w:rPr>
        <w:t xml:space="preserve"> Евразийского экономического союза</w:t>
      </w:r>
      <w:r w:rsidR="00B9221A" w:rsidRPr="00B9221A">
        <w:rPr>
          <w:rFonts w:ascii="Times New Roman" w:eastAsia="Times New Roman" w:hAnsi="Times New Roman" w:cs="Times New Roman"/>
          <w:b/>
          <w:bCs/>
          <w:color w:val="000000"/>
          <w:sz w:val="30"/>
          <w:szCs w:val="30"/>
          <w:lang w:eastAsia="ru-RU"/>
        </w:rPr>
        <w:t xml:space="preserve"> решений в отношении кормов</w:t>
      </w:r>
      <w:r w:rsidR="00B9221A">
        <w:rPr>
          <w:rFonts w:ascii="Times New Roman" w:eastAsia="Times New Roman" w:hAnsi="Times New Roman" w:cs="Times New Roman"/>
          <w:b/>
          <w:bCs/>
          <w:color w:val="000000"/>
          <w:sz w:val="30"/>
          <w:szCs w:val="30"/>
          <w:lang w:eastAsia="ru-RU"/>
        </w:rPr>
        <w:t>ых</w:t>
      </w:r>
      <w:r w:rsidR="00B9221A" w:rsidRPr="00B9221A">
        <w:rPr>
          <w:rFonts w:ascii="Times New Roman" w:eastAsia="Times New Roman" w:hAnsi="Times New Roman" w:cs="Times New Roman"/>
          <w:b/>
          <w:bCs/>
          <w:color w:val="000000"/>
          <w:sz w:val="30"/>
          <w:szCs w:val="30"/>
          <w:lang w:eastAsia="ru-RU"/>
        </w:rPr>
        <w:t xml:space="preserve"> добав</w:t>
      </w:r>
      <w:r w:rsidR="00B9221A">
        <w:rPr>
          <w:rFonts w:ascii="Times New Roman" w:eastAsia="Times New Roman" w:hAnsi="Times New Roman" w:cs="Times New Roman"/>
          <w:b/>
          <w:bCs/>
          <w:color w:val="000000"/>
          <w:sz w:val="30"/>
          <w:szCs w:val="30"/>
          <w:lang w:eastAsia="ru-RU"/>
        </w:rPr>
        <w:t>о</w:t>
      </w:r>
      <w:r w:rsidR="00B9221A" w:rsidRPr="00B9221A">
        <w:rPr>
          <w:rFonts w:ascii="Times New Roman" w:eastAsia="Times New Roman" w:hAnsi="Times New Roman" w:cs="Times New Roman"/>
          <w:b/>
          <w:bCs/>
          <w:color w:val="000000"/>
          <w:sz w:val="30"/>
          <w:szCs w:val="30"/>
          <w:lang w:eastAsia="ru-RU"/>
        </w:rPr>
        <w:t>к</w:t>
      </w:r>
      <w:r w:rsidRPr="00D77B6B">
        <w:rPr>
          <w:rFonts w:ascii="Times New Roman" w:eastAsia="Times New Roman" w:hAnsi="Times New Roman" w:cs="Times New Roman"/>
          <w:b/>
          <w:bCs/>
          <w:sz w:val="30"/>
          <w:szCs w:val="30"/>
          <w:lang w:eastAsia="ru-RU"/>
        </w:rPr>
        <w:t xml:space="preserve"> </w:t>
      </w:r>
      <w:r w:rsidR="00A437A3" w:rsidRPr="00A437A3">
        <w:rPr>
          <w:rFonts w:ascii="Times New Roman" w:eastAsia="Times New Roman" w:hAnsi="Times New Roman" w:cs="Times New Roman"/>
          <w:b/>
          <w:bCs/>
          <w:sz w:val="30"/>
          <w:szCs w:val="30"/>
          <w:lang w:eastAsia="ru-RU"/>
        </w:rPr>
        <w:t>(с проведением экспертизы регистрационного досье кормовой добавки и экспертизы образцов кормовой добавки)</w:t>
      </w:r>
    </w:p>
    <w:p w:rsidR="007F5F27" w:rsidRPr="00D77B6B" w:rsidRDefault="007F5F27" w:rsidP="007F5F27">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DC54FC">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p>
    <w:p w:rsidR="007F5F27" w:rsidRPr="00D77B6B" w:rsidRDefault="007F5F27" w:rsidP="007F5F27">
      <w:pPr>
        <w:spacing w:after="0" w:line="240" w:lineRule="auto"/>
        <w:rPr>
          <w:rFonts w:ascii="Times New Roman" w:eastAsia="Times New Roman" w:hAnsi="Times New Roman" w:cs="Times New Roman"/>
          <w:b/>
          <w:bCs/>
          <w:sz w:val="30"/>
          <w:szCs w:val="30"/>
          <w:lang w:eastAsia="ru-RU"/>
        </w:rPr>
      </w:pPr>
    </w:p>
    <w:tbl>
      <w:tblPr>
        <w:tblStyle w:val="1"/>
        <w:tblW w:w="14567" w:type="dxa"/>
        <w:tblLayout w:type="fixed"/>
        <w:tblLook w:val="04A0" w:firstRow="1" w:lastRow="0" w:firstColumn="1" w:lastColumn="0" w:noHBand="0" w:noVBand="1"/>
      </w:tblPr>
      <w:tblGrid>
        <w:gridCol w:w="1242"/>
        <w:gridCol w:w="6096"/>
        <w:gridCol w:w="1417"/>
        <w:gridCol w:w="4536"/>
        <w:gridCol w:w="1276"/>
      </w:tblGrid>
      <w:tr w:rsidR="007F5F27" w:rsidRPr="00D77B6B" w:rsidTr="007B06A0">
        <w:trPr>
          <w:trHeight w:val="2741"/>
          <w:tblHeader/>
        </w:trPr>
        <w:tc>
          <w:tcPr>
            <w:tcW w:w="1242"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процеду-ры</w:t>
            </w:r>
            <w:proofErr w:type="spellEnd"/>
            <w:proofErr w:type="gramEnd"/>
            <w:r w:rsidRPr="00D77B6B">
              <w:rPr>
                <w:rFonts w:ascii="Times New Roman" w:hAnsi="Times New Roman" w:cs="Times New Roman"/>
                <w:bCs/>
                <w:sz w:val="24"/>
                <w:szCs w:val="24"/>
              </w:rPr>
              <w:t xml:space="preserve"> по порядку</w:t>
            </w:r>
          </w:p>
          <w:p w:rsidR="007F5F27" w:rsidRPr="00D77B6B" w:rsidRDefault="007F5F27" w:rsidP="007B06A0">
            <w:pPr>
              <w:jc w:val="center"/>
              <w:rPr>
                <w:rFonts w:ascii="Times New Roman" w:hAnsi="Times New Roman" w:cs="Times New Roman"/>
                <w:sz w:val="24"/>
                <w:szCs w:val="24"/>
              </w:rPr>
            </w:pPr>
          </w:p>
        </w:tc>
        <w:tc>
          <w:tcPr>
            <w:tcW w:w="6096" w:type="dxa"/>
          </w:tcPr>
          <w:p w:rsidR="007F5F27" w:rsidRPr="00D77B6B" w:rsidRDefault="007F5F27" w:rsidP="007B06A0">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1417" w:type="dxa"/>
          </w:tcPr>
          <w:p w:rsidR="007F5F27" w:rsidRPr="00D77B6B" w:rsidRDefault="007F5F27" w:rsidP="007B06A0">
            <w:pPr>
              <w:jc w:val="center"/>
              <w:rPr>
                <w:rFonts w:ascii="Times New Roman" w:hAnsi="Times New Roman" w:cs="Times New Roman"/>
                <w:sz w:val="24"/>
                <w:szCs w:val="24"/>
              </w:rPr>
            </w:pPr>
            <w:r w:rsidRPr="00D77B6B">
              <w:rPr>
                <w:rFonts w:ascii="Times New Roman" w:hAnsi="Times New Roman" w:cs="Times New Roman"/>
                <w:bCs/>
                <w:sz w:val="24"/>
                <w:szCs w:val="24"/>
              </w:rPr>
              <w:t xml:space="preserve">Количество рабочих дней, </w:t>
            </w:r>
            <w:proofErr w:type="spellStart"/>
            <w:proofErr w:type="gramStart"/>
            <w:r w:rsidRPr="00D77B6B">
              <w:rPr>
                <w:rFonts w:ascii="Times New Roman" w:hAnsi="Times New Roman" w:cs="Times New Roman"/>
                <w:bCs/>
                <w:sz w:val="24"/>
                <w:szCs w:val="24"/>
              </w:rPr>
              <w:t>необходи-мых</w:t>
            </w:r>
            <w:proofErr w:type="spellEnd"/>
            <w:proofErr w:type="gramEnd"/>
            <w:r w:rsidRPr="00D77B6B">
              <w:rPr>
                <w:rFonts w:ascii="Times New Roman" w:hAnsi="Times New Roman" w:cs="Times New Roman"/>
                <w:bCs/>
                <w:sz w:val="24"/>
                <w:szCs w:val="24"/>
              </w:rPr>
              <w:t xml:space="preserve"> для реализации процедуры</w:t>
            </w:r>
          </w:p>
        </w:tc>
        <w:tc>
          <w:tcPr>
            <w:tcW w:w="453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p w:rsidR="007F5F27" w:rsidRPr="00D77B6B" w:rsidRDefault="007F5F27" w:rsidP="007B06A0">
            <w:pPr>
              <w:jc w:val="center"/>
              <w:rPr>
                <w:rFonts w:ascii="Times New Roman" w:hAnsi="Times New Roman" w:cs="Times New Roman"/>
                <w:sz w:val="24"/>
                <w:szCs w:val="24"/>
              </w:rPr>
            </w:pPr>
          </w:p>
        </w:tc>
        <w:tc>
          <w:tcPr>
            <w:tcW w:w="1276" w:type="dxa"/>
          </w:tcPr>
          <w:p w:rsidR="007F5F27" w:rsidRDefault="007F5F27" w:rsidP="005E09E1">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5E09E1">
              <w:rPr>
                <w:rFonts w:ascii="Times New Roman" w:hAnsi="Times New Roman" w:cs="Times New Roman"/>
                <w:bCs/>
                <w:sz w:val="24"/>
                <w:szCs w:val="24"/>
              </w:rPr>
              <w:t>-мых</w:t>
            </w:r>
            <w:proofErr w:type="spellEnd"/>
            <w:r w:rsidR="005E09E1">
              <w:rPr>
                <w:rFonts w:ascii="Times New Roman" w:hAnsi="Times New Roman" w:cs="Times New Roman"/>
                <w:bCs/>
                <w:sz w:val="24"/>
                <w:szCs w:val="24"/>
              </w:rPr>
              <w:t xml:space="preserve"> для </w:t>
            </w:r>
            <w:proofErr w:type="spellStart"/>
            <w:r w:rsidR="005E09E1">
              <w:rPr>
                <w:rFonts w:ascii="Times New Roman" w:hAnsi="Times New Roman" w:cs="Times New Roman"/>
                <w:bCs/>
                <w:sz w:val="24"/>
                <w:szCs w:val="24"/>
              </w:rPr>
              <w:t>заверше-ния</w:t>
            </w:r>
            <w:proofErr w:type="spellEnd"/>
            <w:r w:rsidR="005E09E1">
              <w:rPr>
                <w:rFonts w:ascii="Times New Roman" w:hAnsi="Times New Roman" w:cs="Times New Roman"/>
                <w:bCs/>
                <w:sz w:val="24"/>
                <w:szCs w:val="24"/>
              </w:rPr>
              <w:t xml:space="preserve"> </w:t>
            </w:r>
            <w:proofErr w:type="spellStart"/>
            <w:r w:rsidR="005E09E1">
              <w:rPr>
                <w:rFonts w:ascii="Times New Roman" w:hAnsi="Times New Roman" w:cs="Times New Roman"/>
                <w:bCs/>
                <w:sz w:val="24"/>
                <w:szCs w:val="24"/>
              </w:rPr>
              <w:t>процеду-ры</w:t>
            </w:r>
            <w:proofErr w:type="spellEnd"/>
          </w:p>
          <w:p w:rsidR="008B1126" w:rsidRPr="005E09E1" w:rsidRDefault="008B1126" w:rsidP="005E09E1">
            <w:pPr>
              <w:jc w:val="center"/>
              <w:rPr>
                <w:rFonts w:ascii="Times New Roman" w:hAnsi="Times New Roman" w:cs="Times New Roman"/>
                <w:bCs/>
                <w:sz w:val="24"/>
                <w:szCs w:val="24"/>
              </w:rPr>
            </w:pPr>
          </w:p>
        </w:tc>
      </w:tr>
      <w:tr w:rsidR="007F5F27" w:rsidRPr="00D77B6B" w:rsidTr="00973350">
        <w:trPr>
          <w:trHeight w:val="701"/>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sidR="004B219E">
              <w:rPr>
                <w:rFonts w:ascii="Times New Roman" w:hAnsi="Times New Roman" w:cs="Times New Roman"/>
                <w:bCs/>
                <w:sz w:val="24"/>
                <w:szCs w:val="24"/>
              </w:rPr>
              <w:t>кормовой добавки</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536" w:type="dxa"/>
          </w:tcPr>
          <w:p w:rsidR="007F5F27" w:rsidRPr="00D77B6B" w:rsidRDefault="007F5F27" w:rsidP="007B06A0">
            <w:pPr>
              <w:jc w:val="center"/>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p w:rsidR="007F5F27" w:rsidRPr="00D77B6B" w:rsidRDefault="007F5F27" w:rsidP="001F4EFC">
            <w:pPr>
              <w:jc w:val="center"/>
              <w:rPr>
                <w:rFonts w:ascii="Times New Roman" w:hAnsi="Times New Roman" w:cs="Times New Roman"/>
                <w:bCs/>
                <w:sz w:val="24"/>
                <w:szCs w:val="24"/>
              </w:rPr>
            </w:pPr>
          </w:p>
        </w:tc>
        <w:tc>
          <w:tcPr>
            <w:tcW w:w="6096" w:type="dxa"/>
          </w:tcPr>
          <w:p w:rsidR="00973350"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на территории которых обращается </w:t>
            </w:r>
            <w:r w:rsidR="006A3A8B">
              <w:rPr>
                <w:rFonts w:ascii="Times New Roman" w:hAnsi="Times New Roman" w:cs="Times New Roman"/>
                <w:bCs/>
                <w:sz w:val="24"/>
                <w:szCs w:val="24"/>
              </w:rPr>
              <w:t>кормовая добавка</w:t>
            </w:r>
            <w:r w:rsidRPr="00D77B6B">
              <w:rPr>
                <w:rFonts w:ascii="Times New Roman" w:hAnsi="Times New Roman" w:cs="Times New Roman"/>
                <w:bCs/>
                <w:sz w:val="24"/>
                <w:szCs w:val="24"/>
              </w:rPr>
              <w:t xml:space="preserve">, о принятии решения о проведении экспертизы </w:t>
            </w:r>
            <w:r w:rsidR="004B219E">
              <w:rPr>
                <w:rFonts w:ascii="Times New Roman" w:hAnsi="Times New Roman" w:cs="Times New Roman"/>
                <w:bCs/>
                <w:sz w:val="24"/>
                <w:szCs w:val="24"/>
              </w:rPr>
              <w:t>кормовой добавки</w:t>
            </w:r>
          </w:p>
          <w:p w:rsidR="002D6029" w:rsidRDefault="00B15A72" w:rsidP="00B15A72">
            <w:pPr>
              <w:jc w:val="both"/>
              <w:rPr>
                <w:rFonts w:ascii="Times New Roman" w:hAnsi="Times New Roman" w:cs="Times New Roman"/>
                <w:bCs/>
                <w:sz w:val="24"/>
                <w:szCs w:val="24"/>
              </w:rPr>
            </w:pPr>
            <w:r>
              <w:rPr>
                <w:rFonts w:ascii="Times New Roman" w:hAnsi="Times New Roman" w:cs="Times New Roman"/>
                <w:bCs/>
                <w:sz w:val="24"/>
                <w:szCs w:val="24"/>
              </w:rPr>
              <w:lastRenderedPageBreak/>
              <w:t>д</w:t>
            </w:r>
            <w:r w:rsidR="007F5F27" w:rsidRPr="00D77B6B">
              <w:rPr>
                <w:rFonts w:ascii="Times New Roman" w:hAnsi="Times New Roman" w:cs="Times New Roman"/>
                <w:bCs/>
                <w:sz w:val="24"/>
                <w:szCs w:val="24"/>
              </w:rPr>
              <w:t>окументы, представленные заявителем в соответствии с перечнем изменений</w:t>
            </w:r>
            <w:r>
              <w:rPr>
                <w:rFonts w:ascii="Times New Roman" w:hAnsi="Times New Roman" w:cs="Times New Roman"/>
                <w:bCs/>
                <w:sz w:val="24"/>
                <w:szCs w:val="24"/>
              </w:rPr>
              <w:t>,</w:t>
            </w:r>
            <w:r w:rsidR="007F5F27" w:rsidRPr="00D77B6B">
              <w:rPr>
                <w:rFonts w:ascii="Times New Roman" w:hAnsi="Times New Roman" w:cs="Times New Roman"/>
                <w:bCs/>
                <w:sz w:val="24"/>
                <w:szCs w:val="24"/>
              </w:rPr>
              <w:t xml:space="preserve"> направляются референтным органом по регистрации в рамках указанного срока в экспе</w:t>
            </w:r>
            <w:r w:rsidR="002D6029">
              <w:rPr>
                <w:rFonts w:ascii="Times New Roman" w:hAnsi="Times New Roman" w:cs="Times New Roman"/>
                <w:bCs/>
                <w:sz w:val="24"/>
                <w:szCs w:val="24"/>
              </w:rPr>
              <w:t>ртное учреждение для экспертизы</w:t>
            </w:r>
          </w:p>
          <w:p w:rsidR="00B15A72" w:rsidRPr="00D77B6B" w:rsidRDefault="00B15A72" w:rsidP="00B15A72">
            <w:pPr>
              <w:jc w:val="both"/>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7F5F27" w:rsidRPr="00D77B6B" w:rsidRDefault="007F5F27" w:rsidP="007B06A0">
            <w:pPr>
              <w:jc w:val="center"/>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6</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w:t>
            </w:r>
            <w:r w:rsidR="005E09E1">
              <w:rPr>
                <w:rFonts w:ascii="Times New Roman" w:hAnsi="Times New Roman" w:cs="Times New Roman"/>
                <w:bCs/>
                <w:sz w:val="24"/>
                <w:szCs w:val="24"/>
              </w:rPr>
              <w:br/>
            </w:r>
            <w:r w:rsidRPr="00D77B6B">
              <w:rPr>
                <w:rFonts w:ascii="Times New Roman" w:hAnsi="Times New Roman" w:cs="Times New Roman"/>
                <w:bCs/>
                <w:sz w:val="24"/>
                <w:szCs w:val="24"/>
              </w:rPr>
              <w:t>и возобновляется с даты предоставления заявителем образцов в экспертное учреждение</w:t>
            </w:r>
          </w:p>
          <w:p w:rsidR="007F5F27" w:rsidRPr="00D77B6B" w:rsidRDefault="007F5F27" w:rsidP="007B06A0">
            <w:pPr>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73431E" w:rsidRDefault="007F5F27" w:rsidP="0097335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заявитель в срок не более 45 рабочих дней со дня получения решения референтного органа по регистрации </w:t>
            </w:r>
            <w:r w:rsidR="005E09E1">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представляет в экспертное учреждение</w:t>
            </w:r>
            <w:r w:rsidR="0073431E">
              <w:rPr>
                <w:rFonts w:ascii="Times New Roman" w:hAnsi="Times New Roman" w:cs="Times New Roman"/>
                <w:bCs/>
                <w:sz w:val="24"/>
                <w:szCs w:val="24"/>
              </w:rPr>
              <w:t>:</w:t>
            </w:r>
          </w:p>
          <w:p w:rsidR="0073431E" w:rsidRPr="0073431E" w:rsidRDefault="0073431E" w:rsidP="0073431E">
            <w:pPr>
              <w:ind w:firstLine="317"/>
              <w:jc w:val="both"/>
              <w:rPr>
                <w:rFonts w:ascii="Times New Roman" w:hAnsi="Times New Roman" w:cs="Times New Roman"/>
                <w:bCs/>
                <w:sz w:val="24"/>
                <w:szCs w:val="24"/>
              </w:rPr>
            </w:pPr>
            <w:r w:rsidRPr="0073431E">
              <w:rPr>
                <w:rFonts w:ascii="Times New Roman" w:hAnsi="Times New Roman" w:cs="Times New Roman"/>
                <w:bCs/>
                <w:sz w:val="24"/>
                <w:szCs w:val="24"/>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ind w:firstLine="317"/>
              <w:jc w:val="both"/>
              <w:rPr>
                <w:rFonts w:ascii="Times New Roman" w:hAnsi="Times New Roman" w:cs="Times New Roman"/>
                <w:bCs/>
                <w:sz w:val="24"/>
                <w:szCs w:val="24"/>
              </w:rPr>
            </w:pPr>
            <w:r w:rsidRPr="0073431E">
              <w:rPr>
                <w:rFonts w:ascii="Times New Roman" w:hAnsi="Times New Roman" w:cs="Times New Roman"/>
                <w:bCs/>
                <w:sz w:val="24"/>
                <w:szCs w:val="24"/>
              </w:rPr>
              <w:t xml:space="preserve">стандартные образцы, а в случае их отсутствия – контрольные образцы (положительные, отрицательные, с </w:t>
            </w:r>
            <w:r w:rsidRPr="0073431E">
              <w:rPr>
                <w:rFonts w:ascii="Times New Roman" w:hAnsi="Times New Roman" w:cs="Times New Roman"/>
                <w:bCs/>
                <w:sz w:val="24"/>
                <w:szCs w:val="24"/>
              </w:rPr>
              <w:lastRenderedPageBreak/>
              <w:t>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973350" w:rsidRPr="00D77B6B" w:rsidRDefault="0073431E" w:rsidP="0073431E">
            <w:pPr>
              <w:ind w:firstLine="317"/>
              <w:jc w:val="both"/>
              <w:rPr>
                <w:rFonts w:ascii="Times New Roman" w:hAnsi="Times New Roman" w:cs="Times New Roman"/>
                <w:bCs/>
                <w:sz w:val="24"/>
                <w:szCs w:val="24"/>
              </w:rPr>
            </w:pPr>
            <w:r w:rsidRPr="0073431E">
              <w:rPr>
                <w:rFonts w:ascii="Times New Roman" w:hAnsi="Times New Roman" w:cs="Times New Roman"/>
                <w:bCs/>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45</w:t>
            </w: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11</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получении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документально подтверждает заявителю их получение и в срок не более 5 рабочих дней оценивает пригодность образцов к экспертизе и возможность проведения необходимых исслед</w:t>
            </w:r>
            <w:r w:rsidR="00973350">
              <w:rPr>
                <w:rFonts w:ascii="Times New Roman" w:hAnsi="Times New Roman" w:cs="Times New Roman"/>
                <w:bCs/>
                <w:sz w:val="24"/>
                <w:szCs w:val="24"/>
              </w:rPr>
              <w:t xml:space="preserve">ований, а </w:t>
            </w:r>
            <w:r w:rsidR="00973350">
              <w:rPr>
                <w:rFonts w:ascii="Times New Roman" w:hAnsi="Times New Roman" w:cs="Times New Roman"/>
                <w:bCs/>
                <w:sz w:val="24"/>
                <w:szCs w:val="24"/>
              </w:rPr>
              <w:lastRenderedPageBreak/>
              <w:t xml:space="preserve">также в </w:t>
            </w:r>
            <w:r w:rsidRPr="00D77B6B">
              <w:rPr>
                <w:rFonts w:ascii="Times New Roman" w:hAnsi="Times New Roman" w:cs="Times New Roman"/>
                <w:bCs/>
                <w:sz w:val="24"/>
                <w:szCs w:val="24"/>
              </w:rPr>
              <w:t>рамках указанного срока информирует об этом референтный орган по регистрации</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7F5F27" w:rsidRDefault="007F5F27" w:rsidP="0097335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непредставления в течение 45 рабочих дней образцов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в случае необходимости, стандартных образцов</w:t>
            </w:r>
            <w:r w:rsidR="001C582E">
              <w:rPr>
                <w:rFonts w:ascii="Times New Roman" w:hAnsi="Times New Roman" w:cs="Times New Roman"/>
                <w:bCs/>
                <w:sz w:val="24"/>
                <w:szCs w:val="24"/>
              </w:rPr>
              <w:t xml:space="preserve">, </w:t>
            </w:r>
            <w:r w:rsidR="001C582E" w:rsidRPr="001C582E">
              <w:rPr>
                <w:rFonts w:ascii="Times New Roman" w:hAnsi="Times New Roman" w:cs="Times New Roman"/>
                <w:bCs/>
                <w:sz w:val="24"/>
                <w:szCs w:val="24"/>
              </w:rPr>
              <w:t>специфических реактивов (реагентов)</w:t>
            </w:r>
            <w:r w:rsidRPr="00D77B6B">
              <w:rPr>
                <w:rFonts w:ascii="Times New Roman" w:hAnsi="Times New Roman" w:cs="Times New Roman"/>
                <w:bCs/>
                <w:sz w:val="24"/>
                <w:szCs w:val="24"/>
              </w:rPr>
              <w:t xml:space="preserve"> и других расходных материалов, экспертное учреждение в срок не более 5 рабочих дней </w:t>
            </w:r>
            <w:r w:rsidRPr="00D77B6B">
              <w:rPr>
                <w:rFonts w:ascii="Times New Roman" w:hAnsi="Times New Roman" w:cs="Times New Roman"/>
                <w:bCs/>
                <w:sz w:val="24"/>
                <w:szCs w:val="24"/>
              </w:rPr>
              <w:lastRenderedPageBreak/>
              <w:t>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во внесении изменений, о чем в срок не более 5 рабочих дней уведомляется заявитель, а также уполномоченные органы и (или) экспертные учреждения государств-членов. Процеду</w:t>
            </w:r>
            <w:r w:rsidR="00973350">
              <w:rPr>
                <w:rFonts w:ascii="Times New Roman" w:hAnsi="Times New Roman" w:cs="Times New Roman"/>
                <w:bCs/>
                <w:sz w:val="24"/>
                <w:szCs w:val="24"/>
              </w:rPr>
              <w:t>ра внесения изменений завершена</w:t>
            </w:r>
          </w:p>
          <w:p w:rsidR="006A620D" w:rsidRPr="00D77B6B" w:rsidRDefault="006A620D" w:rsidP="0097335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15</w:t>
            </w:r>
          </w:p>
        </w:tc>
      </w:tr>
      <w:tr w:rsidR="007F5F27" w:rsidRPr="00D77B6B" w:rsidTr="007B06A0">
        <w:trPr>
          <w:trHeight w:val="609"/>
        </w:trPr>
        <w:tc>
          <w:tcPr>
            <w:tcW w:w="1242" w:type="dxa"/>
          </w:tcPr>
          <w:p w:rsidR="007F5F27" w:rsidRPr="00D77B6B" w:rsidRDefault="007F5F27" w:rsidP="0097335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973350">
              <w:rPr>
                <w:rFonts w:ascii="Times New Roman" w:hAnsi="Times New Roman" w:cs="Times New Roman"/>
                <w:bCs/>
                <w:sz w:val="24"/>
                <w:szCs w:val="24"/>
              </w:rPr>
              <w:t>8</w:t>
            </w:r>
            <w:r w:rsidRPr="00D77B6B">
              <w:rPr>
                <w:rFonts w:ascii="Times New Roman" w:hAnsi="Times New Roman" w:cs="Times New Roman"/>
                <w:bCs/>
                <w:sz w:val="24"/>
                <w:szCs w:val="24"/>
              </w:rPr>
              <w:t>1</w:t>
            </w:r>
          </w:p>
        </w:tc>
        <w:tc>
          <w:tcPr>
            <w:tcW w:w="6096" w:type="dxa"/>
          </w:tcPr>
          <w:p w:rsidR="007F5F27" w:rsidRDefault="007F5F27" w:rsidP="00973350">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осуществляет экспертизу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w:t>
            </w:r>
            <w:r w:rsidR="00973350">
              <w:rPr>
                <w:rFonts w:ascii="Times New Roman" w:hAnsi="Times New Roman" w:cs="Times New Roman"/>
                <w:bCs/>
                <w:sz w:val="24"/>
                <w:szCs w:val="24"/>
              </w:rPr>
              <w:t>7</w:t>
            </w:r>
            <w:r w:rsidR="002D6029">
              <w:rPr>
                <w:rFonts w:ascii="Times New Roman" w:hAnsi="Times New Roman" w:cs="Times New Roman"/>
                <w:bCs/>
                <w:sz w:val="24"/>
                <w:szCs w:val="24"/>
              </w:rPr>
              <w:t>0 рабочих дней</w:t>
            </w:r>
          </w:p>
          <w:p w:rsidR="00973350" w:rsidRPr="00D77B6B" w:rsidRDefault="00973350" w:rsidP="00973350">
            <w:pPr>
              <w:jc w:val="both"/>
              <w:rPr>
                <w:rFonts w:ascii="Times New Roman" w:hAnsi="Times New Roman" w:cs="Times New Roman"/>
                <w:bCs/>
                <w:sz w:val="24"/>
                <w:szCs w:val="24"/>
              </w:rPr>
            </w:pPr>
          </w:p>
        </w:tc>
        <w:tc>
          <w:tcPr>
            <w:tcW w:w="1417" w:type="dxa"/>
          </w:tcPr>
          <w:p w:rsidR="007F5F27" w:rsidRPr="00D77B6B" w:rsidRDefault="00973350" w:rsidP="007B06A0">
            <w:pPr>
              <w:jc w:val="center"/>
              <w:rPr>
                <w:rFonts w:ascii="Times New Roman" w:hAnsi="Times New Roman" w:cs="Times New Roman"/>
                <w:bCs/>
                <w:sz w:val="24"/>
                <w:szCs w:val="24"/>
              </w:rPr>
            </w:pPr>
            <w:r>
              <w:rPr>
                <w:rFonts w:ascii="Times New Roman" w:hAnsi="Times New Roman" w:cs="Times New Roman"/>
                <w:bCs/>
                <w:sz w:val="24"/>
                <w:szCs w:val="24"/>
              </w:rPr>
              <w:t>7</w:t>
            </w:r>
            <w:r w:rsidR="007F5F27" w:rsidRPr="00D77B6B">
              <w:rPr>
                <w:rFonts w:ascii="Times New Roman" w:hAnsi="Times New Roman" w:cs="Times New Roman"/>
                <w:bCs/>
                <w:sz w:val="24"/>
                <w:szCs w:val="24"/>
              </w:rPr>
              <w:t>0</w:t>
            </w: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97335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973350">
              <w:rPr>
                <w:rFonts w:ascii="Times New Roman" w:hAnsi="Times New Roman" w:cs="Times New Roman"/>
                <w:bCs/>
                <w:sz w:val="24"/>
                <w:szCs w:val="24"/>
              </w:rPr>
              <w:t>8</w:t>
            </w:r>
            <w:r w:rsidRPr="00D77B6B">
              <w:rPr>
                <w:rFonts w:ascii="Times New Roman" w:hAnsi="Times New Roman" w:cs="Times New Roman"/>
                <w:bCs/>
                <w:sz w:val="24"/>
                <w:szCs w:val="24"/>
              </w:rPr>
              <w:t>1</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w:t>
            </w:r>
            <w:r w:rsidRPr="00D77B6B">
              <w:rPr>
                <w:rFonts w:ascii="Times New Roman" w:hAnsi="Times New Roman" w:cs="Times New Roman"/>
                <w:bCs/>
                <w:sz w:val="24"/>
                <w:szCs w:val="24"/>
              </w:rPr>
              <w:lastRenderedPageBreak/>
              <w:t xml:space="preserve">документов и данных, представленных в документах в </w:t>
            </w:r>
            <w:r w:rsidRPr="00B15A72">
              <w:rPr>
                <w:rFonts w:ascii="Times New Roman" w:hAnsi="Times New Roman" w:cs="Times New Roman"/>
                <w:bCs/>
                <w:sz w:val="24"/>
                <w:szCs w:val="24"/>
              </w:rPr>
              <w:t>соответствии с перечнем изменений. Предварительное</w:t>
            </w:r>
            <w:r w:rsidRPr="00D77B6B">
              <w:rPr>
                <w:rFonts w:ascii="Times New Roman" w:hAnsi="Times New Roman" w:cs="Times New Roman"/>
                <w:bCs/>
                <w:sz w:val="24"/>
                <w:szCs w:val="24"/>
              </w:rPr>
              <w:t xml:space="preserve">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 </w:t>
            </w:r>
          </w:p>
          <w:p w:rsidR="007F5F27" w:rsidRPr="00D77B6B" w:rsidRDefault="007F5F27" w:rsidP="001F4EFC">
            <w:pPr>
              <w:jc w:val="both"/>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w:t>
            </w:r>
            <w:r w:rsidRPr="00D77B6B">
              <w:rPr>
                <w:rFonts w:ascii="Times New Roman" w:hAnsi="Times New Roman" w:cs="Times New Roman"/>
                <w:bCs/>
                <w:sz w:val="24"/>
                <w:szCs w:val="24"/>
              </w:rPr>
              <w:lastRenderedPageBreak/>
              <w:t>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w:t>
            </w:r>
            <w:r w:rsidR="00C11D76">
              <w:rPr>
                <w:rFonts w:ascii="Times New Roman" w:hAnsi="Times New Roman" w:cs="Times New Roman"/>
                <w:bCs/>
                <w:sz w:val="24"/>
                <w:szCs w:val="24"/>
              </w:rPr>
              <w:t>ра внесения изменений завершена</w:t>
            </w: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7F5F27" w:rsidRPr="00D77B6B" w:rsidTr="007B06A0">
        <w:trPr>
          <w:trHeight w:val="609"/>
        </w:trPr>
        <w:tc>
          <w:tcPr>
            <w:tcW w:w="1242" w:type="dxa"/>
          </w:tcPr>
          <w:p w:rsidR="007F5F27" w:rsidRPr="00D77B6B" w:rsidRDefault="007F5F27"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C11D76">
              <w:rPr>
                <w:rFonts w:ascii="Times New Roman" w:hAnsi="Times New Roman" w:cs="Times New Roman"/>
                <w:bCs/>
                <w:sz w:val="24"/>
                <w:szCs w:val="24"/>
              </w:rPr>
              <w:t>8</w:t>
            </w:r>
            <w:r w:rsidRPr="00D77B6B">
              <w:rPr>
                <w:rFonts w:ascii="Times New Roman" w:hAnsi="Times New Roman" w:cs="Times New Roman"/>
                <w:bCs/>
                <w:sz w:val="24"/>
                <w:szCs w:val="24"/>
              </w:rPr>
              <w:t>6</w:t>
            </w:r>
          </w:p>
          <w:p w:rsidR="007F5F27" w:rsidRPr="00D77B6B" w:rsidRDefault="007F5F27" w:rsidP="007B06A0">
            <w:pPr>
              <w:rPr>
                <w:rFonts w:ascii="Times New Roman" w:hAnsi="Times New Roman" w:cs="Times New Roman"/>
                <w:bCs/>
                <w:sz w:val="24"/>
                <w:szCs w:val="24"/>
              </w:rPr>
            </w:pP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w:t>
            </w:r>
            <w:r w:rsidR="006A620D">
              <w:rPr>
                <w:rFonts w:ascii="Times New Roman" w:hAnsi="Times New Roman" w:cs="Times New Roman"/>
                <w:bCs/>
                <w:sz w:val="24"/>
                <w:szCs w:val="24"/>
              </w:rPr>
              <w:t>я для подготовки на него ответа</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C11D76">
              <w:rPr>
                <w:rFonts w:ascii="Times New Roman" w:hAnsi="Times New Roman" w:cs="Times New Roman"/>
                <w:bCs/>
                <w:sz w:val="24"/>
                <w:szCs w:val="24"/>
              </w:rPr>
              <w:t>8</w:t>
            </w:r>
            <w:r w:rsidRPr="00D77B6B">
              <w:rPr>
                <w:rFonts w:ascii="Times New Roman" w:hAnsi="Times New Roman" w:cs="Times New Roman"/>
                <w:bCs/>
                <w:sz w:val="24"/>
                <w:szCs w:val="24"/>
              </w:rPr>
              <w:t>6</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F037C8" w:rsidRDefault="007F5F27" w:rsidP="002D6029">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запрос Референтного органа по регистрации (в том числе запросы уполномоченных органов и (или) экспертных учреждений) не должен превышать 90 рабочих дней. При необходимости на основан</w:t>
            </w:r>
            <w:r w:rsidR="006A620D">
              <w:rPr>
                <w:rFonts w:ascii="Times New Roman" w:hAnsi="Times New Roman" w:cs="Times New Roman"/>
                <w:bCs/>
                <w:sz w:val="24"/>
                <w:szCs w:val="24"/>
              </w:rPr>
              <w:t xml:space="preserve">ии </w:t>
            </w:r>
            <w:r w:rsidR="006A620D">
              <w:rPr>
                <w:rFonts w:ascii="Times New Roman" w:hAnsi="Times New Roman" w:cs="Times New Roman"/>
                <w:bCs/>
                <w:sz w:val="24"/>
                <w:szCs w:val="24"/>
              </w:rPr>
              <w:lastRenderedPageBreak/>
              <w:t xml:space="preserve">соответствующего обоснования </w:t>
            </w:r>
            <w:r w:rsidRPr="00D77B6B">
              <w:rPr>
                <w:rFonts w:ascii="Times New Roman" w:hAnsi="Times New Roman" w:cs="Times New Roman"/>
                <w:bCs/>
                <w:sz w:val="24"/>
                <w:szCs w:val="24"/>
              </w:rPr>
              <w:t>заявителя указанный срок может быть продлен референтным органом по регистрации. Общий срок ответа на запрос не должен превышать 180 рабочих дней</w:t>
            </w:r>
          </w:p>
          <w:p w:rsidR="00F35847" w:rsidRPr="00D77B6B" w:rsidRDefault="00F35847" w:rsidP="002D6029">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90</w:t>
            </w: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C11D76">
              <w:rPr>
                <w:rFonts w:ascii="Times New Roman" w:hAnsi="Times New Roman" w:cs="Times New Roman"/>
                <w:bCs/>
                <w:sz w:val="24"/>
                <w:szCs w:val="24"/>
              </w:rPr>
              <w:t>9</w:t>
            </w:r>
            <w:r w:rsidRPr="00D77B6B">
              <w:rPr>
                <w:rFonts w:ascii="Times New Roman" w:hAnsi="Times New Roman" w:cs="Times New Roman"/>
                <w:bCs/>
                <w:sz w:val="24"/>
                <w:szCs w:val="24"/>
              </w:rPr>
              <w:t>0</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возобновляется референтным органом по регистрации с даты получения от заявителя ответа на запрос, который в срок </w:t>
            </w:r>
            <w:r w:rsidR="00C11D76">
              <w:rPr>
                <w:rFonts w:ascii="Times New Roman" w:hAnsi="Times New Roman" w:cs="Times New Roman"/>
                <w:bCs/>
                <w:sz w:val="24"/>
                <w:szCs w:val="24"/>
              </w:rPr>
              <w:br/>
            </w:r>
            <w:r w:rsidRPr="00D77B6B">
              <w:rPr>
                <w:rFonts w:ascii="Times New Roman" w:hAnsi="Times New Roman" w:cs="Times New Roman"/>
                <w:bCs/>
                <w:sz w:val="24"/>
                <w:szCs w:val="24"/>
              </w:rPr>
              <w:t xml:space="preserve">не более 4 рабочих дней направляется в экспертное учреждение для завершения экспертизы </w:t>
            </w:r>
            <w:r w:rsidR="004B219E">
              <w:rPr>
                <w:rFonts w:ascii="Times New Roman" w:hAnsi="Times New Roman" w:cs="Times New Roman"/>
                <w:bCs/>
                <w:sz w:val="24"/>
                <w:szCs w:val="24"/>
              </w:rPr>
              <w:t>кормовой добавки</w:t>
            </w: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t>4</w:t>
            </w:r>
          </w:p>
        </w:tc>
        <w:tc>
          <w:tcPr>
            <w:tcW w:w="4536" w:type="dxa"/>
          </w:tcPr>
          <w:p w:rsidR="007F5F27" w:rsidRPr="00D77B6B" w:rsidRDefault="007F5F27" w:rsidP="00F35847">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непредставлении заявителем в установленный срок запрошенных документов и сведений экспертиза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прекращается. </w:t>
            </w:r>
            <w:r w:rsidR="00C11D76">
              <w:rPr>
                <w:rFonts w:ascii="Times New Roman" w:hAnsi="Times New Roman" w:cs="Times New Roman"/>
                <w:sz w:val="24"/>
                <w:szCs w:val="24"/>
              </w:rPr>
              <w:br/>
            </w:r>
            <w:r w:rsidRPr="00D77B6B">
              <w:rPr>
                <w:rFonts w:ascii="Times New Roman" w:hAnsi="Times New Roman" w:cs="Times New Roman"/>
                <w:sz w:val="24"/>
                <w:szCs w:val="24"/>
              </w:rPr>
              <w:t>О принятом решении референтный орган по регистрации в срок не более 5 рабочих дней со дня принятия этого решения уведомляет заявителя, уполномоченные органы и (или) экспертные учреждения государств-членов. Процедура внесения изменений завершена</w:t>
            </w: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sidR="00C11D76">
              <w:rPr>
                <w:rFonts w:ascii="Times New Roman" w:hAnsi="Times New Roman" w:cs="Times New Roman"/>
                <w:bCs/>
                <w:sz w:val="24"/>
                <w:szCs w:val="24"/>
              </w:rPr>
              <w:t>0</w:t>
            </w:r>
            <w:r w:rsidRPr="00D77B6B">
              <w:rPr>
                <w:rFonts w:ascii="Times New Roman" w:hAnsi="Times New Roman" w:cs="Times New Roman"/>
                <w:bCs/>
                <w:sz w:val="24"/>
                <w:szCs w:val="24"/>
              </w:rPr>
              <w:t>5</w:t>
            </w:r>
          </w:p>
        </w:tc>
        <w:tc>
          <w:tcPr>
            <w:tcW w:w="6096" w:type="dxa"/>
          </w:tcPr>
          <w:p w:rsidR="007F5F27" w:rsidRDefault="007F5F27" w:rsidP="006A620D">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результатам анализа представленного заявителем ответа на запрос референтного органа по регистрации </w:t>
            </w:r>
            <w:r w:rsidRPr="00D77B6B">
              <w:rPr>
                <w:rFonts w:ascii="Times New Roman" w:hAnsi="Times New Roman" w:cs="Times New Roman"/>
                <w:bCs/>
                <w:sz w:val="24"/>
                <w:szCs w:val="24"/>
              </w:rPr>
              <w:lastRenderedPageBreak/>
              <w:t>вместе с исправленными и (или) дополненными материалами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w:t>
            </w:r>
            <w:r w:rsidR="006A620D">
              <w:rPr>
                <w:rFonts w:ascii="Times New Roman" w:hAnsi="Times New Roman" w:cs="Times New Roman"/>
                <w:bCs/>
                <w:sz w:val="24"/>
                <w:szCs w:val="24"/>
              </w:rPr>
              <w:t>еферентный орган по регистрации</w:t>
            </w:r>
          </w:p>
          <w:p w:rsidR="006A620D" w:rsidRPr="00D77B6B" w:rsidRDefault="006A620D" w:rsidP="006A620D">
            <w:pPr>
              <w:jc w:val="both"/>
              <w:rPr>
                <w:rFonts w:ascii="Times New Roman" w:hAnsi="Times New Roman" w:cs="Times New Roman"/>
                <w:bCs/>
                <w:sz w:val="24"/>
                <w:szCs w:val="24"/>
              </w:rPr>
            </w:pPr>
          </w:p>
        </w:tc>
        <w:tc>
          <w:tcPr>
            <w:tcW w:w="1417" w:type="dxa"/>
          </w:tcPr>
          <w:p w:rsidR="007F5F27" w:rsidRPr="00D77B6B" w:rsidRDefault="007F5F27" w:rsidP="007B06A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15</w:t>
            </w: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7F5F27" w:rsidRPr="00D77B6B" w:rsidTr="007B06A0">
        <w:trPr>
          <w:trHeight w:val="609"/>
        </w:trPr>
        <w:tc>
          <w:tcPr>
            <w:tcW w:w="1242" w:type="dxa"/>
          </w:tcPr>
          <w:p w:rsidR="007F5F27" w:rsidRPr="00D77B6B" w:rsidRDefault="007F5F27" w:rsidP="00C11D76">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sidR="00C11D76">
              <w:rPr>
                <w:rFonts w:ascii="Times New Roman" w:hAnsi="Times New Roman" w:cs="Times New Roman"/>
                <w:bCs/>
                <w:sz w:val="24"/>
                <w:szCs w:val="24"/>
              </w:rPr>
              <w:t>0</w:t>
            </w:r>
            <w:r w:rsidRPr="00D77B6B">
              <w:rPr>
                <w:rFonts w:ascii="Times New Roman" w:hAnsi="Times New Roman" w:cs="Times New Roman"/>
                <w:bCs/>
                <w:sz w:val="24"/>
                <w:szCs w:val="24"/>
              </w:rPr>
              <w:t>5</w:t>
            </w:r>
          </w:p>
        </w:tc>
        <w:tc>
          <w:tcPr>
            <w:tcW w:w="6096" w:type="dxa"/>
          </w:tcPr>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перечнем изменений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7F5F27" w:rsidRPr="00D77B6B" w:rsidRDefault="007F5F27"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 </w:t>
            </w:r>
          </w:p>
        </w:tc>
        <w:tc>
          <w:tcPr>
            <w:tcW w:w="1417" w:type="dxa"/>
          </w:tcPr>
          <w:p w:rsidR="007F5F27" w:rsidRPr="00D77B6B" w:rsidRDefault="007F5F27" w:rsidP="007B06A0">
            <w:pPr>
              <w:jc w:val="center"/>
              <w:rPr>
                <w:rFonts w:ascii="Times New Roman" w:hAnsi="Times New Roman" w:cs="Times New Roman"/>
                <w:bCs/>
                <w:sz w:val="24"/>
                <w:szCs w:val="24"/>
              </w:rPr>
            </w:pPr>
          </w:p>
        </w:tc>
        <w:tc>
          <w:tcPr>
            <w:tcW w:w="4536" w:type="dxa"/>
          </w:tcPr>
          <w:p w:rsidR="007F5F27" w:rsidRPr="00D77B6B" w:rsidRDefault="007F5F27" w:rsidP="007B06A0">
            <w:pPr>
              <w:jc w:val="both"/>
              <w:rPr>
                <w:rFonts w:ascii="Times New Roman" w:hAnsi="Times New Roman" w:cs="Times New Roman"/>
                <w:bCs/>
                <w:sz w:val="24"/>
                <w:szCs w:val="24"/>
              </w:rPr>
            </w:pPr>
          </w:p>
        </w:tc>
        <w:tc>
          <w:tcPr>
            <w:tcW w:w="1276" w:type="dxa"/>
          </w:tcPr>
          <w:p w:rsidR="007F5F27" w:rsidRPr="00D77B6B" w:rsidRDefault="007F5F27" w:rsidP="007B06A0">
            <w:pPr>
              <w:jc w:val="center"/>
              <w:rPr>
                <w:rFonts w:ascii="Times New Roman" w:hAnsi="Times New Roman" w:cs="Times New Roman"/>
                <w:bCs/>
                <w:sz w:val="24"/>
                <w:szCs w:val="24"/>
              </w:rPr>
            </w:pP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r>
              <w:rPr>
                <w:rFonts w:ascii="Times New Roman" w:hAnsi="Times New Roman" w:cs="Times New Roman"/>
                <w:bCs/>
                <w:sz w:val="24"/>
                <w:szCs w:val="24"/>
              </w:rPr>
              <w:t>1</w:t>
            </w:r>
            <w:r w:rsidRPr="00D77B6B">
              <w:rPr>
                <w:rFonts w:ascii="Times New Roman" w:hAnsi="Times New Roman" w:cs="Times New Roman"/>
                <w:bCs/>
                <w:sz w:val="24"/>
                <w:szCs w:val="24"/>
              </w:rPr>
              <w:t>0</w:t>
            </w:r>
          </w:p>
          <w:p w:rsidR="00F037C8" w:rsidRPr="00D77B6B" w:rsidRDefault="00F037C8" w:rsidP="00F037C8">
            <w:pPr>
              <w:jc w:val="center"/>
              <w:rPr>
                <w:rFonts w:ascii="Times New Roman" w:hAnsi="Times New Roman" w:cs="Times New Roman"/>
                <w:bCs/>
                <w:sz w:val="24"/>
                <w:szCs w:val="24"/>
              </w:rPr>
            </w:pPr>
          </w:p>
        </w:tc>
        <w:tc>
          <w:tcPr>
            <w:tcW w:w="6096" w:type="dxa"/>
          </w:tcPr>
          <w:p w:rsidR="00F037C8"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p w:rsidR="00F037C8" w:rsidRPr="00D77B6B" w:rsidRDefault="00F037C8" w:rsidP="00F037C8">
            <w:pPr>
              <w:jc w:val="both"/>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53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доработка заявителем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lastRenderedPageBreak/>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замечаниями референтного органа по регистрации и их согласование с референтным органом по регистрации осуществляется в срок не более чем 20 рабочих дней, включая дату согласования указанных проектов референтным органом по регистрации</w:t>
            </w:r>
          </w:p>
          <w:p w:rsidR="00F037C8" w:rsidRPr="00D77B6B" w:rsidRDefault="00F037C8" w:rsidP="00F037C8">
            <w:pPr>
              <w:jc w:val="both"/>
              <w:rPr>
                <w:rFonts w:ascii="Times New Roman" w:hAnsi="Times New Roman" w:cs="Times New Roman"/>
                <w:bCs/>
                <w:sz w:val="24"/>
                <w:szCs w:val="24"/>
              </w:rPr>
            </w:pP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20</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Pr>
                <w:rFonts w:ascii="Times New Roman" w:hAnsi="Times New Roman" w:cs="Times New Roman"/>
                <w:bCs/>
                <w:sz w:val="24"/>
                <w:szCs w:val="24"/>
              </w:rPr>
              <w:t>1</w:t>
            </w:r>
            <w:r w:rsidRPr="00D77B6B">
              <w:rPr>
                <w:rFonts w:ascii="Times New Roman" w:hAnsi="Times New Roman" w:cs="Times New Roman"/>
                <w:bCs/>
                <w:sz w:val="24"/>
                <w:szCs w:val="24"/>
              </w:rPr>
              <w:t>0</w:t>
            </w:r>
          </w:p>
        </w:tc>
        <w:tc>
          <w:tcPr>
            <w:tcW w:w="609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p>
        </w:tc>
        <w:tc>
          <w:tcPr>
            <w:tcW w:w="1417" w:type="dxa"/>
          </w:tcPr>
          <w:p w:rsidR="00F037C8" w:rsidRPr="00D77B6B" w:rsidRDefault="00F037C8" w:rsidP="00F037C8">
            <w:pPr>
              <w:jc w:val="center"/>
              <w:rPr>
                <w:rFonts w:ascii="Times New Roman" w:hAnsi="Times New Roman" w:cs="Times New Roman"/>
                <w:bCs/>
                <w:sz w:val="24"/>
                <w:szCs w:val="24"/>
              </w:rPr>
            </w:pPr>
          </w:p>
        </w:tc>
        <w:tc>
          <w:tcPr>
            <w:tcW w:w="453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w:t>
            </w:r>
            <w:r w:rsidRPr="00D77B6B">
              <w:rPr>
                <w:rFonts w:ascii="Times New Roman" w:hAnsi="Times New Roman" w:cs="Times New Roman"/>
                <w:bCs/>
                <w:sz w:val="24"/>
                <w:szCs w:val="24"/>
              </w:rPr>
              <w:lastRenderedPageBreak/>
              <w:t>решения уведомляет заявителя, уполномоченные органы и (или) экспертные учреждения. Процедура внесения изменений завершена</w:t>
            </w:r>
          </w:p>
          <w:p w:rsidR="00F037C8" w:rsidRPr="00D77B6B" w:rsidRDefault="00F037C8" w:rsidP="00F037C8">
            <w:pPr>
              <w:jc w:val="both"/>
              <w:rPr>
                <w:rFonts w:ascii="Times New Roman" w:hAnsi="Times New Roman" w:cs="Times New Roman"/>
                <w:bCs/>
                <w:sz w:val="24"/>
                <w:szCs w:val="24"/>
              </w:rPr>
            </w:pP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1</w:t>
            </w:r>
            <w:r>
              <w:rPr>
                <w:rFonts w:ascii="Times New Roman" w:hAnsi="Times New Roman" w:cs="Times New Roman"/>
                <w:bCs/>
                <w:sz w:val="24"/>
                <w:szCs w:val="24"/>
              </w:rPr>
              <w:t>1</w:t>
            </w:r>
            <w:r w:rsidRPr="00D77B6B">
              <w:rPr>
                <w:rFonts w:ascii="Times New Roman" w:hAnsi="Times New Roman" w:cs="Times New Roman"/>
                <w:bCs/>
                <w:sz w:val="24"/>
                <w:szCs w:val="24"/>
              </w:rPr>
              <w:t>5</w:t>
            </w:r>
          </w:p>
        </w:tc>
        <w:tc>
          <w:tcPr>
            <w:tcW w:w="6096" w:type="dxa"/>
          </w:tcPr>
          <w:p w:rsidR="00F037C8"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положительного итогового экспертного заключения референтный орган по регистрации в срок не более 5 рабочих дней с даты согласования проектов инструкции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и макета упаковки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18107F">
              <w:rPr>
                <w:rFonts w:ascii="Times New Roman" w:hAnsi="Times New Roman" w:cs="Times New Roman"/>
                <w:bCs/>
                <w:sz w:val="24"/>
                <w:szCs w:val="24"/>
              </w:rPr>
              <w:t xml:space="preserve">принимает решение о внесении изменений в регистрационное досье </w:t>
            </w:r>
            <w:r>
              <w:rPr>
                <w:rFonts w:ascii="Times New Roman" w:hAnsi="Times New Roman" w:cs="Times New Roman"/>
                <w:bCs/>
                <w:sz w:val="24"/>
                <w:szCs w:val="24"/>
              </w:rPr>
              <w:t>кормовой добавки</w:t>
            </w:r>
            <w:r w:rsidRPr="0018107F">
              <w:rPr>
                <w:rFonts w:ascii="Times New Roman" w:hAnsi="Times New Roman" w:cs="Times New Roman"/>
                <w:bCs/>
                <w:sz w:val="24"/>
                <w:szCs w:val="24"/>
              </w:rPr>
              <w:t xml:space="preserve"> </w:t>
            </w:r>
            <w:r>
              <w:rPr>
                <w:rFonts w:ascii="Times New Roman" w:hAnsi="Times New Roman" w:cs="Times New Roman"/>
                <w:bCs/>
                <w:sz w:val="24"/>
                <w:szCs w:val="24"/>
              </w:rPr>
              <w:br/>
            </w:r>
            <w:r w:rsidRPr="0018107F">
              <w:rPr>
                <w:rFonts w:ascii="Times New Roman" w:hAnsi="Times New Roman" w:cs="Times New Roman"/>
                <w:bCs/>
                <w:sz w:val="24"/>
                <w:szCs w:val="24"/>
              </w:rPr>
              <w:t xml:space="preserve">(с возможностью обращения этого </w:t>
            </w:r>
            <w:r>
              <w:rPr>
                <w:rFonts w:ascii="Times New Roman" w:hAnsi="Times New Roman" w:cs="Times New Roman"/>
                <w:bCs/>
                <w:sz w:val="24"/>
                <w:szCs w:val="24"/>
              </w:rPr>
              <w:t>кормовой добавки</w:t>
            </w:r>
            <w:r w:rsidRPr="0018107F">
              <w:rPr>
                <w:rFonts w:ascii="Times New Roman" w:hAnsi="Times New Roman" w:cs="Times New Roman"/>
                <w:bCs/>
                <w:sz w:val="24"/>
                <w:szCs w:val="24"/>
              </w:rPr>
              <w:t xml:space="preserve"> на таможенной территории Союза)</w:t>
            </w:r>
            <w:r>
              <w:rPr>
                <w:rFonts w:ascii="Times New Roman" w:hAnsi="Times New Roman" w:cs="Times New Roman"/>
                <w:bCs/>
                <w:sz w:val="24"/>
                <w:szCs w:val="24"/>
              </w:rPr>
              <w:t xml:space="preserve"> или </w:t>
            </w:r>
            <w:r w:rsidRPr="00D77B6B">
              <w:rPr>
                <w:rFonts w:ascii="Times New Roman" w:hAnsi="Times New Roman" w:cs="Times New Roman"/>
                <w:bCs/>
                <w:sz w:val="24"/>
                <w:szCs w:val="24"/>
              </w:rPr>
              <w:t>об отказе во внесении данных изменений</w:t>
            </w:r>
          </w:p>
          <w:p w:rsidR="00F037C8" w:rsidRDefault="00F037C8" w:rsidP="00F037C8">
            <w:pPr>
              <w:jc w:val="both"/>
              <w:rPr>
                <w:rFonts w:ascii="Times New Roman" w:hAnsi="Times New Roman" w:cs="Times New Roman"/>
                <w:bCs/>
                <w:sz w:val="24"/>
                <w:szCs w:val="24"/>
              </w:rPr>
            </w:pPr>
          </w:p>
          <w:p w:rsidR="00F037C8" w:rsidRDefault="00F037C8" w:rsidP="00F037C8">
            <w:pPr>
              <w:jc w:val="both"/>
              <w:rPr>
                <w:rFonts w:ascii="Times New Roman" w:hAnsi="Times New Roman" w:cs="Times New Roman"/>
                <w:bCs/>
                <w:sz w:val="24"/>
                <w:szCs w:val="24"/>
              </w:rPr>
            </w:pPr>
          </w:p>
          <w:p w:rsidR="00F037C8" w:rsidRPr="00D77B6B" w:rsidRDefault="00F037C8" w:rsidP="00F037C8">
            <w:pPr>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F037C8" w:rsidRPr="00D77B6B" w:rsidRDefault="00F037C8" w:rsidP="00F35847">
            <w:pPr>
              <w:jc w:val="both"/>
              <w:rPr>
                <w:rFonts w:ascii="Times New Roman" w:hAnsi="Times New Roman" w:cs="Times New Roman"/>
                <w:bCs/>
                <w:sz w:val="24"/>
                <w:szCs w:val="24"/>
              </w:rPr>
            </w:pPr>
            <w:r w:rsidRPr="00D77B6B">
              <w:rPr>
                <w:rFonts w:ascii="Times New Roman" w:hAnsi="Times New Roman" w:cs="Times New Roman"/>
                <w:bCs/>
                <w:sz w:val="24"/>
                <w:szCs w:val="24"/>
              </w:rPr>
              <w:t>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w:t>
            </w:r>
            <w:r w:rsidRPr="00D77B6B">
              <w:t xml:space="preserve"> </w:t>
            </w:r>
            <w:r w:rsidRPr="00D77B6B">
              <w:rPr>
                <w:rFonts w:ascii="Times New Roman" w:hAnsi="Times New Roman" w:cs="Times New Roman"/>
                <w:bCs/>
                <w:sz w:val="24"/>
                <w:szCs w:val="24"/>
              </w:rPr>
              <w:t xml:space="preserve">государств-членов в срок не более 5 рабочих дней </w:t>
            </w:r>
            <w:r w:rsidR="00F35847">
              <w:rPr>
                <w:rFonts w:ascii="Times New Roman" w:hAnsi="Times New Roman" w:cs="Times New Roman"/>
                <w:bCs/>
                <w:sz w:val="24"/>
                <w:szCs w:val="24"/>
              </w:rPr>
              <w:br/>
            </w:r>
            <w:r w:rsidRPr="00D77B6B">
              <w:rPr>
                <w:rFonts w:ascii="Times New Roman" w:hAnsi="Times New Roman" w:cs="Times New Roman"/>
                <w:bCs/>
                <w:sz w:val="24"/>
                <w:szCs w:val="24"/>
              </w:rPr>
              <w:t>с даты принятия такого решения. Процедура внесения изменений завершена</w:t>
            </w: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10</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Pr>
                <w:rFonts w:ascii="Times New Roman" w:hAnsi="Times New Roman" w:cs="Times New Roman"/>
                <w:bCs/>
                <w:sz w:val="24"/>
                <w:szCs w:val="24"/>
              </w:rPr>
              <w:t>115</w:t>
            </w:r>
          </w:p>
        </w:tc>
        <w:tc>
          <w:tcPr>
            <w:tcW w:w="6096" w:type="dxa"/>
          </w:tcPr>
          <w:p w:rsidR="00F037C8" w:rsidRPr="00D77B6B" w:rsidRDefault="00F037C8" w:rsidP="00F037C8">
            <w:pPr>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p>
        </w:tc>
        <w:tc>
          <w:tcPr>
            <w:tcW w:w="4536" w:type="dxa"/>
          </w:tcPr>
          <w:p w:rsidR="00F037C8" w:rsidRPr="00D77B6B" w:rsidRDefault="00F037C8" w:rsidP="00F037C8">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такого решения осуществляет следующие действия:</w:t>
            </w:r>
          </w:p>
          <w:p w:rsidR="00F037C8" w:rsidRPr="00D77B6B" w:rsidRDefault="00F037C8" w:rsidP="006A620D">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7B5A2A">
              <w:rPr>
                <w:rFonts w:ascii="Times New Roman" w:hAnsi="Times New Roman"/>
                <w:sz w:val="24"/>
                <w:szCs w:val="24"/>
              </w:rPr>
              <w:t xml:space="preserve">с соблюдением конфиденциальности сведений об экспертах, содержащихся </w:t>
            </w:r>
            <w:r>
              <w:rPr>
                <w:rFonts w:ascii="Times New Roman" w:hAnsi="Times New Roman"/>
                <w:sz w:val="24"/>
                <w:szCs w:val="24"/>
              </w:rPr>
              <w:br/>
            </w:r>
            <w:r w:rsidRPr="007B5A2A">
              <w:rPr>
                <w:rFonts w:ascii="Times New Roman" w:hAnsi="Times New Roman"/>
                <w:sz w:val="24"/>
                <w:szCs w:val="24"/>
              </w:rPr>
              <w:t>в экспертном заключении</w:t>
            </w:r>
            <w:r w:rsidRPr="00D77B6B">
              <w:rPr>
                <w:rFonts w:ascii="Times New Roman" w:hAnsi="Times New Roman"/>
                <w:sz w:val="24"/>
                <w:szCs w:val="24"/>
              </w:rPr>
              <w:t>;</w:t>
            </w:r>
          </w:p>
          <w:p w:rsidR="00F037C8" w:rsidRPr="00D77B6B" w:rsidRDefault="00F037C8" w:rsidP="006A620D">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государств-членов о принятом решении </w:t>
            </w:r>
            <w:r w:rsidR="00F35847">
              <w:rPr>
                <w:rFonts w:ascii="Times New Roman" w:hAnsi="Times New Roman"/>
                <w:sz w:val="24"/>
                <w:szCs w:val="24"/>
              </w:rPr>
              <w:br/>
            </w:r>
            <w:r w:rsidRPr="00D77B6B">
              <w:rPr>
                <w:rFonts w:ascii="Times New Roman" w:hAnsi="Times New Roman"/>
                <w:sz w:val="24"/>
                <w:szCs w:val="24"/>
              </w:rPr>
              <w:t>с указанием причин отказа;</w:t>
            </w:r>
          </w:p>
          <w:p w:rsidR="00F037C8" w:rsidRPr="00C11D76" w:rsidRDefault="00F037C8" w:rsidP="00F35847">
            <w:pPr>
              <w:tabs>
                <w:tab w:val="left" w:pos="2694"/>
              </w:tabs>
              <w:autoSpaceDE w:val="0"/>
              <w:autoSpaceDN w:val="0"/>
              <w:adjustRightInd w:val="0"/>
              <w:ind w:firstLine="459"/>
              <w:jc w:val="both"/>
              <w:rPr>
                <w:rFonts w:ascii="Times New Roman" w:hAnsi="Times New Roman"/>
                <w:sz w:val="24"/>
                <w:szCs w:val="24"/>
              </w:rPr>
            </w:pPr>
            <w:r w:rsidRPr="00D77B6B">
              <w:rPr>
                <w:rFonts w:ascii="Times New Roman" w:hAnsi="Times New Roman"/>
                <w:sz w:val="24"/>
                <w:szCs w:val="24"/>
              </w:rPr>
              <w:lastRenderedPageBreak/>
              <w:t xml:space="preserve">в) предоставляет уполномоченным органам и (или) экспертным учреждениям государств-членов доступ </w:t>
            </w:r>
            <w:r w:rsidR="00F35847">
              <w:rPr>
                <w:rFonts w:ascii="Times New Roman" w:hAnsi="Times New Roman"/>
                <w:sz w:val="24"/>
                <w:szCs w:val="24"/>
              </w:rPr>
              <w:br/>
            </w:r>
            <w:r w:rsidRPr="00F35847">
              <w:rPr>
                <w:rFonts w:ascii="Times New Roman" w:hAnsi="Times New Roman"/>
                <w:sz w:val="24"/>
                <w:szCs w:val="24"/>
              </w:rPr>
              <w:t>к итоговому (в случае</w:t>
            </w:r>
            <w:r w:rsidRPr="00D77B6B">
              <w:rPr>
                <w:rFonts w:ascii="Times New Roman" w:hAnsi="Times New Roman"/>
                <w:sz w:val="24"/>
                <w:szCs w:val="24"/>
              </w:rPr>
              <w:t xml:space="preserve"> оформления референтным органом по регистрации отрицательного итогового экспертного заключения) экспертному заключению.</w:t>
            </w:r>
          </w:p>
        </w:tc>
        <w:tc>
          <w:tcPr>
            <w:tcW w:w="1276"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Pr>
                <w:rFonts w:ascii="Times New Roman" w:hAnsi="Times New Roman" w:cs="Times New Roman"/>
                <w:bCs/>
                <w:sz w:val="24"/>
                <w:szCs w:val="24"/>
              </w:rPr>
              <w:t>120</w:t>
            </w:r>
          </w:p>
        </w:tc>
        <w:tc>
          <w:tcPr>
            <w:tcW w:w="609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p w:rsidR="00F037C8" w:rsidRPr="00D77B6B" w:rsidRDefault="00F037C8" w:rsidP="00F037C8">
            <w:pPr>
              <w:jc w:val="both"/>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536" w:type="dxa"/>
          </w:tcPr>
          <w:p w:rsidR="00F037C8" w:rsidRPr="00D77B6B" w:rsidRDefault="00F037C8" w:rsidP="00F037C8">
            <w:pPr>
              <w:jc w:val="both"/>
              <w:rPr>
                <w:rFonts w:ascii="Times New Roman" w:hAnsi="Times New Roman" w:cs="Times New Roman"/>
                <w:bCs/>
                <w:sz w:val="24"/>
                <w:szCs w:val="24"/>
              </w:rPr>
            </w:pPr>
          </w:p>
        </w:tc>
        <w:tc>
          <w:tcPr>
            <w:tcW w:w="1276" w:type="dxa"/>
          </w:tcPr>
          <w:p w:rsidR="00F037C8" w:rsidRPr="00D77B6B" w:rsidRDefault="00F037C8" w:rsidP="00F037C8">
            <w:pPr>
              <w:jc w:val="center"/>
              <w:rPr>
                <w:rFonts w:ascii="Times New Roman" w:hAnsi="Times New Roman" w:cs="Times New Roman"/>
                <w:bCs/>
                <w:sz w:val="24"/>
                <w:szCs w:val="24"/>
              </w:rPr>
            </w:pPr>
          </w:p>
        </w:tc>
      </w:tr>
      <w:tr w:rsidR="00F037C8" w:rsidRPr="00D77B6B" w:rsidTr="007B06A0">
        <w:trPr>
          <w:trHeight w:val="609"/>
        </w:trPr>
        <w:tc>
          <w:tcPr>
            <w:tcW w:w="1242"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Pr>
                <w:rFonts w:ascii="Times New Roman" w:hAnsi="Times New Roman" w:cs="Times New Roman"/>
                <w:bCs/>
                <w:sz w:val="24"/>
                <w:szCs w:val="24"/>
              </w:rPr>
              <w:t>130</w:t>
            </w:r>
          </w:p>
        </w:tc>
        <w:tc>
          <w:tcPr>
            <w:tcW w:w="6096" w:type="dxa"/>
          </w:tcPr>
          <w:p w:rsidR="00F037C8" w:rsidRPr="00D77B6B" w:rsidRDefault="00F037C8" w:rsidP="00F037C8">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w:t>
            </w:r>
            <w:r w:rsidRPr="00D77B6B">
              <w:t xml:space="preserve"> </w:t>
            </w:r>
            <w:r w:rsidRPr="00D77B6B">
              <w:rPr>
                <w:rFonts w:ascii="Times New Roman" w:hAnsi="Times New Roman" w:cs="Times New Roman"/>
                <w:bCs/>
                <w:sz w:val="24"/>
                <w:szCs w:val="24"/>
              </w:rPr>
              <w:lastRenderedPageBreak/>
              <w:t xml:space="preserve">государств-членов о принятом решении в отношении предлагаемых заявителем изменений в регистрационное досье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w:t>
            </w:r>
            <w:r>
              <w:rPr>
                <w:rFonts w:ascii="Times New Roman" w:hAnsi="Times New Roman" w:cs="Times New Roman"/>
                <w:sz w:val="24"/>
                <w:szCs w:val="24"/>
              </w:rPr>
              <w:t xml:space="preserve">Союза </w:t>
            </w:r>
            <w:r w:rsidRPr="00D77B6B">
              <w:rPr>
                <w:rFonts w:ascii="Times New Roman" w:hAnsi="Times New Roman" w:cs="Times New Roman"/>
                <w:bCs/>
                <w:sz w:val="24"/>
                <w:szCs w:val="24"/>
              </w:rPr>
              <w:t xml:space="preserve">(о каждом внесенном изменении с указанием его реквизитов и </w:t>
            </w:r>
            <w:r w:rsidR="0035215D">
              <w:rPr>
                <w:rFonts w:ascii="Times New Roman" w:hAnsi="Times New Roman" w:cs="Times New Roman"/>
                <w:bCs/>
                <w:sz w:val="24"/>
                <w:szCs w:val="24"/>
              </w:rPr>
              <w:t xml:space="preserve">раздела </w:t>
            </w:r>
            <w:r w:rsidR="0035215D" w:rsidRPr="0035215D">
              <w:rPr>
                <w:rFonts w:ascii="Times New Roman" w:hAnsi="Times New Roman" w:cs="Times New Roman"/>
                <w:bCs/>
                <w:sz w:val="24"/>
                <w:szCs w:val="24"/>
              </w:rPr>
              <w:t>регистрационного досье кормовой добавки</w:t>
            </w:r>
            <w:r w:rsidRPr="00D77B6B">
              <w:rPr>
                <w:rFonts w:ascii="Times New Roman" w:hAnsi="Times New Roman" w:cs="Times New Roman"/>
                <w:bCs/>
                <w:sz w:val="24"/>
                <w:szCs w:val="24"/>
              </w:rPr>
              <w:t>, в которое было внесено изменение) и выдает заявителю:</w:t>
            </w:r>
          </w:p>
          <w:p w:rsidR="00F037C8" w:rsidRPr="00D77B6B" w:rsidRDefault="00F037C8" w:rsidP="006A620D">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6A620D" w:rsidRDefault="00F037C8" w:rsidP="006A620D">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согласованную инструкцию по применению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 русском языке (в сл</w:t>
            </w:r>
            <w:r w:rsidR="006A620D">
              <w:rPr>
                <w:rFonts w:ascii="Times New Roman" w:hAnsi="Times New Roman" w:cs="Times New Roman"/>
                <w:bCs/>
                <w:sz w:val="24"/>
                <w:szCs w:val="24"/>
              </w:rPr>
              <w:t>учае внесения в нее изменений);</w:t>
            </w:r>
          </w:p>
          <w:p w:rsidR="00F037C8" w:rsidRPr="00D77B6B" w:rsidRDefault="00F037C8" w:rsidP="006A620D">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согласованные макеты первичной упаковки </w:t>
            </w:r>
            <w:r>
              <w:rPr>
                <w:rFonts w:ascii="Times New Roman" w:hAnsi="Times New Roman" w:cs="Times New Roman"/>
                <w:bCs/>
                <w:sz w:val="24"/>
                <w:szCs w:val="24"/>
              </w:rPr>
              <w:br/>
            </w:r>
            <w:r w:rsidRPr="00D77B6B">
              <w:rPr>
                <w:rFonts w:ascii="Times New Roman" w:hAnsi="Times New Roman" w:cs="Times New Roman"/>
                <w:bCs/>
                <w:sz w:val="24"/>
                <w:szCs w:val="24"/>
              </w:rPr>
              <w:t xml:space="preserve">и, в случае наличия, вторичной упаковки на русском языке с указанием на них регистрационного номера </w:t>
            </w:r>
            <w:r>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них изменений)</w:t>
            </w:r>
          </w:p>
          <w:p w:rsidR="00F037C8" w:rsidRPr="00D77B6B" w:rsidRDefault="00F037C8" w:rsidP="00F037C8">
            <w:pPr>
              <w:jc w:val="both"/>
              <w:rPr>
                <w:rFonts w:ascii="Times New Roman" w:hAnsi="Times New Roman" w:cs="Times New Roman"/>
                <w:bCs/>
                <w:sz w:val="24"/>
                <w:szCs w:val="24"/>
              </w:rPr>
            </w:pPr>
          </w:p>
        </w:tc>
        <w:tc>
          <w:tcPr>
            <w:tcW w:w="1417" w:type="dxa"/>
          </w:tcPr>
          <w:p w:rsidR="00F037C8" w:rsidRPr="00D77B6B" w:rsidRDefault="00F037C8" w:rsidP="00F037C8">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c>
          <w:tcPr>
            <w:tcW w:w="4536" w:type="dxa"/>
          </w:tcPr>
          <w:p w:rsidR="00F037C8" w:rsidRPr="00D77B6B" w:rsidRDefault="00F037C8" w:rsidP="00F037C8">
            <w:pPr>
              <w:tabs>
                <w:tab w:val="left" w:pos="2694"/>
              </w:tabs>
              <w:autoSpaceDE w:val="0"/>
              <w:autoSpaceDN w:val="0"/>
              <w:adjustRightInd w:val="0"/>
              <w:ind w:firstLine="709"/>
              <w:rPr>
                <w:rFonts w:ascii="Times New Roman" w:hAnsi="Times New Roman"/>
                <w:sz w:val="30"/>
                <w:szCs w:val="30"/>
              </w:rPr>
            </w:pPr>
          </w:p>
        </w:tc>
        <w:tc>
          <w:tcPr>
            <w:tcW w:w="1276" w:type="dxa"/>
          </w:tcPr>
          <w:p w:rsidR="00F037C8" w:rsidRPr="00D77B6B" w:rsidRDefault="00F037C8" w:rsidP="00F037C8">
            <w:pPr>
              <w:jc w:val="center"/>
              <w:rPr>
                <w:rFonts w:ascii="Times New Roman" w:hAnsi="Times New Roman" w:cs="Times New Roman"/>
                <w:bCs/>
                <w:sz w:val="24"/>
                <w:szCs w:val="24"/>
              </w:rPr>
            </w:pPr>
          </w:p>
        </w:tc>
      </w:tr>
    </w:tbl>
    <w:p w:rsidR="00794F24" w:rsidRPr="00D77B6B" w:rsidRDefault="008C2076" w:rsidP="00794F24">
      <w:pPr>
        <w:spacing w:after="360" w:line="240" w:lineRule="auto"/>
        <w:jc w:val="center"/>
        <w:rPr>
          <w:rFonts w:ascii="Times New Roman" w:eastAsia="Times New Roman" w:hAnsi="Times New Roman" w:cs="Times New Roman"/>
          <w:bCs/>
          <w:sz w:val="30"/>
          <w:szCs w:val="30"/>
          <w:lang w:eastAsia="ru-RU"/>
        </w:rPr>
      </w:pPr>
      <w:r>
        <w:rPr>
          <w:rFonts w:ascii="Times New Roman" w:eastAsia="Times New Roman" w:hAnsi="Times New Roman" w:cs="Times New Roman"/>
          <w:b/>
          <w:bCs/>
          <w:sz w:val="30"/>
          <w:szCs w:val="30"/>
          <w:lang w:eastAsia="ru-RU"/>
        </w:rPr>
        <w:lastRenderedPageBreak/>
        <w:t>Б</w:t>
      </w:r>
      <w:r w:rsidR="00794F24" w:rsidRPr="00D77B6B">
        <w:rPr>
          <w:rFonts w:ascii="Times New Roman" w:eastAsia="Times New Roman" w:hAnsi="Times New Roman" w:cs="Times New Roman"/>
          <w:b/>
          <w:bCs/>
          <w:sz w:val="30"/>
          <w:szCs w:val="30"/>
          <w:lang w:eastAsia="ru-RU"/>
        </w:rPr>
        <w:t>ЛОК-СХЕМА</w:t>
      </w:r>
      <w:r w:rsidR="00794F24" w:rsidRPr="00D77B6B">
        <w:rPr>
          <w:rFonts w:ascii="Times New Roman" w:eastAsia="Times New Roman" w:hAnsi="Times New Roman" w:cs="Times New Roman"/>
          <w:b/>
          <w:bCs/>
          <w:sz w:val="30"/>
          <w:szCs w:val="30"/>
          <w:lang w:eastAsia="ru-RU"/>
        </w:rPr>
        <w:br/>
        <w:t xml:space="preserve">процедуры внесения изменений в регистрационное досье зарегистрированных </w:t>
      </w:r>
      <w:r w:rsidR="00AE0E8B">
        <w:rPr>
          <w:rFonts w:ascii="Times New Roman" w:eastAsia="Times New Roman" w:hAnsi="Times New Roman" w:cs="Times New Roman"/>
          <w:b/>
          <w:bCs/>
          <w:sz w:val="30"/>
          <w:szCs w:val="30"/>
          <w:lang w:eastAsia="ru-RU"/>
        </w:rPr>
        <w:t>кормовых добавок</w:t>
      </w:r>
      <w:r w:rsidR="000E74F1">
        <w:rPr>
          <w:rFonts w:ascii="Times New Roman" w:eastAsia="Times New Roman" w:hAnsi="Times New Roman" w:cs="Times New Roman"/>
          <w:b/>
          <w:bCs/>
          <w:sz w:val="30"/>
          <w:szCs w:val="30"/>
          <w:lang w:eastAsia="ru-RU"/>
        </w:rPr>
        <w:t xml:space="preserve">, </w:t>
      </w:r>
      <w:r w:rsidR="00CE6007">
        <w:rPr>
          <w:rFonts w:ascii="Times New Roman" w:eastAsia="Times New Roman" w:hAnsi="Times New Roman" w:cs="Times New Roman"/>
          <w:b/>
          <w:bCs/>
          <w:sz w:val="30"/>
          <w:szCs w:val="30"/>
          <w:lang w:eastAsia="ru-RU"/>
        </w:rPr>
        <w:br/>
      </w:r>
      <w:r w:rsidR="00E745F4" w:rsidRPr="00A437A3">
        <w:rPr>
          <w:rFonts w:ascii="Times New Roman" w:eastAsia="Times New Roman" w:hAnsi="Times New Roman" w:cs="Times New Roman"/>
          <w:b/>
          <w:bCs/>
          <w:color w:val="000000"/>
          <w:sz w:val="30"/>
          <w:szCs w:val="30"/>
          <w:lang w:eastAsia="ru-RU"/>
        </w:rPr>
        <w:t>решение о внесении изменений в регистрационное досье котор</w:t>
      </w:r>
      <w:r w:rsidR="00E745F4">
        <w:rPr>
          <w:rFonts w:ascii="Times New Roman" w:eastAsia="Times New Roman" w:hAnsi="Times New Roman" w:cs="Times New Roman"/>
          <w:b/>
          <w:bCs/>
          <w:color w:val="000000"/>
          <w:sz w:val="30"/>
          <w:szCs w:val="30"/>
          <w:lang w:eastAsia="ru-RU"/>
        </w:rPr>
        <w:t>ых</w:t>
      </w:r>
      <w:r w:rsidR="00E745F4" w:rsidRPr="00A437A3">
        <w:rPr>
          <w:rFonts w:ascii="Times New Roman" w:eastAsia="Times New Roman" w:hAnsi="Times New Roman" w:cs="Times New Roman"/>
          <w:b/>
          <w:bCs/>
          <w:color w:val="000000"/>
          <w:sz w:val="30"/>
          <w:szCs w:val="30"/>
          <w:lang w:eastAsia="ru-RU"/>
        </w:rPr>
        <w:t xml:space="preserve"> согласно приложению</w:t>
      </w:r>
      <w:r w:rsidR="00E745F4" w:rsidRPr="00E95B59">
        <w:rPr>
          <w:rFonts w:ascii="Times New Roman" w:eastAsia="Times New Roman" w:hAnsi="Times New Roman" w:cs="Times New Roman"/>
          <w:b/>
          <w:bCs/>
          <w:color w:val="000000"/>
          <w:sz w:val="30"/>
          <w:szCs w:val="30"/>
          <w:lang w:eastAsia="ru-RU"/>
        </w:rPr>
        <w:t xml:space="preserve"> № 5</w:t>
      </w:r>
      <w:r w:rsidR="00E745F4">
        <w:rPr>
          <w:rFonts w:ascii="Times New Roman" w:eastAsia="Times New Roman" w:hAnsi="Times New Roman" w:cs="Times New Roman"/>
          <w:b/>
          <w:bCs/>
          <w:color w:val="000000"/>
          <w:sz w:val="30"/>
          <w:szCs w:val="30"/>
          <w:lang w:eastAsia="ru-RU"/>
        </w:rPr>
        <w:t xml:space="preserve"> </w:t>
      </w:r>
      <w:r w:rsidR="00E745F4">
        <w:rPr>
          <w:rFonts w:ascii="Times New Roman" w:eastAsia="Times New Roman" w:hAnsi="Times New Roman" w:cs="Times New Roman"/>
          <w:b/>
          <w:bCs/>
          <w:color w:val="000000"/>
          <w:sz w:val="30"/>
          <w:szCs w:val="30"/>
          <w:lang w:eastAsia="ru-RU"/>
        </w:rPr>
        <w:br/>
        <w:t xml:space="preserve">к Правилам регулирования обращения кормовых добавок на таможенной территории Евразийского экономического союза </w:t>
      </w:r>
      <w:r w:rsidR="00E745F4" w:rsidRPr="00B9221A">
        <w:rPr>
          <w:rFonts w:ascii="Times New Roman" w:eastAsia="Times New Roman" w:hAnsi="Times New Roman" w:cs="Times New Roman"/>
          <w:b/>
          <w:bCs/>
          <w:color w:val="000000"/>
          <w:sz w:val="30"/>
          <w:szCs w:val="30"/>
          <w:lang w:eastAsia="ru-RU"/>
        </w:rPr>
        <w:t>принимается референтным органом по регистрации на основании взаимного признания уполномоченными органами государств</w:t>
      </w:r>
      <w:r w:rsidR="00E745F4">
        <w:rPr>
          <w:rFonts w:ascii="Times New Roman" w:eastAsia="Times New Roman" w:hAnsi="Times New Roman" w:cs="Times New Roman"/>
          <w:b/>
          <w:bCs/>
          <w:color w:val="000000"/>
          <w:sz w:val="30"/>
          <w:szCs w:val="30"/>
          <w:lang w:eastAsia="ru-RU"/>
        </w:rPr>
        <w:t xml:space="preserve"> – </w:t>
      </w:r>
      <w:r w:rsidR="00E745F4" w:rsidRPr="00B9221A">
        <w:rPr>
          <w:rFonts w:ascii="Times New Roman" w:eastAsia="Times New Roman" w:hAnsi="Times New Roman" w:cs="Times New Roman"/>
          <w:b/>
          <w:bCs/>
          <w:color w:val="000000"/>
          <w:sz w:val="30"/>
          <w:szCs w:val="30"/>
          <w:lang w:eastAsia="ru-RU"/>
        </w:rPr>
        <w:t>членов</w:t>
      </w:r>
      <w:r w:rsidR="00E745F4">
        <w:rPr>
          <w:rFonts w:ascii="Times New Roman" w:eastAsia="Times New Roman" w:hAnsi="Times New Roman" w:cs="Times New Roman"/>
          <w:b/>
          <w:bCs/>
          <w:color w:val="000000"/>
          <w:sz w:val="30"/>
          <w:szCs w:val="30"/>
          <w:lang w:eastAsia="ru-RU"/>
        </w:rPr>
        <w:t xml:space="preserve"> Евразийского экономического союза</w:t>
      </w:r>
      <w:r w:rsidR="00E745F4" w:rsidRPr="00B9221A">
        <w:rPr>
          <w:rFonts w:ascii="Times New Roman" w:eastAsia="Times New Roman" w:hAnsi="Times New Roman" w:cs="Times New Roman"/>
          <w:b/>
          <w:bCs/>
          <w:color w:val="000000"/>
          <w:sz w:val="30"/>
          <w:szCs w:val="30"/>
          <w:lang w:eastAsia="ru-RU"/>
        </w:rPr>
        <w:t xml:space="preserve"> решений в отношении кормов</w:t>
      </w:r>
      <w:r w:rsidR="00E745F4">
        <w:rPr>
          <w:rFonts w:ascii="Times New Roman" w:eastAsia="Times New Roman" w:hAnsi="Times New Roman" w:cs="Times New Roman"/>
          <w:b/>
          <w:bCs/>
          <w:color w:val="000000"/>
          <w:sz w:val="30"/>
          <w:szCs w:val="30"/>
          <w:lang w:eastAsia="ru-RU"/>
        </w:rPr>
        <w:t>ых</w:t>
      </w:r>
      <w:r w:rsidR="00E745F4" w:rsidRPr="00B9221A">
        <w:rPr>
          <w:rFonts w:ascii="Times New Roman" w:eastAsia="Times New Roman" w:hAnsi="Times New Roman" w:cs="Times New Roman"/>
          <w:b/>
          <w:bCs/>
          <w:color w:val="000000"/>
          <w:sz w:val="30"/>
          <w:szCs w:val="30"/>
          <w:lang w:eastAsia="ru-RU"/>
        </w:rPr>
        <w:t xml:space="preserve"> добав</w:t>
      </w:r>
      <w:r w:rsidR="00E745F4">
        <w:rPr>
          <w:rFonts w:ascii="Times New Roman" w:eastAsia="Times New Roman" w:hAnsi="Times New Roman" w:cs="Times New Roman"/>
          <w:b/>
          <w:bCs/>
          <w:color w:val="000000"/>
          <w:sz w:val="30"/>
          <w:szCs w:val="30"/>
          <w:lang w:eastAsia="ru-RU"/>
        </w:rPr>
        <w:t>о</w:t>
      </w:r>
      <w:r w:rsidR="00E745F4" w:rsidRPr="00B9221A">
        <w:rPr>
          <w:rFonts w:ascii="Times New Roman" w:eastAsia="Times New Roman" w:hAnsi="Times New Roman" w:cs="Times New Roman"/>
          <w:b/>
          <w:bCs/>
          <w:color w:val="000000"/>
          <w:sz w:val="30"/>
          <w:szCs w:val="30"/>
          <w:lang w:eastAsia="ru-RU"/>
        </w:rPr>
        <w:t>к</w:t>
      </w:r>
      <w:r w:rsidR="00E745F4" w:rsidRPr="00D77B6B">
        <w:rPr>
          <w:rFonts w:ascii="Times New Roman" w:eastAsia="Times New Roman" w:hAnsi="Times New Roman" w:cs="Times New Roman"/>
          <w:b/>
          <w:bCs/>
          <w:sz w:val="30"/>
          <w:szCs w:val="30"/>
          <w:lang w:eastAsia="ru-RU"/>
        </w:rPr>
        <w:t xml:space="preserve"> </w:t>
      </w:r>
      <w:r w:rsidR="00E745F4" w:rsidRPr="00C11D76">
        <w:rPr>
          <w:rFonts w:ascii="Times New Roman" w:eastAsia="Times New Roman" w:hAnsi="Times New Roman" w:cs="Times New Roman"/>
          <w:b/>
          <w:bCs/>
          <w:sz w:val="30"/>
          <w:szCs w:val="30"/>
          <w:lang w:eastAsia="ru-RU"/>
        </w:rPr>
        <w:t>или на основании уведомительного принципа уполномоченных органов государств</w:t>
      </w:r>
      <w:r w:rsidR="00E745F4">
        <w:rPr>
          <w:rFonts w:ascii="Times New Roman" w:eastAsia="Times New Roman" w:hAnsi="Times New Roman" w:cs="Times New Roman"/>
          <w:b/>
          <w:bCs/>
          <w:sz w:val="30"/>
          <w:szCs w:val="30"/>
          <w:lang w:eastAsia="ru-RU"/>
        </w:rPr>
        <w:t xml:space="preserve"> – </w:t>
      </w:r>
      <w:r w:rsidR="00E745F4" w:rsidRPr="00C11D76">
        <w:rPr>
          <w:rFonts w:ascii="Times New Roman" w:eastAsia="Times New Roman" w:hAnsi="Times New Roman" w:cs="Times New Roman"/>
          <w:b/>
          <w:bCs/>
          <w:sz w:val="30"/>
          <w:szCs w:val="30"/>
          <w:lang w:eastAsia="ru-RU"/>
        </w:rPr>
        <w:t xml:space="preserve">членов </w:t>
      </w:r>
      <w:r w:rsidR="00E745F4">
        <w:rPr>
          <w:rFonts w:ascii="Times New Roman" w:eastAsia="Times New Roman" w:hAnsi="Times New Roman" w:cs="Times New Roman"/>
          <w:b/>
          <w:bCs/>
          <w:color w:val="000000"/>
          <w:sz w:val="30"/>
          <w:szCs w:val="30"/>
          <w:lang w:eastAsia="ru-RU"/>
        </w:rPr>
        <w:t>Евразийского экономического союза</w:t>
      </w:r>
      <w:r w:rsidR="00E745F4" w:rsidRPr="00B9221A">
        <w:rPr>
          <w:rFonts w:ascii="Times New Roman" w:eastAsia="Times New Roman" w:hAnsi="Times New Roman" w:cs="Times New Roman"/>
          <w:b/>
          <w:bCs/>
          <w:color w:val="000000"/>
          <w:sz w:val="30"/>
          <w:szCs w:val="30"/>
          <w:lang w:eastAsia="ru-RU"/>
        </w:rPr>
        <w:t xml:space="preserve"> </w:t>
      </w:r>
      <w:r w:rsidR="00E745F4" w:rsidRPr="00C11D76">
        <w:rPr>
          <w:rFonts w:ascii="Times New Roman" w:eastAsia="Times New Roman" w:hAnsi="Times New Roman" w:cs="Times New Roman"/>
          <w:b/>
          <w:bCs/>
          <w:sz w:val="30"/>
          <w:szCs w:val="30"/>
          <w:lang w:eastAsia="ru-RU"/>
        </w:rPr>
        <w:t>в отношении кормов</w:t>
      </w:r>
      <w:r w:rsidR="00E745F4">
        <w:rPr>
          <w:rFonts w:ascii="Times New Roman" w:eastAsia="Times New Roman" w:hAnsi="Times New Roman" w:cs="Times New Roman"/>
          <w:b/>
          <w:bCs/>
          <w:sz w:val="30"/>
          <w:szCs w:val="30"/>
          <w:lang w:eastAsia="ru-RU"/>
        </w:rPr>
        <w:t>ых</w:t>
      </w:r>
      <w:r w:rsidR="00E745F4" w:rsidRPr="00C11D76">
        <w:rPr>
          <w:rFonts w:ascii="Times New Roman" w:eastAsia="Times New Roman" w:hAnsi="Times New Roman" w:cs="Times New Roman"/>
          <w:b/>
          <w:bCs/>
          <w:sz w:val="30"/>
          <w:szCs w:val="30"/>
          <w:lang w:eastAsia="ru-RU"/>
        </w:rPr>
        <w:t xml:space="preserve"> добав</w:t>
      </w:r>
      <w:r w:rsidR="00E745F4">
        <w:rPr>
          <w:rFonts w:ascii="Times New Roman" w:eastAsia="Times New Roman" w:hAnsi="Times New Roman" w:cs="Times New Roman"/>
          <w:b/>
          <w:bCs/>
          <w:sz w:val="30"/>
          <w:szCs w:val="30"/>
          <w:lang w:eastAsia="ru-RU"/>
        </w:rPr>
        <w:t>о</w:t>
      </w:r>
      <w:r w:rsidR="00E745F4" w:rsidRPr="00C11D76">
        <w:rPr>
          <w:rFonts w:ascii="Times New Roman" w:eastAsia="Times New Roman" w:hAnsi="Times New Roman" w:cs="Times New Roman"/>
          <w:b/>
          <w:bCs/>
          <w:sz w:val="30"/>
          <w:szCs w:val="30"/>
          <w:lang w:eastAsia="ru-RU"/>
        </w:rPr>
        <w:t xml:space="preserve">к (с проведением экспертизы регистрационного досье кормовой добавки </w:t>
      </w:r>
      <w:r w:rsidR="00E745F4">
        <w:rPr>
          <w:rFonts w:ascii="Times New Roman" w:eastAsia="Times New Roman" w:hAnsi="Times New Roman" w:cs="Times New Roman"/>
          <w:b/>
          <w:bCs/>
          <w:sz w:val="30"/>
          <w:szCs w:val="30"/>
          <w:lang w:eastAsia="ru-RU"/>
        </w:rPr>
        <w:br/>
      </w:r>
      <w:r w:rsidR="00E745F4" w:rsidRPr="00C11D76">
        <w:rPr>
          <w:rFonts w:ascii="Times New Roman" w:eastAsia="Times New Roman" w:hAnsi="Times New Roman" w:cs="Times New Roman"/>
          <w:b/>
          <w:bCs/>
          <w:sz w:val="30"/>
          <w:szCs w:val="30"/>
          <w:lang w:eastAsia="ru-RU"/>
        </w:rPr>
        <w:t>и без проведения экспертизы образцов кормовой добавки)</w:t>
      </w:r>
    </w:p>
    <w:p w:rsidR="00794F24" w:rsidRPr="00D77B6B" w:rsidRDefault="00794F24" w:rsidP="00794F24">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E745F4">
        <w:rPr>
          <w:rFonts w:ascii="Times New Roman" w:eastAsia="Times New Roman" w:hAnsi="Times New Roman" w:cs="Times New Roman"/>
          <w:bCs/>
          <w:sz w:val="30"/>
          <w:szCs w:val="30"/>
          <w:lang w:eastAsia="ru-RU"/>
        </w:rPr>
        <w:t>7</w:t>
      </w:r>
      <w:r w:rsidRPr="00D77B6B">
        <w:rPr>
          <w:rFonts w:ascii="Times New Roman" w:eastAsia="Times New Roman" w:hAnsi="Times New Roman" w:cs="Times New Roman"/>
          <w:bCs/>
          <w:sz w:val="30"/>
          <w:szCs w:val="30"/>
          <w:lang w:eastAsia="ru-RU"/>
        </w:rPr>
        <w:t>)</w:t>
      </w:r>
    </w:p>
    <w:p w:rsidR="00794F24" w:rsidRPr="00D77B6B" w:rsidRDefault="00794F24" w:rsidP="00794F24">
      <w:pPr>
        <w:spacing w:after="0" w:line="240" w:lineRule="auto"/>
        <w:rPr>
          <w:rFonts w:ascii="Times New Roman" w:eastAsia="Times New Roman" w:hAnsi="Times New Roman" w:cs="Times New Roman"/>
          <w:b/>
          <w:bCs/>
          <w:sz w:val="30"/>
          <w:szCs w:val="30"/>
          <w:lang w:eastAsia="ru-RU"/>
        </w:rPr>
      </w:pPr>
    </w:p>
    <w:tbl>
      <w:tblPr>
        <w:tblStyle w:val="2"/>
        <w:tblW w:w="14567" w:type="dxa"/>
        <w:tblLayout w:type="fixed"/>
        <w:tblLook w:val="04A0" w:firstRow="1" w:lastRow="0" w:firstColumn="1" w:lastColumn="0" w:noHBand="0" w:noVBand="1"/>
      </w:tblPr>
      <w:tblGrid>
        <w:gridCol w:w="1242"/>
        <w:gridCol w:w="5954"/>
        <w:gridCol w:w="1276"/>
        <w:gridCol w:w="4819"/>
        <w:gridCol w:w="1276"/>
      </w:tblGrid>
      <w:tr w:rsidR="00794F24" w:rsidRPr="00D77B6B" w:rsidTr="00FB0D20">
        <w:trPr>
          <w:trHeight w:val="2741"/>
          <w:tblHeader/>
        </w:trPr>
        <w:tc>
          <w:tcPr>
            <w:tcW w:w="1242"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процеду-ры</w:t>
            </w:r>
            <w:proofErr w:type="spellEnd"/>
            <w:proofErr w:type="gramEnd"/>
            <w:r w:rsidRPr="00D77B6B">
              <w:rPr>
                <w:rFonts w:ascii="Times New Roman" w:hAnsi="Times New Roman" w:cs="Times New Roman"/>
                <w:bCs/>
                <w:sz w:val="24"/>
                <w:szCs w:val="24"/>
              </w:rPr>
              <w:t xml:space="preserve"> по порядку</w:t>
            </w:r>
          </w:p>
          <w:p w:rsidR="00794F24" w:rsidRPr="00D77B6B" w:rsidRDefault="00794F24" w:rsidP="00FB0D20">
            <w:pPr>
              <w:jc w:val="center"/>
              <w:rPr>
                <w:rFonts w:ascii="Times New Roman" w:hAnsi="Times New Roman" w:cs="Times New Roman"/>
                <w:sz w:val="24"/>
                <w:szCs w:val="24"/>
              </w:rPr>
            </w:pPr>
          </w:p>
        </w:tc>
        <w:tc>
          <w:tcPr>
            <w:tcW w:w="5954" w:type="dxa"/>
          </w:tcPr>
          <w:p w:rsidR="00794F24" w:rsidRPr="00D77B6B" w:rsidRDefault="00794F24" w:rsidP="00FB0D20">
            <w:pPr>
              <w:jc w:val="center"/>
              <w:rPr>
                <w:rFonts w:ascii="Times New Roman" w:hAnsi="Times New Roman" w:cs="Times New Roman"/>
                <w:sz w:val="24"/>
                <w:szCs w:val="24"/>
              </w:rPr>
            </w:pPr>
            <w:r w:rsidRPr="00D77B6B">
              <w:rPr>
                <w:rFonts w:ascii="Times New Roman" w:hAnsi="Times New Roman" w:cs="Times New Roman"/>
                <w:bCs/>
                <w:sz w:val="24"/>
                <w:szCs w:val="24"/>
              </w:rPr>
              <w:t>Описание действий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tc>
        <w:tc>
          <w:tcPr>
            <w:tcW w:w="1276" w:type="dxa"/>
          </w:tcPr>
          <w:p w:rsidR="00794F24" w:rsidRPr="00D77B6B" w:rsidRDefault="00794F24" w:rsidP="00FB0D20">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необходимых для </w:t>
            </w:r>
            <w:proofErr w:type="spellStart"/>
            <w:r w:rsidRPr="00D77B6B">
              <w:rPr>
                <w:rFonts w:ascii="Times New Roman" w:hAnsi="Times New Roman" w:cs="Times New Roman"/>
                <w:bCs/>
                <w:sz w:val="24"/>
                <w:szCs w:val="24"/>
              </w:rPr>
              <w:t>реализа-ции</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proofErr w:type="spellEnd"/>
            <w:r w:rsidRPr="00D77B6B">
              <w:rPr>
                <w:rFonts w:ascii="Times New Roman" w:hAnsi="Times New Roman" w:cs="Times New Roman"/>
                <w:bCs/>
                <w:sz w:val="24"/>
                <w:szCs w:val="24"/>
              </w:rPr>
              <w:t>-</w:t>
            </w:r>
          </w:p>
          <w:p w:rsidR="00794F24" w:rsidRPr="00D77B6B" w:rsidRDefault="00794F24" w:rsidP="00FB0D20">
            <w:pPr>
              <w:jc w:val="center"/>
              <w:rPr>
                <w:rFonts w:ascii="Times New Roman" w:hAnsi="Times New Roman" w:cs="Times New Roman"/>
                <w:bCs/>
                <w:sz w:val="24"/>
                <w:szCs w:val="24"/>
              </w:rPr>
            </w:pPr>
            <w:proofErr w:type="spellStart"/>
            <w:r w:rsidRPr="00D77B6B">
              <w:rPr>
                <w:rFonts w:ascii="Times New Roman" w:hAnsi="Times New Roman" w:cs="Times New Roman"/>
                <w:bCs/>
                <w:sz w:val="24"/>
                <w:szCs w:val="24"/>
              </w:rPr>
              <w:t>ры</w:t>
            </w:r>
            <w:proofErr w:type="spellEnd"/>
          </w:p>
          <w:p w:rsidR="00794F24" w:rsidRPr="00D77B6B" w:rsidRDefault="00794F24" w:rsidP="00FB0D20">
            <w:pPr>
              <w:jc w:val="center"/>
              <w:rPr>
                <w:rFonts w:ascii="Times New Roman" w:hAnsi="Times New Roman" w:cs="Times New Roman"/>
                <w:sz w:val="24"/>
                <w:szCs w:val="24"/>
              </w:rPr>
            </w:pPr>
          </w:p>
        </w:tc>
        <w:tc>
          <w:tcPr>
            <w:tcW w:w="4819"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референтного органа по регистрации и (или) уполномоченного органа другого государства – члена Евразийского экономического союза в рамках процедуры</w:t>
            </w:r>
          </w:p>
          <w:p w:rsidR="00794F24" w:rsidRPr="00D77B6B" w:rsidRDefault="00794F24" w:rsidP="00FB0D20">
            <w:pPr>
              <w:jc w:val="center"/>
              <w:rPr>
                <w:rFonts w:ascii="Times New Roman" w:hAnsi="Times New Roman" w:cs="Times New Roman"/>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proofErr w:type="spellEnd"/>
            <w:r w:rsidRPr="00D77B6B">
              <w:rPr>
                <w:rFonts w:ascii="Times New Roman" w:hAnsi="Times New Roman" w:cs="Times New Roman"/>
                <w:bCs/>
                <w:sz w:val="24"/>
                <w:szCs w:val="24"/>
              </w:rPr>
              <w:t>-</w:t>
            </w:r>
          </w:p>
          <w:p w:rsidR="00794F24" w:rsidRPr="00D77B6B" w:rsidRDefault="00794F24" w:rsidP="00FB0D20">
            <w:pPr>
              <w:jc w:val="center"/>
              <w:rPr>
                <w:rFonts w:ascii="Times New Roman" w:hAnsi="Times New Roman" w:cs="Times New Roman"/>
                <w:bCs/>
                <w:sz w:val="24"/>
                <w:szCs w:val="24"/>
              </w:rPr>
            </w:pPr>
            <w:proofErr w:type="spellStart"/>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proofErr w:type="gramStart"/>
            <w:r w:rsidRPr="00D77B6B">
              <w:rPr>
                <w:rFonts w:ascii="Times New Roman" w:hAnsi="Times New Roman" w:cs="Times New Roman"/>
                <w:bCs/>
                <w:sz w:val="24"/>
                <w:szCs w:val="24"/>
              </w:rPr>
              <w:t>заверше-ния</w:t>
            </w:r>
            <w:proofErr w:type="spellEnd"/>
            <w:proofErr w:type="gram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процеду-ры</w:t>
            </w:r>
            <w:proofErr w:type="spellEnd"/>
          </w:p>
          <w:p w:rsidR="00794F24" w:rsidRPr="00D77B6B" w:rsidRDefault="00794F24" w:rsidP="00FB0D20">
            <w:pPr>
              <w:jc w:val="center"/>
              <w:rPr>
                <w:rFonts w:ascii="Times New Roman" w:hAnsi="Times New Roman" w:cs="Times New Roman"/>
                <w:sz w:val="24"/>
                <w:szCs w:val="24"/>
              </w:rPr>
            </w:pPr>
          </w:p>
        </w:tc>
      </w:tr>
      <w:tr w:rsidR="00794F24" w:rsidRPr="00D77B6B" w:rsidTr="00FB0D20">
        <w:trPr>
          <w:trHeight w:val="609"/>
        </w:trPr>
        <w:tc>
          <w:tcPr>
            <w:tcW w:w="1242" w:type="dxa"/>
          </w:tcPr>
          <w:p w:rsidR="00794F24" w:rsidRPr="00D77B6B" w:rsidRDefault="00794F24"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принятие референтным органом по регистрации решения о проведении экспертизы </w:t>
            </w:r>
            <w:r w:rsidR="004B219E">
              <w:rPr>
                <w:rFonts w:ascii="Times New Roman" w:hAnsi="Times New Roman" w:cs="Times New Roman"/>
                <w:bCs/>
                <w:sz w:val="24"/>
                <w:szCs w:val="24"/>
              </w:rPr>
              <w:t>кормовой добавки</w:t>
            </w:r>
          </w:p>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819" w:type="dxa"/>
          </w:tcPr>
          <w:p w:rsidR="00794F24" w:rsidRPr="00D77B6B" w:rsidRDefault="00794F24" w:rsidP="00FB0D20">
            <w:pPr>
              <w:jc w:val="cente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6</w:t>
            </w:r>
          </w:p>
        </w:tc>
        <w:tc>
          <w:tcPr>
            <w:tcW w:w="5954" w:type="dxa"/>
          </w:tcPr>
          <w:p w:rsidR="0069239E"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экспертные учреждения государств-членов о принятии решения </w:t>
            </w:r>
            <w:r w:rsidR="00F35847">
              <w:rPr>
                <w:rFonts w:ascii="Times New Roman" w:hAnsi="Times New Roman" w:cs="Times New Roman"/>
                <w:bCs/>
                <w:sz w:val="24"/>
                <w:szCs w:val="24"/>
              </w:rPr>
              <w:br/>
            </w:r>
            <w:r w:rsidRPr="00D77B6B">
              <w:rPr>
                <w:rFonts w:ascii="Times New Roman" w:hAnsi="Times New Roman" w:cs="Times New Roman"/>
                <w:bCs/>
                <w:sz w:val="24"/>
                <w:szCs w:val="24"/>
              </w:rPr>
              <w:t xml:space="preserve">о проведении экспертизы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p>
          <w:p w:rsidR="00B15A72" w:rsidRPr="00B15A72" w:rsidRDefault="00B15A72" w:rsidP="001F4EFC">
            <w:pPr>
              <w:jc w:val="both"/>
              <w:rPr>
                <w:rFonts w:ascii="Times New Roman" w:hAnsi="Times New Roman" w:cs="Times New Roman"/>
                <w:bCs/>
                <w:sz w:val="16"/>
                <w:szCs w:val="16"/>
              </w:rPr>
            </w:pPr>
          </w:p>
          <w:p w:rsidR="00794F24" w:rsidRPr="00D77B6B" w:rsidRDefault="00B15A72" w:rsidP="001F4EFC">
            <w:pPr>
              <w:jc w:val="both"/>
              <w:rPr>
                <w:rFonts w:ascii="Times New Roman" w:hAnsi="Times New Roman" w:cs="Times New Roman"/>
                <w:bCs/>
                <w:sz w:val="24"/>
                <w:szCs w:val="24"/>
              </w:rPr>
            </w:pPr>
            <w:r>
              <w:rPr>
                <w:rFonts w:ascii="Times New Roman" w:hAnsi="Times New Roman" w:cs="Times New Roman"/>
                <w:bCs/>
                <w:sz w:val="24"/>
                <w:szCs w:val="24"/>
              </w:rPr>
              <w:t>д</w:t>
            </w:r>
            <w:r w:rsidR="00794F24" w:rsidRPr="00D77B6B">
              <w:rPr>
                <w:rFonts w:ascii="Times New Roman" w:hAnsi="Times New Roman" w:cs="Times New Roman"/>
                <w:bCs/>
                <w:sz w:val="24"/>
                <w:szCs w:val="24"/>
              </w:rPr>
              <w:t xml:space="preserve">окументы, представленные заявителем в </w:t>
            </w:r>
            <w:r w:rsidR="00794F24" w:rsidRPr="005C7FCA">
              <w:rPr>
                <w:rFonts w:ascii="Times New Roman" w:hAnsi="Times New Roman" w:cs="Times New Roman"/>
                <w:bCs/>
                <w:sz w:val="24"/>
                <w:szCs w:val="24"/>
              </w:rPr>
              <w:t>соответствии с перечнем изменений</w:t>
            </w:r>
            <w:r>
              <w:rPr>
                <w:rFonts w:ascii="Times New Roman" w:hAnsi="Times New Roman" w:cs="Times New Roman"/>
                <w:bCs/>
                <w:sz w:val="24"/>
                <w:szCs w:val="24"/>
              </w:rPr>
              <w:t>,</w:t>
            </w:r>
            <w:r w:rsidR="00794F24" w:rsidRPr="005C7FCA">
              <w:rPr>
                <w:rFonts w:ascii="Times New Roman" w:hAnsi="Times New Roman" w:cs="Times New Roman"/>
                <w:bCs/>
                <w:sz w:val="24"/>
                <w:szCs w:val="24"/>
              </w:rPr>
              <w:t xml:space="preserve"> направляются</w:t>
            </w:r>
            <w:r w:rsidR="00794F24" w:rsidRPr="00D77B6B">
              <w:rPr>
                <w:rFonts w:ascii="Times New Roman" w:hAnsi="Times New Roman" w:cs="Times New Roman"/>
                <w:bCs/>
                <w:sz w:val="24"/>
                <w:szCs w:val="24"/>
              </w:rPr>
              <w:t xml:space="preserve"> референтным органом по регистрации в рамках указанного срока </w:t>
            </w:r>
            <w:r w:rsidR="00F35847">
              <w:rPr>
                <w:rFonts w:ascii="Times New Roman" w:hAnsi="Times New Roman" w:cs="Times New Roman"/>
                <w:bCs/>
                <w:sz w:val="24"/>
                <w:szCs w:val="24"/>
              </w:rPr>
              <w:br/>
            </w:r>
            <w:r w:rsidR="00794F24" w:rsidRPr="00D77B6B">
              <w:rPr>
                <w:rFonts w:ascii="Times New Roman" w:hAnsi="Times New Roman" w:cs="Times New Roman"/>
                <w:bCs/>
                <w:sz w:val="24"/>
                <w:szCs w:val="24"/>
              </w:rPr>
              <w:t>в экспертное учреждение для экспертизы</w:t>
            </w:r>
          </w:p>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jc w:val="cente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9E45F3" w:rsidRPr="00D77B6B" w:rsidTr="00FB0D20">
        <w:trPr>
          <w:trHeight w:val="609"/>
        </w:trPr>
        <w:tc>
          <w:tcPr>
            <w:tcW w:w="1242" w:type="dxa"/>
          </w:tcPr>
          <w:p w:rsidR="009E45F3" w:rsidRPr="00D77B6B" w:rsidRDefault="009E45F3"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5</w:t>
            </w:r>
            <w:r w:rsidRPr="00D77B6B">
              <w:rPr>
                <w:rFonts w:ascii="Times New Roman" w:hAnsi="Times New Roman" w:cs="Times New Roman"/>
                <w:bCs/>
                <w:sz w:val="24"/>
                <w:szCs w:val="24"/>
              </w:rPr>
              <w:t>6</w:t>
            </w:r>
          </w:p>
        </w:tc>
        <w:tc>
          <w:tcPr>
            <w:tcW w:w="5954" w:type="dxa"/>
          </w:tcPr>
          <w:p w:rsidR="009E45F3" w:rsidRPr="00D77B6B" w:rsidRDefault="009E45F3"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экспертное учреждение осуществляет экспертизу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w:t>
            </w:r>
            <w:r w:rsidR="0069239E">
              <w:rPr>
                <w:rFonts w:ascii="Times New Roman" w:hAnsi="Times New Roman" w:cs="Times New Roman"/>
                <w:bCs/>
                <w:sz w:val="24"/>
                <w:szCs w:val="24"/>
              </w:rPr>
              <w:t>5</w:t>
            </w:r>
            <w:r w:rsidRPr="00D77B6B">
              <w:rPr>
                <w:rFonts w:ascii="Times New Roman" w:hAnsi="Times New Roman" w:cs="Times New Roman"/>
                <w:bCs/>
                <w:sz w:val="24"/>
                <w:szCs w:val="24"/>
              </w:rPr>
              <w:t>0 рабочих дней</w:t>
            </w:r>
            <w:r>
              <w:rPr>
                <w:rFonts w:ascii="Times New Roman" w:hAnsi="Times New Roman" w:cs="Times New Roman"/>
                <w:bCs/>
                <w:sz w:val="24"/>
                <w:szCs w:val="24"/>
              </w:rPr>
              <w:t xml:space="preserve">. </w:t>
            </w:r>
            <w:r w:rsidR="00F35847">
              <w:rPr>
                <w:rFonts w:ascii="Times New Roman" w:hAnsi="Times New Roman" w:cs="Times New Roman"/>
                <w:bCs/>
                <w:sz w:val="24"/>
                <w:szCs w:val="24"/>
              </w:rPr>
              <w:br/>
            </w:r>
            <w:r>
              <w:rPr>
                <w:rFonts w:ascii="Times New Roman" w:hAnsi="Times New Roman" w:cs="Times New Roman"/>
                <w:bCs/>
                <w:sz w:val="24"/>
                <w:szCs w:val="24"/>
              </w:rPr>
              <w:t>П</w:t>
            </w:r>
            <w:r w:rsidRPr="00D77B6B">
              <w:rPr>
                <w:rFonts w:ascii="Times New Roman" w:hAnsi="Times New Roman" w:cs="Times New Roman"/>
                <w:bCs/>
                <w:sz w:val="24"/>
                <w:szCs w:val="24"/>
              </w:rPr>
              <w:t xml:space="preserve">о итогам – оформление предварительного экспертного заключения, а также запроса заявителю </w:t>
            </w:r>
            <w:r w:rsidR="00F35847">
              <w:rPr>
                <w:rFonts w:ascii="Times New Roman" w:hAnsi="Times New Roman" w:cs="Times New Roman"/>
                <w:bCs/>
                <w:sz w:val="24"/>
                <w:szCs w:val="24"/>
              </w:rPr>
              <w:br/>
            </w:r>
            <w:r w:rsidRPr="00D77B6B">
              <w:rPr>
                <w:rFonts w:ascii="Times New Roman" w:hAnsi="Times New Roman" w:cs="Times New Roman"/>
                <w:bCs/>
                <w:sz w:val="24"/>
                <w:szCs w:val="24"/>
              </w:rPr>
              <w:t xml:space="preserve">о предоставлении недостающей дополнительной информации, необходимых разъяснений или уточнений документов и данных, представленных </w:t>
            </w:r>
            <w:r w:rsidR="00F35847">
              <w:rPr>
                <w:rFonts w:ascii="Times New Roman" w:hAnsi="Times New Roman" w:cs="Times New Roman"/>
                <w:bCs/>
                <w:sz w:val="24"/>
                <w:szCs w:val="24"/>
              </w:rPr>
              <w:br/>
            </w:r>
            <w:r w:rsidRPr="00D77B6B">
              <w:rPr>
                <w:rFonts w:ascii="Times New Roman" w:hAnsi="Times New Roman" w:cs="Times New Roman"/>
                <w:bCs/>
                <w:sz w:val="24"/>
                <w:szCs w:val="24"/>
              </w:rPr>
              <w:t>в документах в соответствии с перечне</w:t>
            </w:r>
            <w:r w:rsidR="00B15A72">
              <w:rPr>
                <w:rFonts w:ascii="Times New Roman" w:hAnsi="Times New Roman" w:cs="Times New Roman"/>
                <w:bCs/>
                <w:sz w:val="24"/>
                <w:szCs w:val="24"/>
              </w:rPr>
              <w:t>м изменений</w:t>
            </w:r>
            <w:r w:rsidRPr="00D77B6B">
              <w:rPr>
                <w:rFonts w:ascii="Times New Roman" w:hAnsi="Times New Roman" w:cs="Times New Roman"/>
                <w:bCs/>
                <w:sz w:val="24"/>
                <w:szCs w:val="24"/>
              </w:rPr>
              <w:t>. Предварительное экспертное заключение с запросом для заявителя, а</w:t>
            </w:r>
            <w:r w:rsidRPr="00D77B6B">
              <w:t xml:space="preserve"> </w:t>
            </w:r>
            <w:r w:rsidRPr="00D77B6B">
              <w:rPr>
                <w:rFonts w:ascii="Times New Roman" w:hAnsi="Times New Roman" w:cs="Times New Roman"/>
                <w:bCs/>
                <w:sz w:val="24"/>
                <w:szCs w:val="24"/>
              </w:rPr>
              <w:t xml:space="preserve">в случае отсутствия запроса – итоговое экспертное заключение направляется экспертным </w:t>
            </w:r>
            <w:r w:rsidRPr="00D77B6B">
              <w:rPr>
                <w:rFonts w:ascii="Times New Roman" w:hAnsi="Times New Roman" w:cs="Times New Roman"/>
                <w:bCs/>
                <w:sz w:val="24"/>
                <w:szCs w:val="24"/>
              </w:rPr>
              <w:lastRenderedPageBreak/>
              <w:t xml:space="preserve">учреждением в Референтный орган по регистрации в рамках срока проведения экспертизы </w:t>
            </w:r>
            <w:r w:rsidR="004B219E">
              <w:rPr>
                <w:rFonts w:ascii="Times New Roman" w:hAnsi="Times New Roman" w:cs="Times New Roman"/>
                <w:bCs/>
                <w:sz w:val="24"/>
                <w:szCs w:val="24"/>
              </w:rPr>
              <w:t>кормовой добавки</w:t>
            </w:r>
          </w:p>
          <w:p w:rsidR="009E45F3" w:rsidRPr="00D77B6B" w:rsidRDefault="009E45F3" w:rsidP="00FB0D20">
            <w:pPr>
              <w:rPr>
                <w:rFonts w:ascii="Times New Roman" w:hAnsi="Times New Roman" w:cs="Times New Roman"/>
                <w:bCs/>
                <w:sz w:val="24"/>
                <w:szCs w:val="24"/>
              </w:rPr>
            </w:pPr>
          </w:p>
        </w:tc>
        <w:tc>
          <w:tcPr>
            <w:tcW w:w="1276" w:type="dxa"/>
          </w:tcPr>
          <w:p w:rsidR="009E45F3" w:rsidRPr="00D77B6B" w:rsidRDefault="0069239E" w:rsidP="00FB0D20">
            <w:pPr>
              <w:jc w:val="center"/>
              <w:rPr>
                <w:rFonts w:ascii="Times New Roman" w:hAnsi="Times New Roman" w:cs="Times New Roman"/>
                <w:bCs/>
                <w:sz w:val="24"/>
                <w:szCs w:val="24"/>
              </w:rPr>
            </w:pPr>
            <w:r>
              <w:rPr>
                <w:rFonts w:ascii="Times New Roman" w:hAnsi="Times New Roman" w:cs="Times New Roman"/>
                <w:bCs/>
                <w:sz w:val="24"/>
                <w:szCs w:val="24"/>
              </w:rPr>
              <w:lastRenderedPageBreak/>
              <w:t>5</w:t>
            </w:r>
            <w:r w:rsidR="009E45F3" w:rsidRPr="00D77B6B">
              <w:rPr>
                <w:rFonts w:ascii="Times New Roman" w:hAnsi="Times New Roman" w:cs="Times New Roman"/>
                <w:bCs/>
                <w:sz w:val="24"/>
                <w:szCs w:val="24"/>
              </w:rPr>
              <w:t>0</w:t>
            </w:r>
          </w:p>
        </w:tc>
        <w:tc>
          <w:tcPr>
            <w:tcW w:w="4819" w:type="dxa"/>
          </w:tcPr>
          <w:p w:rsidR="009E45F3" w:rsidRPr="00D77B6B" w:rsidRDefault="009E45F3" w:rsidP="00F35847">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оформления отрицательного итогового экспертного заключения референтный орган по регистрации в срок не более 5 рабочих дней с даты получения экспертного заключения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в срок не более 5 рабочих дней с даты принятия </w:t>
            </w:r>
            <w:r w:rsidRPr="00D77B6B">
              <w:rPr>
                <w:rFonts w:ascii="Times New Roman" w:hAnsi="Times New Roman" w:cs="Times New Roman"/>
                <w:bCs/>
                <w:sz w:val="24"/>
                <w:szCs w:val="24"/>
              </w:rPr>
              <w:lastRenderedPageBreak/>
              <w:t>такого решения. Процедура внесения изменений завершена</w:t>
            </w:r>
          </w:p>
        </w:tc>
        <w:tc>
          <w:tcPr>
            <w:tcW w:w="1276" w:type="dxa"/>
          </w:tcPr>
          <w:p w:rsidR="009E45F3" w:rsidRPr="00D77B6B" w:rsidRDefault="009E45F3"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69239E">
              <w:rPr>
                <w:rFonts w:ascii="Times New Roman" w:hAnsi="Times New Roman" w:cs="Times New Roman"/>
                <w:bCs/>
                <w:sz w:val="24"/>
                <w:szCs w:val="24"/>
              </w:rPr>
              <w:t>6</w:t>
            </w:r>
            <w:r w:rsidRPr="00D77B6B">
              <w:rPr>
                <w:rFonts w:ascii="Times New Roman" w:hAnsi="Times New Roman" w:cs="Times New Roman"/>
                <w:bCs/>
                <w:sz w:val="24"/>
                <w:szCs w:val="24"/>
              </w:rPr>
              <w:t>1</w:t>
            </w:r>
          </w:p>
        </w:tc>
        <w:tc>
          <w:tcPr>
            <w:tcW w:w="5954" w:type="dxa"/>
          </w:tcPr>
          <w:p w:rsidR="00794F24" w:rsidRDefault="00A67B85" w:rsidP="001F4EFC">
            <w:pPr>
              <w:jc w:val="both"/>
              <w:rPr>
                <w:rFonts w:ascii="Times New Roman" w:hAnsi="Times New Roman" w:cs="Times New Roman"/>
                <w:bCs/>
                <w:sz w:val="24"/>
                <w:szCs w:val="24"/>
              </w:rPr>
            </w:pPr>
            <w:r w:rsidRPr="00A67B85">
              <w:rPr>
                <w:rFonts w:ascii="Times New Roman" w:hAnsi="Times New Roman" w:cs="Times New Roman"/>
                <w:bCs/>
                <w:sz w:val="24"/>
                <w:szCs w:val="24"/>
              </w:rPr>
              <w:t>референтный орган по регистрации в срок не более 5 рабочих дней направляет запрос заявителю</w:t>
            </w:r>
          </w:p>
          <w:p w:rsidR="00A67B85" w:rsidRPr="00D77B6B" w:rsidRDefault="00A67B85" w:rsidP="00C55F1C">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6</w:t>
            </w:r>
            <w:r w:rsidR="00BE1F6C">
              <w:rPr>
                <w:rFonts w:ascii="Times New Roman" w:hAnsi="Times New Roman" w:cs="Times New Roman"/>
                <w:bCs/>
                <w:sz w:val="24"/>
                <w:szCs w:val="24"/>
              </w:rPr>
              <w:t>1</w:t>
            </w:r>
          </w:p>
        </w:tc>
        <w:tc>
          <w:tcPr>
            <w:tcW w:w="5954" w:type="dxa"/>
          </w:tcPr>
          <w:p w:rsidR="00794F24" w:rsidRPr="00D77B6B" w:rsidRDefault="00A67B85" w:rsidP="001F4EFC">
            <w:pPr>
              <w:jc w:val="both"/>
              <w:rPr>
                <w:rFonts w:ascii="Times New Roman" w:hAnsi="Times New Roman" w:cs="Times New Roman"/>
                <w:bCs/>
                <w:sz w:val="24"/>
                <w:szCs w:val="24"/>
              </w:rPr>
            </w:pPr>
            <w:r w:rsidRPr="00A67B85">
              <w:rPr>
                <w:rFonts w:ascii="Times New Roman" w:hAnsi="Times New Roman" w:cs="Times New Roman"/>
                <w:bCs/>
                <w:sz w:val="24"/>
                <w:szCs w:val="24"/>
              </w:rPr>
              <w:t xml:space="preserve">процедура </w:t>
            </w:r>
            <w:r>
              <w:rPr>
                <w:rFonts w:ascii="Times New Roman" w:hAnsi="Times New Roman" w:cs="Times New Roman"/>
                <w:bCs/>
                <w:sz w:val="24"/>
                <w:szCs w:val="24"/>
              </w:rPr>
              <w:t>внесения изменений</w:t>
            </w:r>
            <w:r w:rsidRPr="00A67B85">
              <w:rPr>
                <w:rFonts w:ascii="Times New Roman" w:hAnsi="Times New Roman" w:cs="Times New Roman"/>
                <w:bCs/>
                <w:sz w:val="24"/>
                <w:szCs w:val="24"/>
              </w:rPr>
              <w:t xml:space="preserve"> приостанавливается и возобновляется с даты предоставления ответа заявителем</w:t>
            </w:r>
            <w:r w:rsidR="006D5C59">
              <w:rPr>
                <w:rFonts w:ascii="Times New Roman" w:hAnsi="Times New Roman" w:cs="Times New Roman"/>
                <w:bCs/>
                <w:sz w:val="24"/>
                <w:szCs w:val="24"/>
              </w:rPr>
              <w:t xml:space="preserve"> на запрос</w:t>
            </w:r>
            <w:r w:rsidRPr="00A67B85">
              <w:rPr>
                <w:rFonts w:ascii="Times New Roman" w:hAnsi="Times New Roman" w:cs="Times New Roman"/>
                <w:bCs/>
                <w:sz w:val="24"/>
                <w:szCs w:val="24"/>
              </w:rPr>
              <w:t xml:space="preserve"> </w:t>
            </w:r>
          </w:p>
        </w:tc>
        <w:tc>
          <w:tcPr>
            <w:tcW w:w="1276" w:type="dxa"/>
          </w:tcPr>
          <w:p w:rsidR="00794F24" w:rsidRPr="00D77B6B" w:rsidRDefault="00794F24" w:rsidP="00FB0D20">
            <w:pPr>
              <w:jc w:val="center"/>
              <w:rPr>
                <w:rFonts w:ascii="Times New Roman" w:hAnsi="Times New Roman" w:cs="Times New Roman"/>
                <w:bCs/>
                <w:sz w:val="24"/>
                <w:szCs w:val="24"/>
              </w:rPr>
            </w:pPr>
          </w:p>
        </w:tc>
        <w:tc>
          <w:tcPr>
            <w:tcW w:w="4819" w:type="dxa"/>
          </w:tcPr>
          <w:p w:rsidR="006D5C59" w:rsidRDefault="00794F24" w:rsidP="00B61631">
            <w:pPr>
              <w:jc w:val="both"/>
              <w:rPr>
                <w:rFonts w:ascii="Times New Roman" w:hAnsi="Times New Roman" w:cs="Times New Roman"/>
                <w:bCs/>
                <w:sz w:val="24"/>
                <w:szCs w:val="24"/>
              </w:rPr>
            </w:pPr>
            <w:r w:rsidRPr="00D77B6B">
              <w:rPr>
                <w:rFonts w:ascii="Times New Roman" w:hAnsi="Times New Roman" w:cs="Times New Roman"/>
                <w:bCs/>
                <w:sz w:val="24"/>
                <w:szCs w:val="24"/>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69239E" w:rsidRPr="00D77B6B" w:rsidRDefault="0069239E" w:rsidP="00B61631">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60</w:t>
            </w:r>
          </w:p>
        </w:tc>
      </w:tr>
      <w:tr w:rsidR="006D5C59" w:rsidRPr="00D77B6B" w:rsidTr="00FB0D20">
        <w:trPr>
          <w:trHeight w:val="609"/>
        </w:trPr>
        <w:tc>
          <w:tcPr>
            <w:tcW w:w="1242" w:type="dxa"/>
          </w:tcPr>
          <w:p w:rsidR="006D5C59" w:rsidRPr="00D77B6B" w:rsidRDefault="006D5C59"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6</w:t>
            </w:r>
            <w:r w:rsidR="00BE1F6C">
              <w:rPr>
                <w:rFonts w:ascii="Times New Roman" w:hAnsi="Times New Roman" w:cs="Times New Roman"/>
                <w:bCs/>
                <w:sz w:val="24"/>
                <w:szCs w:val="24"/>
              </w:rPr>
              <w:t>5</w:t>
            </w:r>
          </w:p>
        </w:tc>
        <w:tc>
          <w:tcPr>
            <w:tcW w:w="5954" w:type="dxa"/>
          </w:tcPr>
          <w:p w:rsidR="006D5C59" w:rsidRPr="006D5C59" w:rsidRDefault="006D5C59" w:rsidP="001F4EFC">
            <w:pPr>
              <w:jc w:val="both"/>
              <w:rPr>
                <w:rFonts w:ascii="Times New Roman" w:hAnsi="Times New Roman" w:cs="Times New Roman"/>
                <w:bCs/>
                <w:sz w:val="24"/>
                <w:szCs w:val="24"/>
              </w:rPr>
            </w:pPr>
            <w:r w:rsidRPr="001F4EFC">
              <w:rPr>
                <w:rFonts w:ascii="Times New Roman" w:hAnsi="Times New Roman" w:cs="Times New Roman"/>
                <w:sz w:val="24"/>
                <w:szCs w:val="24"/>
              </w:rPr>
              <w:t xml:space="preserve">референтный орган по регистрации в срок не более 4 рабочих дней с даты получения от заявителя ответа на запрос направляет его в экспертное учреждение для завершения экспертизы </w:t>
            </w:r>
            <w:r w:rsidR="004B219E">
              <w:rPr>
                <w:rFonts w:ascii="Times New Roman" w:hAnsi="Times New Roman" w:cs="Times New Roman"/>
                <w:sz w:val="24"/>
                <w:szCs w:val="24"/>
              </w:rPr>
              <w:t>кормовой добавки</w:t>
            </w:r>
          </w:p>
        </w:tc>
        <w:tc>
          <w:tcPr>
            <w:tcW w:w="1276" w:type="dxa"/>
          </w:tcPr>
          <w:p w:rsidR="006D5C59" w:rsidRPr="00D77B6B" w:rsidRDefault="006D5C59" w:rsidP="00FB0D2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4819" w:type="dxa"/>
          </w:tcPr>
          <w:p w:rsidR="006D5C59" w:rsidRPr="00D77B6B" w:rsidRDefault="006D5C59" w:rsidP="00F35847">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непредставлении заявителем в установленный срок запрошенных документов и сведений экспертиза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прекращается. О принятом решении референтный орган по регистрации в срок не более 5 рабочих дней </w:t>
            </w:r>
            <w:r w:rsidRPr="00D77B6B">
              <w:rPr>
                <w:rFonts w:ascii="Times New Roman" w:hAnsi="Times New Roman" w:cs="Times New Roman"/>
                <w:bCs/>
                <w:sz w:val="24"/>
                <w:szCs w:val="24"/>
              </w:rPr>
              <w:lastRenderedPageBreak/>
              <w:t>со дня принятия этого решения уведомляет заявителя, уполномоченные органы и (или) экспертные учреждения. Процеду</w:t>
            </w:r>
            <w:r w:rsidR="00F35847">
              <w:rPr>
                <w:rFonts w:ascii="Times New Roman" w:hAnsi="Times New Roman" w:cs="Times New Roman"/>
                <w:bCs/>
                <w:sz w:val="24"/>
                <w:szCs w:val="24"/>
              </w:rPr>
              <w:t>ра внесения изменений завершена</w:t>
            </w:r>
          </w:p>
        </w:tc>
        <w:tc>
          <w:tcPr>
            <w:tcW w:w="1276" w:type="dxa"/>
          </w:tcPr>
          <w:p w:rsidR="006D5C59" w:rsidRPr="00D77B6B" w:rsidRDefault="006D5C59"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0</w:t>
            </w:r>
          </w:p>
        </w:tc>
        <w:tc>
          <w:tcPr>
            <w:tcW w:w="5954" w:type="dxa"/>
          </w:tcPr>
          <w:p w:rsidR="0069239E"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по результатам анализа представленного заявителем ответа на объединенный запрос экспертное учреждение в срок не более 15 рабочих дней с даты получения ответа заявителя готовит итоговое экспертное заключение, которое в рамках указанного срока направляет в р</w:t>
            </w:r>
            <w:r w:rsidR="00F35847">
              <w:rPr>
                <w:rFonts w:ascii="Times New Roman" w:hAnsi="Times New Roman" w:cs="Times New Roman"/>
                <w:bCs/>
                <w:sz w:val="24"/>
                <w:szCs w:val="24"/>
              </w:rPr>
              <w:t>еферентный орган по регистрации</w:t>
            </w:r>
          </w:p>
          <w:p w:rsidR="00F35847" w:rsidRPr="00D77B6B" w:rsidRDefault="00F35847"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15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0</w:t>
            </w:r>
          </w:p>
        </w:tc>
        <w:tc>
          <w:tcPr>
            <w:tcW w:w="5954" w:type="dxa"/>
          </w:tcPr>
          <w:p w:rsidR="00A3360C"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соответствие с замечаниями референтного органа по регистрации, экспертное учреждение вместе</w:t>
            </w:r>
            <w:r w:rsidRPr="00D77B6B">
              <w:t xml:space="preserve"> </w:t>
            </w:r>
            <w:r w:rsidRPr="00D77B6B">
              <w:rPr>
                <w:rFonts w:ascii="Times New Roman" w:hAnsi="Times New Roman" w:cs="Times New Roman"/>
                <w:bCs/>
                <w:sz w:val="24"/>
                <w:szCs w:val="24"/>
              </w:rPr>
              <w:t>с итоговым экспертным заключением направляет в референтный орган по регистрации рекомендации по доработке указанных проектов</w:t>
            </w:r>
          </w:p>
        </w:tc>
        <w:tc>
          <w:tcPr>
            <w:tcW w:w="1276" w:type="dxa"/>
          </w:tcPr>
          <w:p w:rsidR="00794F24" w:rsidRPr="00D77B6B" w:rsidRDefault="00794F24" w:rsidP="00FB0D20">
            <w:pPr>
              <w:jc w:val="center"/>
              <w:rPr>
                <w:rFonts w:ascii="Times New Roman" w:hAnsi="Times New Roman" w:cs="Times New Roman"/>
                <w:bCs/>
                <w:sz w:val="24"/>
                <w:szCs w:val="24"/>
              </w:rPr>
            </w:pP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5</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в срок не более 5 рабочих дней направляет указанные рекомендации заявителю</w:t>
            </w: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Borders>
              <w:top w:val="single" w:sz="4" w:space="0" w:color="auto"/>
            </w:tcBorders>
          </w:tcPr>
          <w:p w:rsidR="00794F24" w:rsidRPr="00D77B6B" w:rsidRDefault="00A3360C" w:rsidP="001F4EFC">
            <w:pPr>
              <w:jc w:val="both"/>
              <w:rPr>
                <w:rFonts w:ascii="Times New Roman" w:hAnsi="Times New Roman" w:cs="Times New Roman"/>
                <w:bCs/>
                <w:sz w:val="24"/>
                <w:szCs w:val="24"/>
              </w:rPr>
            </w:pPr>
            <w:r>
              <w:rPr>
                <w:rFonts w:ascii="Times New Roman" w:hAnsi="Times New Roman" w:cs="Times New Roman"/>
                <w:bCs/>
                <w:sz w:val="24"/>
                <w:szCs w:val="24"/>
              </w:rPr>
              <w:t xml:space="preserve">приведение </w:t>
            </w:r>
            <w:r w:rsidR="00794F24" w:rsidRPr="00D77B6B">
              <w:rPr>
                <w:rFonts w:ascii="Times New Roman" w:hAnsi="Times New Roman" w:cs="Times New Roman"/>
                <w:bCs/>
                <w:sz w:val="24"/>
                <w:szCs w:val="24"/>
              </w:rPr>
              <w:t xml:space="preserve">заявителем проектов инструкции по применению и макета упаковки </w:t>
            </w:r>
            <w:r w:rsidR="004B219E">
              <w:rPr>
                <w:rFonts w:ascii="Times New Roman" w:hAnsi="Times New Roman" w:cs="Times New Roman"/>
                <w:bCs/>
                <w:sz w:val="24"/>
                <w:szCs w:val="24"/>
              </w:rPr>
              <w:t>кормовой добавки</w:t>
            </w:r>
            <w:r w:rsidR="00794F24" w:rsidRPr="00D77B6B">
              <w:rPr>
                <w:rFonts w:ascii="Times New Roman" w:hAnsi="Times New Roman" w:cs="Times New Roman"/>
                <w:bCs/>
                <w:sz w:val="24"/>
                <w:szCs w:val="24"/>
              </w:rPr>
              <w:t xml:space="preserve"> в соответствие с замечаниями референтного органа и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rsidR="00794F24" w:rsidRPr="00D77B6B" w:rsidRDefault="00794F24"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r>
      <w:tr w:rsidR="00794F24" w:rsidRPr="00D77B6B" w:rsidTr="00FB0D20">
        <w:trPr>
          <w:trHeight w:val="70"/>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8</w:t>
            </w:r>
            <w:r w:rsidR="00BE1F6C">
              <w:rPr>
                <w:rFonts w:ascii="Times New Roman" w:hAnsi="Times New Roman" w:cs="Times New Roman"/>
                <w:bCs/>
                <w:sz w:val="24"/>
                <w:szCs w:val="24"/>
              </w:rPr>
              <w:t>5</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процедура внесения изменений приостанавливается и возобновляется с даты согласования референтным органом по регистрации проектов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t>кормовой добавки</w:t>
            </w:r>
          </w:p>
        </w:tc>
        <w:tc>
          <w:tcPr>
            <w:tcW w:w="1276" w:type="dxa"/>
          </w:tcPr>
          <w:p w:rsidR="00794F24" w:rsidRPr="00D77B6B" w:rsidRDefault="00794F24" w:rsidP="00FB0D20">
            <w:pPr>
              <w:jc w:val="center"/>
              <w:rPr>
                <w:rFonts w:ascii="Times New Roman" w:hAnsi="Times New Roman" w:cs="Times New Roman"/>
                <w:bCs/>
                <w:sz w:val="24"/>
                <w:szCs w:val="24"/>
              </w:rPr>
            </w:pPr>
          </w:p>
        </w:tc>
        <w:tc>
          <w:tcPr>
            <w:tcW w:w="4819"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proofErr w:type="spellStart"/>
            <w:r w:rsidRPr="00D77B6B">
              <w:rPr>
                <w:rFonts w:ascii="Times New Roman" w:hAnsi="Times New Roman" w:cs="Times New Roman"/>
                <w:bCs/>
                <w:sz w:val="24"/>
                <w:szCs w:val="24"/>
              </w:rPr>
              <w:t>неприведения</w:t>
            </w:r>
            <w:proofErr w:type="spellEnd"/>
            <w:r w:rsidRPr="00D77B6B">
              <w:rPr>
                <w:rFonts w:ascii="Times New Roman" w:hAnsi="Times New Roman" w:cs="Times New Roman"/>
                <w:bCs/>
                <w:sz w:val="24"/>
                <w:szCs w:val="24"/>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во внесении изменений, о чем в срок не более 5 рабочих дней с даты принятия решения уведомляет заявителя, </w:t>
            </w:r>
            <w:r w:rsidRPr="00D77B6B">
              <w:rPr>
                <w:rFonts w:ascii="Times New Roman" w:hAnsi="Times New Roman" w:cs="Times New Roman"/>
                <w:bCs/>
                <w:sz w:val="24"/>
                <w:szCs w:val="24"/>
              </w:rPr>
              <w:lastRenderedPageBreak/>
              <w:t>уполномоченные органы и (или) экспертные учреждения государств-членов. Процедура внесения изменений завершена</w:t>
            </w:r>
          </w:p>
          <w:p w:rsidR="00794F24" w:rsidRPr="00D77B6B" w:rsidRDefault="00794F24"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69239E">
              <w:rPr>
                <w:rFonts w:ascii="Times New Roman" w:hAnsi="Times New Roman" w:cs="Times New Roman"/>
                <w:bCs/>
                <w:sz w:val="24"/>
                <w:szCs w:val="24"/>
              </w:rPr>
              <w:t>9</w:t>
            </w:r>
            <w:r w:rsidR="00BE1F6C">
              <w:rPr>
                <w:rFonts w:ascii="Times New Roman" w:hAnsi="Times New Roman" w:cs="Times New Roman"/>
                <w:bCs/>
                <w:sz w:val="24"/>
                <w:szCs w:val="24"/>
              </w:rPr>
              <w:t>0</w:t>
            </w:r>
          </w:p>
        </w:tc>
        <w:tc>
          <w:tcPr>
            <w:tcW w:w="5954" w:type="dxa"/>
          </w:tcPr>
          <w:p w:rsidR="00794F24" w:rsidRDefault="008B22EB" w:rsidP="001F4EFC">
            <w:pPr>
              <w:jc w:val="both"/>
              <w:rPr>
                <w:rFonts w:ascii="Times New Roman" w:hAnsi="Times New Roman" w:cs="Times New Roman"/>
                <w:bCs/>
                <w:sz w:val="24"/>
                <w:szCs w:val="24"/>
              </w:rPr>
            </w:pPr>
            <w:r w:rsidRPr="008B22EB">
              <w:rPr>
                <w:rFonts w:ascii="Times New Roman" w:hAnsi="Times New Roman" w:cs="Times New Roman"/>
                <w:bCs/>
                <w:sz w:val="24"/>
                <w:szCs w:val="24"/>
              </w:rPr>
              <w:t xml:space="preserve">референтный орган по регистрации на основании итогового экспертного заключения в срок не более 5 рабочих дней принимает решение в отношении предлагаемых для внесения в регистрационное досье </w:t>
            </w:r>
            <w:r w:rsidR="004B219E">
              <w:rPr>
                <w:rFonts w:ascii="Times New Roman" w:hAnsi="Times New Roman" w:cs="Times New Roman"/>
                <w:bCs/>
                <w:sz w:val="24"/>
                <w:szCs w:val="24"/>
              </w:rPr>
              <w:t>кормовой добавки</w:t>
            </w:r>
            <w:r w:rsidRPr="008B22EB">
              <w:rPr>
                <w:rFonts w:ascii="Times New Roman" w:hAnsi="Times New Roman" w:cs="Times New Roman"/>
                <w:bCs/>
                <w:sz w:val="24"/>
                <w:szCs w:val="24"/>
              </w:rPr>
              <w:t xml:space="preserve"> изменений с возможностью обращения </w:t>
            </w:r>
            <w:r w:rsidR="00D3083F">
              <w:rPr>
                <w:rFonts w:ascii="Times New Roman" w:hAnsi="Times New Roman" w:cs="Times New Roman"/>
                <w:bCs/>
                <w:sz w:val="24"/>
                <w:szCs w:val="24"/>
              </w:rPr>
              <w:t>этой кормовой добавки</w:t>
            </w:r>
            <w:r w:rsidRPr="008B22EB">
              <w:rPr>
                <w:rFonts w:ascii="Times New Roman" w:hAnsi="Times New Roman" w:cs="Times New Roman"/>
                <w:bCs/>
                <w:sz w:val="24"/>
                <w:szCs w:val="24"/>
              </w:rPr>
              <w:t xml:space="preserve"> на таможенной территории Союза или об отказе </w:t>
            </w:r>
            <w:r w:rsidRPr="00D77B6B">
              <w:rPr>
                <w:rFonts w:ascii="Times New Roman" w:hAnsi="Times New Roman" w:cs="Times New Roman"/>
                <w:bCs/>
                <w:sz w:val="24"/>
                <w:szCs w:val="24"/>
              </w:rPr>
              <w:t>в</w:t>
            </w:r>
            <w:r>
              <w:rPr>
                <w:rFonts w:ascii="Times New Roman" w:hAnsi="Times New Roman" w:cs="Times New Roman"/>
                <w:bCs/>
                <w:sz w:val="24"/>
                <w:szCs w:val="24"/>
              </w:rPr>
              <w:t>о</w:t>
            </w:r>
            <w:r w:rsidRPr="00D77B6B">
              <w:rPr>
                <w:rFonts w:ascii="Times New Roman" w:hAnsi="Times New Roman" w:cs="Times New Roman"/>
                <w:bCs/>
                <w:sz w:val="24"/>
                <w:szCs w:val="24"/>
              </w:rPr>
              <w:t xml:space="preserve"> внесени</w:t>
            </w:r>
            <w:r>
              <w:rPr>
                <w:rFonts w:ascii="Times New Roman" w:hAnsi="Times New Roman" w:cs="Times New Roman"/>
                <w:bCs/>
                <w:sz w:val="24"/>
                <w:szCs w:val="24"/>
              </w:rPr>
              <w:t>и</w:t>
            </w:r>
            <w:r w:rsidRPr="00D77B6B">
              <w:rPr>
                <w:rFonts w:ascii="Times New Roman" w:hAnsi="Times New Roman" w:cs="Times New Roman"/>
                <w:bCs/>
                <w:sz w:val="24"/>
                <w:szCs w:val="24"/>
              </w:rPr>
              <w:t xml:space="preserve"> предлагаемых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изменений</w:t>
            </w:r>
          </w:p>
          <w:p w:rsidR="008B22EB" w:rsidRPr="00D77B6B" w:rsidRDefault="008B22EB"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9</w:t>
            </w:r>
            <w:r w:rsidR="00BE1F6C">
              <w:rPr>
                <w:rFonts w:ascii="Times New Roman" w:hAnsi="Times New Roman" w:cs="Times New Roman"/>
                <w:bCs/>
                <w:sz w:val="24"/>
                <w:szCs w:val="24"/>
              </w:rPr>
              <w:t>5</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референтный орган по регистрации на основании сводного экспертного заключения в срок не более 5 рабочих дней с даты получения экспертного заключения от экспертного учреждения принимает решение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lastRenderedPageBreak/>
              <w:t xml:space="preserve">с возможностью обращения </w:t>
            </w:r>
            <w:r w:rsidR="00D3083F">
              <w:rPr>
                <w:rFonts w:ascii="Times New Roman" w:hAnsi="Times New Roman" w:cs="Times New Roman"/>
                <w:bCs/>
                <w:sz w:val="24"/>
                <w:szCs w:val="24"/>
              </w:rPr>
              <w:t>этой кормовой добавки</w:t>
            </w:r>
            <w:r w:rsidRPr="00D77B6B">
              <w:rPr>
                <w:rFonts w:ascii="Times New Roman" w:hAnsi="Times New Roman" w:cs="Times New Roman"/>
                <w:bCs/>
                <w:sz w:val="24"/>
                <w:szCs w:val="24"/>
              </w:rPr>
              <w:t xml:space="preserve"> на территориях тех государств-членов, уполномоченные органы которых согласились на внесение данных изменений, или об отказе во внесении данных изменений</w:t>
            </w:r>
          </w:p>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819" w:type="dxa"/>
          </w:tcPr>
          <w:p w:rsidR="00794F24" w:rsidRPr="00D77B6B" w:rsidRDefault="00794F24" w:rsidP="001F4EFC">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cs="Times New Roman"/>
                <w:bCs/>
                <w:sz w:val="24"/>
                <w:szCs w:val="24"/>
              </w:rPr>
              <w:t>при принятии референтным органом по регистрации</w:t>
            </w:r>
            <w:r w:rsidRPr="00D77B6B">
              <w:rPr>
                <w:rFonts w:ascii="Times New Roman" w:hAnsi="Times New Roman"/>
                <w:sz w:val="24"/>
                <w:szCs w:val="24"/>
              </w:rPr>
              <w:t xml:space="preserve"> решения об отказе во внесении в регистрационное досье </w:t>
            </w:r>
            <w:r w:rsidR="004B219E">
              <w:rPr>
                <w:rFonts w:ascii="Times New Roman" w:hAnsi="Times New Roman"/>
                <w:sz w:val="24"/>
                <w:szCs w:val="24"/>
              </w:rPr>
              <w:t>кормовой добавки</w:t>
            </w:r>
            <w:r w:rsidRPr="00D77B6B">
              <w:rPr>
                <w:rFonts w:ascii="Times New Roman" w:hAnsi="Times New Roman"/>
                <w:sz w:val="24"/>
                <w:szCs w:val="24"/>
              </w:rPr>
              <w:t xml:space="preserve"> предлагаемых заявителем изменений референтный орган по регистрации в срок не более 5 рабочих дней с даты принятия </w:t>
            </w:r>
            <w:r w:rsidRPr="00D77B6B">
              <w:rPr>
                <w:rFonts w:ascii="Times New Roman" w:hAnsi="Times New Roman"/>
                <w:sz w:val="24"/>
                <w:szCs w:val="24"/>
              </w:rPr>
              <w:lastRenderedPageBreak/>
              <w:t>такого решения осуществляет следующие действия:</w:t>
            </w:r>
          </w:p>
          <w:p w:rsidR="00794F24" w:rsidRPr="00D77B6B" w:rsidRDefault="00794F24" w:rsidP="001F4EFC">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sz w:val="24"/>
                <w:szCs w:val="24"/>
              </w:rPr>
              <w:t xml:space="preserve">а) направляет </w:t>
            </w:r>
            <w:r w:rsidR="007B5A2A">
              <w:rPr>
                <w:rFonts w:ascii="Times New Roman" w:hAnsi="Times New Roman"/>
                <w:sz w:val="24"/>
                <w:szCs w:val="24"/>
              </w:rPr>
              <w:t xml:space="preserve">заявителю </w:t>
            </w:r>
            <w:r w:rsidRPr="00D77B6B">
              <w:rPr>
                <w:rFonts w:ascii="Times New Roman" w:hAnsi="Times New Roman"/>
                <w:sz w:val="24"/>
                <w:szCs w:val="24"/>
              </w:rPr>
              <w:t>итоговое (в случае оформления референтным органом по регистрации отрицательного итогового экспертного заключения) экспертное заключение</w:t>
            </w:r>
            <w:r w:rsidR="007B5A2A">
              <w:t xml:space="preserve"> </w:t>
            </w:r>
            <w:r w:rsidR="007B5A2A" w:rsidRPr="007B5A2A">
              <w:rPr>
                <w:rFonts w:ascii="Times New Roman" w:hAnsi="Times New Roman"/>
                <w:sz w:val="24"/>
                <w:szCs w:val="24"/>
              </w:rPr>
              <w:t>с соблюдением конфиденциальности сведений об экспертах, содержащихся в экспертном заключении</w:t>
            </w:r>
            <w:r w:rsidRPr="00D77B6B">
              <w:rPr>
                <w:rFonts w:ascii="Times New Roman" w:hAnsi="Times New Roman"/>
                <w:sz w:val="24"/>
                <w:szCs w:val="24"/>
              </w:rPr>
              <w:t>;</w:t>
            </w:r>
          </w:p>
          <w:p w:rsidR="00794F24" w:rsidRPr="00D77B6B" w:rsidRDefault="00794F24" w:rsidP="001F4EFC">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sz w:val="24"/>
                <w:szCs w:val="24"/>
              </w:rPr>
              <w:t>б) уведомляет уполномоченные органы и (или) экспертные учреждения государств-членов о принятом решении с указанием причин отказа;</w:t>
            </w:r>
          </w:p>
          <w:p w:rsidR="00794F24" w:rsidRPr="005E15D1" w:rsidRDefault="00794F24" w:rsidP="005E15D1">
            <w:pPr>
              <w:tabs>
                <w:tab w:val="left" w:pos="2694"/>
              </w:tabs>
              <w:autoSpaceDE w:val="0"/>
              <w:autoSpaceDN w:val="0"/>
              <w:adjustRightInd w:val="0"/>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государств-членов доступ к итоговому </w:t>
            </w:r>
            <w:r w:rsidR="005E15D1">
              <w:rPr>
                <w:rFonts w:ascii="Times New Roman" w:hAnsi="Times New Roman"/>
                <w:sz w:val="24"/>
                <w:szCs w:val="24"/>
              </w:rPr>
              <w:br/>
            </w:r>
            <w:r w:rsidRPr="00D77B6B">
              <w:rPr>
                <w:rFonts w:ascii="Times New Roman" w:hAnsi="Times New Roman"/>
                <w:sz w:val="24"/>
                <w:szCs w:val="24"/>
              </w:rPr>
              <w:t>(в случае оформления референтным органом по регистрации отрицательного итогового экспертного заключения) экспертному заключению.</w:t>
            </w: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69239E">
              <w:rPr>
                <w:rFonts w:ascii="Times New Roman" w:hAnsi="Times New Roman" w:cs="Times New Roman"/>
                <w:bCs/>
                <w:sz w:val="24"/>
                <w:szCs w:val="24"/>
              </w:rPr>
              <w:t>10</w:t>
            </w:r>
            <w:r w:rsidR="00BE1F6C">
              <w:rPr>
                <w:rFonts w:ascii="Times New Roman" w:hAnsi="Times New Roman" w:cs="Times New Roman"/>
                <w:bCs/>
                <w:sz w:val="24"/>
                <w:szCs w:val="24"/>
              </w:rPr>
              <w:t>0</w:t>
            </w:r>
          </w:p>
        </w:tc>
        <w:tc>
          <w:tcPr>
            <w:tcW w:w="5954" w:type="dxa"/>
          </w:tcPr>
          <w:p w:rsidR="00794F24"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итоговое экспертное заключение в срок не более 5 рабочих дней с даты принятия референтным органом по регистрации положительного решения в отношении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направляется референтным органом по регистрации заявителю</w:t>
            </w:r>
          </w:p>
          <w:p w:rsidR="00710C9C" w:rsidRPr="00D77B6B" w:rsidRDefault="00710C9C" w:rsidP="001F4EFC">
            <w:pPr>
              <w:jc w:val="both"/>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r w:rsidR="00794F24" w:rsidRPr="00D77B6B" w:rsidTr="00FB0D20">
        <w:trPr>
          <w:trHeight w:val="609"/>
        </w:trPr>
        <w:tc>
          <w:tcPr>
            <w:tcW w:w="1242" w:type="dxa"/>
          </w:tcPr>
          <w:p w:rsidR="00794F24" w:rsidRPr="00D77B6B" w:rsidRDefault="00794F24" w:rsidP="0069239E">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r w:rsidR="0069239E">
              <w:rPr>
                <w:rFonts w:ascii="Times New Roman" w:hAnsi="Times New Roman" w:cs="Times New Roman"/>
                <w:bCs/>
                <w:sz w:val="24"/>
                <w:szCs w:val="24"/>
              </w:rPr>
              <w:t>11</w:t>
            </w:r>
            <w:r w:rsidR="00BE1F6C">
              <w:rPr>
                <w:rFonts w:ascii="Times New Roman" w:hAnsi="Times New Roman" w:cs="Times New Roman"/>
                <w:bCs/>
                <w:sz w:val="24"/>
                <w:szCs w:val="24"/>
              </w:rPr>
              <w:t>0</w:t>
            </w:r>
          </w:p>
        </w:tc>
        <w:tc>
          <w:tcPr>
            <w:tcW w:w="5954" w:type="dxa"/>
          </w:tcPr>
          <w:p w:rsidR="00794F24" w:rsidRPr="00D77B6B" w:rsidRDefault="00794F24"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референтным органом по регистрации решения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государств-членов о принятом решении в отношении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w:t>
            </w:r>
            <w:r w:rsidRPr="00D77B6B">
              <w:rPr>
                <w:rFonts w:ascii="Times New Roman" w:hAnsi="Times New Roman" w:cs="Times New Roman"/>
                <w:sz w:val="24"/>
                <w:szCs w:val="24"/>
              </w:rPr>
              <w:t xml:space="preserve">представляет в электронном виде необходимые сведения о </w:t>
            </w:r>
            <w:r w:rsidR="00AE0E8B">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sidR="00AE0E8B">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Союза </w:t>
            </w:r>
            <w:r w:rsidRPr="00D77B6B">
              <w:rPr>
                <w:rFonts w:ascii="Times New Roman" w:hAnsi="Times New Roman" w:cs="Times New Roman"/>
                <w:sz w:val="24"/>
                <w:szCs w:val="24"/>
              </w:rPr>
              <w:br/>
            </w:r>
            <w:r w:rsidRPr="00D77B6B">
              <w:rPr>
                <w:rFonts w:ascii="Times New Roman" w:hAnsi="Times New Roman" w:cs="Times New Roman"/>
                <w:bCs/>
                <w:sz w:val="24"/>
                <w:szCs w:val="24"/>
              </w:rPr>
              <w:t xml:space="preserve">(о каждом внесенном изменении с указанием его </w:t>
            </w:r>
            <w:r w:rsidRPr="00D77B6B">
              <w:rPr>
                <w:rFonts w:ascii="Times New Roman" w:hAnsi="Times New Roman" w:cs="Times New Roman"/>
                <w:bCs/>
                <w:sz w:val="24"/>
                <w:szCs w:val="24"/>
              </w:rPr>
              <w:lastRenderedPageBreak/>
              <w:t xml:space="preserve">реквизитов и раздела </w:t>
            </w:r>
            <w:r w:rsidR="005E15D1">
              <w:rPr>
                <w:rFonts w:ascii="Times New Roman" w:hAnsi="Times New Roman" w:cs="Times New Roman"/>
                <w:bCs/>
                <w:sz w:val="24"/>
                <w:szCs w:val="24"/>
              </w:rPr>
              <w:t xml:space="preserve">регистрационного </w:t>
            </w:r>
            <w:r w:rsidRPr="00D77B6B">
              <w:rPr>
                <w:rFonts w:ascii="Times New Roman" w:hAnsi="Times New Roman" w:cs="Times New Roman"/>
                <w:bCs/>
                <w:sz w:val="24"/>
                <w:szCs w:val="24"/>
              </w:rPr>
              <w:t>досье</w:t>
            </w:r>
            <w:r w:rsidR="005E15D1">
              <w:rPr>
                <w:rFonts w:ascii="Times New Roman" w:hAnsi="Times New Roman" w:cs="Times New Roman"/>
                <w:bCs/>
                <w:sz w:val="24"/>
                <w:szCs w:val="24"/>
              </w:rPr>
              <w:t xml:space="preserve"> кормовой добавки</w:t>
            </w:r>
            <w:r w:rsidRPr="00D77B6B">
              <w:rPr>
                <w:rFonts w:ascii="Times New Roman" w:hAnsi="Times New Roman" w:cs="Times New Roman"/>
                <w:bCs/>
                <w:sz w:val="24"/>
                <w:szCs w:val="24"/>
              </w:rPr>
              <w:t>, в которое было внесено изменение) и выдает заявителю:</w:t>
            </w:r>
          </w:p>
          <w:p w:rsidR="00794F24" w:rsidRPr="00D77B6B" w:rsidRDefault="00794F24"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согласованный нормативный документ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 </w:t>
            </w:r>
          </w:p>
          <w:p w:rsidR="00794F24" w:rsidRPr="00D77B6B" w:rsidRDefault="00794F24"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2)</w:t>
            </w:r>
            <w:r w:rsidRPr="00D77B6B">
              <w:rPr>
                <w:rFonts w:ascii="Times New Roman" w:hAnsi="Times New Roman" w:cs="Times New Roman"/>
                <w:sz w:val="24"/>
                <w:szCs w:val="24"/>
              </w:rPr>
              <w:t> </w:t>
            </w:r>
            <w:r w:rsidRPr="00D77B6B">
              <w:rPr>
                <w:rFonts w:ascii="Times New Roman" w:hAnsi="Times New Roman" w:cs="Times New Roman"/>
                <w:bCs/>
                <w:sz w:val="24"/>
                <w:szCs w:val="24"/>
              </w:rPr>
              <w:t xml:space="preserve">согласованную инструкцию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 русском языке (в случае внесения в нее изменений);</w:t>
            </w:r>
          </w:p>
          <w:p w:rsidR="00794F24" w:rsidRPr="00D77B6B" w:rsidRDefault="00794F24"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согласованные макеты первичной упаковки и, в случае наличия, вторичной упаковки на русском языке с указанием на них регистрационного номера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внесения в них изменений).</w:t>
            </w:r>
          </w:p>
        </w:tc>
        <w:tc>
          <w:tcPr>
            <w:tcW w:w="1276" w:type="dxa"/>
          </w:tcPr>
          <w:p w:rsidR="00794F24" w:rsidRPr="00D77B6B" w:rsidRDefault="00794F24" w:rsidP="00FB0D20">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10 </w:t>
            </w:r>
          </w:p>
        </w:tc>
        <w:tc>
          <w:tcPr>
            <w:tcW w:w="4819" w:type="dxa"/>
          </w:tcPr>
          <w:p w:rsidR="00794F24" w:rsidRPr="00D77B6B" w:rsidRDefault="00794F24" w:rsidP="00FB0D20">
            <w:pPr>
              <w:rPr>
                <w:rFonts w:ascii="Times New Roman" w:hAnsi="Times New Roman" w:cs="Times New Roman"/>
                <w:bCs/>
                <w:sz w:val="24"/>
                <w:szCs w:val="24"/>
              </w:rPr>
            </w:pPr>
          </w:p>
        </w:tc>
        <w:tc>
          <w:tcPr>
            <w:tcW w:w="1276" w:type="dxa"/>
          </w:tcPr>
          <w:p w:rsidR="00794F24" w:rsidRPr="00D77B6B" w:rsidRDefault="00794F24" w:rsidP="00FB0D20">
            <w:pPr>
              <w:jc w:val="center"/>
              <w:rPr>
                <w:rFonts w:ascii="Times New Roman" w:hAnsi="Times New Roman" w:cs="Times New Roman"/>
                <w:bCs/>
                <w:sz w:val="24"/>
                <w:szCs w:val="24"/>
              </w:rPr>
            </w:pPr>
          </w:p>
        </w:tc>
      </w:tr>
    </w:tbl>
    <w:p w:rsidR="00794F24" w:rsidRDefault="00794F24" w:rsidP="00E52C4F">
      <w:pPr>
        <w:spacing w:after="360" w:line="240" w:lineRule="auto"/>
        <w:jc w:val="center"/>
        <w:rPr>
          <w:rFonts w:ascii="Times New Roman" w:eastAsia="Times New Roman" w:hAnsi="Times New Roman" w:cs="Times New Roman"/>
          <w:b/>
          <w:bCs/>
          <w:sz w:val="30"/>
          <w:szCs w:val="30"/>
          <w:lang w:eastAsia="ru-RU"/>
        </w:rPr>
      </w:pPr>
    </w:p>
    <w:p w:rsidR="00B61631" w:rsidRDefault="00B61631" w:rsidP="00E52C4F">
      <w:pPr>
        <w:spacing w:after="360" w:line="240" w:lineRule="auto"/>
        <w:jc w:val="center"/>
        <w:rPr>
          <w:rFonts w:ascii="Times New Roman" w:eastAsia="Times New Roman" w:hAnsi="Times New Roman" w:cs="Times New Roman"/>
          <w:b/>
          <w:bCs/>
          <w:sz w:val="30"/>
          <w:szCs w:val="30"/>
          <w:lang w:eastAsia="ru-RU"/>
        </w:rPr>
      </w:pPr>
    </w:p>
    <w:p w:rsidR="00B61631" w:rsidRDefault="00B61631" w:rsidP="00E52C4F">
      <w:pPr>
        <w:spacing w:after="360" w:line="240" w:lineRule="auto"/>
        <w:jc w:val="center"/>
        <w:rPr>
          <w:rFonts w:ascii="Times New Roman" w:eastAsia="Times New Roman" w:hAnsi="Times New Roman" w:cs="Times New Roman"/>
          <w:b/>
          <w:bCs/>
          <w:sz w:val="30"/>
          <w:szCs w:val="30"/>
          <w:lang w:eastAsia="ru-RU"/>
        </w:rPr>
      </w:pPr>
    </w:p>
    <w:p w:rsidR="008168F9" w:rsidRPr="00D77B6B" w:rsidRDefault="008168F9" w:rsidP="007E48C7">
      <w:pPr>
        <w:spacing w:after="360" w:line="240" w:lineRule="auto"/>
        <w:jc w:val="center"/>
        <w:rPr>
          <w:rFonts w:ascii="Times New Roman" w:eastAsia="Times New Roman" w:hAnsi="Times New Roman" w:cs="Times New Roman"/>
          <w:b/>
          <w:bCs/>
          <w:sz w:val="30"/>
          <w:szCs w:val="30"/>
          <w:lang w:eastAsia="ru-RU"/>
        </w:rPr>
      </w:pPr>
      <w:r w:rsidRPr="00D77B6B">
        <w:rPr>
          <w:rFonts w:ascii="Times New Roman" w:eastAsia="Times New Roman" w:hAnsi="Times New Roman" w:cs="Times New Roman"/>
          <w:b/>
          <w:bCs/>
          <w:sz w:val="30"/>
          <w:szCs w:val="30"/>
          <w:lang w:eastAsia="ru-RU"/>
        </w:rPr>
        <w:lastRenderedPageBreak/>
        <w:t>БЛОК-СХЕМА</w:t>
      </w:r>
      <w:r w:rsidR="00DE0324"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 xml:space="preserve">процедуры </w:t>
      </w:r>
      <w:r w:rsidR="003B3F98" w:rsidRPr="00D77B6B">
        <w:rPr>
          <w:rFonts w:ascii="Times New Roman" w:eastAsia="Times New Roman" w:hAnsi="Times New Roman" w:cs="Times New Roman"/>
          <w:b/>
          <w:bCs/>
          <w:sz w:val="30"/>
          <w:szCs w:val="30"/>
          <w:lang w:eastAsia="ru-RU"/>
        </w:rPr>
        <w:t xml:space="preserve">внесения изменений в регистрационное досье </w:t>
      </w:r>
      <w:r w:rsidR="007E48C7">
        <w:rPr>
          <w:rFonts w:ascii="Times New Roman" w:eastAsia="Times New Roman" w:hAnsi="Times New Roman" w:cs="Times New Roman"/>
          <w:b/>
          <w:bCs/>
          <w:sz w:val="30"/>
          <w:szCs w:val="30"/>
          <w:lang w:eastAsia="ru-RU"/>
        </w:rPr>
        <w:t xml:space="preserve">кормовых добавок, </w:t>
      </w:r>
      <w:r w:rsidR="003B3F98" w:rsidRPr="00D77B6B">
        <w:rPr>
          <w:rFonts w:ascii="Times New Roman" w:eastAsia="Times New Roman" w:hAnsi="Times New Roman" w:cs="Times New Roman"/>
          <w:b/>
          <w:bCs/>
          <w:sz w:val="30"/>
          <w:szCs w:val="30"/>
          <w:lang w:eastAsia="ru-RU"/>
        </w:rPr>
        <w:t xml:space="preserve">зарегистрированных </w:t>
      </w:r>
      <w:r w:rsidR="007E48C7">
        <w:rPr>
          <w:rFonts w:ascii="Times New Roman" w:eastAsia="Times New Roman" w:hAnsi="Times New Roman" w:cs="Times New Roman"/>
          <w:b/>
          <w:bCs/>
          <w:sz w:val="30"/>
          <w:szCs w:val="30"/>
          <w:lang w:eastAsia="ru-RU"/>
        </w:rPr>
        <w:br/>
        <w:t xml:space="preserve">в соответствии с </w:t>
      </w:r>
      <w:r w:rsidR="007E48C7" w:rsidRPr="007E48C7">
        <w:rPr>
          <w:rFonts w:ascii="Times New Roman" w:eastAsia="Times New Roman" w:hAnsi="Times New Roman" w:cs="Times New Roman"/>
          <w:b/>
          <w:bCs/>
          <w:sz w:val="30"/>
          <w:szCs w:val="30"/>
          <w:lang w:eastAsia="ru-RU"/>
        </w:rPr>
        <w:t>Правилам</w:t>
      </w:r>
      <w:r w:rsidR="007E48C7">
        <w:rPr>
          <w:rFonts w:ascii="Times New Roman" w:eastAsia="Times New Roman" w:hAnsi="Times New Roman" w:cs="Times New Roman"/>
          <w:b/>
          <w:bCs/>
          <w:sz w:val="30"/>
          <w:szCs w:val="30"/>
          <w:lang w:eastAsia="ru-RU"/>
        </w:rPr>
        <w:t>и</w:t>
      </w:r>
      <w:r w:rsidR="007E48C7" w:rsidRPr="007E48C7">
        <w:rPr>
          <w:rFonts w:ascii="Times New Roman" w:eastAsia="Times New Roman" w:hAnsi="Times New Roman" w:cs="Times New Roman"/>
          <w:b/>
          <w:bCs/>
          <w:sz w:val="30"/>
          <w:szCs w:val="30"/>
          <w:lang w:eastAsia="ru-RU"/>
        </w:rPr>
        <w:t xml:space="preserve"> регулирования обращения кормовых добавок на таможенной территории Евразийского экономического союза </w:t>
      </w:r>
      <w:r w:rsidR="00D90950">
        <w:rPr>
          <w:rFonts w:ascii="Times New Roman" w:eastAsia="Times New Roman" w:hAnsi="Times New Roman" w:cs="Times New Roman"/>
          <w:b/>
          <w:bCs/>
          <w:sz w:val="30"/>
          <w:szCs w:val="30"/>
          <w:lang w:eastAsia="ru-RU"/>
        </w:rPr>
        <w:t>(</w:t>
      </w:r>
      <w:r w:rsidR="0025622A">
        <w:rPr>
          <w:rFonts w:ascii="Times New Roman" w:eastAsia="Times New Roman" w:hAnsi="Times New Roman" w:cs="Times New Roman"/>
          <w:b/>
          <w:bCs/>
          <w:sz w:val="30"/>
          <w:szCs w:val="30"/>
          <w:lang w:eastAsia="ru-RU"/>
        </w:rPr>
        <w:t>без</w:t>
      </w:r>
      <w:r w:rsidR="007E48C7" w:rsidRPr="007E48C7">
        <w:rPr>
          <w:rFonts w:ascii="Times New Roman" w:eastAsia="Times New Roman" w:hAnsi="Times New Roman" w:cs="Times New Roman"/>
          <w:b/>
          <w:bCs/>
          <w:sz w:val="30"/>
          <w:szCs w:val="30"/>
          <w:lang w:eastAsia="ru-RU"/>
        </w:rPr>
        <w:t xml:space="preserve"> проведени</w:t>
      </w:r>
      <w:r w:rsidR="0025622A">
        <w:rPr>
          <w:rFonts w:ascii="Times New Roman" w:eastAsia="Times New Roman" w:hAnsi="Times New Roman" w:cs="Times New Roman"/>
          <w:b/>
          <w:bCs/>
          <w:sz w:val="30"/>
          <w:szCs w:val="30"/>
          <w:lang w:eastAsia="ru-RU"/>
        </w:rPr>
        <w:t>я</w:t>
      </w:r>
      <w:r w:rsidR="007E48C7" w:rsidRPr="007E48C7">
        <w:rPr>
          <w:rFonts w:ascii="Times New Roman" w:eastAsia="Times New Roman" w:hAnsi="Times New Roman" w:cs="Times New Roman"/>
          <w:b/>
          <w:bCs/>
          <w:sz w:val="30"/>
          <w:szCs w:val="30"/>
          <w:lang w:eastAsia="ru-RU"/>
        </w:rPr>
        <w:t xml:space="preserve"> экспертизы регистрационного досье кормовой добавки и без проведения экспертизы образцов кормовой добавки</w:t>
      </w:r>
      <w:r w:rsidR="00D90950">
        <w:rPr>
          <w:rFonts w:ascii="Times New Roman" w:eastAsia="Times New Roman" w:hAnsi="Times New Roman" w:cs="Times New Roman"/>
          <w:b/>
          <w:bCs/>
          <w:sz w:val="30"/>
          <w:szCs w:val="30"/>
          <w:lang w:eastAsia="ru-RU"/>
        </w:rPr>
        <w:t>)</w:t>
      </w:r>
    </w:p>
    <w:p w:rsidR="00432314" w:rsidRPr="00D77B6B" w:rsidRDefault="00432314">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sidR="00D90950">
        <w:rPr>
          <w:rFonts w:ascii="Times New Roman" w:eastAsia="Times New Roman" w:hAnsi="Times New Roman" w:cs="Times New Roman"/>
          <w:bCs/>
          <w:sz w:val="30"/>
          <w:szCs w:val="30"/>
          <w:lang w:eastAsia="ru-RU"/>
        </w:rPr>
        <w:t>8</w:t>
      </w:r>
      <w:r w:rsidRPr="00D77B6B">
        <w:rPr>
          <w:rFonts w:ascii="Times New Roman" w:eastAsia="Times New Roman" w:hAnsi="Times New Roman" w:cs="Times New Roman"/>
          <w:bCs/>
          <w:sz w:val="30"/>
          <w:szCs w:val="30"/>
          <w:lang w:eastAsia="ru-RU"/>
        </w:rPr>
        <w:t>)</w:t>
      </w:r>
    </w:p>
    <w:p w:rsidR="008168F9" w:rsidRPr="00D77B6B" w:rsidRDefault="008168F9">
      <w:pPr>
        <w:spacing w:after="0" w:line="240" w:lineRule="auto"/>
        <w:rPr>
          <w:rFonts w:ascii="Times New Roman" w:eastAsia="Times New Roman" w:hAnsi="Times New Roman" w:cs="Times New Roman"/>
          <w:b/>
          <w:bCs/>
          <w:sz w:val="24"/>
          <w:szCs w:val="24"/>
          <w:lang w:eastAsia="ru-RU"/>
        </w:rPr>
      </w:pPr>
    </w:p>
    <w:tbl>
      <w:tblPr>
        <w:tblStyle w:val="3"/>
        <w:tblW w:w="14567" w:type="dxa"/>
        <w:tblLayout w:type="fixed"/>
        <w:tblLook w:val="04A0" w:firstRow="1" w:lastRow="0" w:firstColumn="1" w:lastColumn="0" w:noHBand="0" w:noVBand="1"/>
      </w:tblPr>
      <w:tblGrid>
        <w:gridCol w:w="1242"/>
        <w:gridCol w:w="5954"/>
        <w:gridCol w:w="1276"/>
        <w:gridCol w:w="4819"/>
        <w:gridCol w:w="1276"/>
      </w:tblGrid>
      <w:tr w:rsidR="00D77B6B" w:rsidRPr="00D77B6B" w:rsidTr="00341B9D">
        <w:trPr>
          <w:trHeight w:val="2741"/>
          <w:tblHeader/>
        </w:trPr>
        <w:tc>
          <w:tcPr>
            <w:tcW w:w="1242"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 xml:space="preserve">День </w:t>
            </w:r>
            <w:proofErr w:type="spellStart"/>
            <w:proofErr w:type="gramStart"/>
            <w:r w:rsidRPr="00D77B6B">
              <w:rPr>
                <w:rFonts w:ascii="Times New Roman" w:hAnsi="Times New Roman" w:cs="Times New Roman"/>
                <w:bCs/>
                <w:sz w:val="24"/>
                <w:szCs w:val="24"/>
              </w:rPr>
              <w:t>процеду</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roofErr w:type="gramEnd"/>
            <w:r w:rsidRPr="00D77B6B">
              <w:rPr>
                <w:rFonts w:ascii="Times New Roman" w:hAnsi="Times New Roman" w:cs="Times New Roman"/>
                <w:bCs/>
                <w:sz w:val="24"/>
                <w:szCs w:val="24"/>
              </w:rPr>
              <w:t xml:space="preserve"> по порядку</w:t>
            </w:r>
          </w:p>
          <w:p w:rsidR="008168F9" w:rsidRPr="00D77B6B" w:rsidRDefault="008168F9" w:rsidP="00946D04">
            <w:pPr>
              <w:jc w:val="center"/>
              <w:rPr>
                <w:rFonts w:ascii="Times New Roman" w:hAnsi="Times New Roman" w:cs="Times New Roman"/>
                <w:sz w:val="24"/>
                <w:szCs w:val="24"/>
              </w:rPr>
            </w:pPr>
          </w:p>
        </w:tc>
        <w:tc>
          <w:tcPr>
            <w:tcW w:w="5954"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рефер</w:t>
            </w:r>
            <w:r w:rsidR="005B3F21" w:rsidRPr="00D77B6B">
              <w:rPr>
                <w:rFonts w:ascii="Times New Roman" w:hAnsi="Times New Roman" w:cs="Times New Roman"/>
                <w:bCs/>
                <w:sz w:val="24"/>
                <w:szCs w:val="24"/>
              </w:rPr>
              <w:t>ентного органа по регистрации и (</w:t>
            </w:r>
            <w:r w:rsidRPr="00D77B6B">
              <w:rPr>
                <w:rFonts w:ascii="Times New Roman" w:hAnsi="Times New Roman" w:cs="Times New Roman"/>
                <w:bCs/>
                <w:sz w:val="24"/>
                <w:szCs w:val="24"/>
              </w:rPr>
              <w:t>или</w:t>
            </w:r>
            <w:r w:rsidR="005B3F21"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w:t>
            </w:r>
            <w:r w:rsidR="00823C87" w:rsidRPr="00D77B6B">
              <w:rPr>
                <w:rFonts w:ascii="Times New Roman" w:hAnsi="Times New Roman" w:cs="Times New Roman"/>
                <w:bCs/>
                <w:sz w:val="24"/>
                <w:szCs w:val="24"/>
              </w:rPr>
              <w:t>еского союза в рамках процедуры</w:t>
            </w:r>
          </w:p>
        </w:tc>
        <w:tc>
          <w:tcPr>
            <w:tcW w:w="1276" w:type="dxa"/>
          </w:tcPr>
          <w:p w:rsidR="008168F9" w:rsidRPr="00D77B6B" w:rsidRDefault="008168F9" w:rsidP="00946D0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926B9E"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w:t>
            </w:r>
            <w:r w:rsidR="00823C87" w:rsidRPr="00D77B6B">
              <w:rPr>
                <w:rFonts w:ascii="Times New Roman" w:hAnsi="Times New Roman" w:cs="Times New Roman"/>
                <w:bCs/>
                <w:sz w:val="24"/>
                <w:szCs w:val="24"/>
              </w:rPr>
              <w:t>оди</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мых</w:t>
            </w:r>
            <w:proofErr w:type="spellEnd"/>
            <w:r w:rsidR="00823C87" w:rsidRPr="00D77B6B">
              <w:rPr>
                <w:rFonts w:ascii="Times New Roman" w:hAnsi="Times New Roman" w:cs="Times New Roman"/>
                <w:bCs/>
                <w:sz w:val="24"/>
                <w:szCs w:val="24"/>
              </w:rPr>
              <w:t xml:space="preserve"> для </w:t>
            </w:r>
            <w:proofErr w:type="spellStart"/>
            <w:r w:rsidR="00823C87" w:rsidRPr="00D77B6B">
              <w:rPr>
                <w:rFonts w:ascii="Times New Roman" w:hAnsi="Times New Roman" w:cs="Times New Roman"/>
                <w:bCs/>
                <w:sz w:val="24"/>
                <w:szCs w:val="24"/>
              </w:rPr>
              <w:t>реализа</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ции</w:t>
            </w:r>
            <w:proofErr w:type="spellEnd"/>
            <w:r w:rsidR="00823C87" w:rsidRPr="00D77B6B">
              <w:rPr>
                <w:rFonts w:ascii="Times New Roman" w:hAnsi="Times New Roman" w:cs="Times New Roman"/>
                <w:bCs/>
                <w:sz w:val="24"/>
                <w:szCs w:val="24"/>
              </w:rPr>
              <w:t xml:space="preserve"> </w:t>
            </w:r>
            <w:proofErr w:type="spellStart"/>
            <w:r w:rsidR="00823C87" w:rsidRPr="00D77B6B">
              <w:rPr>
                <w:rFonts w:ascii="Times New Roman" w:hAnsi="Times New Roman" w:cs="Times New Roman"/>
                <w:bCs/>
                <w:sz w:val="24"/>
                <w:szCs w:val="24"/>
              </w:rPr>
              <w:t>процеду</w:t>
            </w:r>
            <w:r w:rsidR="00926B9E" w:rsidRPr="00D77B6B">
              <w:rPr>
                <w:rFonts w:ascii="Times New Roman" w:hAnsi="Times New Roman" w:cs="Times New Roman"/>
                <w:bCs/>
                <w:sz w:val="24"/>
                <w:szCs w:val="24"/>
              </w:rPr>
              <w:t>-</w:t>
            </w:r>
            <w:r w:rsidR="00823C87" w:rsidRPr="00D77B6B">
              <w:rPr>
                <w:rFonts w:ascii="Times New Roman" w:hAnsi="Times New Roman" w:cs="Times New Roman"/>
                <w:bCs/>
                <w:sz w:val="24"/>
                <w:szCs w:val="24"/>
              </w:rPr>
              <w:t>ры</w:t>
            </w:r>
            <w:proofErr w:type="spellEnd"/>
          </w:p>
          <w:p w:rsidR="008168F9" w:rsidRPr="00D77B6B" w:rsidRDefault="008168F9" w:rsidP="00946D04">
            <w:pPr>
              <w:jc w:val="center"/>
              <w:rPr>
                <w:rFonts w:ascii="Times New Roman" w:hAnsi="Times New Roman" w:cs="Times New Roman"/>
                <w:sz w:val="24"/>
                <w:szCs w:val="24"/>
              </w:rPr>
            </w:pPr>
          </w:p>
        </w:tc>
        <w:tc>
          <w:tcPr>
            <w:tcW w:w="4819"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Описание действий заявителя, рефер</w:t>
            </w:r>
            <w:r w:rsidR="005B3F21" w:rsidRPr="00D77B6B">
              <w:rPr>
                <w:rFonts w:ascii="Times New Roman" w:hAnsi="Times New Roman" w:cs="Times New Roman"/>
                <w:bCs/>
                <w:sz w:val="24"/>
                <w:szCs w:val="24"/>
              </w:rPr>
              <w:t>ентного органа по регистрации и (</w:t>
            </w:r>
            <w:r w:rsidRPr="00D77B6B">
              <w:rPr>
                <w:rFonts w:ascii="Times New Roman" w:hAnsi="Times New Roman" w:cs="Times New Roman"/>
                <w:bCs/>
                <w:sz w:val="24"/>
                <w:szCs w:val="24"/>
              </w:rPr>
              <w:t>или</w:t>
            </w:r>
            <w:r w:rsidR="005B3F21" w:rsidRPr="00D77B6B">
              <w:rPr>
                <w:rFonts w:ascii="Times New Roman" w:hAnsi="Times New Roman" w:cs="Times New Roman"/>
                <w:bCs/>
                <w:sz w:val="24"/>
                <w:szCs w:val="24"/>
              </w:rPr>
              <w:t>)</w:t>
            </w:r>
            <w:r w:rsidRPr="00D77B6B">
              <w:rPr>
                <w:rFonts w:ascii="Times New Roman" w:hAnsi="Times New Roman" w:cs="Times New Roman"/>
                <w:bCs/>
                <w:sz w:val="24"/>
                <w:szCs w:val="24"/>
              </w:rPr>
              <w:t xml:space="preserve"> уполномоченного органа другого государства – члена Евразийского экономического союза в рамках процедуры</w:t>
            </w:r>
          </w:p>
          <w:p w:rsidR="008168F9" w:rsidRPr="00D77B6B" w:rsidRDefault="008168F9" w:rsidP="00946D04">
            <w:pPr>
              <w:jc w:val="center"/>
              <w:rPr>
                <w:rFonts w:ascii="Times New Roman" w:hAnsi="Times New Roman" w:cs="Times New Roman"/>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roofErr w:type="spellStart"/>
            <w:proofErr w:type="gramStart"/>
            <w:r w:rsidRPr="00D77B6B">
              <w:rPr>
                <w:rFonts w:ascii="Times New Roman" w:hAnsi="Times New Roman" w:cs="Times New Roman"/>
                <w:bCs/>
                <w:sz w:val="24"/>
                <w:szCs w:val="24"/>
              </w:rPr>
              <w:t>Количест</w:t>
            </w:r>
            <w:proofErr w:type="spellEnd"/>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во</w:t>
            </w:r>
            <w:proofErr w:type="gramEnd"/>
            <w:r w:rsidRPr="00D77B6B">
              <w:rPr>
                <w:rFonts w:ascii="Times New Roman" w:hAnsi="Times New Roman" w:cs="Times New Roman"/>
                <w:bCs/>
                <w:sz w:val="24"/>
                <w:szCs w:val="24"/>
              </w:rPr>
              <w:t xml:space="preserve"> рабочих дней, </w:t>
            </w:r>
            <w:proofErr w:type="spellStart"/>
            <w:r w:rsidRPr="00D77B6B">
              <w:rPr>
                <w:rFonts w:ascii="Times New Roman" w:hAnsi="Times New Roman" w:cs="Times New Roman"/>
                <w:bCs/>
                <w:sz w:val="24"/>
                <w:szCs w:val="24"/>
              </w:rPr>
              <w:t>необходи</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мых</w:t>
            </w:r>
            <w:proofErr w:type="spellEnd"/>
            <w:r w:rsidRPr="00D77B6B">
              <w:rPr>
                <w:rFonts w:ascii="Times New Roman" w:hAnsi="Times New Roman" w:cs="Times New Roman"/>
                <w:bCs/>
                <w:sz w:val="24"/>
                <w:szCs w:val="24"/>
              </w:rPr>
              <w:t xml:space="preserve"> для </w:t>
            </w:r>
            <w:proofErr w:type="spellStart"/>
            <w:r w:rsidRPr="00D77B6B">
              <w:rPr>
                <w:rFonts w:ascii="Times New Roman" w:hAnsi="Times New Roman" w:cs="Times New Roman"/>
                <w:bCs/>
                <w:sz w:val="24"/>
                <w:szCs w:val="24"/>
              </w:rPr>
              <w:t>заверше</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ния</w:t>
            </w:r>
            <w:proofErr w:type="spellEnd"/>
            <w:r w:rsidRPr="00D77B6B">
              <w:rPr>
                <w:rFonts w:ascii="Times New Roman" w:hAnsi="Times New Roman" w:cs="Times New Roman"/>
                <w:bCs/>
                <w:sz w:val="24"/>
                <w:szCs w:val="24"/>
              </w:rPr>
              <w:t xml:space="preserve"> </w:t>
            </w:r>
            <w:proofErr w:type="spellStart"/>
            <w:r w:rsidRPr="00D77B6B">
              <w:rPr>
                <w:rFonts w:ascii="Times New Roman" w:hAnsi="Times New Roman" w:cs="Times New Roman"/>
                <w:bCs/>
                <w:sz w:val="24"/>
                <w:szCs w:val="24"/>
              </w:rPr>
              <w:t>процеду</w:t>
            </w:r>
            <w:r w:rsidR="00DC3297" w:rsidRPr="00D77B6B">
              <w:rPr>
                <w:rFonts w:ascii="Times New Roman" w:hAnsi="Times New Roman" w:cs="Times New Roman"/>
                <w:bCs/>
                <w:sz w:val="24"/>
                <w:szCs w:val="24"/>
              </w:rPr>
              <w:t>-</w:t>
            </w:r>
            <w:r w:rsidRPr="00D77B6B">
              <w:rPr>
                <w:rFonts w:ascii="Times New Roman" w:hAnsi="Times New Roman" w:cs="Times New Roman"/>
                <w:bCs/>
                <w:sz w:val="24"/>
                <w:szCs w:val="24"/>
              </w:rPr>
              <w:t>ры</w:t>
            </w:r>
            <w:proofErr w:type="spellEnd"/>
          </w:p>
          <w:p w:rsidR="008168F9" w:rsidRPr="00D77B6B" w:rsidRDefault="008168F9" w:rsidP="00946D04">
            <w:pPr>
              <w:jc w:val="center"/>
              <w:rPr>
                <w:rFonts w:ascii="Times New Roman" w:hAnsi="Times New Roman" w:cs="Times New Roman"/>
                <w:sz w:val="24"/>
                <w:szCs w:val="24"/>
              </w:rPr>
            </w:pPr>
          </w:p>
        </w:tc>
      </w:tr>
      <w:tr w:rsidR="00D77B6B" w:rsidRPr="00D77B6B" w:rsidTr="000E04F6">
        <w:trPr>
          <w:trHeight w:val="612"/>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1</w:t>
            </w:r>
          </w:p>
        </w:tc>
        <w:tc>
          <w:tcPr>
            <w:tcW w:w="5954" w:type="dxa"/>
          </w:tcPr>
          <w:p w:rsidR="000E04F6" w:rsidRPr="00D77B6B" w:rsidRDefault="008168F9"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принятие референтным органом по регистрации решения о</w:t>
            </w:r>
            <w:r w:rsidR="003B3F98" w:rsidRPr="00D77B6B">
              <w:rPr>
                <w:rFonts w:ascii="Times New Roman" w:hAnsi="Times New Roman" w:cs="Times New Roman"/>
                <w:bCs/>
                <w:sz w:val="24"/>
                <w:szCs w:val="24"/>
              </w:rPr>
              <w:t xml:space="preserve"> рассмотрении </w:t>
            </w:r>
            <w:r w:rsidR="000E04F6" w:rsidRPr="00D77B6B">
              <w:rPr>
                <w:rFonts w:ascii="Times New Roman" w:hAnsi="Times New Roman" w:cs="Times New Roman"/>
                <w:bCs/>
                <w:sz w:val="24"/>
                <w:szCs w:val="24"/>
              </w:rPr>
              <w:t>представленных заявителем</w:t>
            </w:r>
            <w:r w:rsidR="003B3F98" w:rsidRPr="00D77B6B">
              <w:rPr>
                <w:rFonts w:ascii="Times New Roman" w:hAnsi="Times New Roman" w:cs="Times New Roman"/>
                <w:bCs/>
                <w:sz w:val="24"/>
                <w:szCs w:val="24"/>
              </w:rPr>
              <w:t xml:space="preserve"> документов </w:t>
            </w:r>
            <w:r w:rsidR="000E04F6" w:rsidRPr="00D77B6B">
              <w:rPr>
                <w:rFonts w:ascii="Times New Roman" w:hAnsi="Times New Roman" w:cs="Times New Roman"/>
                <w:bCs/>
                <w:sz w:val="24"/>
                <w:szCs w:val="24"/>
              </w:rPr>
              <w:t xml:space="preserve">с целью </w:t>
            </w:r>
            <w:r w:rsidR="003B3F98" w:rsidRPr="00D77B6B">
              <w:rPr>
                <w:rFonts w:ascii="Times New Roman" w:hAnsi="Times New Roman" w:cs="Times New Roman"/>
                <w:bCs/>
                <w:sz w:val="24"/>
                <w:szCs w:val="24"/>
              </w:rPr>
              <w:t>внесени</w:t>
            </w:r>
            <w:r w:rsidR="000E04F6" w:rsidRPr="00D77B6B">
              <w:rPr>
                <w:rFonts w:ascii="Times New Roman" w:hAnsi="Times New Roman" w:cs="Times New Roman"/>
                <w:bCs/>
                <w:sz w:val="24"/>
                <w:szCs w:val="24"/>
              </w:rPr>
              <w:t>я</w:t>
            </w:r>
            <w:r w:rsidR="003B3F98" w:rsidRPr="00D77B6B">
              <w:rPr>
                <w:rFonts w:ascii="Times New Roman" w:hAnsi="Times New Roman" w:cs="Times New Roman"/>
                <w:bCs/>
                <w:sz w:val="24"/>
                <w:szCs w:val="24"/>
              </w:rPr>
              <w:t xml:space="preserve"> </w:t>
            </w:r>
            <w:r w:rsidR="000E04F6" w:rsidRPr="00D77B6B">
              <w:rPr>
                <w:rFonts w:ascii="Times New Roman" w:hAnsi="Times New Roman" w:cs="Times New Roman"/>
                <w:bCs/>
                <w:sz w:val="24"/>
                <w:szCs w:val="24"/>
              </w:rPr>
              <w:t xml:space="preserve">в регистрационное досье </w:t>
            </w:r>
            <w:r w:rsidR="003B3F98" w:rsidRPr="00D77B6B">
              <w:rPr>
                <w:rFonts w:ascii="Times New Roman" w:hAnsi="Times New Roman" w:cs="Times New Roman"/>
                <w:bCs/>
                <w:sz w:val="24"/>
                <w:szCs w:val="24"/>
              </w:rPr>
              <w:t>изменений</w:t>
            </w:r>
          </w:p>
          <w:p w:rsidR="002D5F4F" w:rsidRPr="00D77B6B" w:rsidRDefault="002D5F4F" w:rsidP="00BD6FDC">
            <w:pPr>
              <w:tabs>
                <w:tab w:val="left" w:pos="2694"/>
              </w:tabs>
              <w:autoSpaceDE w:val="0"/>
              <w:autoSpaceDN w:val="0"/>
              <w:adjustRightInd w:val="0"/>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1</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2D5F4F" w:rsidRPr="00D77B6B" w:rsidRDefault="002D5F4F"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6</w:t>
            </w:r>
          </w:p>
        </w:tc>
        <w:tc>
          <w:tcPr>
            <w:tcW w:w="5954" w:type="dxa"/>
          </w:tcPr>
          <w:p w:rsidR="00D436D0" w:rsidRPr="00D77B6B" w:rsidRDefault="002D5F4F"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уведомление в срок не более 5 рабочих дней заявителя, уполномоченные органы и (или) </w:t>
            </w:r>
            <w:r w:rsidR="00D436D0" w:rsidRPr="00D77B6B">
              <w:rPr>
                <w:rFonts w:ascii="Times New Roman" w:hAnsi="Times New Roman" w:cs="Times New Roman"/>
                <w:bCs/>
                <w:sz w:val="24"/>
                <w:szCs w:val="24"/>
              </w:rPr>
              <w:t xml:space="preserve">экспертные учреждения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D436D0" w:rsidRPr="00D77B6B">
              <w:rPr>
                <w:rFonts w:ascii="Times New Roman" w:hAnsi="Times New Roman" w:cs="Times New Roman"/>
                <w:bCs/>
                <w:sz w:val="24"/>
                <w:szCs w:val="24"/>
              </w:rPr>
              <w:t xml:space="preserve"> соответствии с условиями регистрации, о принятии решения о рассмотрении поступивших документов на внесение </w:t>
            </w:r>
            <w:r w:rsidR="00D436D0" w:rsidRPr="00D77B6B">
              <w:rPr>
                <w:rFonts w:ascii="Times New Roman" w:hAnsi="Times New Roman" w:cs="Times New Roman"/>
                <w:bCs/>
                <w:sz w:val="24"/>
                <w:szCs w:val="24"/>
              </w:rPr>
              <w:lastRenderedPageBreak/>
              <w:t xml:space="preserve">изменений в регистрационное досье </w:t>
            </w:r>
            <w:r w:rsidR="004C5D4C">
              <w:rPr>
                <w:rFonts w:ascii="Times New Roman" w:hAnsi="Times New Roman" w:cs="Times New Roman"/>
                <w:bCs/>
                <w:sz w:val="24"/>
                <w:szCs w:val="24"/>
              </w:rPr>
              <w:t>зарегистрированной</w:t>
            </w:r>
            <w:r w:rsidR="00D436D0" w:rsidRPr="00D77B6B">
              <w:rPr>
                <w:rFonts w:ascii="Times New Roman" w:hAnsi="Times New Roman" w:cs="Times New Roman"/>
                <w:bCs/>
                <w:sz w:val="24"/>
                <w:szCs w:val="24"/>
              </w:rPr>
              <w:t xml:space="preserve"> </w:t>
            </w:r>
            <w:r w:rsidR="004B219E">
              <w:rPr>
                <w:rFonts w:ascii="Times New Roman" w:hAnsi="Times New Roman" w:cs="Times New Roman"/>
                <w:bCs/>
                <w:sz w:val="24"/>
                <w:szCs w:val="24"/>
              </w:rPr>
              <w:t>кормовой добавки</w:t>
            </w:r>
            <w:r w:rsidR="00D436D0" w:rsidRPr="00D77B6B">
              <w:rPr>
                <w:rFonts w:ascii="Times New Roman" w:hAnsi="Times New Roman" w:cs="Times New Roman"/>
                <w:bCs/>
                <w:sz w:val="24"/>
                <w:szCs w:val="24"/>
              </w:rPr>
              <w:t>. Документы, представленные заявителем в соответствии с перечнем изменений</w:t>
            </w:r>
            <w:r w:rsidR="00B15A72">
              <w:rPr>
                <w:rFonts w:ascii="Times New Roman" w:hAnsi="Times New Roman" w:cs="Times New Roman"/>
                <w:bCs/>
                <w:sz w:val="24"/>
                <w:szCs w:val="24"/>
              </w:rPr>
              <w:t>,</w:t>
            </w:r>
            <w:r w:rsidR="00D436D0" w:rsidRPr="00D77B6B">
              <w:rPr>
                <w:rFonts w:ascii="Times New Roman" w:hAnsi="Times New Roman" w:cs="Times New Roman"/>
                <w:bCs/>
                <w:sz w:val="24"/>
                <w:szCs w:val="24"/>
              </w:rPr>
              <w:t xml:space="preserve"> остаются в </w:t>
            </w:r>
            <w:proofErr w:type="spellStart"/>
            <w:r w:rsidR="00D436D0" w:rsidRPr="00D77B6B">
              <w:rPr>
                <w:rFonts w:ascii="Times New Roman" w:hAnsi="Times New Roman" w:cs="Times New Roman"/>
                <w:bCs/>
                <w:sz w:val="24"/>
                <w:szCs w:val="24"/>
              </w:rPr>
              <w:t>референтном</w:t>
            </w:r>
            <w:proofErr w:type="spellEnd"/>
            <w:r w:rsidR="00D436D0" w:rsidRPr="00D77B6B">
              <w:rPr>
                <w:rFonts w:ascii="Times New Roman" w:hAnsi="Times New Roman" w:cs="Times New Roman"/>
                <w:bCs/>
                <w:sz w:val="24"/>
                <w:szCs w:val="24"/>
              </w:rPr>
              <w:t xml:space="preserve"> органе по регистрации для их рассмотрения</w:t>
            </w:r>
          </w:p>
          <w:p w:rsidR="002D5F4F" w:rsidRPr="00D77B6B" w:rsidRDefault="002D5F4F" w:rsidP="001F4EFC">
            <w:pPr>
              <w:jc w:val="both"/>
              <w:rPr>
                <w:rFonts w:ascii="Times New Roman" w:hAnsi="Times New Roman" w:cs="Times New Roman"/>
                <w:bCs/>
                <w:sz w:val="24"/>
                <w:szCs w:val="24"/>
              </w:rPr>
            </w:pPr>
          </w:p>
        </w:tc>
        <w:tc>
          <w:tcPr>
            <w:tcW w:w="1276" w:type="dxa"/>
          </w:tcPr>
          <w:p w:rsidR="002D5F4F" w:rsidRPr="00D77B6B" w:rsidRDefault="002D5F4F"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819" w:type="dxa"/>
          </w:tcPr>
          <w:p w:rsidR="002D5F4F" w:rsidRPr="00D77B6B" w:rsidRDefault="002D5F4F" w:rsidP="00946D04">
            <w:pPr>
              <w:jc w:val="center"/>
              <w:rPr>
                <w:rFonts w:ascii="Times New Roman" w:hAnsi="Times New Roman" w:cs="Times New Roman"/>
                <w:bCs/>
                <w:sz w:val="24"/>
                <w:szCs w:val="24"/>
              </w:rPr>
            </w:pPr>
          </w:p>
        </w:tc>
        <w:tc>
          <w:tcPr>
            <w:tcW w:w="1276" w:type="dxa"/>
          </w:tcPr>
          <w:p w:rsidR="002D5F4F" w:rsidRPr="00D77B6B" w:rsidRDefault="002D5F4F"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26</w:t>
            </w:r>
          </w:p>
        </w:tc>
        <w:tc>
          <w:tcPr>
            <w:tcW w:w="5954" w:type="dxa"/>
          </w:tcPr>
          <w:p w:rsidR="008168F9" w:rsidRPr="00D77B6B" w:rsidRDefault="008E7501"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предлагаемые изменения в регистрационное досье </w:t>
            </w:r>
            <w:r w:rsidR="004C5D4C">
              <w:rPr>
                <w:rFonts w:ascii="Times New Roman" w:hAnsi="Times New Roman" w:cs="Times New Roman"/>
                <w:bCs/>
                <w:sz w:val="24"/>
                <w:szCs w:val="24"/>
              </w:rPr>
              <w:t>зарегистрированной</w:t>
            </w:r>
            <w:r w:rsidRPr="00D77B6B">
              <w:rPr>
                <w:rFonts w:ascii="Times New Roman" w:hAnsi="Times New Roman" w:cs="Times New Roman"/>
                <w:bCs/>
                <w:sz w:val="24"/>
                <w:szCs w:val="24"/>
              </w:rPr>
              <w:t xml:space="preserve">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рассматриваются референтным органом по регистрации </w:t>
            </w:r>
            <w:r w:rsidR="002D5F4F" w:rsidRPr="00D77B6B">
              <w:rPr>
                <w:rFonts w:ascii="Times New Roman" w:hAnsi="Times New Roman" w:cs="Times New Roman"/>
                <w:bCs/>
                <w:sz w:val="24"/>
                <w:szCs w:val="24"/>
              </w:rPr>
              <w:t>в срок не более 20 рабочих дней</w:t>
            </w:r>
            <w:r w:rsidR="001A2B0C" w:rsidRPr="00D77B6B">
              <w:rPr>
                <w:rFonts w:ascii="Times New Roman" w:hAnsi="Times New Roman" w:cs="Times New Roman"/>
                <w:bCs/>
                <w:sz w:val="24"/>
                <w:szCs w:val="24"/>
              </w:rPr>
              <w:t xml:space="preserve"> </w:t>
            </w:r>
          </w:p>
          <w:p w:rsidR="002D5F4F" w:rsidRPr="00D77B6B" w:rsidRDefault="002D5F4F" w:rsidP="001F4EFC">
            <w:pPr>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20</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31</w:t>
            </w:r>
          </w:p>
        </w:tc>
        <w:tc>
          <w:tcPr>
            <w:tcW w:w="5954" w:type="dxa"/>
          </w:tcPr>
          <w:p w:rsidR="002D5F4F" w:rsidRPr="00D77B6B" w:rsidRDefault="008168F9"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по итогам </w:t>
            </w:r>
            <w:r w:rsidR="008E7501" w:rsidRPr="00D77B6B">
              <w:rPr>
                <w:rFonts w:ascii="Times New Roman" w:hAnsi="Times New Roman" w:cs="Times New Roman"/>
                <w:bCs/>
                <w:sz w:val="24"/>
                <w:szCs w:val="24"/>
              </w:rPr>
              <w:t xml:space="preserve">принимается предварительное решение референтного органа по регистрации, а также формируется запрос заявителю о предоставлении недостающей дополнительной информации, необходимых разъяснений или уточнений документов и данных, представленных в документах в соответствии с перечнем </w:t>
            </w:r>
            <w:r w:rsidR="007F527A" w:rsidRPr="00D77B6B">
              <w:rPr>
                <w:rFonts w:ascii="Times New Roman" w:hAnsi="Times New Roman" w:cs="Times New Roman"/>
                <w:bCs/>
                <w:sz w:val="24"/>
                <w:szCs w:val="24"/>
              </w:rPr>
              <w:t>изменений</w:t>
            </w:r>
            <w:r w:rsidR="00784F54" w:rsidRPr="00D77B6B">
              <w:rPr>
                <w:rFonts w:ascii="Times New Roman" w:hAnsi="Times New Roman" w:cs="Times New Roman"/>
                <w:bCs/>
                <w:sz w:val="24"/>
                <w:szCs w:val="24"/>
              </w:rPr>
              <w:t xml:space="preserve">. </w:t>
            </w:r>
            <w:r w:rsidR="005C7FCA">
              <w:rPr>
                <w:rFonts w:ascii="Times New Roman" w:hAnsi="Times New Roman" w:cs="Times New Roman"/>
                <w:bCs/>
                <w:sz w:val="24"/>
                <w:szCs w:val="24"/>
              </w:rPr>
              <w:br/>
            </w:r>
            <w:r w:rsidR="00784F54" w:rsidRPr="00D77B6B">
              <w:rPr>
                <w:rFonts w:ascii="Times New Roman" w:hAnsi="Times New Roman" w:cs="Times New Roman"/>
                <w:bCs/>
                <w:sz w:val="24"/>
                <w:szCs w:val="24"/>
              </w:rPr>
              <w:t xml:space="preserve">При необходимости доработки представленных заявителем проектов инструкции по применению </w:t>
            </w:r>
            <w:r w:rsidR="004B219E">
              <w:rPr>
                <w:rFonts w:ascii="Times New Roman" w:hAnsi="Times New Roman" w:cs="Times New Roman"/>
                <w:bCs/>
                <w:sz w:val="24"/>
                <w:szCs w:val="24"/>
              </w:rPr>
              <w:lastRenderedPageBreak/>
              <w:t>кормовой добавки</w:t>
            </w:r>
            <w:r w:rsidR="00784F54"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00784F54"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t>кормовой добавки</w:t>
            </w:r>
            <w:r w:rsidR="00784F54" w:rsidRPr="00D77B6B">
              <w:rPr>
                <w:rFonts w:ascii="Times New Roman" w:hAnsi="Times New Roman" w:cs="Times New Roman"/>
                <w:bCs/>
                <w:sz w:val="24"/>
                <w:szCs w:val="24"/>
              </w:rPr>
              <w:t xml:space="preserve">, рекомендации по их доработке формируются референтным органом по регистрации одновременно с запросом, который направляется заявителю в срок не более 5 рабочих дней с даты принятия предварительного решение референтного органа по регистрации. В случае отсутствия запроса и отсутствия необходимости доработки проектов инструкции по применению </w:t>
            </w:r>
            <w:r w:rsidR="004B219E">
              <w:rPr>
                <w:rFonts w:ascii="Times New Roman" w:hAnsi="Times New Roman" w:cs="Times New Roman"/>
                <w:bCs/>
                <w:sz w:val="24"/>
                <w:szCs w:val="24"/>
              </w:rPr>
              <w:t>кормовой добавки</w:t>
            </w:r>
            <w:r w:rsidR="00784F54"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00784F54"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t>кормовой добавки</w:t>
            </w:r>
            <w:r w:rsidR="00784F54" w:rsidRPr="00D77B6B">
              <w:rPr>
                <w:rFonts w:ascii="Times New Roman" w:hAnsi="Times New Roman" w:cs="Times New Roman"/>
                <w:bCs/>
                <w:sz w:val="24"/>
                <w:szCs w:val="24"/>
              </w:rPr>
              <w:t xml:space="preserve"> референтным органом по регистрации принимается итоговое решение</w:t>
            </w:r>
          </w:p>
          <w:p w:rsidR="00D436D0" w:rsidRPr="00D77B6B" w:rsidRDefault="00D436D0" w:rsidP="001F4EFC">
            <w:pPr>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5</w:t>
            </w:r>
          </w:p>
        </w:tc>
        <w:tc>
          <w:tcPr>
            <w:tcW w:w="4819" w:type="dxa"/>
          </w:tcPr>
          <w:p w:rsidR="008168F9" w:rsidRPr="00D77B6B" w:rsidRDefault="008168F9"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в случае </w:t>
            </w:r>
            <w:r w:rsidR="00260128" w:rsidRPr="00D77B6B">
              <w:rPr>
                <w:rFonts w:ascii="Times New Roman" w:hAnsi="Times New Roman" w:cs="Times New Roman"/>
                <w:bCs/>
                <w:sz w:val="24"/>
                <w:szCs w:val="24"/>
              </w:rPr>
              <w:t xml:space="preserve">принятия отрицательного итогового решения референтный орган по регистрации в срок не более 5 рабочих дней с даты принятия этого решения принимает решение об отказе во внесении изменений. О принятом решении референтный орган по регистрации уведомляет заявителя, уполномоченные органы и (или) экспертные учреждения государств-членов, на </w:t>
            </w:r>
            <w:r w:rsidR="00260128" w:rsidRPr="00D77B6B">
              <w:rPr>
                <w:rFonts w:ascii="Times New Roman" w:hAnsi="Times New Roman" w:cs="Times New Roman"/>
                <w:bCs/>
                <w:sz w:val="24"/>
                <w:szCs w:val="24"/>
              </w:rPr>
              <w:lastRenderedPageBreak/>
              <w:t xml:space="preserve">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260128" w:rsidRPr="00D77B6B">
              <w:rPr>
                <w:rFonts w:ascii="Times New Roman" w:hAnsi="Times New Roman" w:cs="Times New Roman"/>
                <w:bCs/>
                <w:sz w:val="24"/>
                <w:szCs w:val="24"/>
              </w:rPr>
              <w:t xml:space="preserve"> соответствии с условиями регистрации, в срок не более 5 рабочих дней с даты принятия такого решения.</w:t>
            </w:r>
            <w:r w:rsidR="00650DD9" w:rsidRPr="00D77B6B">
              <w:rPr>
                <w:rFonts w:ascii="Times New Roman" w:hAnsi="Times New Roman" w:cs="Times New Roman"/>
                <w:bCs/>
                <w:sz w:val="24"/>
                <w:szCs w:val="24"/>
              </w:rPr>
              <w:t xml:space="preserve"> Процедура внесения изменений завершена</w:t>
            </w: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D77B6B" w:rsidRPr="00D77B6B" w:rsidTr="00926B9E">
        <w:trPr>
          <w:trHeight w:val="609"/>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36</w:t>
            </w:r>
          </w:p>
        </w:tc>
        <w:tc>
          <w:tcPr>
            <w:tcW w:w="5954" w:type="dxa"/>
          </w:tcPr>
          <w:p w:rsidR="00BB2210" w:rsidRPr="005E15D1" w:rsidRDefault="008168F9" w:rsidP="005E15D1">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направляет заявителю в срок не более 5 рабочих дней запрос и предоставляет время для подготовки ответа</w:t>
            </w: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t>5</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r w:rsidR="00D77B6B" w:rsidRPr="00D77B6B" w:rsidTr="00926B9E">
        <w:trPr>
          <w:trHeight w:val="609"/>
        </w:trPr>
        <w:tc>
          <w:tcPr>
            <w:tcW w:w="1242" w:type="dxa"/>
          </w:tcPr>
          <w:p w:rsidR="00926B9E" w:rsidRPr="00D77B6B" w:rsidRDefault="00926B9E"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t>День 36</w:t>
            </w:r>
          </w:p>
        </w:tc>
        <w:tc>
          <w:tcPr>
            <w:tcW w:w="5954" w:type="dxa"/>
          </w:tcPr>
          <w:p w:rsidR="00926B9E" w:rsidRPr="00D77B6B" w:rsidRDefault="00926B9E"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процедура внесения изменений приостанавливается и возобновляется с даты предоставления ответа заявителем</w:t>
            </w:r>
          </w:p>
        </w:tc>
        <w:tc>
          <w:tcPr>
            <w:tcW w:w="1276" w:type="dxa"/>
          </w:tcPr>
          <w:p w:rsidR="00926B9E" w:rsidRPr="00D77B6B" w:rsidRDefault="00926B9E" w:rsidP="00946D04">
            <w:pPr>
              <w:jc w:val="center"/>
              <w:rPr>
                <w:rFonts w:ascii="Times New Roman" w:hAnsi="Times New Roman" w:cs="Times New Roman"/>
                <w:bCs/>
                <w:sz w:val="24"/>
                <w:szCs w:val="24"/>
              </w:rPr>
            </w:pPr>
          </w:p>
        </w:tc>
        <w:tc>
          <w:tcPr>
            <w:tcW w:w="4819" w:type="dxa"/>
          </w:tcPr>
          <w:p w:rsidR="00926B9E" w:rsidRPr="00D77B6B" w:rsidRDefault="00926B9E"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 даты направления референтным органом по регистрации запроса заявителю процедура внесения изменений </w:t>
            </w:r>
            <w:r w:rsidRPr="00D77B6B">
              <w:rPr>
                <w:rFonts w:ascii="Times New Roman" w:hAnsi="Times New Roman" w:cs="Times New Roman"/>
                <w:bCs/>
                <w:sz w:val="24"/>
                <w:szCs w:val="24"/>
              </w:rPr>
              <w:lastRenderedPageBreak/>
              <w:t xml:space="preserve">приостанавливается на срок не более 30 рабочих дней и возобновляется с момента поступления в референтный орган по регистрации ответа заявителя на запрос, включая доработанные при необходимости проекты инструкции по применению </w:t>
            </w:r>
            <w:r w:rsidR="004B219E">
              <w:rPr>
                <w:rFonts w:ascii="Times New Roman" w:hAnsi="Times New Roman" w:cs="Times New Roman"/>
                <w:bCs/>
                <w:sz w:val="24"/>
                <w:szCs w:val="24"/>
              </w:rPr>
              <w:t>кормовой добавки</w:t>
            </w:r>
            <w:r w:rsidR="00D90950">
              <w:rPr>
                <w:rFonts w:ascii="Times New Roman" w:hAnsi="Times New Roman" w:cs="Times New Roman"/>
                <w:bCs/>
                <w:sz w:val="24"/>
                <w:szCs w:val="24"/>
              </w:rPr>
              <w:t>,</w:t>
            </w:r>
            <w:r w:rsidR="00D90950" w:rsidRPr="00D77B6B">
              <w:rPr>
                <w:rFonts w:ascii="Times New Roman" w:hAnsi="Times New Roman" w:cs="Times New Roman"/>
                <w:bCs/>
                <w:sz w:val="24"/>
                <w:szCs w:val="24"/>
              </w:rPr>
              <w:t xml:space="preserve"> нормативного документа на </w:t>
            </w:r>
            <w:r w:rsidR="00D90950">
              <w:rPr>
                <w:rFonts w:ascii="Times New Roman" w:hAnsi="Times New Roman" w:cs="Times New Roman"/>
                <w:bCs/>
                <w:sz w:val="24"/>
                <w:szCs w:val="24"/>
              </w:rPr>
              <w:t>кормовую добавку</w:t>
            </w:r>
            <w:r w:rsidR="00D90950" w:rsidRPr="00D77B6B">
              <w:rPr>
                <w:rFonts w:ascii="Times New Roman" w:hAnsi="Times New Roman" w:cs="Times New Roman"/>
                <w:bCs/>
                <w:sz w:val="24"/>
                <w:szCs w:val="24"/>
              </w:rPr>
              <w:t xml:space="preserve"> и макета упаковки </w:t>
            </w:r>
            <w:r w:rsidR="00D90950">
              <w:rPr>
                <w:rFonts w:ascii="Times New Roman" w:hAnsi="Times New Roman" w:cs="Times New Roman"/>
                <w:bCs/>
                <w:sz w:val="24"/>
                <w:szCs w:val="24"/>
              </w:rPr>
              <w:t>кормовой добавки</w:t>
            </w:r>
          </w:p>
        </w:tc>
        <w:tc>
          <w:tcPr>
            <w:tcW w:w="1276" w:type="dxa"/>
          </w:tcPr>
          <w:p w:rsidR="00926B9E" w:rsidRPr="00D77B6B" w:rsidRDefault="00D90950" w:rsidP="00946D04">
            <w:pPr>
              <w:jc w:val="center"/>
              <w:rPr>
                <w:rFonts w:ascii="Times New Roman" w:hAnsi="Times New Roman" w:cs="Times New Roman"/>
                <w:bCs/>
                <w:sz w:val="24"/>
                <w:szCs w:val="24"/>
              </w:rPr>
            </w:pPr>
            <w:r>
              <w:rPr>
                <w:rFonts w:ascii="Times New Roman" w:hAnsi="Times New Roman" w:cs="Times New Roman"/>
                <w:bCs/>
                <w:sz w:val="24"/>
                <w:szCs w:val="24"/>
              </w:rPr>
              <w:lastRenderedPageBreak/>
              <w:t>30</w:t>
            </w:r>
          </w:p>
        </w:tc>
      </w:tr>
      <w:tr w:rsidR="00D77B6B" w:rsidRPr="00D77B6B" w:rsidTr="00926B9E">
        <w:trPr>
          <w:trHeight w:val="70"/>
        </w:trPr>
        <w:tc>
          <w:tcPr>
            <w:tcW w:w="1242" w:type="dxa"/>
          </w:tcPr>
          <w:p w:rsidR="008168F9" w:rsidRPr="00D77B6B" w:rsidRDefault="008168F9"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 xml:space="preserve">День </w:t>
            </w:r>
            <w:r w:rsidR="00FE16F8" w:rsidRPr="00D77B6B">
              <w:rPr>
                <w:rFonts w:ascii="Times New Roman" w:hAnsi="Times New Roman" w:cs="Times New Roman"/>
                <w:bCs/>
                <w:sz w:val="24"/>
                <w:szCs w:val="24"/>
              </w:rPr>
              <w:t>56</w:t>
            </w:r>
          </w:p>
        </w:tc>
        <w:tc>
          <w:tcPr>
            <w:tcW w:w="5954" w:type="dxa"/>
          </w:tcPr>
          <w:p w:rsidR="00A31061" w:rsidRPr="00D77B6B" w:rsidRDefault="00A31061"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референтный орган по регистрации в срок не более 20 рабочих дней с даты получения от заявителя ответа на свой запрос:</w:t>
            </w:r>
          </w:p>
          <w:p w:rsidR="00A31061" w:rsidRPr="00D77B6B" w:rsidRDefault="00A31061"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1) проводит анализ представленного заявителем ответа на запрос;</w:t>
            </w:r>
          </w:p>
          <w:p w:rsidR="00A31061" w:rsidRPr="00D77B6B" w:rsidRDefault="00A31061"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согласовывает (или не согласовывает) подготовленные заявителем проекты инструкции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макета упаковки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w:t>
            </w:r>
          </w:p>
          <w:p w:rsidR="008168F9" w:rsidRPr="00D77B6B" w:rsidRDefault="00A31061" w:rsidP="005E15D1">
            <w:pPr>
              <w:ind w:firstLine="459"/>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принимает итоговое решение о внесении </w:t>
            </w:r>
            <w:r w:rsidRPr="00D77B6B">
              <w:rPr>
                <w:rFonts w:ascii="Times New Roman" w:hAnsi="Times New Roman" w:cs="Times New Roman"/>
                <w:bCs/>
                <w:sz w:val="24"/>
                <w:szCs w:val="24"/>
              </w:rPr>
              <w:lastRenderedPageBreak/>
              <w:t xml:space="preserve">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с возможностью обращения этого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 территориях тех государств-членов, на которых он обращался до внесения изменений в регистрационное досье, или </w:t>
            </w:r>
            <w:r w:rsidR="005E15D1">
              <w:rPr>
                <w:rFonts w:ascii="Times New Roman" w:hAnsi="Times New Roman" w:cs="Times New Roman"/>
                <w:bCs/>
                <w:sz w:val="24"/>
                <w:szCs w:val="24"/>
              </w:rPr>
              <w:t>об отказе во внесении изменений</w:t>
            </w:r>
          </w:p>
        </w:tc>
        <w:tc>
          <w:tcPr>
            <w:tcW w:w="1276" w:type="dxa"/>
          </w:tcPr>
          <w:p w:rsidR="008168F9" w:rsidRPr="00D77B6B" w:rsidRDefault="00FE16F8"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20</w:t>
            </w:r>
          </w:p>
        </w:tc>
        <w:tc>
          <w:tcPr>
            <w:tcW w:w="4819" w:type="dxa"/>
          </w:tcPr>
          <w:p w:rsidR="002C501C" w:rsidRPr="00D77B6B" w:rsidRDefault="002C501C"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 xml:space="preserve">при принятии решения об отказе во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референтный орган по регистрации в срок не более 5 рабочих дней с даты принятия этого решения:</w:t>
            </w:r>
          </w:p>
          <w:p w:rsidR="002C501C" w:rsidRPr="00D77B6B" w:rsidRDefault="002C501C" w:rsidP="005E15D1">
            <w:pPr>
              <w:ind w:firstLine="317"/>
              <w:jc w:val="both"/>
              <w:rPr>
                <w:rFonts w:ascii="Times New Roman" w:hAnsi="Times New Roman" w:cs="Times New Roman"/>
                <w:bCs/>
                <w:sz w:val="24"/>
                <w:szCs w:val="24"/>
              </w:rPr>
            </w:pPr>
            <w:r w:rsidRPr="00D77B6B">
              <w:rPr>
                <w:rFonts w:ascii="Times New Roman" w:hAnsi="Times New Roman" w:cs="Times New Roman"/>
                <w:bCs/>
                <w:sz w:val="24"/>
                <w:szCs w:val="24"/>
              </w:rPr>
              <w:t xml:space="preserve">1) направляет </w:t>
            </w:r>
            <w:r w:rsidR="007D7C25" w:rsidRPr="00D77B6B">
              <w:rPr>
                <w:rFonts w:ascii="Times New Roman" w:hAnsi="Times New Roman" w:cs="Times New Roman"/>
                <w:bCs/>
                <w:sz w:val="24"/>
                <w:szCs w:val="24"/>
              </w:rPr>
              <w:t xml:space="preserve">заявителю </w:t>
            </w:r>
            <w:r w:rsidRPr="00D77B6B">
              <w:rPr>
                <w:rFonts w:ascii="Times New Roman" w:hAnsi="Times New Roman" w:cs="Times New Roman"/>
                <w:bCs/>
                <w:sz w:val="24"/>
                <w:szCs w:val="24"/>
              </w:rPr>
              <w:t>оформленное итоговое решение;</w:t>
            </w:r>
          </w:p>
          <w:p w:rsidR="002C501C" w:rsidRPr="00D77B6B" w:rsidRDefault="002C501C" w:rsidP="005E15D1">
            <w:pPr>
              <w:ind w:firstLine="317"/>
              <w:jc w:val="both"/>
              <w:rPr>
                <w:rFonts w:ascii="Times New Roman" w:hAnsi="Times New Roman" w:cs="Times New Roman"/>
                <w:bCs/>
                <w:sz w:val="24"/>
                <w:szCs w:val="24"/>
              </w:rPr>
            </w:pPr>
            <w:r w:rsidRPr="00D77B6B">
              <w:rPr>
                <w:rFonts w:ascii="Times New Roman" w:hAnsi="Times New Roman" w:cs="Times New Roman"/>
                <w:bCs/>
                <w:sz w:val="24"/>
                <w:szCs w:val="24"/>
              </w:rPr>
              <w:t xml:space="preserve">2) уведомляет уполномоченные органы и (или) экспертные учреждения государств-членов, на территории которых </w:t>
            </w:r>
            <w:r w:rsidR="0035215D">
              <w:rPr>
                <w:rFonts w:ascii="Times New Roman" w:hAnsi="Times New Roman" w:cs="Times New Roman"/>
                <w:bCs/>
                <w:sz w:val="24"/>
                <w:szCs w:val="24"/>
              </w:rPr>
              <w:t xml:space="preserve">обращается </w:t>
            </w:r>
            <w:r w:rsidR="0035215D">
              <w:rPr>
                <w:rFonts w:ascii="Times New Roman" w:hAnsi="Times New Roman" w:cs="Times New Roman"/>
                <w:bCs/>
                <w:sz w:val="24"/>
                <w:szCs w:val="24"/>
              </w:rPr>
              <w:lastRenderedPageBreak/>
              <w:t>кормовая добавка</w:t>
            </w:r>
            <w:r w:rsidR="0036305C">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с указанием причин отказа;</w:t>
            </w:r>
          </w:p>
          <w:p w:rsidR="002D5F4F" w:rsidRDefault="002C501C" w:rsidP="005E15D1">
            <w:pPr>
              <w:ind w:firstLine="317"/>
              <w:jc w:val="both"/>
              <w:rPr>
                <w:rFonts w:ascii="Times New Roman" w:hAnsi="Times New Roman" w:cs="Times New Roman"/>
                <w:bCs/>
                <w:sz w:val="24"/>
                <w:szCs w:val="24"/>
              </w:rPr>
            </w:pPr>
            <w:r w:rsidRPr="00D77B6B">
              <w:rPr>
                <w:rFonts w:ascii="Times New Roman" w:hAnsi="Times New Roman" w:cs="Times New Roman"/>
                <w:bCs/>
                <w:sz w:val="24"/>
                <w:szCs w:val="24"/>
              </w:rPr>
              <w:t xml:space="preserve">3) предоставляет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доступ к документам, представленным заявителем в соответствии с перечнем </w:t>
            </w:r>
            <w:r w:rsidR="007F527A" w:rsidRPr="00D77B6B">
              <w:rPr>
                <w:rFonts w:ascii="Times New Roman" w:hAnsi="Times New Roman" w:cs="Times New Roman"/>
                <w:bCs/>
                <w:sz w:val="24"/>
                <w:szCs w:val="24"/>
              </w:rPr>
              <w:t>изменений</w:t>
            </w:r>
            <w:r w:rsidR="005C7FCA">
              <w:rPr>
                <w:rFonts w:ascii="Times New Roman" w:hAnsi="Times New Roman" w:cs="Times New Roman"/>
                <w:bCs/>
                <w:sz w:val="24"/>
                <w:szCs w:val="24"/>
              </w:rPr>
              <w:t>,</w:t>
            </w:r>
            <w:r w:rsidR="007F527A" w:rsidRPr="00D77B6B">
              <w:rPr>
                <w:rFonts w:ascii="Times New Roman" w:hAnsi="Times New Roman" w:cs="Times New Roman"/>
                <w:bCs/>
                <w:sz w:val="24"/>
                <w:szCs w:val="24"/>
              </w:rPr>
              <w:t xml:space="preserve"> </w:t>
            </w:r>
            <w:r w:rsidRPr="00D77B6B">
              <w:rPr>
                <w:rFonts w:ascii="Times New Roman" w:hAnsi="Times New Roman" w:cs="Times New Roman"/>
                <w:bCs/>
                <w:sz w:val="24"/>
                <w:szCs w:val="24"/>
              </w:rPr>
              <w:t>и итоговому решению референтного органа по регистрации</w:t>
            </w:r>
          </w:p>
          <w:p w:rsidR="00B61631" w:rsidRDefault="00B61631" w:rsidP="00B61631">
            <w:pPr>
              <w:jc w:val="both"/>
              <w:rPr>
                <w:rFonts w:ascii="Times New Roman" w:hAnsi="Times New Roman" w:cs="Times New Roman"/>
                <w:bCs/>
                <w:sz w:val="24"/>
                <w:szCs w:val="24"/>
              </w:rPr>
            </w:pPr>
          </w:p>
          <w:p w:rsidR="00D90950" w:rsidRPr="00D77B6B" w:rsidRDefault="00D90950" w:rsidP="00B61631">
            <w:pPr>
              <w:jc w:val="both"/>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r>
      <w:tr w:rsidR="008168F9" w:rsidRPr="00D77B6B" w:rsidTr="00926B9E">
        <w:trPr>
          <w:trHeight w:val="609"/>
        </w:trPr>
        <w:tc>
          <w:tcPr>
            <w:tcW w:w="1242" w:type="dxa"/>
          </w:tcPr>
          <w:p w:rsidR="008168F9" w:rsidRPr="00D77B6B" w:rsidRDefault="00AB6A28" w:rsidP="001F4EFC">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День 6</w:t>
            </w:r>
            <w:r w:rsidR="008168F9" w:rsidRPr="00D77B6B">
              <w:rPr>
                <w:rFonts w:ascii="Times New Roman" w:hAnsi="Times New Roman" w:cs="Times New Roman"/>
                <w:bCs/>
                <w:sz w:val="24"/>
                <w:szCs w:val="24"/>
              </w:rPr>
              <w:t>6</w:t>
            </w:r>
          </w:p>
        </w:tc>
        <w:tc>
          <w:tcPr>
            <w:tcW w:w="5954" w:type="dxa"/>
          </w:tcPr>
          <w:p w:rsidR="002C501C" w:rsidRPr="00D77B6B" w:rsidRDefault="007D7C25" w:rsidP="001F4EFC">
            <w:pPr>
              <w:jc w:val="both"/>
              <w:rPr>
                <w:rFonts w:ascii="Times New Roman" w:hAnsi="Times New Roman" w:cs="Times New Roman"/>
                <w:bCs/>
                <w:sz w:val="24"/>
                <w:szCs w:val="24"/>
              </w:rPr>
            </w:pPr>
            <w:r w:rsidRPr="00D77B6B">
              <w:rPr>
                <w:rFonts w:ascii="Times New Roman" w:hAnsi="Times New Roman" w:cs="Times New Roman"/>
                <w:bCs/>
                <w:sz w:val="24"/>
                <w:szCs w:val="24"/>
              </w:rPr>
              <w:t>п</w:t>
            </w:r>
            <w:r w:rsidR="002C501C" w:rsidRPr="00D77B6B">
              <w:rPr>
                <w:rFonts w:ascii="Times New Roman" w:hAnsi="Times New Roman" w:cs="Times New Roman"/>
                <w:bCs/>
                <w:sz w:val="24"/>
                <w:szCs w:val="24"/>
              </w:rPr>
              <w:t xml:space="preserve">ри принятии референтным органом по регистрации положительного итогового решения о внесении предлагаемых заявителем изменений в регистрационное досье </w:t>
            </w:r>
            <w:r w:rsidR="004B219E">
              <w:rPr>
                <w:rFonts w:ascii="Times New Roman" w:hAnsi="Times New Roman" w:cs="Times New Roman"/>
                <w:bCs/>
                <w:sz w:val="24"/>
                <w:szCs w:val="24"/>
              </w:rPr>
              <w:t>кормовой добавки</w:t>
            </w:r>
            <w:r w:rsidR="002C501C" w:rsidRPr="00D77B6B">
              <w:rPr>
                <w:rFonts w:ascii="Times New Roman" w:hAnsi="Times New Roman" w:cs="Times New Roman"/>
                <w:bCs/>
                <w:sz w:val="24"/>
                <w:szCs w:val="24"/>
              </w:rPr>
              <w:t xml:space="preserve"> в срок не более 10 рабочих дней с даты принятия решения референтный орган по регистрации:</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lastRenderedPageBreak/>
              <w:t>1</w:t>
            </w:r>
            <w:r w:rsidR="002C501C" w:rsidRPr="00D77B6B">
              <w:rPr>
                <w:rFonts w:ascii="Times New Roman" w:hAnsi="Times New Roman" w:cs="Times New Roman"/>
                <w:bCs/>
                <w:sz w:val="24"/>
                <w:szCs w:val="24"/>
              </w:rPr>
              <w:t xml:space="preserve">) направляет </w:t>
            </w:r>
            <w:r w:rsidR="007D7C25" w:rsidRPr="00D77B6B">
              <w:rPr>
                <w:rFonts w:ascii="Times New Roman" w:hAnsi="Times New Roman" w:cs="Times New Roman"/>
                <w:bCs/>
                <w:sz w:val="24"/>
                <w:szCs w:val="24"/>
              </w:rPr>
              <w:t>заявителю</w:t>
            </w:r>
            <w:r w:rsidR="002C501C" w:rsidRPr="00D77B6B">
              <w:rPr>
                <w:rFonts w:ascii="Times New Roman" w:hAnsi="Times New Roman" w:cs="Times New Roman"/>
                <w:bCs/>
                <w:sz w:val="24"/>
                <w:szCs w:val="24"/>
              </w:rPr>
              <w:t xml:space="preserve"> оформленное итоговое решение;</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2</w:t>
            </w:r>
            <w:r w:rsidR="002C501C" w:rsidRPr="00D77B6B">
              <w:rPr>
                <w:rFonts w:ascii="Times New Roman" w:hAnsi="Times New Roman" w:cs="Times New Roman"/>
                <w:bCs/>
                <w:sz w:val="24"/>
                <w:szCs w:val="24"/>
              </w:rPr>
              <w:t xml:space="preserve">) уведомляет уполномоченные органы и (или) экспертные учреждения </w:t>
            </w:r>
          </w:p>
          <w:p w:rsidR="002C501C"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Pr="00D77B6B">
              <w:rPr>
                <w:rFonts w:ascii="Times New Roman" w:hAnsi="Times New Roman" w:cs="Times New Roman"/>
                <w:bCs/>
                <w:sz w:val="24"/>
                <w:szCs w:val="24"/>
              </w:rPr>
              <w:t xml:space="preserve"> соответствии с условиями регистрации, о принятом решении в отношении предлагаемых изменений регистрационного досье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3</w:t>
            </w:r>
            <w:r w:rsidR="002C501C" w:rsidRPr="00D77B6B">
              <w:rPr>
                <w:rFonts w:ascii="Times New Roman" w:hAnsi="Times New Roman" w:cs="Times New Roman"/>
                <w:bCs/>
                <w:sz w:val="24"/>
                <w:szCs w:val="24"/>
              </w:rPr>
              <w:t xml:space="preserve">) предоставляет уполномоченным органам и (или) экспертным учреждениям государств-членов, на территории которых </w:t>
            </w:r>
            <w:r w:rsidR="0035215D">
              <w:rPr>
                <w:rFonts w:ascii="Times New Roman" w:hAnsi="Times New Roman" w:cs="Times New Roman"/>
                <w:bCs/>
                <w:sz w:val="24"/>
                <w:szCs w:val="24"/>
              </w:rPr>
              <w:t>обращается кормовая добавка</w:t>
            </w:r>
            <w:r w:rsidR="0036305C">
              <w:rPr>
                <w:rFonts w:ascii="Times New Roman" w:hAnsi="Times New Roman" w:cs="Times New Roman"/>
                <w:bCs/>
                <w:sz w:val="24"/>
                <w:szCs w:val="24"/>
              </w:rPr>
              <w:t xml:space="preserve"> в</w:t>
            </w:r>
            <w:r w:rsidR="002C501C" w:rsidRPr="00D77B6B">
              <w:rPr>
                <w:rFonts w:ascii="Times New Roman" w:hAnsi="Times New Roman" w:cs="Times New Roman"/>
                <w:bCs/>
                <w:sz w:val="24"/>
                <w:szCs w:val="24"/>
              </w:rPr>
              <w:t xml:space="preserve"> соответствии с условиями регистрации, доступ к документам, представленным заявителем в соответствии с перечнем </w:t>
            </w:r>
            <w:r w:rsidR="007F527A" w:rsidRPr="00D77B6B">
              <w:rPr>
                <w:rFonts w:ascii="Times New Roman" w:hAnsi="Times New Roman" w:cs="Times New Roman"/>
                <w:bCs/>
                <w:sz w:val="24"/>
                <w:szCs w:val="24"/>
              </w:rPr>
              <w:t>изменений</w:t>
            </w:r>
            <w:r w:rsidR="002C501C" w:rsidRPr="00D77B6B">
              <w:rPr>
                <w:rFonts w:ascii="Times New Roman" w:hAnsi="Times New Roman" w:cs="Times New Roman"/>
                <w:bCs/>
                <w:sz w:val="24"/>
                <w:szCs w:val="24"/>
              </w:rPr>
              <w:t xml:space="preserve">, запросу референтного органа по регистрации, ответу заявителя на запрос референтного органа по регистрации, итоговому решению референтного органа по регистрации и согласованным проектам инструкции по применению </w:t>
            </w:r>
            <w:r w:rsidR="004B219E">
              <w:rPr>
                <w:rFonts w:ascii="Times New Roman" w:hAnsi="Times New Roman" w:cs="Times New Roman"/>
                <w:bCs/>
                <w:sz w:val="24"/>
                <w:szCs w:val="24"/>
              </w:rPr>
              <w:t>кормовой добавки</w:t>
            </w:r>
            <w:r w:rsidR="002C501C" w:rsidRPr="00D77B6B">
              <w:rPr>
                <w:rFonts w:ascii="Times New Roman" w:hAnsi="Times New Roman" w:cs="Times New Roman"/>
                <w:bCs/>
                <w:sz w:val="24"/>
                <w:szCs w:val="24"/>
              </w:rPr>
              <w:t xml:space="preserve">, нормативного документа на </w:t>
            </w:r>
            <w:r w:rsidR="004B219E">
              <w:rPr>
                <w:rFonts w:ascii="Times New Roman" w:hAnsi="Times New Roman" w:cs="Times New Roman"/>
                <w:bCs/>
                <w:sz w:val="24"/>
                <w:szCs w:val="24"/>
              </w:rPr>
              <w:t>кормовую добавку</w:t>
            </w:r>
            <w:r w:rsidR="002C501C" w:rsidRPr="00D77B6B">
              <w:rPr>
                <w:rFonts w:ascii="Times New Roman" w:hAnsi="Times New Roman" w:cs="Times New Roman"/>
                <w:bCs/>
                <w:sz w:val="24"/>
                <w:szCs w:val="24"/>
              </w:rPr>
              <w:t xml:space="preserve"> и макета упаковки </w:t>
            </w:r>
            <w:r w:rsidR="004B219E">
              <w:rPr>
                <w:rFonts w:ascii="Times New Roman" w:hAnsi="Times New Roman" w:cs="Times New Roman"/>
                <w:bCs/>
                <w:sz w:val="24"/>
                <w:szCs w:val="24"/>
              </w:rPr>
              <w:lastRenderedPageBreak/>
              <w:t>кормовой добавки</w:t>
            </w:r>
            <w:r w:rsidR="002C501C" w:rsidRPr="00D77B6B">
              <w:rPr>
                <w:rFonts w:ascii="Times New Roman" w:hAnsi="Times New Roman" w:cs="Times New Roman"/>
                <w:bCs/>
                <w:sz w:val="24"/>
                <w:szCs w:val="24"/>
              </w:rPr>
              <w:t>;</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4</w:t>
            </w:r>
            <w:r w:rsidR="002C501C" w:rsidRPr="00D77B6B">
              <w:rPr>
                <w:rFonts w:ascii="Times New Roman" w:hAnsi="Times New Roman" w:cs="Times New Roman"/>
                <w:bCs/>
                <w:sz w:val="24"/>
                <w:szCs w:val="24"/>
              </w:rPr>
              <w:t xml:space="preserve">) </w:t>
            </w:r>
            <w:r w:rsidR="00F54DE7" w:rsidRPr="00D77B6B">
              <w:rPr>
                <w:rFonts w:ascii="Times New Roman" w:hAnsi="Times New Roman" w:cs="Times New Roman"/>
                <w:sz w:val="24"/>
                <w:szCs w:val="24"/>
              </w:rPr>
              <w:t xml:space="preserve">представляет в электронном виде необходимые сведения о </w:t>
            </w:r>
            <w:r w:rsidR="00AE0E8B">
              <w:rPr>
                <w:rFonts w:ascii="Times New Roman" w:hAnsi="Times New Roman" w:cs="Times New Roman"/>
                <w:sz w:val="24"/>
                <w:szCs w:val="24"/>
              </w:rPr>
              <w:t>кормовой добавке</w:t>
            </w:r>
            <w:r w:rsidR="00F54DE7" w:rsidRPr="00D77B6B">
              <w:rPr>
                <w:rFonts w:ascii="Times New Roman" w:hAnsi="Times New Roman" w:cs="Times New Roman"/>
                <w:sz w:val="24"/>
                <w:szCs w:val="24"/>
              </w:rPr>
              <w:t xml:space="preserve"> в Комиссию для включения в реестр </w:t>
            </w:r>
            <w:r w:rsidR="00AE0E8B">
              <w:rPr>
                <w:rFonts w:ascii="Times New Roman" w:hAnsi="Times New Roman" w:cs="Times New Roman"/>
                <w:sz w:val="24"/>
                <w:szCs w:val="24"/>
              </w:rPr>
              <w:t>кормовых добавок</w:t>
            </w:r>
            <w:r w:rsidR="00F54DE7" w:rsidRPr="00D77B6B">
              <w:rPr>
                <w:rFonts w:ascii="Times New Roman" w:hAnsi="Times New Roman" w:cs="Times New Roman"/>
                <w:sz w:val="24"/>
                <w:szCs w:val="24"/>
              </w:rPr>
              <w:t xml:space="preserve"> Союза </w:t>
            </w:r>
            <w:r w:rsidR="00D90950">
              <w:rPr>
                <w:rFonts w:ascii="Times New Roman" w:hAnsi="Times New Roman" w:cs="Times New Roman"/>
                <w:sz w:val="24"/>
                <w:szCs w:val="24"/>
              </w:rPr>
              <w:br/>
            </w:r>
            <w:r w:rsidR="002C501C" w:rsidRPr="00D77B6B">
              <w:rPr>
                <w:rFonts w:ascii="Times New Roman" w:hAnsi="Times New Roman" w:cs="Times New Roman"/>
                <w:bCs/>
                <w:sz w:val="24"/>
                <w:szCs w:val="24"/>
              </w:rPr>
              <w:t xml:space="preserve">(о каждом внесенном изменении с указанием его реквизитов и раздела </w:t>
            </w:r>
            <w:r w:rsidR="0035215D" w:rsidRPr="0035215D">
              <w:rPr>
                <w:rFonts w:ascii="Times New Roman" w:hAnsi="Times New Roman" w:cs="Times New Roman"/>
                <w:bCs/>
                <w:sz w:val="24"/>
                <w:szCs w:val="24"/>
              </w:rPr>
              <w:t>регистрационного досье кормовой добавки</w:t>
            </w:r>
            <w:r w:rsidR="002C501C" w:rsidRPr="00D77B6B">
              <w:rPr>
                <w:rFonts w:ascii="Times New Roman" w:hAnsi="Times New Roman" w:cs="Times New Roman"/>
                <w:bCs/>
                <w:sz w:val="24"/>
                <w:szCs w:val="24"/>
              </w:rPr>
              <w:t>, в которое было внесено изменение);</w:t>
            </w:r>
          </w:p>
          <w:p w:rsidR="002C501C" w:rsidRPr="00D77B6B" w:rsidRDefault="006003D1"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5</w:t>
            </w:r>
            <w:r w:rsidR="002C501C" w:rsidRPr="00D77B6B">
              <w:rPr>
                <w:rFonts w:ascii="Times New Roman" w:hAnsi="Times New Roman" w:cs="Times New Roman"/>
                <w:bCs/>
                <w:sz w:val="24"/>
                <w:szCs w:val="24"/>
              </w:rPr>
              <w:t>) выдает заявителю:</w:t>
            </w:r>
          </w:p>
          <w:p w:rsidR="002C501C"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согласованный нормативный документ на </w:t>
            </w:r>
            <w:r w:rsidR="004B219E">
              <w:rPr>
                <w:rFonts w:ascii="Times New Roman" w:hAnsi="Times New Roman" w:cs="Times New Roman"/>
                <w:bCs/>
                <w:sz w:val="24"/>
                <w:szCs w:val="24"/>
              </w:rPr>
              <w:t>кормовую добавку</w:t>
            </w:r>
            <w:r w:rsidRPr="00D77B6B">
              <w:rPr>
                <w:rFonts w:ascii="Times New Roman" w:hAnsi="Times New Roman" w:cs="Times New Roman"/>
                <w:bCs/>
                <w:sz w:val="24"/>
                <w:szCs w:val="24"/>
              </w:rPr>
              <w:t xml:space="preserve"> (в случае внесения в него изменений);</w:t>
            </w:r>
          </w:p>
          <w:p w:rsidR="002C501C"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согласованную инструкцию по применению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на русском языке (в случае внесения в нее изменений);</w:t>
            </w:r>
          </w:p>
          <w:p w:rsidR="008168F9" w:rsidRPr="00D77B6B" w:rsidRDefault="002C501C" w:rsidP="005E15D1">
            <w:pPr>
              <w:ind w:firstLine="318"/>
              <w:jc w:val="both"/>
              <w:rPr>
                <w:rFonts w:ascii="Times New Roman" w:hAnsi="Times New Roman" w:cs="Times New Roman"/>
                <w:bCs/>
                <w:sz w:val="24"/>
                <w:szCs w:val="24"/>
              </w:rPr>
            </w:pPr>
            <w:r w:rsidRPr="00D77B6B">
              <w:rPr>
                <w:rFonts w:ascii="Times New Roman" w:hAnsi="Times New Roman" w:cs="Times New Roman"/>
                <w:bCs/>
                <w:sz w:val="24"/>
                <w:szCs w:val="24"/>
              </w:rPr>
              <w:t xml:space="preserve">согласованные макеты первичной упаковки и, в случае наличия, вторичной упаковки на русском языке </w:t>
            </w:r>
            <w:r w:rsidR="003271D6">
              <w:rPr>
                <w:rFonts w:ascii="Times New Roman" w:hAnsi="Times New Roman" w:cs="Times New Roman"/>
                <w:bCs/>
                <w:sz w:val="24"/>
                <w:szCs w:val="24"/>
              </w:rPr>
              <w:br/>
            </w:r>
            <w:r w:rsidRPr="00D77B6B">
              <w:rPr>
                <w:rFonts w:ascii="Times New Roman" w:hAnsi="Times New Roman" w:cs="Times New Roman"/>
                <w:bCs/>
                <w:sz w:val="24"/>
                <w:szCs w:val="24"/>
              </w:rPr>
              <w:t xml:space="preserve">с указанием на них регистрационного номера </w:t>
            </w:r>
            <w:r w:rsidR="004B219E">
              <w:rPr>
                <w:rFonts w:ascii="Times New Roman" w:hAnsi="Times New Roman" w:cs="Times New Roman"/>
                <w:bCs/>
                <w:sz w:val="24"/>
                <w:szCs w:val="24"/>
              </w:rPr>
              <w:t>кормовой добавки</w:t>
            </w:r>
            <w:r w:rsidRPr="00D77B6B">
              <w:rPr>
                <w:rFonts w:ascii="Times New Roman" w:hAnsi="Times New Roman" w:cs="Times New Roman"/>
                <w:bCs/>
                <w:sz w:val="24"/>
                <w:szCs w:val="24"/>
              </w:rPr>
              <w:t xml:space="preserve"> (в случае внес</w:t>
            </w:r>
            <w:r w:rsidR="00086E67" w:rsidRPr="00D77B6B">
              <w:rPr>
                <w:rFonts w:ascii="Times New Roman" w:hAnsi="Times New Roman" w:cs="Times New Roman"/>
                <w:bCs/>
                <w:sz w:val="24"/>
                <w:szCs w:val="24"/>
              </w:rPr>
              <w:t>ения в них изменений)</w:t>
            </w:r>
          </w:p>
        </w:tc>
        <w:tc>
          <w:tcPr>
            <w:tcW w:w="1276" w:type="dxa"/>
          </w:tcPr>
          <w:p w:rsidR="008168F9" w:rsidRPr="00D77B6B" w:rsidRDefault="00554D82" w:rsidP="00946D04">
            <w:pPr>
              <w:jc w:val="center"/>
              <w:rPr>
                <w:rFonts w:ascii="Times New Roman" w:hAnsi="Times New Roman" w:cs="Times New Roman"/>
                <w:bCs/>
                <w:sz w:val="24"/>
                <w:szCs w:val="24"/>
              </w:rPr>
            </w:pPr>
            <w:r w:rsidRPr="00D77B6B">
              <w:rPr>
                <w:rFonts w:ascii="Times New Roman" w:hAnsi="Times New Roman" w:cs="Times New Roman"/>
                <w:bCs/>
                <w:sz w:val="24"/>
                <w:szCs w:val="24"/>
              </w:rPr>
              <w:lastRenderedPageBreak/>
              <w:t>10</w:t>
            </w:r>
          </w:p>
        </w:tc>
        <w:tc>
          <w:tcPr>
            <w:tcW w:w="4819" w:type="dxa"/>
          </w:tcPr>
          <w:p w:rsidR="008168F9" w:rsidRPr="00D77B6B" w:rsidRDefault="008168F9" w:rsidP="00946D04">
            <w:pPr>
              <w:rPr>
                <w:rFonts w:ascii="Times New Roman" w:hAnsi="Times New Roman" w:cs="Times New Roman"/>
                <w:bCs/>
                <w:sz w:val="24"/>
                <w:szCs w:val="24"/>
              </w:rPr>
            </w:pPr>
          </w:p>
        </w:tc>
        <w:tc>
          <w:tcPr>
            <w:tcW w:w="1276" w:type="dxa"/>
          </w:tcPr>
          <w:p w:rsidR="008168F9" w:rsidRPr="00D77B6B" w:rsidRDefault="008168F9" w:rsidP="00946D04">
            <w:pPr>
              <w:jc w:val="center"/>
              <w:rPr>
                <w:rFonts w:ascii="Times New Roman" w:hAnsi="Times New Roman" w:cs="Times New Roman"/>
                <w:bCs/>
                <w:sz w:val="24"/>
                <w:szCs w:val="24"/>
              </w:rPr>
            </w:pPr>
          </w:p>
        </w:tc>
      </w:tr>
    </w:tbl>
    <w:p w:rsidR="00926B9E" w:rsidRPr="00D77B6B" w:rsidRDefault="00926B9E" w:rsidP="00E52C4F">
      <w:pPr>
        <w:autoSpaceDE w:val="0"/>
        <w:autoSpaceDN w:val="0"/>
        <w:adjustRightInd w:val="0"/>
        <w:spacing w:after="360" w:line="240" w:lineRule="auto"/>
        <w:jc w:val="center"/>
        <w:rPr>
          <w:rFonts w:ascii="Times New Roman" w:hAnsi="Times New Roman" w:cs="Times New Roman"/>
          <w:b/>
          <w:bCs/>
          <w:sz w:val="30"/>
          <w:szCs w:val="30"/>
        </w:rPr>
      </w:pPr>
    </w:p>
    <w:p w:rsidR="0046261B" w:rsidRPr="00D77B6B" w:rsidRDefault="0046261B" w:rsidP="007E48C7">
      <w:pPr>
        <w:autoSpaceDE w:val="0"/>
        <w:autoSpaceDN w:val="0"/>
        <w:adjustRightInd w:val="0"/>
        <w:spacing w:after="360" w:line="240" w:lineRule="auto"/>
        <w:jc w:val="center"/>
        <w:rPr>
          <w:rFonts w:ascii="Times New Roman" w:hAnsi="Times New Roman" w:cs="Times New Roman"/>
          <w:b/>
          <w:bCs/>
          <w:sz w:val="30"/>
          <w:szCs w:val="30"/>
        </w:rPr>
      </w:pPr>
      <w:r w:rsidRPr="00D77B6B">
        <w:rPr>
          <w:rFonts w:ascii="Times New Roman" w:hAnsi="Times New Roman" w:cs="Times New Roman"/>
          <w:b/>
          <w:bCs/>
          <w:sz w:val="30"/>
          <w:szCs w:val="30"/>
        </w:rPr>
        <w:lastRenderedPageBreak/>
        <w:t>БЛОК-СХЕМА</w:t>
      </w:r>
      <w:r w:rsidR="005D56D1" w:rsidRPr="00D77B6B">
        <w:rPr>
          <w:rFonts w:ascii="Times New Roman" w:hAnsi="Times New Roman" w:cs="Times New Roman"/>
          <w:b/>
          <w:bCs/>
          <w:sz w:val="30"/>
          <w:szCs w:val="30"/>
        </w:rPr>
        <w:br/>
      </w:r>
      <w:r w:rsidRPr="00D77B6B">
        <w:rPr>
          <w:rFonts w:ascii="Times New Roman" w:hAnsi="Times New Roman" w:cs="Times New Roman"/>
          <w:b/>
          <w:bCs/>
          <w:sz w:val="30"/>
          <w:szCs w:val="30"/>
        </w:rPr>
        <w:t>процедуры приведения регистрационн</w:t>
      </w:r>
      <w:r w:rsidR="003E7A67" w:rsidRPr="00D77B6B">
        <w:rPr>
          <w:rFonts w:ascii="Times New Roman" w:hAnsi="Times New Roman" w:cs="Times New Roman"/>
          <w:b/>
          <w:bCs/>
          <w:sz w:val="30"/>
          <w:szCs w:val="30"/>
        </w:rPr>
        <w:t>ых</w:t>
      </w:r>
      <w:r w:rsidRPr="00D77B6B">
        <w:rPr>
          <w:rFonts w:ascii="Times New Roman" w:hAnsi="Times New Roman" w:cs="Times New Roman"/>
          <w:b/>
          <w:bCs/>
          <w:sz w:val="30"/>
          <w:szCs w:val="30"/>
        </w:rPr>
        <w:t xml:space="preserve"> досье </w:t>
      </w:r>
      <w:r w:rsidR="00AE0E8B">
        <w:rPr>
          <w:rFonts w:ascii="Times New Roman" w:hAnsi="Times New Roman" w:cs="Times New Roman"/>
          <w:b/>
          <w:bCs/>
          <w:sz w:val="30"/>
          <w:szCs w:val="30"/>
        </w:rPr>
        <w:t>кормовых добавок</w:t>
      </w:r>
      <w:r w:rsidRPr="00D77B6B">
        <w:rPr>
          <w:rFonts w:ascii="Times New Roman" w:hAnsi="Times New Roman" w:cs="Times New Roman"/>
          <w:b/>
          <w:bCs/>
          <w:sz w:val="30"/>
          <w:szCs w:val="30"/>
        </w:rPr>
        <w:t xml:space="preserve">, </w:t>
      </w:r>
      <w:r w:rsidR="00E122D8" w:rsidRPr="00E122D8">
        <w:rPr>
          <w:rFonts w:ascii="Times New Roman" w:hAnsi="Times New Roman" w:cs="Times New Roman"/>
          <w:b/>
          <w:bCs/>
          <w:sz w:val="30"/>
          <w:szCs w:val="30"/>
        </w:rPr>
        <w:t>зарегистрированн</w:t>
      </w:r>
      <w:r w:rsidR="00E122D8">
        <w:rPr>
          <w:rFonts w:ascii="Times New Roman" w:hAnsi="Times New Roman" w:cs="Times New Roman"/>
          <w:b/>
          <w:bCs/>
          <w:sz w:val="30"/>
          <w:szCs w:val="30"/>
        </w:rPr>
        <w:t>ых</w:t>
      </w:r>
      <w:r w:rsidR="00E122D8" w:rsidRPr="00E122D8">
        <w:rPr>
          <w:rFonts w:ascii="Times New Roman" w:hAnsi="Times New Roman" w:cs="Times New Roman"/>
          <w:b/>
          <w:bCs/>
          <w:sz w:val="30"/>
          <w:szCs w:val="30"/>
        </w:rPr>
        <w:t xml:space="preserve"> в соответствии с законодательством государств</w:t>
      </w:r>
      <w:r w:rsidR="00E122D8">
        <w:rPr>
          <w:rFonts w:ascii="Times New Roman" w:hAnsi="Times New Roman" w:cs="Times New Roman"/>
          <w:b/>
          <w:bCs/>
          <w:sz w:val="30"/>
          <w:szCs w:val="30"/>
        </w:rPr>
        <w:t xml:space="preserve"> – </w:t>
      </w:r>
      <w:r w:rsidR="00E122D8" w:rsidRPr="00E122D8">
        <w:rPr>
          <w:rFonts w:ascii="Times New Roman" w:hAnsi="Times New Roman" w:cs="Times New Roman"/>
          <w:b/>
          <w:bCs/>
          <w:sz w:val="30"/>
          <w:szCs w:val="30"/>
        </w:rPr>
        <w:t xml:space="preserve">членов </w:t>
      </w:r>
      <w:r w:rsidR="00E122D8">
        <w:rPr>
          <w:rFonts w:ascii="Times New Roman" w:hAnsi="Times New Roman" w:cs="Times New Roman"/>
          <w:b/>
          <w:bCs/>
          <w:sz w:val="30"/>
          <w:szCs w:val="30"/>
        </w:rPr>
        <w:t xml:space="preserve">Евразийского экономического союза, в соответствие с требованиями </w:t>
      </w:r>
      <w:r w:rsidR="00E122D8" w:rsidRPr="007E48C7">
        <w:rPr>
          <w:rFonts w:ascii="Times New Roman" w:hAnsi="Times New Roman" w:cs="Times New Roman"/>
          <w:b/>
          <w:bCs/>
          <w:sz w:val="30"/>
          <w:szCs w:val="30"/>
        </w:rPr>
        <w:t>Правил регулирования обращения кормовых добавок на таможенной территории Евразийского экономического союза</w:t>
      </w:r>
      <w:r w:rsidR="00E122D8">
        <w:rPr>
          <w:rFonts w:ascii="Times New Roman" w:hAnsi="Times New Roman" w:cs="Times New Roman"/>
          <w:b/>
          <w:bCs/>
          <w:sz w:val="30"/>
          <w:szCs w:val="30"/>
        </w:rPr>
        <w:t xml:space="preserve"> и</w:t>
      </w:r>
      <w:r w:rsidR="00E122D8" w:rsidRPr="007E48C7">
        <w:rPr>
          <w:rFonts w:ascii="Times New Roman" w:hAnsi="Times New Roman" w:cs="Times New Roman"/>
          <w:b/>
          <w:bCs/>
          <w:sz w:val="30"/>
          <w:szCs w:val="30"/>
        </w:rPr>
        <w:t xml:space="preserve"> </w:t>
      </w:r>
      <w:r w:rsidR="007E48C7" w:rsidRPr="007E48C7">
        <w:rPr>
          <w:rFonts w:ascii="Times New Roman" w:hAnsi="Times New Roman" w:cs="Times New Roman"/>
          <w:b/>
          <w:bCs/>
          <w:sz w:val="30"/>
          <w:szCs w:val="30"/>
        </w:rPr>
        <w:t xml:space="preserve">решение в отношении которых согласно </w:t>
      </w:r>
      <w:r w:rsidR="007E48C7">
        <w:rPr>
          <w:rFonts w:ascii="Times New Roman" w:hAnsi="Times New Roman" w:cs="Times New Roman"/>
          <w:b/>
          <w:bCs/>
          <w:sz w:val="30"/>
          <w:szCs w:val="30"/>
        </w:rPr>
        <w:t xml:space="preserve">приложению № 5 </w:t>
      </w:r>
      <w:r w:rsidR="00E122D8">
        <w:rPr>
          <w:rFonts w:ascii="Times New Roman" w:hAnsi="Times New Roman" w:cs="Times New Roman"/>
          <w:b/>
          <w:bCs/>
          <w:sz w:val="30"/>
          <w:szCs w:val="30"/>
        </w:rPr>
        <w:br/>
      </w:r>
      <w:r w:rsidR="007E48C7" w:rsidRPr="007E48C7">
        <w:rPr>
          <w:rFonts w:ascii="Times New Roman" w:hAnsi="Times New Roman" w:cs="Times New Roman"/>
          <w:b/>
          <w:bCs/>
          <w:sz w:val="30"/>
          <w:szCs w:val="30"/>
        </w:rPr>
        <w:t xml:space="preserve">к Правилам регулирования обращения кормовых добавок на таможенной территории Евразийского экономического союза принимается референтным органом по регистрации по согласованию </w:t>
      </w:r>
      <w:r w:rsidR="00E122D8">
        <w:rPr>
          <w:rFonts w:ascii="Times New Roman" w:hAnsi="Times New Roman" w:cs="Times New Roman"/>
          <w:b/>
          <w:bCs/>
          <w:sz w:val="30"/>
          <w:szCs w:val="30"/>
        </w:rPr>
        <w:br/>
      </w:r>
      <w:r w:rsidR="007E48C7" w:rsidRPr="007E48C7">
        <w:rPr>
          <w:rFonts w:ascii="Times New Roman" w:hAnsi="Times New Roman" w:cs="Times New Roman"/>
          <w:b/>
          <w:bCs/>
          <w:sz w:val="30"/>
          <w:szCs w:val="30"/>
        </w:rPr>
        <w:t>с уполномоченными органами государств</w:t>
      </w:r>
      <w:r w:rsidR="007E48C7">
        <w:rPr>
          <w:rFonts w:ascii="Times New Roman" w:hAnsi="Times New Roman" w:cs="Times New Roman"/>
          <w:b/>
          <w:bCs/>
          <w:sz w:val="30"/>
          <w:szCs w:val="30"/>
        </w:rPr>
        <w:t xml:space="preserve"> – </w:t>
      </w:r>
      <w:r w:rsidR="007E48C7" w:rsidRPr="007E48C7">
        <w:rPr>
          <w:rFonts w:ascii="Times New Roman" w:hAnsi="Times New Roman" w:cs="Times New Roman"/>
          <w:b/>
          <w:bCs/>
          <w:sz w:val="30"/>
          <w:szCs w:val="30"/>
        </w:rPr>
        <w:t>членов</w:t>
      </w:r>
      <w:r w:rsidR="007E48C7">
        <w:rPr>
          <w:rFonts w:ascii="Times New Roman" w:hAnsi="Times New Roman" w:cs="Times New Roman"/>
          <w:b/>
          <w:bCs/>
          <w:sz w:val="30"/>
          <w:szCs w:val="30"/>
        </w:rPr>
        <w:t xml:space="preserve"> </w:t>
      </w:r>
      <w:r w:rsidR="007E48C7" w:rsidRPr="007E48C7">
        <w:rPr>
          <w:rFonts w:ascii="Times New Roman" w:hAnsi="Times New Roman" w:cs="Times New Roman"/>
          <w:b/>
          <w:bCs/>
          <w:sz w:val="30"/>
          <w:szCs w:val="30"/>
        </w:rPr>
        <w:t xml:space="preserve">Евразийского экономического союза, </w:t>
      </w:r>
      <w:r w:rsidR="00E122D8">
        <w:rPr>
          <w:rFonts w:ascii="Times New Roman" w:hAnsi="Times New Roman" w:cs="Times New Roman"/>
          <w:b/>
          <w:bCs/>
          <w:sz w:val="30"/>
          <w:szCs w:val="30"/>
        </w:rPr>
        <w:br/>
      </w:r>
      <w:r w:rsidR="007E48C7" w:rsidRPr="007E48C7">
        <w:rPr>
          <w:rFonts w:ascii="Times New Roman" w:hAnsi="Times New Roman" w:cs="Times New Roman"/>
          <w:b/>
          <w:bCs/>
          <w:sz w:val="30"/>
          <w:szCs w:val="30"/>
        </w:rPr>
        <w:t>на территории которых планируется обращение кормов</w:t>
      </w:r>
      <w:r w:rsidR="007E48C7">
        <w:rPr>
          <w:rFonts w:ascii="Times New Roman" w:hAnsi="Times New Roman" w:cs="Times New Roman"/>
          <w:b/>
          <w:bCs/>
          <w:sz w:val="30"/>
          <w:szCs w:val="30"/>
        </w:rPr>
        <w:t>ых</w:t>
      </w:r>
      <w:r w:rsidR="007E48C7" w:rsidRPr="007E48C7">
        <w:rPr>
          <w:rFonts w:ascii="Times New Roman" w:hAnsi="Times New Roman" w:cs="Times New Roman"/>
          <w:b/>
          <w:bCs/>
          <w:sz w:val="30"/>
          <w:szCs w:val="30"/>
        </w:rPr>
        <w:t xml:space="preserve"> добав</w:t>
      </w:r>
      <w:r w:rsidR="007E48C7">
        <w:rPr>
          <w:rFonts w:ascii="Times New Roman" w:hAnsi="Times New Roman" w:cs="Times New Roman"/>
          <w:b/>
          <w:bCs/>
          <w:sz w:val="30"/>
          <w:szCs w:val="30"/>
        </w:rPr>
        <w:t>о</w:t>
      </w:r>
      <w:r w:rsidR="007E48C7" w:rsidRPr="007E48C7">
        <w:rPr>
          <w:rFonts w:ascii="Times New Roman" w:hAnsi="Times New Roman" w:cs="Times New Roman"/>
          <w:b/>
          <w:bCs/>
          <w:sz w:val="30"/>
          <w:szCs w:val="30"/>
        </w:rPr>
        <w:t>к</w:t>
      </w:r>
    </w:p>
    <w:p w:rsidR="00432314" w:rsidRPr="00D77B6B" w:rsidRDefault="00432314">
      <w:pPr>
        <w:spacing w:after="0" w:line="240" w:lineRule="auto"/>
        <w:jc w:val="right"/>
        <w:rPr>
          <w:rFonts w:ascii="Times New Roman" w:hAnsi="Times New Roman" w:cs="Times New Roman"/>
          <w:bCs/>
          <w:sz w:val="30"/>
          <w:szCs w:val="30"/>
        </w:rPr>
      </w:pPr>
      <w:r w:rsidRPr="00D77B6B">
        <w:rPr>
          <w:rFonts w:ascii="Times New Roman" w:hAnsi="Times New Roman" w:cs="Times New Roman"/>
          <w:bCs/>
          <w:sz w:val="30"/>
          <w:szCs w:val="30"/>
        </w:rPr>
        <w:t>(блок-</w:t>
      </w:r>
      <w:r w:rsidRPr="007E48C7">
        <w:rPr>
          <w:rFonts w:ascii="Times New Roman" w:hAnsi="Times New Roman" w:cs="Times New Roman"/>
          <w:bCs/>
          <w:sz w:val="30"/>
          <w:szCs w:val="30"/>
        </w:rPr>
        <w:t xml:space="preserve">схема </w:t>
      </w:r>
      <w:r w:rsidR="00CE6007" w:rsidRPr="007E48C7">
        <w:rPr>
          <w:rFonts w:ascii="Times New Roman" w:hAnsi="Times New Roman" w:cs="Times New Roman"/>
          <w:bCs/>
          <w:sz w:val="30"/>
          <w:szCs w:val="30"/>
        </w:rPr>
        <w:t>6</w:t>
      </w:r>
      <w:r w:rsidRPr="007E48C7">
        <w:rPr>
          <w:rFonts w:ascii="Times New Roman" w:hAnsi="Times New Roman" w:cs="Times New Roman"/>
          <w:bCs/>
          <w:sz w:val="30"/>
          <w:szCs w:val="30"/>
        </w:rPr>
        <w:t>.</w:t>
      </w:r>
      <w:r w:rsidR="007E48C7" w:rsidRPr="007E48C7">
        <w:rPr>
          <w:rFonts w:ascii="Times New Roman" w:hAnsi="Times New Roman" w:cs="Times New Roman"/>
          <w:bCs/>
          <w:sz w:val="30"/>
          <w:szCs w:val="30"/>
        </w:rPr>
        <w:t>9</w:t>
      </w:r>
      <w:r w:rsidRPr="007E48C7">
        <w:rPr>
          <w:rFonts w:ascii="Times New Roman" w:hAnsi="Times New Roman" w:cs="Times New Roman"/>
          <w:bCs/>
          <w:sz w:val="30"/>
          <w:szCs w:val="30"/>
        </w:rPr>
        <w:t>)</w:t>
      </w:r>
    </w:p>
    <w:p w:rsidR="0046261B" w:rsidRPr="00D77B6B" w:rsidRDefault="0046261B">
      <w:pPr>
        <w:spacing w:line="240" w:lineRule="auto"/>
        <w:rPr>
          <w:rFonts w:ascii="Times New Roman" w:hAnsi="Times New Roman" w:cs="Times New Roman"/>
          <w:sz w:val="30"/>
          <w:szCs w:val="30"/>
        </w:rPr>
      </w:pPr>
    </w:p>
    <w:tbl>
      <w:tblPr>
        <w:tblW w:w="14503" w:type="dxa"/>
        <w:tblInd w:w="-34" w:type="dxa"/>
        <w:tblLayout w:type="fixed"/>
        <w:tblLook w:val="0000" w:firstRow="0" w:lastRow="0" w:firstColumn="0" w:lastColumn="0" w:noHBand="0" w:noVBand="0"/>
      </w:tblPr>
      <w:tblGrid>
        <w:gridCol w:w="1276"/>
        <w:gridCol w:w="5954"/>
        <w:gridCol w:w="1276"/>
        <w:gridCol w:w="4677"/>
        <w:gridCol w:w="1276"/>
        <w:gridCol w:w="30"/>
        <w:gridCol w:w="14"/>
      </w:tblGrid>
      <w:tr w:rsidR="00D77B6B" w:rsidRPr="00D77B6B" w:rsidTr="00E45C0E">
        <w:trPr>
          <w:gridAfter w:val="1"/>
          <w:wAfter w:w="14" w:type="dxa"/>
          <w:trHeight w:val="1063"/>
          <w:tblHeader/>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Times New Roman" w:hAnsi="Times New Roman" w:cs="Times New Roman"/>
                <w:bCs/>
                <w:sz w:val="24"/>
                <w:szCs w:val="24"/>
                <w:lang w:eastAsia="ru-RU"/>
              </w:rPr>
              <w:t xml:space="preserve">День </w:t>
            </w:r>
            <w:proofErr w:type="spellStart"/>
            <w:proofErr w:type="gramStart"/>
            <w:r w:rsidRPr="00D77B6B">
              <w:rPr>
                <w:rFonts w:ascii="Times New Roman" w:eastAsia="Times New Roman" w:hAnsi="Times New Roman" w:cs="Times New Roman"/>
                <w:bCs/>
                <w:sz w:val="24"/>
                <w:szCs w:val="24"/>
                <w:lang w:eastAsia="ru-RU"/>
              </w:rPr>
              <w:t>процеду</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ры</w:t>
            </w:r>
            <w:proofErr w:type="spellEnd"/>
            <w:proofErr w:type="gramEnd"/>
            <w:r w:rsidRPr="00D77B6B">
              <w:rPr>
                <w:rFonts w:ascii="Times New Roman" w:eastAsia="Times New Roman" w:hAnsi="Times New Roman" w:cs="Times New Roman"/>
                <w:bCs/>
                <w:sz w:val="24"/>
                <w:szCs w:val="24"/>
                <w:lang w:eastAsia="ru-RU"/>
              </w:rPr>
              <w:t xml:space="preserve"> по порядку</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Times New Roman" w:hAnsi="Times New Roman" w:cs="Times New Roman"/>
                <w:bCs/>
                <w:sz w:val="24"/>
                <w:szCs w:val="24"/>
                <w:lang w:eastAsia="ru-RU"/>
              </w:rPr>
              <w:t>Описание действий рефер</w:t>
            </w:r>
            <w:r w:rsidR="007A38CA" w:rsidRPr="00D77B6B">
              <w:rPr>
                <w:rFonts w:ascii="Times New Roman" w:eastAsia="Times New Roman" w:hAnsi="Times New Roman" w:cs="Times New Roman"/>
                <w:bCs/>
                <w:sz w:val="24"/>
                <w:szCs w:val="24"/>
                <w:lang w:eastAsia="ru-RU"/>
              </w:rPr>
              <w:t>ентного органа по регистрации и (</w:t>
            </w:r>
            <w:r w:rsidRPr="00D77B6B">
              <w:rPr>
                <w:rFonts w:ascii="Times New Roman" w:eastAsia="Times New Roman" w:hAnsi="Times New Roman" w:cs="Times New Roman"/>
                <w:bCs/>
                <w:sz w:val="24"/>
                <w:szCs w:val="24"/>
                <w:lang w:eastAsia="ru-RU"/>
              </w:rPr>
              <w:t>или</w:t>
            </w:r>
            <w:r w:rsidR="007A38CA"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 xml:space="preserve"> уполномоченных органов других государств – членов Евразийского экономического союза в рамках процедуры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roofErr w:type="spellStart"/>
            <w:proofErr w:type="gramStart"/>
            <w:r w:rsidRPr="00D77B6B">
              <w:rPr>
                <w:rFonts w:ascii="Times New Roman" w:eastAsia="Times New Roman" w:hAnsi="Times New Roman" w:cs="Times New Roman"/>
                <w:bCs/>
                <w:sz w:val="24"/>
                <w:szCs w:val="24"/>
                <w:lang w:eastAsia="ru-RU"/>
              </w:rPr>
              <w:t>Количест</w:t>
            </w:r>
            <w:proofErr w:type="spellEnd"/>
            <w:r w:rsidR="00926B9E"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во</w:t>
            </w:r>
            <w:proofErr w:type="gramEnd"/>
            <w:r w:rsidRPr="00D77B6B">
              <w:rPr>
                <w:rFonts w:ascii="Times New Roman" w:eastAsia="Times New Roman" w:hAnsi="Times New Roman" w:cs="Times New Roman"/>
                <w:bCs/>
                <w:sz w:val="24"/>
                <w:szCs w:val="24"/>
                <w:lang w:eastAsia="ru-RU"/>
              </w:rPr>
              <w:t xml:space="preserve"> рабочих дней, </w:t>
            </w:r>
            <w:proofErr w:type="spellStart"/>
            <w:r w:rsidRPr="00D77B6B">
              <w:rPr>
                <w:rFonts w:ascii="Times New Roman" w:eastAsia="Times New Roman" w:hAnsi="Times New Roman" w:cs="Times New Roman"/>
                <w:bCs/>
                <w:sz w:val="24"/>
                <w:szCs w:val="24"/>
                <w:lang w:eastAsia="ru-RU"/>
              </w:rPr>
              <w:t>необходи</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мых</w:t>
            </w:r>
            <w:proofErr w:type="spellEnd"/>
            <w:r w:rsidRPr="00D77B6B">
              <w:rPr>
                <w:rFonts w:ascii="Times New Roman" w:eastAsia="Times New Roman" w:hAnsi="Times New Roman" w:cs="Times New Roman"/>
                <w:bCs/>
                <w:sz w:val="24"/>
                <w:szCs w:val="24"/>
                <w:lang w:eastAsia="ru-RU"/>
              </w:rPr>
              <w:t xml:space="preserve"> для </w:t>
            </w:r>
            <w:proofErr w:type="spellStart"/>
            <w:r w:rsidRPr="00D77B6B">
              <w:rPr>
                <w:rFonts w:ascii="Times New Roman" w:eastAsia="Times New Roman" w:hAnsi="Times New Roman" w:cs="Times New Roman"/>
                <w:bCs/>
                <w:sz w:val="24"/>
                <w:szCs w:val="24"/>
                <w:lang w:eastAsia="ru-RU"/>
              </w:rPr>
              <w:t>реализа</w:t>
            </w:r>
            <w:r w:rsidR="00926B9E"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ции</w:t>
            </w:r>
            <w:proofErr w:type="spellEnd"/>
            <w:r w:rsidRPr="00D77B6B">
              <w:rPr>
                <w:rFonts w:ascii="Times New Roman" w:eastAsia="Times New Roman" w:hAnsi="Times New Roman" w:cs="Times New Roman"/>
                <w:bCs/>
                <w:sz w:val="24"/>
                <w:szCs w:val="24"/>
                <w:lang w:eastAsia="ru-RU"/>
              </w:rPr>
              <w:t xml:space="preserve"> </w:t>
            </w:r>
            <w:proofErr w:type="spellStart"/>
            <w:r w:rsidRPr="00D77B6B">
              <w:rPr>
                <w:rFonts w:ascii="Times New Roman" w:eastAsia="Times New Roman" w:hAnsi="Times New Roman" w:cs="Times New Roman"/>
                <w:bCs/>
                <w:sz w:val="24"/>
                <w:szCs w:val="24"/>
                <w:lang w:eastAsia="ru-RU"/>
              </w:rPr>
              <w:t>процеду</w:t>
            </w:r>
            <w:r w:rsidR="00926B9E"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ры</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77B6B">
              <w:rPr>
                <w:rFonts w:ascii="Times New Roman" w:eastAsia="Times New Roman" w:hAnsi="Times New Roman" w:cs="Times New Roman"/>
                <w:bCs/>
                <w:sz w:val="24"/>
                <w:szCs w:val="24"/>
                <w:lang w:eastAsia="ru-RU"/>
              </w:rPr>
              <w:t>Описание действий заявителя, рефер</w:t>
            </w:r>
            <w:r w:rsidR="007A38CA" w:rsidRPr="00D77B6B">
              <w:rPr>
                <w:rFonts w:ascii="Times New Roman" w:eastAsia="Times New Roman" w:hAnsi="Times New Roman" w:cs="Times New Roman"/>
                <w:bCs/>
                <w:sz w:val="24"/>
                <w:szCs w:val="24"/>
                <w:lang w:eastAsia="ru-RU"/>
              </w:rPr>
              <w:t>ентного органа по регистрации и (</w:t>
            </w:r>
            <w:r w:rsidRPr="00D77B6B">
              <w:rPr>
                <w:rFonts w:ascii="Times New Roman" w:eastAsia="Times New Roman" w:hAnsi="Times New Roman" w:cs="Times New Roman"/>
                <w:bCs/>
                <w:sz w:val="24"/>
                <w:szCs w:val="24"/>
                <w:lang w:eastAsia="ru-RU"/>
              </w:rPr>
              <w:t>или</w:t>
            </w:r>
            <w:r w:rsidR="007A38CA"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 xml:space="preserve"> уполномоченных органов других государств – членов Евразийского экономического союза в рамках процедуры</w:t>
            </w:r>
          </w:p>
          <w:p w:rsidR="00B14F9D" w:rsidRPr="00D77B6B" w:rsidRDefault="00B14F9D">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06" w:type="dxa"/>
            <w:gridSpan w:val="2"/>
            <w:tcBorders>
              <w:top w:val="single" w:sz="4" w:space="0" w:color="auto"/>
              <w:left w:val="single" w:sz="4" w:space="0" w:color="auto"/>
              <w:bottom w:val="single" w:sz="4" w:space="0" w:color="auto"/>
              <w:right w:val="single" w:sz="4" w:space="0" w:color="auto"/>
            </w:tcBorders>
            <w:shd w:val="clear" w:color="auto" w:fill="auto"/>
          </w:tcPr>
          <w:p w:rsidR="0046261B" w:rsidRPr="00D77B6B" w:rsidRDefault="0046261B">
            <w:pPr>
              <w:autoSpaceDE w:val="0"/>
              <w:autoSpaceDN w:val="0"/>
              <w:adjustRightInd w:val="0"/>
              <w:spacing w:after="0" w:line="240" w:lineRule="auto"/>
              <w:ind w:left="34"/>
              <w:jc w:val="center"/>
              <w:rPr>
                <w:rFonts w:ascii="Times New Roman" w:eastAsia="Times New Roman" w:hAnsi="Times New Roman" w:cs="Times New Roman"/>
                <w:bCs/>
                <w:sz w:val="24"/>
                <w:szCs w:val="24"/>
                <w:lang w:eastAsia="ru-RU"/>
              </w:rPr>
            </w:pPr>
            <w:proofErr w:type="spellStart"/>
            <w:proofErr w:type="gramStart"/>
            <w:r w:rsidRPr="00D77B6B">
              <w:rPr>
                <w:rFonts w:ascii="Times New Roman" w:eastAsia="Times New Roman" w:hAnsi="Times New Roman" w:cs="Times New Roman"/>
                <w:bCs/>
                <w:sz w:val="24"/>
                <w:szCs w:val="24"/>
                <w:lang w:eastAsia="ru-RU"/>
              </w:rPr>
              <w:t>Количест</w:t>
            </w:r>
            <w:proofErr w:type="spellEnd"/>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во</w:t>
            </w:r>
            <w:proofErr w:type="gramEnd"/>
            <w:r w:rsidRPr="00D77B6B">
              <w:rPr>
                <w:rFonts w:ascii="Times New Roman" w:eastAsia="Times New Roman" w:hAnsi="Times New Roman" w:cs="Times New Roman"/>
                <w:bCs/>
                <w:sz w:val="24"/>
                <w:szCs w:val="24"/>
                <w:lang w:eastAsia="ru-RU"/>
              </w:rPr>
              <w:t xml:space="preserve"> рабочих дней, </w:t>
            </w:r>
            <w:proofErr w:type="spellStart"/>
            <w:r w:rsidRPr="00D77B6B">
              <w:rPr>
                <w:rFonts w:ascii="Times New Roman" w:eastAsia="Times New Roman" w:hAnsi="Times New Roman" w:cs="Times New Roman"/>
                <w:bCs/>
                <w:sz w:val="24"/>
                <w:szCs w:val="24"/>
                <w:lang w:eastAsia="ru-RU"/>
              </w:rPr>
              <w:t>необходи</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мых</w:t>
            </w:r>
            <w:proofErr w:type="spellEnd"/>
            <w:r w:rsidRPr="00D77B6B">
              <w:rPr>
                <w:rFonts w:ascii="Times New Roman" w:eastAsia="Times New Roman" w:hAnsi="Times New Roman" w:cs="Times New Roman"/>
                <w:bCs/>
                <w:sz w:val="24"/>
                <w:szCs w:val="24"/>
                <w:lang w:eastAsia="ru-RU"/>
              </w:rPr>
              <w:t xml:space="preserve"> для </w:t>
            </w:r>
            <w:proofErr w:type="spellStart"/>
            <w:r w:rsidRPr="00D77B6B">
              <w:rPr>
                <w:rFonts w:ascii="Times New Roman" w:eastAsia="Times New Roman" w:hAnsi="Times New Roman" w:cs="Times New Roman"/>
                <w:bCs/>
                <w:sz w:val="24"/>
                <w:szCs w:val="24"/>
                <w:lang w:eastAsia="ru-RU"/>
              </w:rPr>
              <w:t>заверше</w:t>
            </w:r>
            <w:r w:rsidR="00C2269F"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ния</w:t>
            </w:r>
            <w:proofErr w:type="spellEnd"/>
            <w:r w:rsidRPr="00D77B6B">
              <w:rPr>
                <w:rFonts w:ascii="Times New Roman" w:eastAsia="Times New Roman" w:hAnsi="Times New Roman" w:cs="Times New Roman"/>
                <w:bCs/>
                <w:sz w:val="24"/>
                <w:szCs w:val="24"/>
                <w:lang w:eastAsia="ru-RU"/>
              </w:rPr>
              <w:t xml:space="preserve"> </w:t>
            </w:r>
            <w:proofErr w:type="spellStart"/>
            <w:r w:rsidRPr="00D77B6B">
              <w:rPr>
                <w:rFonts w:ascii="Times New Roman" w:eastAsia="Times New Roman" w:hAnsi="Times New Roman" w:cs="Times New Roman"/>
                <w:bCs/>
                <w:sz w:val="24"/>
                <w:szCs w:val="24"/>
                <w:lang w:eastAsia="ru-RU"/>
              </w:rPr>
              <w:t>процеду</w:t>
            </w:r>
            <w:r w:rsidR="00E41831" w:rsidRPr="00D77B6B">
              <w:rPr>
                <w:rFonts w:ascii="Times New Roman" w:eastAsia="Times New Roman" w:hAnsi="Times New Roman" w:cs="Times New Roman"/>
                <w:bCs/>
                <w:sz w:val="24"/>
                <w:szCs w:val="24"/>
                <w:lang w:eastAsia="ru-RU"/>
              </w:rPr>
              <w:t>-</w:t>
            </w:r>
            <w:r w:rsidRPr="00D77B6B">
              <w:rPr>
                <w:rFonts w:ascii="Times New Roman" w:eastAsia="Times New Roman" w:hAnsi="Times New Roman" w:cs="Times New Roman"/>
                <w:bCs/>
                <w:sz w:val="24"/>
                <w:szCs w:val="24"/>
                <w:lang w:eastAsia="ru-RU"/>
              </w:rPr>
              <w:t>ры</w:t>
            </w:r>
            <w:proofErr w:type="spellEnd"/>
          </w:p>
          <w:p w:rsidR="00C2269F" w:rsidRPr="00D77B6B" w:rsidRDefault="00C2269F">
            <w:pPr>
              <w:autoSpaceDE w:val="0"/>
              <w:autoSpaceDN w:val="0"/>
              <w:adjustRightInd w:val="0"/>
              <w:spacing w:after="0" w:line="240" w:lineRule="auto"/>
              <w:ind w:left="-108"/>
              <w:jc w:val="center"/>
              <w:rPr>
                <w:rFonts w:ascii="Times New Roman" w:eastAsia="Calibri" w:hAnsi="Times New Roman" w:cs="Times New Roman"/>
                <w:sz w:val="24"/>
                <w:szCs w:val="24"/>
                <w:lang w:eastAsia="ru-RU"/>
              </w:rPr>
            </w:pPr>
          </w:p>
        </w:tc>
      </w:tr>
      <w:tr w:rsidR="00D77B6B" w:rsidRPr="00D77B6B" w:rsidTr="000B7748">
        <w:trPr>
          <w:gridAfter w:val="1"/>
          <w:wAfter w:w="14" w:type="dxa"/>
          <w:trHeight w:val="86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принятие референтным органом по регистрации решения о проведении экспертизы </w:t>
            </w:r>
            <w:r w:rsidR="004B219E">
              <w:rPr>
                <w:rFonts w:ascii="Times New Roman" w:eastAsia="Calibri" w:hAnsi="Times New Roman" w:cs="Times New Roman"/>
                <w:sz w:val="24"/>
                <w:szCs w:val="24"/>
                <w:lang w:eastAsia="ru-RU"/>
              </w:rPr>
              <w:t>кормовой добавки</w:t>
            </w:r>
          </w:p>
          <w:p w:rsidR="00C2269F" w:rsidRPr="00D77B6B" w:rsidRDefault="00C2269F">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w:t>
            </w:r>
          </w:p>
        </w:tc>
        <w:tc>
          <w:tcPr>
            <w:tcW w:w="4677" w:type="dxa"/>
            <w:tcBorders>
              <w:top w:val="single" w:sz="4" w:space="0" w:color="auto"/>
              <w:left w:val="nil"/>
              <w:bottom w:val="single" w:sz="4" w:space="0" w:color="auto"/>
              <w:right w:val="single" w:sz="4" w:space="0" w:color="auto"/>
            </w:tcBorders>
            <w:shd w:val="clear" w:color="auto" w:fill="auto"/>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06" w:type="dxa"/>
            <w:gridSpan w:val="2"/>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77B6B" w:rsidRPr="00D77B6B" w:rsidTr="00A37187">
        <w:trPr>
          <w:gridAfter w:val="1"/>
          <w:wAfter w:w="14" w:type="dxa"/>
          <w:trHeight w:val="125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3B5FF3" w:rsidRPr="00D77B6B" w:rsidRDefault="003B5FF3"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6</w:t>
            </w:r>
          </w:p>
        </w:tc>
        <w:tc>
          <w:tcPr>
            <w:tcW w:w="5954" w:type="dxa"/>
            <w:tcBorders>
              <w:top w:val="single" w:sz="4" w:space="0" w:color="auto"/>
              <w:left w:val="nil"/>
              <w:bottom w:val="single" w:sz="4" w:space="0" w:color="auto"/>
              <w:right w:val="single" w:sz="4" w:space="0" w:color="auto"/>
            </w:tcBorders>
            <w:shd w:val="clear" w:color="auto" w:fill="auto"/>
          </w:tcPr>
          <w:p w:rsidR="00A37187" w:rsidRPr="00D77B6B" w:rsidRDefault="003B5FF3"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уведомление в срок не более 5 рабочих дней заявителя, уполномоченных органов и (или) экспертных учреждений о принятии решения о проведении экспертизы </w:t>
            </w:r>
            <w:r w:rsidR="004B219E">
              <w:rPr>
                <w:rFonts w:ascii="Times New Roman" w:eastAsia="Calibri" w:hAnsi="Times New Roman" w:cs="Times New Roman"/>
                <w:sz w:val="24"/>
                <w:szCs w:val="24"/>
                <w:lang w:eastAsia="ru-RU"/>
              </w:rPr>
              <w:t>кормовой добавки</w:t>
            </w:r>
            <w:r w:rsidR="00A37187" w:rsidRPr="00D77B6B">
              <w:rPr>
                <w:rFonts w:ascii="Times New Roman" w:eastAsia="Calibri" w:hAnsi="Times New Roman" w:cs="Times New Roman"/>
                <w:sz w:val="24"/>
                <w:szCs w:val="24"/>
                <w:lang w:eastAsia="ru-RU"/>
              </w:rPr>
              <w:t>. Представленные заявителем обновленное регистрационное досье</w:t>
            </w:r>
            <w:r w:rsidR="001D2879">
              <w:rPr>
                <w:rFonts w:ascii="Times New Roman" w:eastAsia="Calibri" w:hAnsi="Times New Roman" w:cs="Times New Roman"/>
                <w:sz w:val="24"/>
                <w:szCs w:val="24"/>
                <w:lang w:eastAsia="ru-RU"/>
              </w:rPr>
              <w:t xml:space="preserve"> и</w:t>
            </w:r>
            <w:r w:rsidR="00A37187" w:rsidRPr="00D77B6B">
              <w:rPr>
                <w:rFonts w:ascii="Times New Roman" w:eastAsia="Calibri" w:hAnsi="Times New Roman" w:cs="Times New Roman"/>
                <w:sz w:val="24"/>
                <w:szCs w:val="24"/>
                <w:lang w:eastAsia="ru-RU"/>
              </w:rPr>
              <w:t xml:space="preserve"> пояснительная записка-обоснование применения </w:t>
            </w:r>
            <w:r w:rsidR="004B219E">
              <w:rPr>
                <w:rFonts w:ascii="Times New Roman" w:eastAsia="Calibri" w:hAnsi="Times New Roman" w:cs="Times New Roman"/>
                <w:sz w:val="24"/>
                <w:szCs w:val="24"/>
                <w:lang w:eastAsia="ru-RU"/>
              </w:rPr>
              <w:t>кормовой добавки</w:t>
            </w:r>
            <w:r w:rsidR="00A37187" w:rsidRPr="00D77B6B">
              <w:rPr>
                <w:rFonts w:ascii="Times New Roman" w:eastAsia="Calibri" w:hAnsi="Times New Roman" w:cs="Times New Roman"/>
                <w:sz w:val="24"/>
                <w:szCs w:val="24"/>
                <w:lang w:eastAsia="ru-RU"/>
              </w:rPr>
              <w:t xml:space="preserve"> направляются референтным органом по регистрации в рамках указанного срока в экспертное учреждение для экспертизы</w:t>
            </w:r>
          </w:p>
          <w:p w:rsidR="003B5FF3" w:rsidRPr="00D77B6B" w:rsidRDefault="003B5FF3"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06" w:type="dxa"/>
            <w:gridSpan w:val="2"/>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E45C0E">
        <w:tblPrEx>
          <w:tblLook w:val="04A0" w:firstRow="1" w:lastRow="0" w:firstColumn="1" w:lastColumn="0" w:noHBand="0" w:noVBand="1"/>
        </w:tblPrEx>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6</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процедура приведения регистрационного досье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sidR="004C5D4C">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в соответствие с требованиями Правил (далее –</w:t>
            </w:r>
            <w:r w:rsidR="007152BD" w:rsidRPr="00D77B6B">
              <w:rPr>
                <w:rFonts w:ascii="Times New Roman" w:eastAsia="Calibri" w:hAnsi="Times New Roman" w:cs="Times New Roman"/>
                <w:sz w:val="24"/>
                <w:szCs w:val="24"/>
                <w:lang w:eastAsia="ru-RU"/>
              </w:rPr>
              <w:t xml:space="preserve"> процедура </w:t>
            </w:r>
            <w:r w:rsidRPr="00D77B6B">
              <w:rPr>
                <w:rFonts w:ascii="Times New Roman" w:eastAsia="Calibri" w:hAnsi="Times New Roman" w:cs="Times New Roman"/>
                <w:sz w:val="24"/>
                <w:szCs w:val="24"/>
                <w:lang w:eastAsia="ru-RU"/>
              </w:rPr>
              <w:t>приведени</w:t>
            </w:r>
            <w:r w:rsidR="007152BD" w:rsidRPr="00D77B6B">
              <w:rPr>
                <w:rFonts w:ascii="Times New Roman" w:eastAsia="Calibri" w:hAnsi="Times New Roman" w:cs="Times New Roman"/>
                <w:sz w:val="24"/>
                <w:szCs w:val="24"/>
                <w:lang w:eastAsia="ru-RU"/>
              </w:rPr>
              <w:t>я</w:t>
            </w:r>
            <w:r w:rsidRPr="00D77B6B">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предоставления заявителем образцов в экспертное учреждение</w:t>
            </w:r>
          </w:p>
          <w:p w:rsidR="00A47F7A" w:rsidRPr="00D77B6B" w:rsidRDefault="00A47F7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rsidR="0073431E"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заявитель в срок не более 45 рабочих дней со дня получения решения референтного органа по регистрации о проведении экспертизы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представляет в экспертное учреждение</w:t>
            </w:r>
            <w:r w:rsidR="0073431E">
              <w:rPr>
                <w:rFonts w:ascii="Times New Roman" w:eastAsia="Calibri" w:hAnsi="Times New Roman" w:cs="Times New Roman"/>
                <w:sz w:val="24"/>
                <w:szCs w:val="24"/>
                <w:lang w:eastAsia="ru-RU"/>
              </w:rPr>
              <w:t>:</w:t>
            </w:r>
          </w:p>
          <w:p w:rsidR="0073431E" w:rsidRPr="0073431E" w:rsidRDefault="0073431E" w:rsidP="0073431E">
            <w:pPr>
              <w:autoSpaceDE w:val="0"/>
              <w:autoSpaceDN w:val="0"/>
              <w:adjustRightInd w:val="0"/>
              <w:spacing w:after="0" w:line="240" w:lineRule="auto"/>
              <w:ind w:firstLine="317"/>
              <w:jc w:val="both"/>
              <w:rPr>
                <w:rFonts w:ascii="Times New Roman" w:hAnsi="Times New Roman"/>
                <w:sz w:val="24"/>
                <w:szCs w:val="24"/>
              </w:rPr>
            </w:pPr>
            <w:r w:rsidRPr="0073431E">
              <w:rPr>
                <w:rFonts w:ascii="Times New Roman" w:hAnsi="Times New Roman"/>
                <w:sz w:val="24"/>
                <w:szCs w:val="24"/>
              </w:rPr>
              <w:t xml:space="preserve">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w:t>
            </w:r>
            <w:r w:rsidRPr="0073431E">
              <w:rPr>
                <w:rFonts w:ascii="Times New Roman" w:hAnsi="Times New Roman"/>
                <w:sz w:val="24"/>
                <w:szCs w:val="24"/>
              </w:rPr>
              <w:lastRenderedPageBreak/>
              <w:t>технологической инструкции);</w:t>
            </w:r>
          </w:p>
          <w:p w:rsidR="0073431E" w:rsidRPr="0073431E" w:rsidRDefault="0073431E" w:rsidP="0073431E">
            <w:pPr>
              <w:autoSpaceDE w:val="0"/>
              <w:autoSpaceDN w:val="0"/>
              <w:adjustRightInd w:val="0"/>
              <w:spacing w:after="0" w:line="240" w:lineRule="auto"/>
              <w:ind w:firstLine="317"/>
              <w:jc w:val="both"/>
              <w:rPr>
                <w:rFonts w:ascii="Times New Roman" w:hAnsi="Times New Roman"/>
                <w:sz w:val="24"/>
                <w:szCs w:val="24"/>
              </w:rPr>
            </w:pPr>
            <w:r w:rsidRPr="0073431E">
              <w:rPr>
                <w:rFonts w:ascii="Times New Roman" w:hAnsi="Times New Roman"/>
                <w:sz w:val="24"/>
                <w:szCs w:val="24"/>
              </w:rPr>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7A38CA" w:rsidRDefault="0073431E" w:rsidP="0073431E">
            <w:pPr>
              <w:autoSpaceDE w:val="0"/>
              <w:autoSpaceDN w:val="0"/>
              <w:adjustRightInd w:val="0"/>
              <w:spacing w:after="0" w:line="240" w:lineRule="auto"/>
              <w:ind w:firstLine="317"/>
              <w:jc w:val="both"/>
              <w:rPr>
                <w:rFonts w:ascii="Times New Roman" w:hAnsi="Times New Roman"/>
                <w:sz w:val="24"/>
                <w:szCs w:val="24"/>
              </w:rPr>
            </w:pPr>
            <w:r w:rsidRPr="0073431E">
              <w:rPr>
                <w:rFonts w:ascii="Times New Roman" w:hAnsi="Times New Roman"/>
                <w:sz w:val="24"/>
                <w:szCs w:val="24"/>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73431E" w:rsidRPr="00D77B6B" w:rsidRDefault="0073431E" w:rsidP="0073431E">
            <w:pPr>
              <w:autoSpaceDE w:val="0"/>
              <w:autoSpaceDN w:val="0"/>
              <w:adjustRightInd w:val="0"/>
              <w:spacing w:after="0" w:line="240" w:lineRule="auto"/>
              <w:ind w:firstLine="317"/>
              <w:jc w:val="both"/>
              <w:rPr>
                <w:rFonts w:ascii="Times New Roman" w:hAnsi="Times New Roman"/>
                <w:sz w:val="24"/>
                <w:szCs w:val="24"/>
              </w:rPr>
            </w:pP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45</w:t>
            </w:r>
          </w:p>
        </w:tc>
      </w:tr>
      <w:tr w:rsidR="00D77B6B" w:rsidRPr="00D77B6B" w:rsidTr="00E45C0E">
        <w:tblPrEx>
          <w:tblLook w:val="04A0" w:firstRow="1" w:lastRow="0" w:firstColumn="1" w:lastColumn="0" w:noHBand="0" w:noVBand="1"/>
        </w:tblPrEx>
        <w:trPr>
          <w:trHeight w:val="56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E41831" w:rsidRPr="00D77B6B" w:rsidRDefault="00E4183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11</w:t>
            </w:r>
          </w:p>
        </w:tc>
        <w:tc>
          <w:tcPr>
            <w:tcW w:w="5954" w:type="dxa"/>
            <w:tcBorders>
              <w:top w:val="single" w:sz="4" w:space="0" w:color="auto"/>
              <w:left w:val="nil"/>
              <w:bottom w:val="single" w:sz="4" w:space="0" w:color="auto"/>
              <w:right w:val="single" w:sz="4" w:space="0" w:color="auto"/>
            </w:tcBorders>
            <w:shd w:val="clear" w:color="auto" w:fill="auto"/>
          </w:tcPr>
          <w:p w:rsidR="00E41831" w:rsidRPr="00D77B6B" w:rsidRDefault="00E41831" w:rsidP="001C582E">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при получении образцов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D77B6B">
              <w:rPr>
                <w:rFonts w:ascii="Times New Roman" w:eastAsia="Calibri" w:hAnsi="Times New Roman" w:cs="Times New Roman"/>
                <w:sz w:val="24"/>
                <w:szCs w:val="24"/>
                <w:lang w:eastAsia="ru-RU"/>
              </w:rPr>
              <w:t xml:space="preserve"> и других расходных материалов, экспертное учреждение документально подтверждает заявителю их получение и в срок не более 5 рабочих </w:t>
            </w:r>
            <w:r w:rsidRPr="00D77B6B">
              <w:rPr>
                <w:rFonts w:ascii="Times New Roman" w:eastAsia="Calibri" w:hAnsi="Times New Roman" w:cs="Times New Roman"/>
                <w:sz w:val="24"/>
                <w:szCs w:val="24"/>
                <w:lang w:eastAsia="ru-RU"/>
              </w:rPr>
              <w:lastRenderedPageBreak/>
              <w:t>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276" w:type="dxa"/>
            <w:tcBorders>
              <w:top w:val="single" w:sz="4" w:space="0" w:color="auto"/>
              <w:left w:val="nil"/>
              <w:bottom w:val="single" w:sz="4" w:space="0" w:color="auto"/>
              <w:right w:val="single" w:sz="4" w:space="0" w:color="auto"/>
            </w:tcBorders>
            <w:shd w:val="clear" w:color="auto" w:fill="auto"/>
          </w:tcPr>
          <w:p w:rsidR="00E41831" w:rsidRPr="00D77B6B" w:rsidRDefault="00E45C0E">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5</w:t>
            </w:r>
          </w:p>
        </w:tc>
        <w:tc>
          <w:tcPr>
            <w:tcW w:w="4677" w:type="dxa"/>
            <w:tcBorders>
              <w:top w:val="single" w:sz="4" w:space="0" w:color="auto"/>
              <w:left w:val="nil"/>
              <w:bottom w:val="single" w:sz="4" w:space="0" w:color="auto"/>
              <w:right w:val="single" w:sz="4" w:space="0" w:color="auto"/>
            </w:tcBorders>
            <w:shd w:val="clear" w:color="auto" w:fill="auto"/>
          </w:tcPr>
          <w:p w:rsidR="00E41831" w:rsidRPr="00D77B6B" w:rsidRDefault="00E4183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непредставления в течение 45 рабочих дней образцов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D77B6B">
              <w:rPr>
                <w:rFonts w:ascii="Times New Roman" w:eastAsia="Calibri" w:hAnsi="Times New Roman" w:cs="Times New Roman"/>
                <w:sz w:val="24"/>
                <w:szCs w:val="24"/>
                <w:lang w:eastAsia="ru-RU"/>
              </w:rPr>
              <w:t xml:space="preserve"> и других расходных </w:t>
            </w:r>
            <w:r w:rsidRPr="00D77B6B">
              <w:rPr>
                <w:rFonts w:ascii="Times New Roman" w:eastAsia="Calibri" w:hAnsi="Times New Roman" w:cs="Times New Roman"/>
                <w:sz w:val="24"/>
                <w:szCs w:val="24"/>
                <w:lang w:eastAsia="ru-RU"/>
              </w:rPr>
              <w:lastRenderedPageBreak/>
              <w:t>материалов, экспертное учреждение в срок не более 5 рабочих дней информирует об этом референтный орган по регистрации. Ре</w:t>
            </w:r>
            <w:r w:rsidR="00E45C0E" w:rsidRPr="00D77B6B">
              <w:rPr>
                <w:rFonts w:ascii="Times New Roman" w:eastAsia="Calibri" w:hAnsi="Times New Roman" w:cs="Times New Roman"/>
                <w:sz w:val="24"/>
                <w:szCs w:val="24"/>
                <w:lang w:eastAsia="ru-RU"/>
              </w:rPr>
              <w:t>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регистрационного досье, о чем в течение 5 рабочих дней уведомляется заявитель, а также уполномоченные органы и (или) экспертные учреждения. Процедура приведения регистрационного досье завершена</w:t>
            </w:r>
          </w:p>
        </w:tc>
        <w:tc>
          <w:tcPr>
            <w:tcW w:w="1320" w:type="dxa"/>
            <w:gridSpan w:val="3"/>
            <w:tcBorders>
              <w:top w:val="single" w:sz="4" w:space="0" w:color="auto"/>
              <w:left w:val="nil"/>
              <w:bottom w:val="single" w:sz="4" w:space="0" w:color="auto"/>
              <w:right w:val="single" w:sz="4" w:space="0" w:color="auto"/>
            </w:tcBorders>
            <w:shd w:val="clear" w:color="auto" w:fill="auto"/>
          </w:tcPr>
          <w:p w:rsidR="00E41831" w:rsidRPr="00D77B6B" w:rsidRDefault="00E4183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15</w:t>
            </w:r>
          </w:p>
        </w:tc>
      </w:tr>
      <w:tr w:rsidR="00D77B6B" w:rsidRPr="00D77B6B" w:rsidTr="00A37187">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rsidR="003B5FF3" w:rsidRPr="00D77B6B" w:rsidRDefault="00A51E7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101</w:t>
            </w:r>
          </w:p>
        </w:tc>
        <w:tc>
          <w:tcPr>
            <w:tcW w:w="5954" w:type="dxa"/>
            <w:tcBorders>
              <w:top w:val="single" w:sz="4" w:space="0" w:color="auto"/>
              <w:left w:val="nil"/>
              <w:bottom w:val="single" w:sz="4" w:space="0" w:color="auto"/>
              <w:right w:val="single" w:sz="4" w:space="0" w:color="auto"/>
            </w:tcBorders>
            <w:shd w:val="clear" w:color="auto" w:fill="auto"/>
          </w:tcPr>
          <w:p w:rsidR="00A51E71" w:rsidRPr="00D77B6B" w:rsidRDefault="00A51E7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экспертное учреждение осуществляет экспертизу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в срок не более 90 рабочих дней. </w:t>
            </w:r>
            <w:r w:rsidR="00F236FA">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По итогам – оформление предварительного экспертного заключения, а также запроса заявителю о предоставлении недостающей дополнительной информации, необходимых разъяснений или уточнений документов и данных, представленных в обновленном регистрационном досье</w:t>
            </w:r>
            <w:r w:rsidR="00F41373">
              <w:rPr>
                <w:rFonts w:ascii="Times New Roman" w:eastAsia="Calibri" w:hAnsi="Times New Roman" w:cs="Times New Roman"/>
                <w:sz w:val="24"/>
                <w:szCs w:val="24"/>
                <w:lang w:eastAsia="ru-RU"/>
              </w:rPr>
              <w:t xml:space="preserve"> и</w:t>
            </w:r>
            <w:r w:rsidRPr="00D77B6B">
              <w:rPr>
                <w:rFonts w:ascii="Times New Roman" w:eastAsia="Calibri" w:hAnsi="Times New Roman" w:cs="Times New Roman"/>
                <w:sz w:val="24"/>
                <w:szCs w:val="24"/>
                <w:lang w:eastAsia="ru-RU"/>
              </w:rPr>
              <w:t xml:space="preserve"> пояснительной записки-обосновании. Предварительное экспертное заключение с запросом для заявителя, а в случае отсутствия запроса – итоговое экспертное заключение направляется экспертным учреждением в референтный орган по регистрации в рамках срока проведения экспертизы</w:t>
            </w:r>
          </w:p>
          <w:p w:rsidR="003B5FF3" w:rsidRPr="00D77B6B" w:rsidRDefault="003B5FF3">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3B5FF3" w:rsidRPr="00D77B6B" w:rsidRDefault="00A51E7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90</w:t>
            </w:r>
          </w:p>
        </w:tc>
        <w:tc>
          <w:tcPr>
            <w:tcW w:w="4677" w:type="dxa"/>
            <w:tcBorders>
              <w:top w:val="single" w:sz="4" w:space="0" w:color="auto"/>
              <w:left w:val="nil"/>
              <w:bottom w:val="single" w:sz="4" w:space="0" w:color="auto"/>
              <w:right w:val="single" w:sz="4" w:space="0" w:color="auto"/>
            </w:tcBorders>
            <w:shd w:val="clear" w:color="auto" w:fill="auto"/>
          </w:tcPr>
          <w:p w:rsidR="004E41B7" w:rsidRPr="00D77B6B" w:rsidRDefault="004E41B7">
            <w:pPr>
              <w:autoSpaceDE w:val="0"/>
              <w:autoSpaceDN w:val="0"/>
              <w:adjustRightInd w:val="0"/>
              <w:spacing w:after="0" w:line="240" w:lineRule="auto"/>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rsidR="003B5FF3" w:rsidRPr="00D77B6B" w:rsidRDefault="003B5FF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3053"/>
        </w:trPr>
        <w:tc>
          <w:tcPr>
            <w:tcW w:w="1276" w:type="dxa"/>
            <w:tcBorders>
              <w:top w:val="single" w:sz="4" w:space="0" w:color="auto"/>
              <w:left w:val="single" w:sz="4" w:space="0" w:color="auto"/>
              <w:bottom w:val="single" w:sz="4" w:space="0" w:color="auto"/>
              <w:right w:val="single" w:sz="4" w:space="0" w:color="auto"/>
            </w:tcBorders>
            <w:shd w:val="clear" w:color="auto" w:fill="auto"/>
          </w:tcPr>
          <w:p w:rsidR="00A51E71" w:rsidRPr="00D77B6B" w:rsidRDefault="00A51E7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106</w:t>
            </w:r>
          </w:p>
        </w:tc>
        <w:tc>
          <w:tcPr>
            <w:tcW w:w="5954" w:type="dxa"/>
            <w:tcBorders>
              <w:top w:val="single" w:sz="4" w:space="0" w:color="auto"/>
              <w:left w:val="nil"/>
              <w:bottom w:val="single" w:sz="4" w:space="0" w:color="auto"/>
              <w:right w:val="single" w:sz="4" w:space="0" w:color="auto"/>
            </w:tcBorders>
            <w:shd w:val="clear" w:color="auto" w:fill="auto"/>
          </w:tcPr>
          <w:p w:rsidR="00A51E71" w:rsidRPr="00D77B6B" w:rsidRDefault="00A51E7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оформления предварительного или </w:t>
            </w:r>
            <w:r w:rsidR="000B4DBE" w:rsidRPr="00D77B6B">
              <w:rPr>
                <w:rFonts w:ascii="Times New Roman" w:eastAsia="Calibri" w:hAnsi="Times New Roman" w:cs="Times New Roman"/>
                <w:sz w:val="24"/>
                <w:szCs w:val="24"/>
                <w:lang w:eastAsia="ru-RU"/>
              </w:rPr>
              <w:t xml:space="preserve">положительного </w:t>
            </w:r>
            <w:r w:rsidR="00103C9A">
              <w:rPr>
                <w:rFonts w:ascii="Times New Roman" w:eastAsia="Calibri" w:hAnsi="Times New Roman" w:cs="Times New Roman"/>
                <w:sz w:val="24"/>
                <w:szCs w:val="24"/>
                <w:lang w:eastAsia="ru-RU"/>
              </w:rPr>
              <w:t xml:space="preserve">итогового экспертного </w:t>
            </w:r>
            <w:r w:rsidRPr="00D77B6B">
              <w:rPr>
                <w:rFonts w:ascii="Times New Roman" w:eastAsia="Calibri" w:hAnsi="Times New Roman" w:cs="Times New Roman"/>
                <w:sz w:val="24"/>
                <w:szCs w:val="24"/>
                <w:lang w:eastAsia="ru-RU"/>
              </w:rPr>
              <w:t xml:space="preserve">заключения референтный орган по регистрации в срок не более 5 рабочих дней с даты получения экспертного заключения уведомляет заявителя о необходимости предоставления в референтный орган по регистрации документов, подтверждающих оплату сбора (пошлины) </w:t>
            </w:r>
            <w:r w:rsidR="00B0285C" w:rsidRPr="00B0285C">
              <w:rPr>
                <w:rFonts w:ascii="Times New Roman" w:eastAsia="Calibri" w:hAnsi="Times New Roman" w:cs="Times New Roman"/>
                <w:sz w:val="24"/>
                <w:szCs w:val="24"/>
                <w:lang w:eastAsia="ru-RU"/>
              </w:rPr>
              <w:t xml:space="preserve">или иных обязательных платежей </w:t>
            </w:r>
            <w:r w:rsidRPr="00D77B6B">
              <w:rPr>
                <w:rFonts w:ascii="Times New Roman" w:eastAsia="Calibri" w:hAnsi="Times New Roman" w:cs="Times New Roman"/>
                <w:sz w:val="24"/>
                <w:szCs w:val="24"/>
                <w:lang w:eastAsia="ru-RU"/>
              </w:rPr>
              <w:t xml:space="preserve">уполномоченным органам других государств-членов за экспертизу документов на </w:t>
            </w:r>
            <w:r w:rsidR="004B219E">
              <w:rPr>
                <w:rFonts w:ascii="Times New Roman" w:eastAsia="Calibri" w:hAnsi="Times New Roman" w:cs="Times New Roman"/>
                <w:sz w:val="24"/>
                <w:szCs w:val="24"/>
                <w:lang w:eastAsia="ru-RU"/>
              </w:rPr>
              <w:t xml:space="preserve">кормовую </w:t>
            </w:r>
            <w:r w:rsidR="0036305C">
              <w:rPr>
                <w:rFonts w:ascii="Times New Roman" w:eastAsia="Calibri" w:hAnsi="Times New Roman" w:cs="Times New Roman"/>
                <w:sz w:val="24"/>
                <w:szCs w:val="24"/>
                <w:lang w:eastAsia="ru-RU"/>
              </w:rPr>
              <w:t>добавку в</w:t>
            </w:r>
            <w:r w:rsidRPr="00D77B6B">
              <w:rPr>
                <w:rFonts w:ascii="Times New Roman" w:eastAsia="Calibri" w:hAnsi="Times New Roman" w:cs="Times New Roman"/>
                <w:sz w:val="24"/>
                <w:szCs w:val="24"/>
                <w:lang w:eastAsia="ru-RU"/>
              </w:rPr>
              <w:t xml:space="preserve"> рамках процедуры приведения регистрационного досье</w:t>
            </w:r>
          </w:p>
        </w:tc>
        <w:tc>
          <w:tcPr>
            <w:tcW w:w="1276" w:type="dxa"/>
            <w:tcBorders>
              <w:top w:val="single" w:sz="4" w:space="0" w:color="auto"/>
              <w:left w:val="nil"/>
              <w:bottom w:val="single" w:sz="4" w:space="0" w:color="auto"/>
              <w:right w:val="single" w:sz="4" w:space="0" w:color="auto"/>
            </w:tcBorders>
            <w:shd w:val="clear" w:color="auto" w:fill="auto"/>
          </w:tcPr>
          <w:p w:rsidR="00A51E71" w:rsidRPr="00D77B6B" w:rsidRDefault="00A51E7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A51E71" w:rsidRPr="00D77B6B" w:rsidRDefault="00A51E71" w:rsidP="000500E6">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в случае оформления отрицательного итогового экспертного заключения</w:t>
            </w:r>
            <w:r w:rsidR="000500E6">
              <w:rPr>
                <w:rFonts w:ascii="Times New Roman" w:eastAsia="Calibri" w:hAnsi="Times New Roman" w:cs="Times New Roman"/>
                <w:sz w:val="24"/>
                <w:szCs w:val="24"/>
                <w:lang w:eastAsia="ru-RU"/>
              </w:rPr>
              <w:t xml:space="preserve"> </w:t>
            </w:r>
            <w:r w:rsidRPr="00D77B6B">
              <w:rPr>
                <w:rFonts w:ascii="Times New Roman" w:eastAsia="Calibri" w:hAnsi="Times New Roman" w:cs="Times New Roman"/>
                <w:sz w:val="24"/>
                <w:szCs w:val="24"/>
                <w:lang w:eastAsia="ru-RU"/>
              </w:rPr>
              <w:t xml:space="preserve">референтный орган по регистрации в срок не более 5 рабочих дней с даты получения экспертного заключения принимает решение об отказе в подтверждении приведения регистрационного досье. </w:t>
            </w:r>
            <w:r w:rsidR="000500E6">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О принятом решении референтный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приведения регистрационного досье завершена</w:t>
            </w:r>
          </w:p>
          <w:p w:rsidR="00A51E71" w:rsidRPr="00D77B6B" w:rsidRDefault="00A51E7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rsidR="00A51E71" w:rsidRPr="00D77B6B" w:rsidRDefault="00A51E71" w:rsidP="000500E6">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10</w:t>
            </w:r>
          </w:p>
        </w:tc>
      </w:tr>
      <w:tr w:rsidR="00D77B6B" w:rsidRPr="00D77B6B" w:rsidTr="00A37187">
        <w:tblPrEx>
          <w:tblLook w:val="04A0" w:firstRow="1" w:lastRow="0" w:firstColumn="1" w:lastColumn="0" w:noHBand="0" w:noVBand="1"/>
        </w:tblPrEx>
        <w:trPr>
          <w:trHeight w:val="224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w:t>
            </w:r>
            <w:r w:rsidR="00D4759A" w:rsidRPr="00D77B6B">
              <w:rPr>
                <w:rFonts w:ascii="Times New Roman" w:eastAsia="Calibri" w:hAnsi="Times New Roman" w:cs="Times New Roman"/>
                <w:sz w:val="24"/>
                <w:szCs w:val="24"/>
                <w:lang w:eastAsia="ru-RU"/>
              </w:rPr>
              <w:t>06</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процедура подтверждения регистрации приостанавливается и возобновляется с даты подтверждения оплаты сбора (пошлины) </w:t>
            </w:r>
            <w:r w:rsidR="00E63A43" w:rsidRPr="00E63A43">
              <w:rPr>
                <w:rFonts w:ascii="Times New Roman" w:eastAsia="Calibri" w:hAnsi="Times New Roman" w:cs="Times New Roman"/>
                <w:sz w:val="24"/>
                <w:szCs w:val="24"/>
                <w:lang w:eastAsia="ru-RU"/>
              </w:rPr>
              <w:t xml:space="preserve">или иных обязательных платежей </w:t>
            </w:r>
            <w:r w:rsidRPr="00D77B6B">
              <w:rPr>
                <w:rFonts w:ascii="Times New Roman" w:eastAsia="Calibri" w:hAnsi="Times New Roman" w:cs="Times New Roman"/>
                <w:sz w:val="24"/>
                <w:szCs w:val="24"/>
                <w:lang w:eastAsia="ru-RU"/>
              </w:rPr>
              <w:t>за экспертизу</w:t>
            </w: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в срок не более 1</w:t>
            </w:r>
            <w:r w:rsidR="00E06838">
              <w:rPr>
                <w:rFonts w:ascii="Times New Roman" w:eastAsia="Calibri" w:hAnsi="Times New Roman" w:cs="Times New Roman"/>
                <w:sz w:val="24"/>
                <w:szCs w:val="24"/>
                <w:lang w:eastAsia="ru-RU"/>
              </w:rPr>
              <w:t>5</w:t>
            </w:r>
            <w:r w:rsidRPr="00D77B6B">
              <w:rPr>
                <w:rFonts w:ascii="Times New Roman" w:eastAsia="Calibri" w:hAnsi="Times New Roman" w:cs="Times New Roman"/>
                <w:sz w:val="24"/>
                <w:szCs w:val="24"/>
                <w:lang w:eastAsia="ru-RU"/>
              </w:rPr>
              <w:t xml:space="preserve"> рабочих дней заявителю предоставляется возможность оплатить сбор (пошлину) </w:t>
            </w:r>
            <w:r w:rsidR="00CB28B5" w:rsidRPr="00CB28B5">
              <w:rPr>
                <w:rFonts w:ascii="Times New Roman" w:eastAsia="Calibri" w:hAnsi="Times New Roman" w:cs="Times New Roman"/>
                <w:sz w:val="24"/>
                <w:szCs w:val="24"/>
                <w:lang w:eastAsia="ru-RU"/>
              </w:rPr>
              <w:t xml:space="preserve">или иные обязательные платежи </w:t>
            </w:r>
            <w:r w:rsidRPr="00D77B6B">
              <w:rPr>
                <w:rFonts w:ascii="Times New Roman" w:eastAsia="Calibri" w:hAnsi="Times New Roman" w:cs="Times New Roman"/>
                <w:sz w:val="24"/>
                <w:szCs w:val="24"/>
                <w:lang w:eastAsia="ru-RU"/>
              </w:rPr>
              <w:t xml:space="preserve">уполномоченным органам других государств-членов за экспертизу документов на </w:t>
            </w:r>
            <w:r w:rsidR="004B219E">
              <w:rPr>
                <w:rFonts w:ascii="Times New Roman" w:eastAsia="Calibri" w:hAnsi="Times New Roman" w:cs="Times New Roman"/>
                <w:sz w:val="24"/>
                <w:szCs w:val="24"/>
                <w:lang w:eastAsia="ru-RU"/>
              </w:rPr>
              <w:t>кормовую добавку</w:t>
            </w:r>
            <w:r w:rsidR="00E63A43">
              <w:rPr>
                <w:rFonts w:ascii="Times New Roman" w:eastAsia="Calibri" w:hAnsi="Times New Roman" w:cs="Times New Roman"/>
                <w:sz w:val="24"/>
                <w:szCs w:val="24"/>
                <w:lang w:eastAsia="ru-RU"/>
              </w:rPr>
              <w:t xml:space="preserve"> </w:t>
            </w:r>
            <w:r w:rsidRPr="00D77B6B">
              <w:rPr>
                <w:rFonts w:ascii="Times New Roman" w:eastAsia="Calibri" w:hAnsi="Times New Roman" w:cs="Times New Roman"/>
                <w:sz w:val="24"/>
                <w:szCs w:val="24"/>
                <w:lang w:eastAsia="ru-RU"/>
              </w:rPr>
              <w:t>в рамках процедуры приведения регистрационного досье</w:t>
            </w:r>
          </w:p>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46261B" w:rsidRPr="00D77B6B" w:rsidRDefault="0046261B" w:rsidP="00CB28B5">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w:t>
            </w:r>
            <w:r w:rsidR="00CB28B5">
              <w:rPr>
                <w:rFonts w:ascii="Times New Roman" w:eastAsia="Calibri" w:hAnsi="Times New Roman" w:cs="Times New Roman"/>
                <w:sz w:val="24"/>
                <w:szCs w:val="24"/>
                <w:lang w:eastAsia="ru-RU"/>
              </w:rPr>
              <w:t>5</w:t>
            </w:r>
          </w:p>
        </w:tc>
      </w:tr>
      <w:tr w:rsidR="00D77B6B" w:rsidRPr="00D77B6B" w:rsidTr="00A37187">
        <w:tblPrEx>
          <w:tblLook w:val="04A0" w:firstRow="1" w:lastRow="0" w:firstColumn="1" w:lastColumn="0" w:noHBand="0" w:noVBand="1"/>
        </w:tblPrEx>
        <w:trPr>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w:t>
            </w:r>
            <w:r w:rsidR="00C46164" w:rsidRPr="00D77B6B">
              <w:rPr>
                <w:rFonts w:ascii="Times New Roman" w:eastAsia="Calibri" w:hAnsi="Times New Roman" w:cs="Times New Roman"/>
                <w:sz w:val="24"/>
                <w:szCs w:val="24"/>
                <w:lang w:eastAsia="ru-RU"/>
              </w:rPr>
              <w:t>11</w:t>
            </w:r>
          </w:p>
        </w:tc>
        <w:tc>
          <w:tcPr>
            <w:tcW w:w="5954" w:type="dxa"/>
            <w:tcBorders>
              <w:top w:val="single" w:sz="4" w:space="0" w:color="auto"/>
              <w:left w:val="nil"/>
              <w:bottom w:val="single" w:sz="4" w:space="0" w:color="auto"/>
              <w:right w:val="single" w:sz="4" w:space="0" w:color="auto"/>
            </w:tcBorders>
            <w:shd w:val="clear" w:color="auto" w:fill="auto"/>
            <w:hideMark/>
          </w:tcPr>
          <w:p w:rsidR="00432314" w:rsidRPr="00D77B6B" w:rsidRDefault="0046261B" w:rsidP="001F4EFC">
            <w:pPr>
              <w:pStyle w:val="Style6"/>
              <w:widowControl/>
              <w:spacing w:line="240" w:lineRule="auto"/>
              <w:ind w:firstLine="0"/>
            </w:pPr>
            <w:r w:rsidRPr="00D77B6B">
              <w:t xml:space="preserve">в случае подтверждения оплаты сбора (пошлины) </w:t>
            </w:r>
            <w:r w:rsidR="00B0285C" w:rsidRPr="00B0285C">
              <w:t xml:space="preserve">или иных обязательных платежей </w:t>
            </w:r>
            <w:r w:rsidRPr="00D77B6B">
              <w:t xml:space="preserve">уполномоченным органам других государств-членов за экспертизу документов на </w:t>
            </w:r>
            <w:r w:rsidR="004B219E">
              <w:t>кормовую добавку</w:t>
            </w:r>
            <w:r w:rsidR="00E63A43">
              <w:t xml:space="preserve"> </w:t>
            </w:r>
            <w:r w:rsidRPr="00D77B6B">
              <w:t>в рамках процедуры приведения регистрационного досье референтный орган по регистрации в срок не более 5 рабочих дней с даты возобновления процедуры приведения регистрационного досье предоставляет доступ уполномоченным органам и (или) экспертным учреждениям к обновленному регистрационному досье, пояснительной записке-обоснованию</w:t>
            </w:r>
            <w:r w:rsidR="00E8688D">
              <w:t xml:space="preserve">, </w:t>
            </w:r>
            <w:r w:rsidRPr="00D77B6B">
              <w:lastRenderedPageBreak/>
              <w:t>протоколам исследований, предварительному или итоговому экспертному заключению и запросу референтного органа по регистрации</w:t>
            </w:r>
            <w:r w:rsidR="00817045" w:rsidRPr="00D77B6B">
              <w:t xml:space="preserve"> (при наличии</w:t>
            </w:r>
            <w:r w:rsidR="00F85292" w:rsidRPr="00D77B6B">
              <w:t>).</w:t>
            </w:r>
          </w:p>
          <w:p w:rsidR="00F85292" w:rsidRPr="00D77B6B" w:rsidRDefault="00F85292" w:rsidP="001F4EFC">
            <w:pPr>
              <w:pStyle w:val="Style6"/>
              <w:widowControl/>
              <w:spacing w:line="240" w:lineRule="auto"/>
              <w:ind w:firstLine="0"/>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5</w:t>
            </w:r>
          </w:p>
        </w:tc>
        <w:tc>
          <w:tcPr>
            <w:tcW w:w="4677"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w:t>
            </w:r>
            <w:proofErr w:type="spellStart"/>
            <w:r w:rsidRPr="00D77B6B">
              <w:rPr>
                <w:rFonts w:ascii="Times New Roman" w:eastAsia="Calibri" w:hAnsi="Times New Roman" w:cs="Times New Roman"/>
                <w:sz w:val="24"/>
                <w:szCs w:val="24"/>
                <w:lang w:eastAsia="ru-RU"/>
              </w:rPr>
              <w:t>неподтверждения</w:t>
            </w:r>
            <w:proofErr w:type="spellEnd"/>
            <w:r w:rsidRPr="00D77B6B">
              <w:rPr>
                <w:rFonts w:ascii="Times New Roman" w:eastAsia="Calibri" w:hAnsi="Times New Roman" w:cs="Times New Roman"/>
                <w:sz w:val="24"/>
                <w:szCs w:val="24"/>
                <w:lang w:eastAsia="ru-RU"/>
              </w:rPr>
              <w:t xml:space="preserve"> оплаты сбора (пошлины) </w:t>
            </w:r>
            <w:r w:rsidR="00B0285C" w:rsidRPr="00B0285C">
              <w:rPr>
                <w:rFonts w:ascii="Times New Roman" w:eastAsia="Calibri" w:hAnsi="Times New Roman" w:cs="Times New Roman"/>
                <w:sz w:val="24"/>
                <w:szCs w:val="24"/>
                <w:lang w:eastAsia="ru-RU"/>
              </w:rPr>
              <w:t xml:space="preserve">или иных обязательных платежей </w:t>
            </w:r>
            <w:r w:rsidRPr="00D77B6B">
              <w:rPr>
                <w:rFonts w:ascii="Times New Roman" w:eastAsia="Calibri" w:hAnsi="Times New Roman" w:cs="Times New Roman"/>
                <w:sz w:val="24"/>
                <w:szCs w:val="24"/>
                <w:lang w:eastAsia="ru-RU"/>
              </w:rPr>
              <w:t>уполномоченным орг</w:t>
            </w:r>
            <w:r w:rsidR="00BC1277" w:rsidRPr="00D77B6B">
              <w:rPr>
                <w:rFonts w:ascii="Times New Roman" w:eastAsia="Calibri" w:hAnsi="Times New Roman" w:cs="Times New Roman"/>
                <w:sz w:val="24"/>
                <w:szCs w:val="24"/>
                <w:lang w:eastAsia="ru-RU"/>
              </w:rPr>
              <w:t>анам других государств-</w:t>
            </w:r>
            <w:r w:rsidRPr="00D77B6B">
              <w:rPr>
                <w:rFonts w:ascii="Times New Roman" w:eastAsia="Calibri" w:hAnsi="Times New Roman" w:cs="Times New Roman"/>
                <w:sz w:val="24"/>
                <w:szCs w:val="24"/>
                <w:lang w:eastAsia="ru-RU"/>
              </w:rPr>
              <w:t xml:space="preserve">членов референтный орган по регистрации в срок не более 5 рабочих дней с даты возобновления процедуры приведения регистрационного досье принимает решение об отказе в подтверждении приведения регистрационного досье, о чем в срок не более 5 рабочих дней уведомляется </w:t>
            </w:r>
            <w:r w:rsidRPr="00D77B6B">
              <w:rPr>
                <w:rFonts w:ascii="Times New Roman" w:eastAsia="Calibri" w:hAnsi="Times New Roman" w:cs="Times New Roman"/>
                <w:sz w:val="24"/>
                <w:szCs w:val="24"/>
                <w:lang w:eastAsia="ru-RU"/>
              </w:rPr>
              <w:lastRenderedPageBreak/>
              <w:t>заявитель, уполномоченные органы и (или) экспертные учреждения государств-членов. Процедура приведения регистрационного досье завершена</w:t>
            </w: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10</w:t>
            </w:r>
          </w:p>
        </w:tc>
      </w:tr>
      <w:tr w:rsidR="00D77B6B" w:rsidRPr="00D77B6B" w:rsidTr="00A37187">
        <w:tblPrEx>
          <w:tblLook w:val="04A0" w:firstRow="1" w:lastRow="0" w:firstColumn="1" w:lastColumn="0" w:noHBand="0" w:noVBand="1"/>
        </w:tblPrEx>
        <w:trPr>
          <w:trHeight w:val="927"/>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w:t>
            </w:r>
            <w:r w:rsidR="00C46164" w:rsidRPr="00D77B6B">
              <w:rPr>
                <w:rFonts w:ascii="Times New Roman" w:eastAsia="Calibri" w:hAnsi="Times New Roman" w:cs="Times New Roman"/>
                <w:sz w:val="24"/>
                <w:szCs w:val="24"/>
                <w:lang w:eastAsia="ru-RU"/>
              </w:rPr>
              <w:t>3</w:t>
            </w:r>
            <w:r w:rsidRPr="00D77B6B">
              <w:rPr>
                <w:rFonts w:ascii="Times New Roman" w:eastAsia="Calibri" w:hAnsi="Times New Roman" w:cs="Times New Roman"/>
                <w:sz w:val="24"/>
                <w:szCs w:val="24"/>
                <w:lang w:eastAsia="ru-RU"/>
              </w:rPr>
              <w:t>6</w:t>
            </w:r>
          </w:p>
        </w:tc>
        <w:tc>
          <w:tcPr>
            <w:tcW w:w="5954" w:type="dxa"/>
            <w:tcBorders>
              <w:top w:val="single" w:sz="4" w:space="0" w:color="auto"/>
              <w:left w:val="nil"/>
              <w:bottom w:val="single" w:sz="4" w:space="0" w:color="auto"/>
              <w:right w:val="nil"/>
            </w:tcBorders>
            <w:shd w:val="clear" w:color="auto" w:fill="auto"/>
            <w:hideMark/>
          </w:tcPr>
          <w:p w:rsidR="0046261B" w:rsidRPr="00D77B6B" w:rsidRDefault="0046261B" w:rsidP="001F4EFC">
            <w:pPr>
              <w:pStyle w:val="Style6"/>
              <w:widowControl/>
              <w:spacing w:line="240" w:lineRule="auto"/>
              <w:ind w:firstLine="0"/>
            </w:pPr>
            <w:r w:rsidRPr="00D77B6B">
              <w:t>экспертное учреждение соответствующего государства-члена проводит анализ обновленного регистрационного досье, пояснительной записки-обоснования, протоколов исследований, предварительного или итогового экспертного заключения запроса референтного органа по регистрации (при наличии)</w:t>
            </w:r>
            <w:r w:rsidR="00817045" w:rsidRPr="00D77B6B">
              <w:t xml:space="preserve"> </w:t>
            </w:r>
            <w:r w:rsidRPr="00D77B6B">
              <w:t xml:space="preserve">и при необходимости </w:t>
            </w:r>
            <w:r w:rsidR="00C0671B" w:rsidRPr="00D77B6B">
              <w:br/>
            </w:r>
            <w:r w:rsidRPr="00D77B6B">
              <w:t xml:space="preserve">(в дополнение к запросу референтного органа по регистрации) формирует запрос заявителю о предоставлении недостающей дополнительной информации, необходимых разъяснений или уточнений документов и данных, представленных </w:t>
            </w:r>
            <w:r w:rsidR="00E8688D">
              <w:br/>
            </w:r>
            <w:r w:rsidRPr="00D77B6B">
              <w:t>в обновленном регистрационном досье</w:t>
            </w:r>
            <w:r w:rsidR="00E8688D">
              <w:t xml:space="preserve"> и</w:t>
            </w:r>
            <w:r w:rsidRPr="00D77B6B">
              <w:t xml:space="preserve"> пояснительной записке-обосновании, в срок не более </w:t>
            </w:r>
            <w:r w:rsidR="00C46164" w:rsidRPr="00D77B6B">
              <w:t>25</w:t>
            </w:r>
            <w:r w:rsidRPr="00D77B6B">
              <w:t xml:space="preserve"> рабочих</w:t>
            </w:r>
            <w:r w:rsidR="009C1640" w:rsidRPr="00D77B6B">
              <w:t xml:space="preserve"> дней с момента предоставления р</w:t>
            </w:r>
            <w:r w:rsidRPr="00D77B6B">
              <w:t xml:space="preserve">еферентным органом по регистрации доступа к </w:t>
            </w:r>
            <w:r w:rsidRPr="00D77B6B">
              <w:lastRenderedPageBreak/>
              <w:t>указанным материалам уполномоченным органам и (или) экспертным учреждениям. Результаты анализа направляются экспертным учреждением в уполномоченный орган соответствующего государства-члена в рамках указанного срока</w:t>
            </w:r>
          </w:p>
          <w:p w:rsidR="007A38CA" w:rsidRPr="00D77B6B" w:rsidRDefault="007A38C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C46164">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25</w:t>
            </w:r>
          </w:p>
        </w:tc>
        <w:tc>
          <w:tcPr>
            <w:tcW w:w="4677" w:type="dxa"/>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262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C46164"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15</w:t>
            </w:r>
            <w:r w:rsidR="0046261B" w:rsidRPr="00D77B6B">
              <w:rPr>
                <w:rFonts w:ascii="Times New Roman" w:eastAsia="Calibri" w:hAnsi="Times New Roman" w:cs="Times New Roman"/>
                <w:sz w:val="24"/>
                <w:szCs w:val="24"/>
                <w:lang w:eastAsia="ru-RU"/>
              </w:rPr>
              <w:t>1</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запрос заявителю, сформированный в дополнение к запросу референтного органа по регистрации, направляется уполномоченными органами в срок не более 5 рабочих дней с даты его получения от экспертных учреждений в референтный орган по регистрации, который, в свою очередь, в течение 5 рабочих дней объединяет все поступившие от уполномоченных органов запросы с собственным запросом и в срок не более 5 рабочих дней направляет его заявителю</w:t>
            </w:r>
          </w:p>
          <w:p w:rsidR="007A38CA" w:rsidRPr="00D77B6B" w:rsidRDefault="007A38C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1338"/>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151</w:t>
            </w:r>
          </w:p>
        </w:tc>
        <w:tc>
          <w:tcPr>
            <w:tcW w:w="5954" w:type="dxa"/>
            <w:tcBorders>
              <w:top w:val="single" w:sz="4" w:space="0" w:color="auto"/>
              <w:left w:val="nil"/>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процедура приведения регистрационного досье приостанавливается и возобновляется с даты предоставления ответа заявителем</w:t>
            </w:r>
          </w:p>
        </w:tc>
        <w:tc>
          <w:tcPr>
            <w:tcW w:w="1276" w:type="dxa"/>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single" w:sz="4" w:space="0" w:color="auto"/>
            </w:tcBorders>
            <w:shd w:val="clear" w:color="auto" w:fill="auto"/>
            <w:noWrap/>
          </w:tcPr>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срок предоставления заявителем ответа на объединенный запрос референтного органа по регистрации (в том числе запросы уполномоченных органов и (или) экспертных учреждений) не должен превышать 60 рабочих дней</w:t>
            </w:r>
          </w:p>
          <w:p w:rsidR="00BA0A21" w:rsidRPr="00D77B6B" w:rsidRDefault="00BA0A21" w:rsidP="00E7455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noWrap/>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60</w:t>
            </w:r>
          </w:p>
        </w:tc>
      </w:tr>
      <w:tr w:rsidR="00D77B6B" w:rsidRPr="00D77B6B" w:rsidTr="00A37187">
        <w:tblPrEx>
          <w:tblLook w:val="04A0" w:firstRow="1" w:lastRow="0" w:firstColumn="1" w:lastColumn="0" w:noHBand="0" w:noVBand="1"/>
        </w:tblPrEx>
        <w:trPr>
          <w:trHeight w:val="1054"/>
        </w:trPr>
        <w:tc>
          <w:tcPr>
            <w:tcW w:w="1276" w:type="dxa"/>
            <w:tcBorders>
              <w:top w:val="nil"/>
              <w:left w:val="single" w:sz="4" w:space="0" w:color="auto"/>
              <w:bottom w:val="single" w:sz="4" w:space="0" w:color="auto"/>
              <w:right w:val="single" w:sz="4" w:space="0" w:color="auto"/>
            </w:tcBorders>
            <w:shd w:val="clear" w:color="auto" w:fill="auto"/>
          </w:tcPr>
          <w:p w:rsidR="0046261B" w:rsidRPr="00D77B6B" w:rsidRDefault="00C067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155</w:t>
            </w:r>
          </w:p>
        </w:tc>
        <w:tc>
          <w:tcPr>
            <w:tcW w:w="5954" w:type="dxa"/>
            <w:tcBorders>
              <w:top w:val="nil"/>
              <w:left w:val="nil"/>
              <w:bottom w:val="single" w:sz="4" w:space="0" w:color="auto"/>
              <w:right w:val="single" w:sz="4" w:space="0" w:color="auto"/>
            </w:tcBorders>
            <w:shd w:val="clear" w:color="auto" w:fill="auto"/>
          </w:tcPr>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в срок не более 4 рабочих дней с даты получения от заявителя ответа на объединенный запрос референтного органа по регистрации и уполномоченных органов направляет в </w:t>
            </w:r>
          </w:p>
          <w:p w:rsidR="004626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экспертное учреждение для завершения экспертизы </w:t>
            </w:r>
            <w:r w:rsidR="004B219E">
              <w:rPr>
                <w:rFonts w:ascii="Times New Roman" w:eastAsia="Calibri" w:hAnsi="Times New Roman" w:cs="Times New Roman"/>
                <w:sz w:val="24"/>
                <w:szCs w:val="24"/>
                <w:lang w:eastAsia="ru-RU"/>
              </w:rPr>
              <w:t>кормовой добавки</w:t>
            </w:r>
          </w:p>
        </w:tc>
        <w:tc>
          <w:tcPr>
            <w:tcW w:w="1276" w:type="dxa"/>
            <w:tcBorders>
              <w:top w:val="nil"/>
              <w:left w:val="nil"/>
              <w:bottom w:val="single" w:sz="4" w:space="0" w:color="auto"/>
              <w:right w:val="single" w:sz="4" w:space="0" w:color="auto"/>
            </w:tcBorders>
            <w:shd w:val="clear" w:color="auto" w:fill="auto"/>
            <w:hideMark/>
          </w:tcPr>
          <w:p w:rsidR="004626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4</w:t>
            </w:r>
          </w:p>
        </w:tc>
        <w:tc>
          <w:tcPr>
            <w:tcW w:w="4677" w:type="dxa"/>
            <w:tcBorders>
              <w:top w:val="nil"/>
              <w:left w:val="nil"/>
              <w:bottom w:val="single" w:sz="4" w:space="0" w:color="auto"/>
              <w:right w:val="single" w:sz="4" w:space="0" w:color="auto"/>
            </w:tcBorders>
            <w:shd w:val="clear" w:color="auto" w:fill="auto"/>
          </w:tcPr>
          <w:p w:rsidR="007A38CA"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при непредставлении заявителем в установленный срок запрошенных документов и сведений экспертиза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прекращается. О принятом решении</w:t>
            </w:r>
          </w:p>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в срок не более 5 рабочих дней со дня принятия этого решения </w:t>
            </w:r>
            <w:r w:rsidR="0022140D" w:rsidRPr="00D77B6B">
              <w:rPr>
                <w:rFonts w:ascii="Times New Roman" w:eastAsia="Calibri" w:hAnsi="Times New Roman" w:cs="Times New Roman"/>
                <w:sz w:val="24"/>
                <w:szCs w:val="24"/>
                <w:lang w:eastAsia="ru-RU"/>
              </w:rPr>
              <w:t>уведомляет</w:t>
            </w:r>
            <w:r w:rsidRPr="00D77B6B">
              <w:rPr>
                <w:rFonts w:ascii="Times New Roman" w:eastAsia="Calibri" w:hAnsi="Times New Roman" w:cs="Times New Roman"/>
                <w:sz w:val="24"/>
                <w:szCs w:val="24"/>
                <w:lang w:eastAsia="ru-RU"/>
              </w:rPr>
              <w:t xml:space="preserve"> заявителя, уполномоченные органы и (или) экспертные учреждения. Процедура приведения регистрационного досье завершена</w:t>
            </w:r>
          </w:p>
          <w:p w:rsidR="003E41E1" w:rsidRPr="00D77B6B" w:rsidRDefault="003E41E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nil"/>
              <w:left w:val="nil"/>
              <w:bottom w:val="single" w:sz="4" w:space="0" w:color="auto"/>
              <w:right w:val="single" w:sz="4" w:space="0" w:color="auto"/>
            </w:tcBorders>
            <w:shd w:val="clear" w:color="auto" w:fill="auto"/>
          </w:tcPr>
          <w:p w:rsidR="004626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r>
      <w:tr w:rsidR="00D77B6B" w:rsidRPr="00D77B6B" w:rsidTr="00A37187">
        <w:tblPrEx>
          <w:tblLook w:val="04A0" w:firstRow="1" w:lastRow="0" w:firstColumn="1" w:lastColumn="0" w:noHBand="0" w:noVBand="1"/>
        </w:tblPrEx>
        <w:trPr>
          <w:trHeight w:val="48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170</w:t>
            </w:r>
          </w:p>
        </w:tc>
        <w:tc>
          <w:tcPr>
            <w:tcW w:w="5954" w:type="dxa"/>
            <w:tcBorders>
              <w:top w:val="single" w:sz="4" w:space="0" w:color="auto"/>
              <w:left w:val="nil"/>
              <w:bottom w:val="single" w:sz="4" w:space="0" w:color="auto"/>
              <w:right w:val="single" w:sz="4" w:space="0" w:color="auto"/>
            </w:tcBorders>
            <w:shd w:val="clear" w:color="auto" w:fill="auto"/>
          </w:tcPr>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по результатам анализа представленного заявителем ответа на объединенный запрос референтного органа по регистрации и уполномоченных органов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BA0A21" w:rsidRPr="00D77B6B" w:rsidRDefault="00BA0A21"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15</w:t>
            </w:r>
          </w:p>
        </w:tc>
        <w:tc>
          <w:tcPr>
            <w:tcW w:w="4677" w:type="dxa"/>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tcPr>
          <w:p w:rsidR="00BA0A21" w:rsidRPr="00D77B6B" w:rsidRDefault="00BA0A21">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3282"/>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732A3"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17</w:t>
            </w:r>
            <w:r w:rsidR="0046261B" w:rsidRPr="00D77B6B">
              <w:rPr>
                <w:rFonts w:ascii="Times New Roman" w:eastAsia="Calibri" w:hAnsi="Times New Roman" w:cs="Times New Roman"/>
                <w:sz w:val="24"/>
                <w:szCs w:val="24"/>
                <w:lang w:eastAsia="ru-RU"/>
              </w:rPr>
              <w:t>0</w:t>
            </w:r>
          </w:p>
        </w:tc>
        <w:tc>
          <w:tcPr>
            <w:tcW w:w="5954"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необходимости дополнительного приведения представленных заявителем проектов инструкции по применению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нормативного документа на </w:t>
            </w:r>
            <w:r w:rsidR="004B219E">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и макета упаковки </w:t>
            </w:r>
            <w:r w:rsidR="004B219E">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7A38CA" w:rsidRPr="00D77B6B" w:rsidRDefault="007A38CA"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hideMark/>
          </w:tcPr>
          <w:p w:rsidR="0046261B" w:rsidRPr="00D77B6B" w:rsidRDefault="0046261B">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hideMark/>
          </w:tcPr>
          <w:p w:rsidR="0046261B" w:rsidRPr="00D77B6B" w:rsidRDefault="0046261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D77B6B" w:rsidRPr="00D77B6B" w:rsidTr="00A37187">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C0671B" w:rsidRPr="00D77B6B" w:rsidRDefault="00C0671B" w:rsidP="001F4EF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175</w:t>
            </w:r>
          </w:p>
        </w:tc>
        <w:tc>
          <w:tcPr>
            <w:tcW w:w="5954" w:type="dxa"/>
            <w:tcBorders>
              <w:top w:val="single" w:sz="4" w:space="0" w:color="auto"/>
              <w:left w:val="nil"/>
              <w:bottom w:val="single" w:sz="4" w:space="0" w:color="auto"/>
              <w:right w:val="single" w:sz="4" w:space="0" w:color="auto"/>
            </w:tcBorders>
            <w:shd w:val="clear" w:color="auto" w:fill="auto"/>
          </w:tcPr>
          <w:p w:rsidR="00C0671B"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276" w:type="dxa"/>
            <w:tcBorders>
              <w:top w:val="single" w:sz="4" w:space="0" w:color="auto"/>
              <w:left w:val="nil"/>
              <w:bottom w:val="single" w:sz="4" w:space="0" w:color="auto"/>
              <w:right w:val="single" w:sz="4" w:space="0" w:color="auto"/>
            </w:tcBorders>
            <w:shd w:val="clear" w:color="auto" w:fill="auto"/>
          </w:tcPr>
          <w:p w:rsidR="00C067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rsidR="0037548E" w:rsidRPr="00D77B6B" w:rsidRDefault="00C0671B" w:rsidP="001F4E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доработка заявителем проектов инструкции по применению </w:t>
            </w:r>
            <w:r w:rsidR="004B219E">
              <w:rPr>
                <w:rFonts w:ascii="Times New Roman" w:eastAsia="Calibri" w:hAnsi="Times New Roman" w:cs="Times New Roman"/>
                <w:sz w:val="24"/>
                <w:szCs w:val="24"/>
                <w:lang w:eastAsia="ru-RU"/>
              </w:rPr>
              <w:t>кормовой добавки</w:t>
            </w:r>
            <w:r w:rsidR="0037548E" w:rsidRPr="00D77B6B">
              <w:rPr>
                <w:rFonts w:ascii="Times New Roman" w:eastAsia="Calibri" w:hAnsi="Times New Roman" w:cs="Times New Roman"/>
                <w:sz w:val="24"/>
                <w:szCs w:val="24"/>
                <w:lang w:eastAsia="ru-RU"/>
              </w:rPr>
              <w:t xml:space="preserve">, нормативного документа на </w:t>
            </w:r>
            <w:r w:rsidR="004B219E">
              <w:rPr>
                <w:rFonts w:ascii="Times New Roman" w:eastAsia="Calibri" w:hAnsi="Times New Roman" w:cs="Times New Roman"/>
                <w:sz w:val="24"/>
                <w:szCs w:val="24"/>
                <w:lang w:eastAsia="ru-RU"/>
              </w:rPr>
              <w:t>кормовую добавку</w:t>
            </w:r>
            <w:r w:rsidR="0037548E" w:rsidRPr="00D77B6B">
              <w:rPr>
                <w:rFonts w:ascii="Times New Roman" w:eastAsia="Calibri" w:hAnsi="Times New Roman" w:cs="Times New Roman"/>
                <w:sz w:val="24"/>
                <w:szCs w:val="24"/>
                <w:lang w:eastAsia="ru-RU"/>
              </w:rPr>
              <w:t xml:space="preserve"> и макета упаковки </w:t>
            </w:r>
            <w:r w:rsidR="004B219E">
              <w:rPr>
                <w:rFonts w:ascii="Times New Roman" w:eastAsia="Calibri" w:hAnsi="Times New Roman" w:cs="Times New Roman"/>
                <w:sz w:val="24"/>
                <w:szCs w:val="24"/>
                <w:lang w:eastAsia="ru-RU"/>
              </w:rPr>
              <w:t>кормовой добавки</w:t>
            </w:r>
            <w:r w:rsidR="0037548E" w:rsidRPr="00D77B6B">
              <w:rPr>
                <w:rFonts w:ascii="Times New Roman" w:eastAsia="Calibri" w:hAnsi="Times New Roman" w:cs="Times New Roman"/>
                <w:sz w:val="24"/>
                <w:szCs w:val="24"/>
                <w:lang w:eastAsia="ru-RU"/>
              </w:rPr>
              <w:t xml:space="preserve"> в соответствие с замечаниями референтного органа, их согласование с референтным органом по регистрации осуществляется в срок не более 20 рабочих дней, включая дату согласования указанных проектов референтным органом по регистрации</w:t>
            </w:r>
          </w:p>
          <w:p w:rsidR="00092740" w:rsidRPr="00D77B6B" w:rsidRDefault="00092740">
            <w:pPr>
              <w:autoSpaceDE w:val="0"/>
              <w:autoSpaceDN w:val="0"/>
              <w:adjustRightInd w:val="0"/>
              <w:spacing w:after="0" w:line="240" w:lineRule="auto"/>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C0671B" w:rsidRPr="00D77B6B" w:rsidRDefault="00C0671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20</w:t>
            </w:r>
          </w:p>
        </w:tc>
      </w:tr>
      <w:tr w:rsidR="00103C9A" w:rsidRPr="00D77B6B" w:rsidTr="00A37187">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День 175</w:t>
            </w:r>
          </w:p>
        </w:tc>
        <w:tc>
          <w:tcPr>
            <w:tcW w:w="5954"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процедура приведения регистрационного досье приостанавливается и возобновляется с даты согласования референтным органом по регистрации заявителю проектов инструкции по применению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нормативного документа на </w:t>
            </w:r>
            <w:r>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и макета упаковки </w:t>
            </w:r>
            <w:r>
              <w:rPr>
                <w:rFonts w:ascii="Times New Roman" w:eastAsia="Calibri" w:hAnsi="Times New Roman" w:cs="Times New Roman"/>
                <w:sz w:val="24"/>
                <w:szCs w:val="24"/>
                <w:lang w:eastAsia="ru-RU"/>
              </w:rPr>
              <w:t>кормовой добавки</w:t>
            </w: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677" w:type="dxa"/>
            <w:tcBorders>
              <w:top w:val="single" w:sz="4" w:space="0" w:color="auto"/>
              <w:left w:val="nil"/>
              <w:bottom w:val="single" w:sz="4" w:space="0" w:color="auto"/>
              <w:right w:val="nil"/>
            </w:tcBorders>
            <w:shd w:val="clear" w:color="auto" w:fill="auto"/>
            <w:noWrap/>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в случае </w:t>
            </w:r>
            <w:proofErr w:type="spellStart"/>
            <w:r w:rsidRPr="00D77B6B">
              <w:rPr>
                <w:rFonts w:ascii="Times New Roman" w:eastAsia="Calibri" w:hAnsi="Times New Roman" w:cs="Times New Roman"/>
                <w:sz w:val="24"/>
                <w:szCs w:val="24"/>
                <w:lang w:eastAsia="ru-RU"/>
              </w:rPr>
              <w:t>неприведения</w:t>
            </w:r>
            <w:proofErr w:type="spellEnd"/>
            <w:r w:rsidRPr="00D77B6B">
              <w:rPr>
                <w:rFonts w:ascii="Times New Roman" w:eastAsia="Calibri" w:hAnsi="Times New Roman" w:cs="Times New Roman"/>
                <w:sz w:val="24"/>
                <w:szCs w:val="24"/>
                <w:lang w:eastAsia="ru-RU"/>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в </w:t>
            </w:r>
            <w:r w:rsidRPr="00D77B6B">
              <w:rPr>
                <w:rFonts w:ascii="Times New Roman" w:eastAsia="Calibri" w:hAnsi="Times New Roman" w:cs="Times New Roman"/>
                <w:sz w:val="24"/>
                <w:szCs w:val="24"/>
                <w:lang w:eastAsia="ru-RU"/>
              </w:rPr>
              <w:lastRenderedPageBreak/>
              <w:t>подтверждении приведения регистрационного досье, о чем в срок не более 5 рабочих дней с даты принятия</w:t>
            </w:r>
            <w:r>
              <w:rPr>
                <w:rFonts w:ascii="Times New Roman" w:eastAsia="Calibri" w:hAnsi="Times New Roman" w:cs="Times New Roman"/>
                <w:sz w:val="24"/>
                <w:szCs w:val="24"/>
                <w:lang w:eastAsia="ru-RU"/>
              </w:rPr>
              <w:t xml:space="preserve"> решения уведомляет заявителя, </w:t>
            </w:r>
            <w:r w:rsidRPr="00D77B6B">
              <w:rPr>
                <w:rFonts w:ascii="Times New Roman" w:eastAsia="Calibri" w:hAnsi="Times New Roman" w:cs="Times New Roman"/>
                <w:sz w:val="24"/>
                <w:szCs w:val="24"/>
                <w:lang w:eastAsia="ru-RU"/>
              </w:rPr>
              <w:t>уполномоченные органы и (или) экспертные учреждения. Процедура приведения регистрационного досье завершена</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w:t>
            </w:r>
          </w:p>
        </w:tc>
      </w:tr>
      <w:tr w:rsidR="00103C9A" w:rsidRPr="00D77B6B" w:rsidTr="00A37187">
        <w:tblPrEx>
          <w:tblLook w:val="04A0" w:firstRow="1" w:lastRow="0" w:firstColumn="1" w:lastColumn="0" w:noHBand="0" w:noVBand="1"/>
        </w:tblPrEx>
        <w:trPr>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День 180</w:t>
            </w:r>
          </w:p>
        </w:tc>
        <w:tc>
          <w:tcPr>
            <w:tcW w:w="5954"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103C9A">
              <w:rPr>
                <w:rFonts w:ascii="Times New Roman" w:eastAsia="Calibri" w:hAnsi="Times New Roman" w:cs="Times New Roman"/>
                <w:sz w:val="24"/>
                <w:szCs w:val="24"/>
                <w:lang w:eastAsia="ru-RU"/>
              </w:rPr>
              <w:t>референтный орган по регистрации в срок не более 5 рабочих дней с даты согласования проектов инструкции по применению кормовой добавки, нормативного документа на кормовую добавку и макета упаковки кормовой добавки предоставляет доступ к ответу заявителя, итоговому экспертному заключению и согласованным проектам инструкции по применению кормовой добавки, нормативного документа на кормовую добавку и макета упаковки кормовой добавки уполномоченным органам и (или) экспертным учреждениям</w:t>
            </w: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nil"/>
            </w:tcBorders>
            <w:shd w:val="clear" w:color="auto" w:fill="auto"/>
            <w:noWrap/>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trHeight w:val="675"/>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195</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на основании проведенного анализа ответа заявителя, итогового экспертного заключения и согласованных проектов инструкции по применению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нормативного документа на </w:t>
            </w:r>
            <w:r>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и макета упаковки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экспертное учреждение в срок не более 5 рабочих дней информирует соответствующий уполномоченный орган о возможности (или невозможности) признания обновленного регистрационного досье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представленного в рамках процедуры приведения регистрационного досье, соответствующим требованиям Правил с возможностью (или невозможностью) обращения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территории соответствующего государства-члена. Уполномоченные органы в свою очередь в срок не более 5 рабочих дней с даты их информирования принимают решение в отношении признания (не признания) обновленного регистрационного досье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с возможностью (невозможностью) обращения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территории соответствующего государства-члена и уведомляют об </w:t>
            </w:r>
            <w:r w:rsidRPr="00D77B6B">
              <w:rPr>
                <w:rFonts w:ascii="Times New Roman" w:eastAsia="Calibri" w:hAnsi="Times New Roman" w:cs="Times New Roman"/>
                <w:sz w:val="24"/>
                <w:szCs w:val="24"/>
                <w:lang w:eastAsia="ru-RU"/>
              </w:rPr>
              <w:lastRenderedPageBreak/>
              <w:t>этом референтный орган по регистрации в срок не более 5 рабочих дней</w:t>
            </w:r>
            <w:r w:rsidRPr="00D77B6B">
              <w:t xml:space="preserve"> </w:t>
            </w:r>
            <w:r w:rsidRPr="00D77B6B">
              <w:rPr>
                <w:rFonts w:ascii="Times New Roman" w:eastAsia="Calibri" w:hAnsi="Times New Roman" w:cs="Times New Roman"/>
                <w:sz w:val="24"/>
                <w:szCs w:val="24"/>
                <w:lang w:eastAsia="ru-RU"/>
              </w:rPr>
              <w:t>с даты принятия решения</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15</w:t>
            </w:r>
          </w:p>
        </w:tc>
        <w:tc>
          <w:tcPr>
            <w:tcW w:w="4677"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320" w:type="dxa"/>
            <w:gridSpan w:val="3"/>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gridAfter w:val="2"/>
          <w:wAfter w:w="44" w:type="dxa"/>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200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экспертное учреждение по поручению референтного органа по регистрации в срок не более 5 рабочих дней с даты получения референтным органом по регистрации решений всех уполномоченных органов в отношении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оформляет сводное экспертное заключение, которое отражает решение каждого уполномоченного органа о согласии (или несогласии) на обращение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территории соответствующего государства-члена с учетом приведения его регистрационного досье в соответствие с требованиями Правил и в рамках указанного срока направляет его в референтный орган по регистрации</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gridAfter w:val="2"/>
          <w:wAfter w:w="44" w:type="dxa"/>
          <w:trHeight w:val="2911"/>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205</w:t>
            </w:r>
          </w:p>
        </w:tc>
        <w:tc>
          <w:tcPr>
            <w:tcW w:w="5954"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референтный орган по регистрации на основании сводного экспертного заключения в срок не более 5 рабочих дней с даты его получения от экспертного учреждения принимает решение о возможности обращения в соответствии с требованиями Правил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на территориях тех государств-членов, уполномоченные органы которых подтвердили приведение регистрационного досье </w:t>
            </w:r>
            <w:r>
              <w:rPr>
                <w:rFonts w:ascii="Times New Roman" w:eastAsia="Calibri" w:hAnsi="Times New Roman" w:cs="Times New Roman"/>
                <w:sz w:val="24"/>
                <w:szCs w:val="24"/>
                <w:lang w:eastAsia="ru-RU"/>
              </w:rPr>
              <w:t>этой кормовой добавки</w:t>
            </w:r>
            <w:r w:rsidRPr="00D77B6B">
              <w:rPr>
                <w:rFonts w:ascii="Times New Roman" w:eastAsia="Calibri" w:hAnsi="Times New Roman" w:cs="Times New Roman"/>
                <w:sz w:val="24"/>
                <w:szCs w:val="24"/>
                <w:lang w:eastAsia="ru-RU"/>
              </w:rPr>
              <w:t xml:space="preserve"> </w:t>
            </w:r>
            <w:r w:rsidR="005A0F40">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 xml:space="preserve">или об отказе в подтверждении приведения регистрационного досье </w:t>
            </w:r>
          </w:p>
          <w:p w:rsidR="00103C9A" w:rsidRPr="00D77B6B" w:rsidRDefault="00103C9A" w:rsidP="00103C9A">
            <w:pPr>
              <w:autoSpaceDE w:val="0"/>
              <w:autoSpaceDN w:val="0"/>
              <w:adjustRightInd w:val="0"/>
              <w:spacing w:after="0" w:line="240" w:lineRule="auto"/>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eastAsia="Calibri" w:hAnsi="Times New Roman" w:cs="Times New Roman"/>
                <w:sz w:val="24"/>
                <w:szCs w:val="24"/>
                <w:lang w:eastAsia="ru-RU"/>
              </w:rPr>
              <w:t xml:space="preserve">при принятии референтным органом по регистрации </w:t>
            </w:r>
            <w:r w:rsidRPr="00D77B6B">
              <w:rPr>
                <w:rFonts w:ascii="Times New Roman" w:hAnsi="Times New Roman"/>
                <w:sz w:val="24"/>
                <w:szCs w:val="24"/>
              </w:rPr>
              <w:t xml:space="preserve">решения об отказе в подтверждении приведения регистрационного досье </w:t>
            </w:r>
            <w:r>
              <w:rPr>
                <w:rFonts w:ascii="Times New Roman" w:hAnsi="Times New Roman"/>
                <w:sz w:val="24"/>
                <w:szCs w:val="24"/>
              </w:rPr>
              <w:t>кормовой добавки</w:t>
            </w:r>
            <w:r w:rsidRPr="00D77B6B">
              <w:rPr>
                <w:rFonts w:ascii="Times New Roman" w:hAnsi="Times New Roman"/>
                <w:sz w:val="24"/>
                <w:szCs w:val="24"/>
              </w:rPr>
              <w:t xml:space="preserve"> в соответствие с требованиями настоящих Правил референтный орган по регистрации в срок не более 5 рабочих дней с даты принятия решения:</w:t>
            </w:r>
          </w:p>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hAnsi="Times New Roman"/>
                <w:sz w:val="24"/>
                <w:szCs w:val="24"/>
              </w:rPr>
              <w:t xml:space="preserve">а) направляет </w:t>
            </w:r>
            <w:r>
              <w:rPr>
                <w:rFonts w:ascii="Times New Roman" w:hAnsi="Times New Roman"/>
                <w:sz w:val="24"/>
                <w:szCs w:val="24"/>
              </w:rPr>
              <w:t xml:space="preserve">заявителю </w:t>
            </w:r>
            <w:r w:rsidRPr="00D77B6B">
              <w:rPr>
                <w:rFonts w:ascii="Times New Roman" w:hAnsi="Times New Roman"/>
                <w:sz w:val="24"/>
                <w:szCs w:val="24"/>
              </w:rPr>
              <w:t>сводное или итоговое (в случае оформления референтным органом по регистрации отрицательного итогового экспертного заключения) экспертное заключение</w:t>
            </w:r>
            <w:r>
              <w:t xml:space="preserve"> </w:t>
            </w:r>
            <w:r w:rsidRPr="0036305C">
              <w:rPr>
                <w:rFonts w:ascii="Times New Roman" w:hAnsi="Times New Roman"/>
                <w:sz w:val="24"/>
                <w:szCs w:val="24"/>
              </w:rPr>
              <w:t xml:space="preserve">с соблюдением конфиденциальности сведений об экспертах, содержащихся </w:t>
            </w:r>
            <w:r w:rsidR="005A0F40">
              <w:rPr>
                <w:rFonts w:ascii="Times New Roman" w:hAnsi="Times New Roman"/>
                <w:sz w:val="24"/>
                <w:szCs w:val="24"/>
              </w:rPr>
              <w:br/>
            </w:r>
            <w:r w:rsidRPr="0036305C">
              <w:rPr>
                <w:rFonts w:ascii="Times New Roman" w:hAnsi="Times New Roman"/>
                <w:sz w:val="24"/>
                <w:szCs w:val="24"/>
              </w:rPr>
              <w:t>в экспертном заключении</w:t>
            </w:r>
            <w:r w:rsidRPr="00D77B6B">
              <w:rPr>
                <w:rFonts w:ascii="Times New Roman" w:hAnsi="Times New Roman"/>
                <w:sz w:val="24"/>
                <w:szCs w:val="24"/>
              </w:rPr>
              <w:t>;</w:t>
            </w:r>
          </w:p>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hAnsi="Times New Roman"/>
                <w:sz w:val="24"/>
                <w:szCs w:val="24"/>
              </w:rPr>
              <w:t xml:space="preserve">б) уведомляет уполномоченные органы и (или) экспертные учреждения, на территории </w:t>
            </w:r>
            <w:proofErr w:type="gramStart"/>
            <w:r w:rsidRPr="00D77B6B">
              <w:rPr>
                <w:rFonts w:ascii="Times New Roman" w:hAnsi="Times New Roman"/>
                <w:sz w:val="24"/>
                <w:szCs w:val="24"/>
              </w:rPr>
              <w:t>государств-членов</w:t>
            </w:r>
            <w:proofErr w:type="gramEnd"/>
            <w:r w:rsidRPr="00D77B6B">
              <w:rPr>
                <w:rFonts w:ascii="Times New Roman" w:hAnsi="Times New Roman"/>
                <w:sz w:val="24"/>
                <w:szCs w:val="24"/>
              </w:rPr>
              <w:t xml:space="preserve">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w:t>
            </w:r>
            <w:r w:rsidRPr="00D77B6B">
              <w:rPr>
                <w:rFonts w:ascii="Times New Roman" w:hAnsi="Times New Roman"/>
                <w:sz w:val="24"/>
                <w:szCs w:val="24"/>
              </w:rPr>
              <w:t xml:space="preserve">в соответствии с условиями регистрации, </w:t>
            </w:r>
            <w:r w:rsidR="005A0F40">
              <w:rPr>
                <w:rFonts w:ascii="Times New Roman" w:hAnsi="Times New Roman"/>
                <w:sz w:val="24"/>
                <w:szCs w:val="24"/>
              </w:rPr>
              <w:br/>
            </w:r>
            <w:r w:rsidRPr="00D77B6B">
              <w:rPr>
                <w:rFonts w:ascii="Times New Roman" w:hAnsi="Times New Roman"/>
                <w:sz w:val="24"/>
                <w:szCs w:val="24"/>
              </w:rPr>
              <w:lastRenderedPageBreak/>
              <w:t>о принятом решении с указанием причин отказа;</w:t>
            </w:r>
          </w:p>
          <w:p w:rsidR="00103C9A" w:rsidRPr="00D77B6B" w:rsidRDefault="00103C9A" w:rsidP="005A0F40">
            <w:pPr>
              <w:tabs>
                <w:tab w:val="left" w:pos="2694"/>
              </w:tabs>
              <w:autoSpaceDE w:val="0"/>
              <w:autoSpaceDN w:val="0"/>
              <w:adjustRightInd w:val="0"/>
              <w:spacing w:after="0" w:line="240" w:lineRule="auto"/>
              <w:ind w:firstLine="459"/>
              <w:jc w:val="both"/>
              <w:rPr>
                <w:rFonts w:ascii="Times New Roman" w:hAnsi="Times New Roman"/>
                <w:sz w:val="24"/>
                <w:szCs w:val="24"/>
              </w:rPr>
            </w:pPr>
            <w:r w:rsidRPr="00D77B6B">
              <w:rPr>
                <w:rFonts w:ascii="Times New Roman" w:hAnsi="Times New Roman"/>
                <w:sz w:val="24"/>
                <w:szCs w:val="24"/>
              </w:rPr>
              <w:t xml:space="preserve">в) предоставляет уполномоченным органам и (или) экспертным учреждениям, на территории </w:t>
            </w:r>
            <w:proofErr w:type="gramStart"/>
            <w:r w:rsidRPr="00D77B6B">
              <w:rPr>
                <w:rFonts w:ascii="Times New Roman" w:hAnsi="Times New Roman"/>
                <w:sz w:val="24"/>
                <w:szCs w:val="24"/>
              </w:rPr>
              <w:t>государств-членов</w:t>
            </w:r>
            <w:proofErr w:type="gramEnd"/>
            <w:r w:rsidRPr="00D77B6B">
              <w:rPr>
                <w:rFonts w:ascii="Times New Roman" w:hAnsi="Times New Roman"/>
                <w:sz w:val="24"/>
                <w:szCs w:val="24"/>
              </w:rPr>
              <w:t xml:space="preserve"> которых </w:t>
            </w:r>
            <w:r w:rsidR="0035215D">
              <w:rPr>
                <w:rFonts w:ascii="Times New Roman" w:hAnsi="Times New Roman"/>
                <w:sz w:val="24"/>
                <w:szCs w:val="24"/>
              </w:rPr>
              <w:t>обращается кормовая добавка</w:t>
            </w:r>
            <w:r>
              <w:rPr>
                <w:rFonts w:ascii="Times New Roman" w:hAnsi="Times New Roman"/>
                <w:sz w:val="24"/>
                <w:szCs w:val="24"/>
              </w:rPr>
              <w:t xml:space="preserve"> в</w:t>
            </w:r>
            <w:r w:rsidRPr="00D77B6B">
              <w:rPr>
                <w:rFonts w:ascii="Times New Roman" w:hAnsi="Times New Roman"/>
                <w:sz w:val="24"/>
                <w:szCs w:val="24"/>
              </w:rPr>
              <w:t xml:space="preserve"> соответствии с условиями регистрации, доступ к сводному или итоговому </w:t>
            </w:r>
            <w:r w:rsidR="005A0F40">
              <w:rPr>
                <w:rFonts w:ascii="Times New Roman" w:hAnsi="Times New Roman"/>
                <w:sz w:val="24"/>
                <w:szCs w:val="24"/>
              </w:rPr>
              <w:br/>
            </w:r>
            <w:r w:rsidRPr="00D77B6B">
              <w:rPr>
                <w:rFonts w:ascii="Times New Roman" w:hAnsi="Times New Roman"/>
                <w:sz w:val="24"/>
                <w:szCs w:val="24"/>
              </w:rPr>
              <w:t>(в случае оформления референтным органом по регистрации отрицательного итогового экспертного заключения) экспертному заключению.</w:t>
            </w:r>
          </w:p>
          <w:p w:rsidR="00103C9A" w:rsidRPr="00D77B6B" w:rsidRDefault="00103C9A" w:rsidP="005A0F40">
            <w:pPr>
              <w:tabs>
                <w:tab w:val="left" w:pos="2694"/>
              </w:tabs>
              <w:autoSpaceDE w:val="0"/>
              <w:autoSpaceDN w:val="0"/>
              <w:adjustRightInd w:val="0"/>
              <w:spacing w:after="0" w:line="240" w:lineRule="auto"/>
              <w:ind w:firstLine="459"/>
              <w:rPr>
                <w:rFonts w:ascii="Times New Roman" w:hAnsi="Times New Roman"/>
                <w:sz w:val="30"/>
                <w:szCs w:val="30"/>
              </w:rPr>
            </w:pP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5</w:t>
            </w:r>
          </w:p>
        </w:tc>
      </w:tr>
      <w:tr w:rsidR="00103C9A" w:rsidRPr="00D77B6B" w:rsidTr="00A37187">
        <w:tblPrEx>
          <w:tblLook w:val="04A0" w:firstRow="1" w:lastRow="0" w:firstColumn="1" w:lastColumn="0" w:noHBand="0" w:noVBand="1"/>
        </w:tblPrEx>
        <w:trPr>
          <w:gridAfter w:val="2"/>
          <w:wAfter w:w="44" w:type="dxa"/>
          <w:trHeight w:val="62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210</w:t>
            </w:r>
          </w:p>
        </w:tc>
        <w:tc>
          <w:tcPr>
            <w:tcW w:w="5954" w:type="dxa"/>
            <w:tcBorders>
              <w:top w:val="single" w:sz="4" w:space="0" w:color="auto"/>
              <w:left w:val="nil"/>
              <w:bottom w:val="single" w:sz="4" w:space="0" w:color="auto"/>
              <w:right w:val="single" w:sz="4" w:space="0" w:color="auto"/>
            </w:tcBorders>
            <w:shd w:val="clear" w:color="auto" w:fill="auto"/>
            <w:vAlign w:val="center"/>
          </w:tcPr>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сводное (или итоговое) экспертное заключение в срок не более 5 рабочих дней с даты принятия референтным органом по регистрации положительного решения в отношении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направляется референтным органом по регистрации заявителю</w:t>
            </w: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5</w:t>
            </w:r>
          </w:p>
        </w:tc>
        <w:tc>
          <w:tcPr>
            <w:tcW w:w="4677" w:type="dxa"/>
            <w:tcBorders>
              <w:top w:val="single" w:sz="4" w:space="0" w:color="auto"/>
              <w:left w:val="nil"/>
              <w:bottom w:val="single" w:sz="4" w:space="0" w:color="auto"/>
              <w:right w:val="single" w:sz="4" w:space="0" w:color="auto"/>
            </w:tcBorders>
            <w:shd w:val="clear" w:color="auto" w:fill="auto"/>
          </w:tcPr>
          <w:p w:rsidR="00103C9A" w:rsidRPr="00D77B6B" w:rsidRDefault="00103C9A" w:rsidP="005A0F40">
            <w:pPr>
              <w:autoSpaceDE w:val="0"/>
              <w:autoSpaceDN w:val="0"/>
              <w:adjustRightInd w:val="0"/>
              <w:spacing w:after="0" w:line="240" w:lineRule="auto"/>
              <w:ind w:firstLine="459"/>
              <w:rPr>
                <w:rFonts w:ascii="Times New Roman" w:eastAsia="Calibri" w:hAnsi="Times New Roman" w:cs="Times New Roman"/>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03C9A" w:rsidRPr="00D77B6B" w:rsidTr="00A37187">
        <w:tblPrEx>
          <w:tblLook w:val="04A0" w:firstRow="1" w:lastRow="0" w:firstColumn="1" w:lastColumn="0" w:noHBand="0" w:noVBand="1"/>
        </w:tblPrEx>
        <w:trPr>
          <w:gridAfter w:val="2"/>
          <w:wAfter w:w="44" w:type="dxa"/>
          <w:trHeight w:val="150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День 220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103C9A" w:rsidRDefault="00103C9A" w:rsidP="00103C9A">
            <w:pPr>
              <w:spacing w:line="240" w:lineRule="auto"/>
              <w:contextualSpacing/>
              <w:jc w:val="both"/>
              <w:rPr>
                <w:rFonts w:ascii="Times New Roman" w:hAnsi="Times New Roman" w:cs="Times New Roman"/>
                <w:sz w:val="24"/>
                <w:szCs w:val="24"/>
              </w:rPr>
            </w:pPr>
            <w:r w:rsidRPr="00D77B6B">
              <w:rPr>
                <w:rFonts w:ascii="Times New Roman" w:eastAsia="Calibri" w:hAnsi="Times New Roman" w:cs="Times New Roman"/>
                <w:sz w:val="24"/>
                <w:szCs w:val="24"/>
                <w:lang w:eastAsia="ru-RU"/>
              </w:rPr>
              <w:t xml:space="preserve">при принятии референтным органом по регистрации положительного решения о возможности обращения в соответствии с требованиями Правил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зарегистрированной</w:t>
            </w:r>
            <w:r w:rsidRPr="00D77B6B">
              <w:rPr>
                <w:rFonts w:ascii="Times New Roman" w:eastAsia="Calibri" w:hAnsi="Times New Roman" w:cs="Times New Roman"/>
                <w:sz w:val="24"/>
                <w:szCs w:val="24"/>
                <w:lang w:eastAsia="ru-RU"/>
              </w:rPr>
              <w:t xml:space="preserve"> в соответствии с законодательством государств-членов, в срок не более 10 рабочих дней с даты принятия такого решения референтный орган по регистрации: уведомляет уполномоченные органы и (или) экспертные учреждения о принятом решении, оформляет </w:t>
            </w:r>
            <w:r>
              <w:rPr>
                <w:rFonts w:ascii="Times New Roman" w:eastAsia="Calibri" w:hAnsi="Times New Roman" w:cs="Times New Roman"/>
                <w:sz w:val="24"/>
                <w:szCs w:val="24"/>
                <w:lang w:eastAsia="ru-RU"/>
              </w:rPr>
              <w:t xml:space="preserve">бессрочную </w:t>
            </w:r>
            <w:r w:rsidRPr="00D77B6B">
              <w:rPr>
                <w:rFonts w:ascii="Times New Roman" w:eastAsia="Calibri" w:hAnsi="Times New Roman" w:cs="Times New Roman"/>
                <w:sz w:val="24"/>
                <w:szCs w:val="24"/>
                <w:lang w:eastAsia="ru-RU"/>
              </w:rPr>
              <w:t xml:space="preserve">регистрацию с присвоением </w:t>
            </w:r>
            <w:r>
              <w:rPr>
                <w:rFonts w:ascii="Times New Roman" w:eastAsia="Calibri" w:hAnsi="Times New Roman" w:cs="Times New Roman"/>
                <w:sz w:val="24"/>
                <w:szCs w:val="24"/>
                <w:lang w:eastAsia="ru-RU"/>
              </w:rPr>
              <w:t>кормовой добавке</w:t>
            </w:r>
            <w:r w:rsidRPr="00D77B6B">
              <w:rPr>
                <w:rFonts w:ascii="Times New Roman" w:eastAsia="Calibri" w:hAnsi="Times New Roman" w:cs="Times New Roman"/>
                <w:sz w:val="24"/>
                <w:szCs w:val="24"/>
                <w:lang w:eastAsia="ru-RU"/>
              </w:rPr>
              <w:t xml:space="preserve"> регистрационного номера, </w:t>
            </w:r>
            <w:r w:rsidRPr="00D77B6B">
              <w:rPr>
                <w:rFonts w:ascii="Times New Roman" w:hAnsi="Times New Roman" w:cs="Times New Roman"/>
                <w:sz w:val="24"/>
                <w:szCs w:val="24"/>
              </w:rPr>
              <w:t xml:space="preserve">представляет в электронном виде необходимые сведения о </w:t>
            </w:r>
            <w:r>
              <w:rPr>
                <w:rFonts w:ascii="Times New Roman" w:hAnsi="Times New Roman" w:cs="Times New Roman"/>
                <w:sz w:val="24"/>
                <w:szCs w:val="24"/>
              </w:rPr>
              <w:t>кормовой добавке</w:t>
            </w:r>
            <w:r w:rsidRPr="00D77B6B">
              <w:rPr>
                <w:rFonts w:ascii="Times New Roman" w:hAnsi="Times New Roman" w:cs="Times New Roman"/>
                <w:sz w:val="24"/>
                <w:szCs w:val="24"/>
              </w:rPr>
              <w:t xml:space="preserve"> в Комиссию для включения  в реестр </w:t>
            </w:r>
            <w:r>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Союза и выдает заявителю:</w:t>
            </w:r>
          </w:p>
          <w:p w:rsidR="00103C9A" w:rsidRPr="00D77B6B" w:rsidRDefault="00103C9A" w:rsidP="00103C9A">
            <w:pPr>
              <w:spacing w:line="240" w:lineRule="auto"/>
              <w:contextualSpacing/>
              <w:jc w:val="both"/>
              <w:rPr>
                <w:rFonts w:ascii="Times New Roman" w:hAnsi="Times New Roman" w:cs="Times New Roman"/>
                <w:sz w:val="24"/>
                <w:szCs w:val="24"/>
              </w:rPr>
            </w:pPr>
          </w:p>
          <w:p w:rsidR="00103C9A" w:rsidRDefault="00103C9A" w:rsidP="005A0F40">
            <w:pPr>
              <w:spacing w:line="240" w:lineRule="auto"/>
              <w:ind w:firstLine="459"/>
              <w:contextualSpacing/>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1) согласованный нормативный документ на </w:t>
            </w:r>
            <w:r>
              <w:rPr>
                <w:rFonts w:ascii="Times New Roman" w:eastAsia="Calibri" w:hAnsi="Times New Roman" w:cs="Times New Roman"/>
                <w:sz w:val="24"/>
                <w:szCs w:val="24"/>
                <w:lang w:eastAsia="ru-RU"/>
              </w:rPr>
              <w:t>кормовую добавку</w:t>
            </w:r>
            <w:r w:rsidRPr="00D77B6B">
              <w:rPr>
                <w:rFonts w:ascii="Times New Roman" w:eastAsia="Calibri" w:hAnsi="Times New Roman" w:cs="Times New Roman"/>
                <w:sz w:val="24"/>
                <w:szCs w:val="24"/>
                <w:lang w:eastAsia="ru-RU"/>
              </w:rPr>
              <w:t xml:space="preserve">; </w:t>
            </w:r>
          </w:p>
          <w:p w:rsidR="00103C9A" w:rsidRPr="00D77B6B" w:rsidRDefault="00103C9A" w:rsidP="005A0F40">
            <w:pPr>
              <w:spacing w:line="240" w:lineRule="auto"/>
              <w:ind w:firstLine="459"/>
              <w:contextualSpacing/>
              <w:jc w:val="both"/>
              <w:rPr>
                <w:rFonts w:ascii="Times New Roman" w:eastAsia="Calibri" w:hAnsi="Times New Roman" w:cs="Times New Roman"/>
                <w:sz w:val="24"/>
                <w:szCs w:val="24"/>
                <w:lang w:eastAsia="ru-RU"/>
              </w:rPr>
            </w:pPr>
          </w:p>
          <w:p w:rsidR="00103C9A" w:rsidRDefault="00103C9A" w:rsidP="005A0F40">
            <w:pPr>
              <w:autoSpaceDE w:val="0"/>
              <w:autoSpaceDN w:val="0"/>
              <w:adjustRightInd w:val="0"/>
              <w:spacing w:after="0" w:line="240" w:lineRule="auto"/>
              <w:ind w:firstLine="459"/>
              <w:contextualSpacing/>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2) согласованную инструкцию по применению </w:t>
            </w:r>
            <w:r>
              <w:rPr>
                <w:rFonts w:ascii="Times New Roman" w:eastAsia="Calibri" w:hAnsi="Times New Roman" w:cs="Times New Roman"/>
                <w:sz w:val="24"/>
                <w:szCs w:val="24"/>
                <w:lang w:eastAsia="ru-RU"/>
              </w:rPr>
              <w:t>кормовой добавки</w:t>
            </w:r>
            <w:r w:rsidRPr="00D77B6B">
              <w:rPr>
                <w:rFonts w:ascii="Times New Roman" w:eastAsia="Calibri" w:hAnsi="Times New Roman" w:cs="Times New Roman"/>
                <w:sz w:val="24"/>
                <w:szCs w:val="24"/>
                <w:lang w:eastAsia="ru-RU"/>
              </w:rPr>
              <w:t xml:space="preserve"> на русском языке; </w:t>
            </w:r>
          </w:p>
          <w:p w:rsidR="00103C9A" w:rsidRPr="00D77B6B" w:rsidRDefault="00103C9A" w:rsidP="005A0F40">
            <w:pPr>
              <w:autoSpaceDE w:val="0"/>
              <w:autoSpaceDN w:val="0"/>
              <w:adjustRightInd w:val="0"/>
              <w:spacing w:after="0" w:line="240" w:lineRule="auto"/>
              <w:ind w:firstLine="459"/>
              <w:contextualSpacing/>
              <w:jc w:val="both"/>
              <w:rPr>
                <w:rFonts w:ascii="Times New Roman" w:eastAsia="Calibri" w:hAnsi="Times New Roman" w:cs="Times New Roman"/>
                <w:sz w:val="24"/>
                <w:szCs w:val="24"/>
                <w:lang w:eastAsia="ru-RU"/>
              </w:rPr>
            </w:pPr>
          </w:p>
          <w:p w:rsidR="00103C9A" w:rsidRPr="00D77B6B" w:rsidRDefault="00103C9A" w:rsidP="005A0F40">
            <w:pPr>
              <w:autoSpaceDE w:val="0"/>
              <w:autoSpaceDN w:val="0"/>
              <w:adjustRightInd w:val="0"/>
              <w:spacing w:after="0" w:line="240" w:lineRule="auto"/>
              <w:ind w:firstLine="459"/>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 xml:space="preserve">3) согласованные макеты первичной упаковки </w:t>
            </w:r>
            <w:r w:rsidR="005A0F40">
              <w:rPr>
                <w:rFonts w:ascii="Times New Roman" w:eastAsia="Calibri" w:hAnsi="Times New Roman" w:cs="Times New Roman"/>
                <w:sz w:val="24"/>
                <w:szCs w:val="24"/>
                <w:lang w:eastAsia="ru-RU"/>
              </w:rPr>
              <w:br/>
            </w:r>
            <w:r w:rsidRPr="00D77B6B">
              <w:rPr>
                <w:rFonts w:ascii="Times New Roman" w:eastAsia="Calibri" w:hAnsi="Times New Roman" w:cs="Times New Roman"/>
                <w:sz w:val="24"/>
                <w:szCs w:val="24"/>
                <w:lang w:eastAsia="ru-RU"/>
              </w:rPr>
              <w:t xml:space="preserve">и, в случае наличия, вторичной упаковки на русском языке с указанием на них регистрационного номера </w:t>
            </w:r>
            <w:r>
              <w:rPr>
                <w:rFonts w:ascii="Times New Roman" w:eastAsia="Calibri" w:hAnsi="Times New Roman" w:cs="Times New Roman"/>
                <w:sz w:val="24"/>
                <w:szCs w:val="24"/>
                <w:lang w:eastAsia="ru-RU"/>
              </w:rPr>
              <w:t>кормовой добавки</w:t>
            </w:r>
          </w:p>
          <w:p w:rsidR="00103C9A" w:rsidRPr="00D77B6B" w:rsidRDefault="00103C9A" w:rsidP="00103C9A">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lastRenderedPageBreak/>
              <w:t>10</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03C9A" w:rsidRPr="00D77B6B" w:rsidRDefault="00103C9A" w:rsidP="00103C9A">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D77B6B">
              <w:rPr>
                <w:rFonts w:ascii="Times New Roman" w:eastAsia="Calibri" w:hAnsi="Times New Roman" w:cs="Times New Roman"/>
                <w:sz w:val="24"/>
                <w:szCs w:val="24"/>
                <w:lang w:eastAsia="ru-RU"/>
              </w:rPr>
              <w:t> </w:t>
            </w:r>
          </w:p>
        </w:tc>
      </w:tr>
    </w:tbl>
    <w:p w:rsidR="00D54A90" w:rsidRDefault="00D54A90"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62104B" w:rsidRDefault="0062104B"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62104B" w:rsidRDefault="0062104B"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62104B" w:rsidRPr="00D77B6B" w:rsidRDefault="0062104B" w:rsidP="00E52C4F">
      <w:pPr>
        <w:tabs>
          <w:tab w:val="left" w:pos="14742"/>
        </w:tabs>
        <w:spacing w:after="360" w:line="240" w:lineRule="auto"/>
        <w:jc w:val="center"/>
        <w:rPr>
          <w:rFonts w:ascii="Times New Roman" w:eastAsia="Times New Roman" w:hAnsi="Times New Roman" w:cs="Times New Roman"/>
          <w:b/>
          <w:bCs/>
          <w:sz w:val="30"/>
          <w:szCs w:val="30"/>
          <w:lang w:eastAsia="ru-RU"/>
        </w:rPr>
      </w:pPr>
    </w:p>
    <w:p w:rsidR="00D54A90" w:rsidRPr="00D77B6B" w:rsidRDefault="00D54A90">
      <w:pPr>
        <w:tabs>
          <w:tab w:val="left" w:pos="14742"/>
        </w:tabs>
        <w:spacing w:after="360" w:line="240" w:lineRule="auto"/>
        <w:jc w:val="center"/>
        <w:rPr>
          <w:rFonts w:ascii="Times New Roman" w:eastAsia="Times New Roman" w:hAnsi="Times New Roman" w:cs="Times New Roman"/>
          <w:b/>
          <w:bCs/>
          <w:sz w:val="30"/>
          <w:szCs w:val="30"/>
          <w:lang w:eastAsia="ru-RU"/>
        </w:rPr>
      </w:pPr>
    </w:p>
    <w:p w:rsidR="00926B9E" w:rsidRDefault="00926B9E">
      <w:pPr>
        <w:tabs>
          <w:tab w:val="left" w:pos="14742"/>
        </w:tabs>
        <w:spacing w:after="360" w:line="240" w:lineRule="auto"/>
        <w:jc w:val="center"/>
        <w:rPr>
          <w:rFonts w:ascii="Times New Roman" w:eastAsia="Times New Roman" w:hAnsi="Times New Roman" w:cs="Times New Roman"/>
          <w:b/>
          <w:bCs/>
          <w:sz w:val="30"/>
          <w:szCs w:val="30"/>
          <w:lang w:eastAsia="ru-RU"/>
        </w:rPr>
      </w:pPr>
    </w:p>
    <w:p w:rsidR="00E122D8" w:rsidRPr="00A23401" w:rsidRDefault="00E122D8" w:rsidP="00E122D8">
      <w:pPr>
        <w:autoSpaceDE w:val="0"/>
        <w:autoSpaceDN w:val="0"/>
        <w:adjustRightInd w:val="0"/>
        <w:spacing w:after="360" w:line="240" w:lineRule="auto"/>
        <w:jc w:val="center"/>
        <w:rPr>
          <w:rFonts w:ascii="Times New Roman" w:hAnsi="Times New Roman" w:cs="Times New Roman"/>
          <w:b/>
          <w:bCs/>
          <w:sz w:val="30"/>
          <w:szCs w:val="30"/>
        </w:rPr>
      </w:pPr>
      <w:r w:rsidRPr="00D77B6B">
        <w:rPr>
          <w:rFonts w:ascii="Times New Roman" w:hAnsi="Times New Roman" w:cs="Times New Roman"/>
          <w:b/>
          <w:bCs/>
          <w:sz w:val="30"/>
          <w:szCs w:val="30"/>
        </w:rPr>
        <w:lastRenderedPageBreak/>
        <w:t>БЛОК-СХЕМА</w:t>
      </w:r>
      <w:r w:rsidRPr="00D77B6B">
        <w:rPr>
          <w:rFonts w:ascii="Times New Roman" w:hAnsi="Times New Roman" w:cs="Times New Roman"/>
          <w:b/>
          <w:bCs/>
          <w:sz w:val="30"/>
          <w:szCs w:val="30"/>
        </w:rPr>
        <w:br/>
        <w:t xml:space="preserve">процедуры приведения регистрационных досье </w:t>
      </w:r>
      <w:r>
        <w:rPr>
          <w:rFonts w:ascii="Times New Roman" w:hAnsi="Times New Roman" w:cs="Times New Roman"/>
          <w:b/>
          <w:bCs/>
          <w:sz w:val="30"/>
          <w:szCs w:val="30"/>
        </w:rPr>
        <w:t>кормовых добавок</w:t>
      </w:r>
      <w:r w:rsidRPr="00D77B6B">
        <w:rPr>
          <w:rFonts w:ascii="Times New Roman" w:hAnsi="Times New Roman" w:cs="Times New Roman"/>
          <w:b/>
          <w:bCs/>
          <w:sz w:val="30"/>
          <w:szCs w:val="30"/>
        </w:rPr>
        <w:t xml:space="preserve">, </w:t>
      </w:r>
      <w:r w:rsidRPr="00E122D8">
        <w:rPr>
          <w:rFonts w:ascii="Times New Roman" w:hAnsi="Times New Roman" w:cs="Times New Roman"/>
          <w:b/>
          <w:bCs/>
          <w:sz w:val="30"/>
          <w:szCs w:val="30"/>
        </w:rPr>
        <w:t>зарегистрированн</w:t>
      </w:r>
      <w:r>
        <w:rPr>
          <w:rFonts w:ascii="Times New Roman" w:hAnsi="Times New Roman" w:cs="Times New Roman"/>
          <w:b/>
          <w:bCs/>
          <w:sz w:val="30"/>
          <w:szCs w:val="30"/>
        </w:rPr>
        <w:t>ых</w:t>
      </w:r>
      <w:r w:rsidRPr="00E122D8">
        <w:rPr>
          <w:rFonts w:ascii="Times New Roman" w:hAnsi="Times New Roman" w:cs="Times New Roman"/>
          <w:b/>
          <w:bCs/>
          <w:sz w:val="30"/>
          <w:szCs w:val="30"/>
        </w:rPr>
        <w:t xml:space="preserve"> в соответствии с законодательством государств</w:t>
      </w:r>
      <w:r>
        <w:rPr>
          <w:rFonts w:ascii="Times New Roman" w:hAnsi="Times New Roman" w:cs="Times New Roman"/>
          <w:b/>
          <w:bCs/>
          <w:sz w:val="30"/>
          <w:szCs w:val="30"/>
        </w:rPr>
        <w:t xml:space="preserve"> – </w:t>
      </w:r>
      <w:r w:rsidRPr="00E122D8">
        <w:rPr>
          <w:rFonts w:ascii="Times New Roman" w:hAnsi="Times New Roman" w:cs="Times New Roman"/>
          <w:b/>
          <w:bCs/>
          <w:sz w:val="30"/>
          <w:szCs w:val="30"/>
        </w:rPr>
        <w:t xml:space="preserve">членов </w:t>
      </w:r>
      <w:r>
        <w:rPr>
          <w:rFonts w:ascii="Times New Roman" w:hAnsi="Times New Roman" w:cs="Times New Roman"/>
          <w:b/>
          <w:bCs/>
          <w:sz w:val="30"/>
          <w:szCs w:val="30"/>
        </w:rPr>
        <w:t xml:space="preserve">Евразийского экономического союза, в соответствие с требованиями </w:t>
      </w:r>
      <w:r w:rsidRPr="007E48C7">
        <w:rPr>
          <w:rFonts w:ascii="Times New Roman" w:hAnsi="Times New Roman" w:cs="Times New Roman"/>
          <w:b/>
          <w:bCs/>
          <w:sz w:val="30"/>
          <w:szCs w:val="30"/>
        </w:rPr>
        <w:t>Правил регулирования обращения кормовых добавок на таможенной территории Евразийского экономического союза</w:t>
      </w:r>
      <w:r>
        <w:rPr>
          <w:rFonts w:ascii="Times New Roman" w:hAnsi="Times New Roman" w:cs="Times New Roman"/>
          <w:b/>
          <w:bCs/>
          <w:sz w:val="30"/>
          <w:szCs w:val="30"/>
        </w:rPr>
        <w:t xml:space="preserve"> и</w:t>
      </w:r>
      <w:r w:rsidRPr="007E48C7">
        <w:rPr>
          <w:rFonts w:ascii="Times New Roman" w:hAnsi="Times New Roman" w:cs="Times New Roman"/>
          <w:b/>
          <w:bCs/>
          <w:sz w:val="30"/>
          <w:szCs w:val="30"/>
        </w:rPr>
        <w:t xml:space="preserve"> решение в отношении которых согласно </w:t>
      </w:r>
      <w:r>
        <w:rPr>
          <w:rFonts w:ascii="Times New Roman" w:hAnsi="Times New Roman" w:cs="Times New Roman"/>
          <w:b/>
          <w:bCs/>
          <w:sz w:val="30"/>
          <w:szCs w:val="30"/>
        </w:rPr>
        <w:t xml:space="preserve">приложению № 5 </w:t>
      </w:r>
      <w:r>
        <w:rPr>
          <w:rFonts w:ascii="Times New Roman" w:hAnsi="Times New Roman" w:cs="Times New Roman"/>
          <w:b/>
          <w:bCs/>
          <w:sz w:val="30"/>
          <w:szCs w:val="30"/>
        </w:rPr>
        <w:br/>
      </w:r>
      <w:r w:rsidRPr="007E48C7">
        <w:rPr>
          <w:rFonts w:ascii="Times New Roman" w:hAnsi="Times New Roman" w:cs="Times New Roman"/>
          <w:b/>
          <w:bCs/>
          <w:sz w:val="30"/>
          <w:szCs w:val="30"/>
        </w:rPr>
        <w:t xml:space="preserve">к Правилам регулирования обращения кормовых добавок на таможенной территории Евразийского экономического союза принимается референтным органом </w:t>
      </w:r>
      <w:r w:rsidRPr="00A23401">
        <w:rPr>
          <w:rFonts w:ascii="Times New Roman" w:hAnsi="Times New Roman" w:cs="Times New Roman"/>
          <w:b/>
          <w:bCs/>
          <w:sz w:val="30"/>
          <w:szCs w:val="30"/>
        </w:rPr>
        <w:t xml:space="preserve">по </w:t>
      </w:r>
      <w:r w:rsidRPr="001457FA">
        <w:rPr>
          <w:rFonts w:ascii="Times New Roman" w:hAnsi="Times New Roman" w:cs="Times New Roman"/>
          <w:b/>
          <w:bCs/>
          <w:sz w:val="30"/>
          <w:szCs w:val="30"/>
        </w:rPr>
        <w:t xml:space="preserve">регистрации </w:t>
      </w:r>
      <w:r w:rsidR="00A23401" w:rsidRPr="001457FA">
        <w:rPr>
          <w:rFonts w:ascii="Times New Roman" w:hAnsi="Times New Roman" w:cs="Times New Roman"/>
          <w:b/>
          <w:bCs/>
          <w:sz w:val="30"/>
          <w:szCs w:val="30"/>
        </w:rPr>
        <w:t>на основании взаимного признания уполномоченными органами государств – членов Евразийского экономического союза решений в отношении кормовой добавки</w:t>
      </w:r>
    </w:p>
    <w:p w:rsidR="00AA3821" w:rsidRPr="00D77B6B" w:rsidRDefault="00AA3821" w:rsidP="00AA3821">
      <w:pPr>
        <w:tabs>
          <w:tab w:val="left" w:pos="14742"/>
        </w:tabs>
        <w:spacing w:after="36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 (блок-схема </w:t>
      </w:r>
      <w:r>
        <w:rPr>
          <w:rFonts w:ascii="Times New Roman" w:eastAsia="Times New Roman" w:hAnsi="Times New Roman" w:cs="Times New Roman"/>
          <w:bCs/>
          <w:sz w:val="30"/>
          <w:szCs w:val="30"/>
          <w:lang w:eastAsia="ru-RU"/>
        </w:rPr>
        <w:t>6</w:t>
      </w:r>
      <w:r w:rsidRPr="00D77B6B">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10</w:t>
      </w:r>
      <w:r w:rsidRPr="00D77B6B">
        <w:rPr>
          <w:rFonts w:ascii="Times New Roman" w:eastAsia="Times New Roman" w:hAnsi="Times New Roman" w:cs="Times New Roman"/>
          <w:bCs/>
          <w:sz w:val="30"/>
          <w:szCs w:val="30"/>
          <w:lang w:eastAsia="ru-RU"/>
        </w:rPr>
        <w:t>)</w:t>
      </w:r>
    </w:p>
    <w:tbl>
      <w:tblPr>
        <w:tblStyle w:val="a3"/>
        <w:tblW w:w="0" w:type="auto"/>
        <w:tblLayout w:type="fixed"/>
        <w:tblLook w:val="04A0" w:firstRow="1" w:lastRow="0" w:firstColumn="1" w:lastColumn="0" w:noHBand="0" w:noVBand="1"/>
      </w:tblPr>
      <w:tblGrid>
        <w:gridCol w:w="1242"/>
        <w:gridCol w:w="5954"/>
        <w:gridCol w:w="1417"/>
        <w:gridCol w:w="4536"/>
        <w:gridCol w:w="1353"/>
      </w:tblGrid>
      <w:tr w:rsidR="00AA3821" w:rsidRPr="00D77B6B" w:rsidTr="003B3FCF">
        <w:trPr>
          <w:trHeight w:val="1875"/>
          <w:tblHeader/>
        </w:trPr>
        <w:tc>
          <w:tcPr>
            <w:tcW w:w="1242" w:type="dxa"/>
            <w:hideMark/>
          </w:tcPr>
          <w:p w:rsidR="00AA3821" w:rsidRPr="00D77B6B" w:rsidRDefault="00AA3821" w:rsidP="003B3FCF">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AA3821" w:rsidRPr="00D77B6B" w:rsidRDefault="00AA3821" w:rsidP="003B3FCF">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AA3821" w:rsidRPr="00D77B6B" w:rsidRDefault="00AA3821" w:rsidP="003B3FCF">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AA3821" w:rsidRPr="00D77B6B" w:rsidRDefault="00AA3821" w:rsidP="003B3FCF">
            <w:pPr>
              <w:pStyle w:val="Style6"/>
              <w:spacing w:line="240" w:lineRule="auto"/>
            </w:pPr>
          </w:p>
        </w:tc>
        <w:tc>
          <w:tcPr>
            <w:tcW w:w="4536" w:type="dxa"/>
            <w:hideMark/>
          </w:tcPr>
          <w:p w:rsidR="00AA3821" w:rsidRPr="00D77B6B" w:rsidRDefault="00AA3821" w:rsidP="003B3FCF">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AA3821" w:rsidRPr="00D77B6B" w:rsidRDefault="00AA3821" w:rsidP="003B3FCF">
            <w:pPr>
              <w:pStyle w:val="Style6"/>
              <w:spacing w:line="240" w:lineRule="auto"/>
            </w:pPr>
          </w:p>
        </w:tc>
        <w:tc>
          <w:tcPr>
            <w:tcW w:w="1353" w:type="dxa"/>
            <w:hideMark/>
          </w:tcPr>
          <w:p w:rsidR="00AA3821" w:rsidRPr="00D77B6B" w:rsidRDefault="00AA3821" w:rsidP="003B3FCF">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AA3821" w:rsidRPr="00D77B6B" w:rsidRDefault="00AA3821" w:rsidP="003B3FCF">
            <w:pPr>
              <w:pStyle w:val="Style6"/>
              <w:spacing w:line="240" w:lineRule="auto"/>
              <w:ind w:firstLine="0"/>
              <w:jc w:val="center"/>
            </w:pPr>
          </w:p>
        </w:tc>
      </w:tr>
      <w:tr w:rsidR="00AA3821" w:rsidRPr="00D77B6B" w:rsidTr="003B3FCF">
        <w:trPr>
          <w:trHeight w:val="750"/>
        </w:trPr>
        <w:tc>
          <w:tcPr>
            <w:tcW w:w="1242"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1</w:t>
            </w:r>
          </w:p>
        </w:tc>
        <w:tc>
          <w:tcPr>
            <w:tcW w:w="5954" w:type="dxa"/>
            <w:hideMark/>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принятие референтным органом по регистрации решения о проведении экспертизы </w:t>
            </w:r>
            <w:r w:rsidR="003B3FCF" w:rsidRPr="003B3FCF">
              <w:rPr>
                <w:rFonts w:ascii="Times New Roman" w:eastAsia="Calibri" w:hAnsi="Times New Roman" w:cs="Times New Roman"/>
                <w:sz w:val="24"/>
                <w:szCs w:val="24"/>
                <w:lang w:eastAsia="ru-RU"/>
              </w:rPr>
              <w:t>кормовой добавки</w:t>
            </w:r>
            <w:r>
              <w:rPr>
                <w:rFonts w:ascii="Times New Roman" w:eastAsia="Calibri" w:hAnsi="Times New Roman" w:cs="Times New Roman"/>
                <w:sz w:val="24"/>
                <w:szCs w:val="24"/>
                <w:lang w:eastAsia="ru-RU"/>
              </w:rPr>
              <w:t xml:space="preserve"> </w:t>
            </w:r>
          </w:p>
        </w:tc>
        <w:tc>
          <w:tcPr>
            <w:tcW w:w="1417"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w:t>
            </w:r>
          </w:p>
        </w:tc>
        <w:tc>
          <w:tcPr>
            <w:tcW w:w="4536"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1353"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246"/>
        </w:trPr>
        <w:tc>
          <w:tcPr>
            <w:tcW w:w="1242"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День 6</w:t>
            </w:r>
          </w:p>
        </w:tc>
        <w:tc>
          <w:tcPr>
            <w:tcW w:w="5954" w:type="dxa"/>
          </w:tcPr>
          <w:p w:rsidR="00AA3821" w:rsidRDefault="00AA3821" w:rsidP="00DE51E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уведомление в срок не более 5 рабочих дней заявителя, уполномоченных органов и (или) экспертных учреждений</w:t>
            </w:r>
            <w:r>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 xml:space="preserve">о принятии решения </w:t>
            </w:r>
            <w:r>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проведении экспертизы </w:t>
            </w:r>
            <w:r w:rsidR="003B3FCF" w:rsidRPr="003B3FCF">
              <w:rPr>
                <w:rFonts w:ascii="Times New Roman" w:eastAsia="Calibri" w:hAnsi="Times New Roman" w:cs="Times New Roman"/>
                <w:sz w:val="24"/>
                <w:szCs w:val="24"/>
                <w:lang w:eastAsia="ru-RU"/>
              </w:rPr>
              <w:t>кормовой добавки</w:t>
            </w:r>
            <w:r w:rsidRPr="0046261B">
              <w:rPr>
                <w:rFonts w:ascii="Times New Roman" w:eastAsia="Calibri" w:hAnsi="Times New Roman" w:cs="Times New Roman"/>
                <w:sz w:val="24"/>
                <w:szCs w:val="24"/>
                <w:lang w:eastAsia="ru-RU"/>
              </w:rPr>
              <w:t xml:space="preserve">. </w:t>
            </w:r>
            <w:r w:rsidRPr="008937BB">
              <w:rPr>
                <w:rFonts w:ascii="Times New Roman" w:eastAsia="Calibri" w:hAnsi="Times New Roman" w:cs="Times New Roman"/>
                <w:sz w:val="24"/>
                <w:szCs w:val="24"/>
                <w:lang w:eastAsia="ru-RU"/>
              </w:rPr>
              <w:t>Представленные заявителем обновленное регистрационное досье</w:t>
            </w:r>
            <w:r w:rsidR="00DE51EF">
              <w:rPr>
                <w:rFonts w:ascii="Times New Roman" w:eastAsia="Calibri" w:hAnsi="Times New Roman" w:cs="Times New Roman"/>
                <w:sz w:val="24"/>
                <w:szCs w:val="24"/>
                <w:lang w:eastAsia="ru-RU"/>
              </w:rPr>
              <w:t xml:space="preserve"> и</w:t>
            </w:r>
            <w:r w:rsidRPr="008937BB">
              <w:rPr>
                <w:rFonts w:ascii="Times New Roman" w:eastAsia="Calibri" w:hAnsi="Times New Roman" w:cs="Times New Roman"/>
                <w:sz w:val="24"/>
                <w:szCs w:val="24"/>
                <w:lang w:eastAsia="ru-RU"/>
              </w:rPr>
              <w:t xml:space="preserve"> пояснительная записка-обоснование направляются рефе</w:t>
            </w:r>
            <w:r>
              <w:rPr>
                <w:rFonts w:ascii="Times New Roman" w:eastAsia="Calibri" w:hAnsi="Times New Roman" w:cs="Times New Roman"/>
                <w:sz w:val="24"/>
                <w:szCs w:val="24"/>
                <w:lang w:eastAsia="ru-RU"/>
              </w:rPr>
              <w:t xml:space="preserve">рентным органом по регистрации </w:t>
            </w:r>
            <w:r w:rsidRPr="008937BB">
              <w:rPr>
                <w:rFonts w:ascii="Times New Roman" w:eastAsia="Calibri" w:hAnsi="Times New Roman" w:cs="Times New Roman"/>
                <w:sz w:val="24"/>
                <w:szCs w:val="24"/>
                <w:lang w:eastAsia="ru-RU"/>
              </w:rPr>
              <w:t>в экспе</w:t>
            </w:r>
            <w:r w:rsidR="00DE51EF">
              <w:rPr>
                <w:rFonts w:ascii="Times New Roman" w:eastAsia="Calibri" w:hAnsi="Times New Roman" w:cs="Times New Roman"/>
                <w:sz w:val="24"/>
                <w:szCs w:val="24"/>
                <w:lang w:eastAsia="ru-RU"/>
              </w:rPr>
              <w:t>ртное учреждение для экспертизы</w:t>
            </w:r>
          </w:p>
          <w:p w:rsidR="00DE51EF" w:rsidRPr="0046261B" w:rsidRDefault="00DE51EF" w:rsidP="00DE51E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1353"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246"/>
        </w:trPr>
        <w:tc>
          <w:tcPr>
            <w:tcW w:w="1242"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День 6</w:t>
            </w:r>
          </w:p>
        </w:tc>
        <w:tc>
          <w:tcPr>
            <w:tcW w:w="5954" w:type="dxa"/>
            <w:hideMark/>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процедура приведения регистрационного досье приостанавливается и возобновляется с даты предоставления заявителем образцов в экспертное учреждение</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hideMark/>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заявитель в срок не более 45 </w:t>
            </w:r>
            <w:r w:rsidRPr="0056677A">
              <w:rPr>
                <w:rFonts w:ascii="Times New Roman" w:eastAsia="Calibri" w:hAnsi="Times New Roman" w:cs="Times New Roman"/>
                <w:sz w:val="24"/>
                <w:szCs w:val="24"/>
                <w:lang w:eastAsia="ru-RU"/>
              </w:rPr>
              <w:t xml:space="preserve">рабочих дней со дня получения решения референтного органа по регистрации о проведении экспертизы </w:t>
            </w:r>
            <w:r w:rsidR="003B3FCF" w:rsidRPr="003B3FCF">
              <w:rPr>
                <w:rFonts w:ascii="Times New Roman" w:eastAsia="Calibri" w:hAnsi="Times New Roman" w:cs="Times New Roman"/>
                <w:sz w:val="24"/>
                <w:szCs w:val="24"/>
                <w:lang w:eastAsia="ru-RU"/>
              </w:rPr>
              <w:t>кормовой добавки</w:t>
            </w:r>
            <w:r w:rsidR="003B3FCF">
              <w:rPr>
                <w:rFonts w:ascii="Times New Roman" w:eastAsia="Calibri" w:hAnsi="Times New Roman" w:cs="Times New Roman"/>
                <w:sz w:val="24"/>
                <w:szCs w:val="24"/>
                <w:lang w:eastAsia="ru-RU"/>
              </w:rPr>
              <w:t xml:space="preserve"> </w:t>
            </w:r>
            <w:r w:rsidRPr="0056677A">
              <w:rPr>
                <w:rFonts w:ascii="Times New Roman" w:eastAsia="Calibri" w:hAnsi="Times New Roman" w:cs="Times New Roman"/>
                <w:sz w:val="24"/>
                <w:szCs w:val="24"/>
                <w:lang w:eastAsia="ru-RU"/>
              </w:rPr>
              <w:t>предс</w:t>
            </w:r>
            <w:r w:rsidR="0073431E">
              <w:rPr>
                <w:rFonts w:ascii="Times New Roman" w:eastAsia="Calibri" w:hAnsi="Times New Roman" w:cs="Times New Roman"/>
                <w:sz w:val="24"/>
                <w:szCs w:val="24"/>
                <w:lang w:eastAsia="ru-RU"/>
              </w:rPr>
              <w:t>тавляет в экспертное учреждение:</w:t>
            </w:r>
          </w:p>
          <w:p w:rsidR="0073431E" w:rsidRPr="0073431E" w:rsidRDefault="0073431E" w:rsidP="0073431E">
            <w:pPr>
              <w:autoSpaceDE w:val="0"/>
              <w:autoSpaceDN w:val="0"/>
              <w:adjustRightInd w:val="0"/>
              <w:ind w:firstLine="318"/>
              <w:jc w:val="both"/>
              <w:rPr>
                <w:rFonts w:ascii="Times New Roman" w:eastAsia="Calibri" w:hAnsi="Times New Roman" w:cs="Times New Roman"/>
                <w:sz w:val="24"/>
                <w:szCs w:val="24"/>
                <w:lang w:eastAsia="ru-RU"/>
              </w:rPr>
            </w:pPr>
            <w:r w:rsidRPr="0073431E">
              <w:rPr>
                <w:rFonts w:ascii="Times New Roman" w:eastAsia="Calibri" w:hAnsi="Times New Roman" w:cs="Times New Roman"/>
                <w:sz w:val="24"/>
                <w:szCs w:val="24"/>
                <w:lang w:eastAsia="ru-RU"/>
              </w:rPr>
              <w:t>образцы кормовой добавки, произведенной в соответствии с требованиями технологических документов (промышленного регламента, технологического регламента или технологической инструкции);</w:t>
            </w:r>
          </w:p>
          <w:p w:rsidR="0073431E" w:rsidRPr="0073431E" w:rsidRDefault="0073431E" w:rsidP="0073431E">
            <w:pPr>
              <w:autoSpaceDE w:val="0"/>
              <w:autoSpaceDN w:val="0"/>
              <w:adjustRightInd w:val="0"/>
              <w:ind w:firstLine="318"/>
              <w:jc w:val="both"/>
              <w:rPr>
                <w:rFonts w:ascii="Times New Roman" w:eastAsia="Calibri" w:hAnsi="Times New Roman" w:cs="Times New Roman"/>
                <w:sz w:val="24"/>
                <w:szCs w:val="24"/>
                <w:lang w:eastAsia="ru-RU"/>
              </w:rPr>
            </w:pPr>
            <w:r w:rsidRPr="0073431E">
              <w:rPr>
                <w:rFonts w:ascii="Times New Roman" w:eastAsia="Calibri" w:hAnsi="Times New Roman" w:cs="Times New Roman"/>
                <w:sz w:val="24"/>
                <w:szCs w:val="24"/>
                <w:lang w:eastAsia="ru-RU"/>
              </w:rPr>
              <w:lastRenderedPageBreak/>
              <w:t>стандартные образцы, а в случае их отсутствия – контрольные образцы (положительные, отрицательные, с установленным количеством определяемого компонента), значения или характеристики которых установлены с помощью референтного метода или иного средства, сопровождаемые протоколом исследований (испытаний) таких образцов;</w:t>
            </w:r>
          </w:p>
          <w:p w:rsidR="0073431E" w:rsidRDefault="0073431E" w:rsidP="0073431E">
            <w:pPr>
              <w:autoSpaceDE w:val="0"/>
              <w:autoSpaceDN w:val="0"/>
              <w:adjustRightInd w:val="0"/>
              <w:ind w:firstLine="318"/>
              <w:jc w:val="both"/>
              <w:rPr>
                <w:rFonts w:ascii="Times New Roman" w:eastAsia="Calibri" w:hAnsi="Times New Roman" w:cs="Times New Roman"/>
                <w:sz w:val="24"/>
                <w:szCs w:val="24"/>
                <w:lang w:eastAsia="ru-RU"/>
              </w:rPr>
            </w:pPr>
            <w:r w:rsidRPr="0073431E">
              <w:rPr>
                <w:rFonts w:ascii="Times New Roman" w:eastAsia="Calibri" w:hAnsi="Times New Roman" w:cs="Times New Roman"/>
                <w:sz w:val="24"/>
                <w:szCs w:val="24"/>
                <w:lang w:eastAsia="ru-RU"/>
              </w:rPr>
              <w:t>специфические реактивы (реагенты) и другие расходные материалы по согласованию с экспертным учреждением, определенным уполномоченным органом</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hideMark/>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45</w:t>
            </w:r>
          </w:p>
        </w:tc>
      </w:tr>
      <w:tr w:rsidR="00AA3821" w:rsidRPr="00D77B6B" w:rsidTr="003B3FCF">
        <w:trPr>
          <w:trHeight w:val="374"/>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День 11</w:t>
            </w:r>
          </w:p>
        </w:tc>
        <w:tc>
          <w:tcPr>
            <w:tcW w:w="5954" w:type="dxa"/>
          </w:tcPr>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при получении обра</w:t>
            </w:r>
            <w:r>
              <w:rPr>
                <w:rFonts w:ascii="Times New Roman" w:eastAsia="Calibri" w:hAnsi="Times New Roman" w:cs="Times New Roman"/>
                <w:sz w:val="24"/>
                <w:szCs w:val="24"/>
                <w:lang w:eastAsia="ru-RU"/>
              </w:rPr>
              <w:t xml:space="preserve">зцов </w:t>
            </w:r>
            <w:r w:rsidR="003B3FCF" w:rsidRPr="003B3FCF">
              <w:rPr>
                <w:rFonts w:ascii="Times New Roman" w:eastAsia="Calibri" w:hAnsi="Times New Roman" w:cs="Times New Roman"/>
                <w:sz w:val="24"/>
                <w:szCs w:val="24"/>
                <w:lang w:eastAsia="ru-RU"/>
              </w:rPr>
              <w:t>кормовой добавки</w:t>
            </w:r>
            <w:r w:rsidRPr="00741CBF">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специфических реактивов (реагентов)</w:t>
            </w:r>
            <w:r w:rsidRPr="00741CBF">
              <w:rPr>
                <w:rFonts w:ascii="Times New Roman" w:eastAsia="Calibri" w:hAnsi="Times New Roman" w:cs="Times New Roman"/>
                <w:sz w:val="24"/>
                <w:szCs w:val="24"/>
                <w:lang w:eastAsia="ru-RU"/>
              </w:rPr>
              <w:t xml:space="preserve"> и других расходных материалов, экспертное учреждение документально подтверждает </w:t>
            </w:r>
            <w:r w:rsidRPr="00741CBF">
              <w:rPr>
                <w:rFonts w:ascii="Times New Roman" w:eastAsia="Calibri" w:hAnsi="Times New Roman" w:cs="Times New Roman"/>
                <w:sz w:val="24"/>
                <w:szCs w:val="24"/>
                <w:lang w:eastAsia="ru-RU"/>
              </w:rPr>
              <w:lastRenderedPageBreak/>
              <w:t>заявителю их получение и в срок не более 5 рабочих дней оценивает пригодность образцов к экспертизе и возможность проведения необходимых исследований, а также в рамках указанного срока информирует об этом референтный орган по регистрации</w:t>
            </w: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5</w:t>
            </w:r>
          </w:p>
        </w:tc>
        <w:tc>
          <w:tcPr>
            <w:tcW w:w="4536" w:type="dxa"/>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непредставления в течение 45 рабочих дней образцов </w:t>
            </w:r>
            <w:r w:rsidR="003B3FCF" w:rsidRPr="003B3FCF">
              <w:rPr>
                <w:rFonts w:ascii="Times New Roman" w:eastAsia="Calibri" w:hAnsi="Times New Roman" w:cs="Times New Roman"/>
                <w:sz w:val="24"/>
                <w:szCs w:val="24"/>
                <w:lang w:eastAsia="ru-RU"/>
              </w:rPr>
              <w:t>кормовой добавки</w:t>
            </w:r>
            <w:r w:rsidRPr="0046261B">
              <w:rPr>
                <w:rFonts w:ascii="Times New Roman" w:eastAsia="Calibri" w:hAnsi="Times New Roman" w:cs="Times New Roman"/>
                <w:sz w:val="24"/>
                <w:szCs w:val="24"/>
                <w:lang w:eastAsia="ru-RU"/>
              </w:rPr>
              <w:t xml:space="preserve"> и, в случае необходимости, стандартных образцов</w:t>
            </w:r>
            <w:r w:rsidR="001C582E">
              <w:rPr>
                <w:rFonts w:ascii="Times New Roman" w:eastAsia="Calibri" w:hAnsi="Times New Roman" w:cs="Times New Roman"/>
                <w:sz w:val="24"/>
                <w:szCs w:val="24"/>
                <w:lang w:eastAsia="ru-RU"/>
              </w:rPr>
              <w:t xml:space="preserve">, </w:t>
            </w:r>
            <w:r w:rsidR="001C582E" w:rsidRPr="001C582E">
              <w:rPr>
                <w:rFonts w:ascii="Times New Roman" w:eastAsia="Calibri" w:hAnsi="Times New Roman" w:cs="Times New Roman"/>
                <w:sz w:val="24"/>
                <w:szCs w:val="24"/>
                <w:lang w:eastAsia="ru-RU"/>
              </w:rPr>
              <w:t xml:space="preserve">специфических реактивов </w:t>
            </w:r>
            <w:r w:rsidR="001C582E" w:rsidRPr="001C582E">
              <w:rPr>
                <w:rFonts w:ascii="Times New Roman" w:eastAsia="Calibri" w:hAnsi="Times New Roman" w:cs="Times New Roman"/>
                <w:sz w:val="24"/>
                <w:szCs w:val="24"/>
                <w:lang w:eastAsia="ru-RU"/>
              </w:rPr>
              <w:lastRenderedPageBreak/>
              <w:t>(реагентов)</w:t>
            </w:r>
            <w:r w:rsidRPr="0046261B">
              <w:rPr>
                <w:rFonts w:ascii="Times New Roman" w:eastAsia="Calibri" w:hAnsi="Times New Roman" w:cs="Times New Roman"/>
                <w:sz w:val="24"/>
                <w:szCs w:val="24"/>
                <w:lang w:eastAsia="ru-RU"/>
              </w:rPr>
              <w:t xml:space="preserve"> и других расходных материалов, экспертное учреждение в срок не более 5 рабочих дней информирует об этом референтный орган по регистрации. Референтный орган по регистрации в срок не более 5 рабочих дней с даты получения от экспертного учреждения указанной информации принимает решение об отказе в подтверждении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о чем в </w:t>
            </w:r>
            <w:r>
              <w:rPr>
                <w:rFonts w:ascii="Times New Roman" w:eastAsia="Calibri" w:hAnsi="Times New Roman" w:cs="Times New Roman"/>
                <w:sz w:val="24"/>
                <w:szCs w:val="24"/>
                <w:lang w:eastAsia="ru-RU"/>
              </w:rPr>
              <w:t>срок не более</w:t>
            </w:r>
            <w:r w:rsidRPr="0046261B">
              <w:rPr>
                <w:rFonts w:ascii="Times New Roman" w:eastAsia="Calibri" w:hAnsi="Times New Roman" w:cs="Times New Roman"/>
                <w:sz w:val="24"/>
                <w:szCs w:val="24"/>
                <w:lang w:eastAsia="ru-RU"/>
              </w:rPr>
              <w:t xml:space="preserve"> 5 рабочих дней уведомляется заявитель, а также уполномоченные органы и (или) эк</w:t>
            </w:r>
            <w:r>
              <w:rPr>
                <w:rFonts w:ascii="Times New Roman" w:eastAsia="Calibri" w:hAnsi="Times New Roman" w:cs="Times New Roman"/>
                <w:sz w:val="24"/>
                <w:szCs w:val="24"/>
                <w:lang w:eastAsia="ru-RU"/>
              </w:rPr>
              <w:t>спертные учреждения. Процедура</w:t>
            </w:r>
            <w:r w:rsidRPr="0046261B">
              <w:rPr>
                <w:rFonts w:ascii="Times New Roman" w:eastAsia="Calibri" w:hAnsi="Times New Roman" w:cs="Times New Roman"/>
                <w:sz w:val="24"/>
                <w:szCs w:val="24"/>
                <w:lang w:eastAsia="ru-RU"/>
              </w:rPr>
              <w:t xml:space="preserve">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15</w:t>
            </w:r>
          </w:p>
        </w:tc>
      </w:tr>
      <w:tr w:rsidR="00AA3821" w:rsidRPr="00D77B6B" w:rsidTr="003B3FCF">
        <w:trPr>
          <w:trHeight w:val="374"/>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8</w:t>
            </w:r>
            <w:r w:rsidRPr="00741CBF">
              <w:rPr>
                <w:rFonts w:ascii="Times New Roman" w:eastAsia="Calibri" w:hAnsi="Times New Roman" w:cs="Times New Roman"/>
                <w:sz w:val="24"/>
                <w:szCs w:val="24"/>
                <w:lang w:eastAsia="ru-RU"/>
              </w:rPr>
              <w:t>1</w:t>
            </w:r>
          </w:p>
        </w:tc>
        <w:tc>
          <w:tcPr>
            <w:tcW w:w="5954" w:type="dxa"/>
          </w:tcPr>
          <w:p w:rsidR="00AA3821" w:rsidRPr="00F366A1" w:rsidRDefault="00AA3821" w:rsidP="00DE51EF">
            <w:pPr>
              <w:autoSpaceDE w:val="0"/>
              <w:autoSpaceDN w:val="0"/>
              <w:adjustRightInd w:val="0"/>
              <w:jc w:val="both"/>
              <w:rPr>
                <w:rFonts w:ascii="Times New Roman" w:eastAsia="Calibri" w:hAnsi="Times New Roman" w:cs="Times New Roman"/>
                <w:sz w:val="24"/>
                <w:szCs w:val="24"/>
                <w:lang w:eastAsia="ru-RU"/>
              </w:rPr>
            </w:pPr>
            <w:r w:rsidRPr="00F366A1">
              <w:rPr>
                <w:rFonts w:ascii="Times New Roman" w:eastAsia="Calibri" w:hAnsi="Times New Roman" w:cs="Times New Roman"/>
                <w:sz w:val="24"/>
                <w:szCs w:val="24"/>
                <w:lang w:eastAsia="ru-RU"/>
              </w:rPr>
              <w:t xml:space="preserve">экспертное учреждение осуществляет экспертизу </w:t>
            </w:r>
            <w:r w:rsidR="003B3FCF" w:rsidRPr="003B3FCF">
              <w:rPr>
                <w:rFonts w:ascii="Times New Roman" w:eastAsia="Calibri" w:hAnsi="Times New Roman" w:cs="Times New Roman"/>
                <w:sz w:val="24"/>
                <w:szCs w:val="24"/>
                <w:lang w:eastAsia="ru-RU"/>
              </w:rPr>
              <w:t>кормовой добавки</w:t>
            </w:r>
            <w:r w:rsidRPr="00F366A1">
              <w:rPr>
                <w:rFonts w:ascii="Times New Roman" w:eastAsia="Calibri" w:hAnsi="Times New Roman" w:cs="Times New Roman"/>
                <w:sz w:val="24"/>
                <w:szCs w:val="24"/>
                <w:lang w:eastAsia="ru-RU"/>
              </w:rPr>
              <w:t xml:space="preserve"> в срок не более 70 рабочих дней. </w:t>
            </w:r>
            <w:r w:rsidR="00861958">
              <w:rPr>
                <w:rFonts w:ascii="Times New Roman" w:eastAsia="Calibri" w:hAnsi="Times New Roman" w:cs="Times New Roman"/>
                <w:sz w:val="24"/>
                <w:szCs w:val="24"/>
                <w:lang w:eastAsia="ru-RU"/>
              </w:rPr>
              <w:br/>
            </w:r>
            <w:r w:rsidRPr="00F366A1">
              <w:rPr>
                <w:rFonts w:ascii="Times New Roman" w:eastAsia="Calibri" w:hAnsi="Times New Roman" w:cs="Times New Roman"/>
                <w:sz w:val="24"/>
                <w:szCs w:val="24"/>
                <w:lang w:eastAsia="ru-RU"/>
              </w:rPr>
              <w:t xml:space="preserve">По итогам </w:t>
            </w:r>
            <w:r w:rsidR="00DE51EF">
              <w:rPr>
                <w:rFonts w:ascii="Times New Roman" w:eastAsia="Calibri" w:hAnsi="Times New Roman" w:cs="Times New Roman"/>
                <w:sz w:val="24"/>
                <w:szCs w:val="24"/>
                <w:lang w:eastAsia="ru-RU"/>
              </w:rPr>
              <w:t>–</w:t>
            </w:r>
            <w:r w:rsidRPr="00F366A1">
              <w:rPr>
                <w:rFonts w:ascii="Times New Roman" w:eastAsia="Calibri" w:hAnsi="Times New Roman" w:cs="Times New Roman"/>
                <w:sz w:val="24"/>
                <w:szCs w:val="24"/>
                <w:lang w:eastAsia="ru-RU"/>
              </w:rPr>
              <w:t xml:space="preserve"> оформление предварительного </w:t>
            </w:r>
            <w:r w:rsidRPr="00F366A1">
              <w:rPr>
                <w:rFonts w:ascii="Times New Roman" w:eastAsia="Calibri" w:hAnsi="Times New Roman" w:cs="Times New Roman"/>
                <w:sz w:val="24"/>
                <w:szCs w:val="24"/>
                <w:lang w:eastAsia="ru-RU"/>
              </w:rPr>
              <w:lastRenderedPageBreak/>
              <w:t xml:space="preserve">экспертного заключения, а также запроса заявителю </w:t>
            </w:r>
            <w:r w:rsidR="00DE51EF">
              <w:rPr>
                <w:rFonts w:ascii="Times New Roman" w:eastAsia="Calibri" w:hAnsi="Times New Roman" w:cs="Times New Roman"/>
                <w:sz w:val="24"/>
                <w:szCs w:val="24"/>
                <w:lang w:eastAsia="ru-RU"/>
              </w:rPr>
              <w:br/>
            </w:r>
            <w:r w:rsidRPr="00F366A1">
              <w:rPr>
                <w:rFonts w:ascii="Times New Roman" w:eastAsia="Calibri" w:hAnsi="Times New Roman" w:cs="Times New Roman"/>
                <w:sz w:val="24"/>
                <w:szCs w:val="24"/>
                <w:lang w:eastAsia="ru-RU"/>
              </w:rPr>
              <w:t xml:space="preserve">о предоставлении недостающей дополнительной информации, необходимых разъяснений или уточнений документов и данных, представленных </w:t>
            </w:r>
            <w:r w:rsidR="00DE51EF">
              <w:rPr>
                <w:rFonts w:ascii="Times New Roman" w:eastAsia="Calibri" w:hAnsi="Times New Roman" w:cs="Times New Roman"/>
                <w:sz w:val="24"/>
                <w:szCs w:val="24"/>
                <w:lang w:eastAsia="ru-RU"/>
              </w:rPr>
              <w:br/>
            </w:r>
            <w:r w:rsidRPr="00F366A1">
              <w:rPr>
                <w:rFonts w:ascii="Times New Roman" w:eastAsia="Calibri" w:hAnsi="Times New Roman" w:cs="Times New Roman"/>
                <w:sz w:val="24"/>
                <w:szCs w:val="24"/>
                <w:lang w:eastAsia="ru-RU"/>
              </w:rPr>
              <w:t>в обновленном регистрационном досье</w:t>
            </w:r>
            <w:r w:rsidR="00DE51EF">
              <w:rPr>
                <w:rFonts w:ascii="Times New Roman" w:eastAsia="Calibri" w:hAnsi="Times New Roman" w:cs="Times New Roman"/>
                <w:sz w:val="24"/>
                <w:szCs w:val="24"/>
                <w:lang w:eastAsia="ru-RU"/>
              </w:rPr>
              <w:t xml:space="preserve"> и</w:t>
            </w:r>
            <w:r w:rsidRPr="00F366A1">
              <w:rPr>
                <w:rFonts w:ascii="Times New Roman" w:eastAsia="Calibri" w:hAnsi="Times New Roman" w:cs="Times New Roman"/>
                <w:sz w:val="24"/>
                <w:szCs w:val="24"/>
                <w:lang w:eastAsia="ru-RU"/>
              </w:rPr>
              <w:t xml:space="preserve"> пояснительной записки-обосновании. Предварительное экспертное заключение с запросом для заявителя, а в случае отсутствия запроса </w:t>
            </w:r>
            <w:r w:rsidR="00DE51EF">
              <w:rPr>
                <w:rFonts w:ascii="Times New Roman" w:eastAsia="Calibri" w:hAnsi="Times New Roman" w:cs="Times New Roman"/>
                <w:sz w:val="24"/>
                <w:szCs w:val="24"/>
                <w:lang w:eastAsia="ru-RU"/>
              </w:rPr>
              <w:t>–</w:t>
            </w:r>
            <w:r w:rsidRPr="00F366A1">
              <w:rPr>
                <w:rFonts w:ascii="Times New Roman" w:eastAsia="Calibri" w:hAnsi="Times New Roman" w:cs="Times New Roman"/>
                <w:sz w:val="24"/>
                <w:szCs w:val="24"/>
                <w:lang w:eastAsia="ru-RU"/>
              </w:rPr>
              <w:t xml:space="preserve"> итоговое экспертное заключение направляется экспертным учреждением в референтный орган по регистрации в рамках срока проведения экспертизы</w:t>
            </w: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7</w:t>
            </w:r>
            <w:r w:rsidRPr="00741CBF">
              <w:rPr>
                <w:rFonts w:ascii="Times New Roman" w:eastAsia="Calibri" w:hAnsi="Times New Roman" w:cs="Times New Roman"/>
                <w:sz w:val="24"/>
                <w:szCs w:val="24"/>
                <w:lang w:eastAsia="ru-RU"/>
              </w:rPr>
              <w:t>0</w:t>
            </w:r>
          </w:p>
        </w:tc>
        <w:tc>
          <w:tcPr>
            <w:tcW w:w="4536"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оформления отрицательного итогового экспертного заключения референтный орган по регистрации в </w:t>
            </w:r>
            <w:r w:rsidRPr="0046261B">
              <w:rPr>
                <w:rFonts w:ascii="Times New Roman" w:eastAsia="Calibri" w:hAnsi="Times New Roman" w:cs="Times New Roman"/>
                <w:sz w:val="24"/>
                <w:szCs w:val="24"/>
                <w:lang w:eastAsia="ru-RU"/>
              </w:rPr>
              <w:lastRenderedPageBreak/>
              <w:t xml:space="preserve">срок не более 5 рабочих дней с даты получения экспертного заключения принимает решение </w:t>
            </w:r>
            <w:r>
              <w:rPr>
                <w:rFonts w:ascii="Times New Roman" w:eastAsia="Calibri" w:hAnsi="Times New Roman" w:cs="Times New Roman"/>
                <w:sz w:val="24"/>
                <w:szCs w:val="24"/>
                <w:lang w:eastAsia="ru-RU"/>
              </w:rPr>
              <w:t xml:space="preserve">об отказе </w:t>
            </w:r>
            <w:r w:rsidRPr="0046261B">
              <w:rPr>
                <w:rFonts w:ascii="Times New Roman" w:eastAsia="Calibri" w:hAnsi="Times New Roman" w:cs="Times New Roman"/>
                <w:sz w:val="24"/>
                <w:szCs w:val="24"/>
                <w:lang w:eastAsia="ru-RU"/>
              </w:rPr>
              <w:t>в подтверждении пр</w:t>
            </w:r>
            <w:r>
              <w:rPr>
                <w:rFonts w:ascii="Times New Roman" w:eastAsia="Calibri" w:hAnsi="Times New Roman" w:cs="Times New Roman"/>
                <w:sz w:val="24"/>
                <w:szCs w:val="24"/>
                <w:lang w:eastAsia="ru-RU"/>
              </w:rPr>
              <w:t xml:space="preserve">иведения </w:t>
            </w:r>
            <w:r>
              <w:rPr>
                <w:rFonts w:ascii="Times New Roman" w:hAnsi="Times New Roman"/>
                <w:sz w:val="24"/>
                <w:szCs w:val="24"/>
              </w:rPr>
              <w:t>в соответствие</w:t>
            </w:r>
            <w:r>
              <w:rPr>
                <w:rFonts w:ascii="Times New Roman" w:eastAsia="Calibri" w:hAnsi="Times New Roman" w:cs="Times New Roman"/>
                <w:sz w:val="24"/>
                <w:szCs w:val="24"/>
                <w:lang w:eastAsia="ru-RU"/>
              </w:rPr>
              <w:t xml:space="preserve"> регистрационного досье. О принятом решении р</w:t>
            </w:r>
            <w:r w:rsidRPr="0046261B">
              <w:rPr>
                <w:rFonts w:ascii="Times New Roman" w:eastAsia="Calibri" w:hAnsi="Times New Roman" w:cs="Times New Roman"/>
                <w:sz w:val="24"/>
                <w:szCs w:val="24"/>
                <w:lang w:eastAsia="ru-RU"/>
              </w:rPr>
              <w:t>еферентный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w:t>
            </w:r>
            <w:r>
              <w:rPr>
                <w:rFonts w:ascii="Times New Roman" w:eastAsia="Calibri" w:hAnsi="Times New Roman" w:cs="Times New Roman"/>
                <w:sz w:val="24"/>
                <w:szCs w:val="24"/>
                <w:lang w:eastAsia="ru-RU"/>
              </w:rPr>
              <w:t>. П</w:t>
            </w:r>
            <w:r w:rsidRPr="0046261B">
              <w:rPr>
                <w:rFonts w:ascii="Times New Roman" w:eastAsia="Calibri" w:hAnsi="Times New Roman" w:cs="Times New Roman"/>
                <w:sz w:val="24"/>
                <w:szCs w:val="24"/>
                <w:lang w:eastAsia="ru-RU"/>
              </w:rPr>
              <w:t xml:space="preserve">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tc>
        <w:tc>
          <w:tcPr>
            <w:tcW w:w="1353"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10</w:t>
            </w:r>
          </w:p>
        </w:tc>
      </w:tr>
      <w:tr w:rsidR="00AA3821" w:rsidRPr="00D77B6B" w:rsidTr="003B3FCF">
        <w:trPr>
          <w:trHeight w:val="863"/>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86</w:t>
            </w:r>
          </w:p>
        </w:tc>
        <w:tc>
          <w:tcPr>
            <w:tcW w:w="5954" w:type="dxa"/>
          </w:tcPr>
          <w:p w:rsidR="00AA3821" w:rsidRPr="00FE3BF1" w:rsidRDefault="00AA3821" w:rsidP="003B3FCF">
            <w:pPr>
              <w:autoSpaceDE w:val="0"/>
              <w:autoSpaceDN w:val="0"/>
              <w:adjustRightInd w:val="0"/>
              <w:jc w:val="both"/>
              <w:rPr>
                <w:rFonts w:ascii="Times New Roman" w:eastAsia="Calibri" w:hAnsi="Times New Roman" w:cs="Times New Roman"/>
                <w:sz w:val="24"/>
                <w:szCs w:val="24"/>
                <w:lang w:eastAsia="ru-RU"/>
              </w:rPr>
            </w:pPr>
            <w:r w:rsidRPr="00FE3BF1">
              <w:rPr>
                <w:rFonts w:ascii="Times New Roman" w:eastAsia="Calibri" w:hAnsi="Times New Roman" w:cs="Times New Roman"/>
                <w:sz w:val="24"/>
                <w:szCs w:val="24"/>
                <w:lang w:eastAsia="ru-RU"/>
              </w:rPr>
              <w:t>референтный орган по регистрации в срок не более 5 рабочих дней направляет запрос заявителю</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86</w:t>
            </w:r>
          </w:p>
        </w:tc>
        <w:tc>
          <w:tcPr>
            <w:tcW w:w="5954"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предоставления ответа заявителем</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срок предоставления заявителем ответа на запрос референтного органа по регистрации не должен превышать 60 рабочих дней</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60</w:t>
            </w: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90</w:t>
            </w:r>
          </w:p>
        </w:tc>
        <w:tc>
          <w:tcPr>
            <w:tcW w:w="5954"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референтный орган по регистрации в срок не более 4 рабочих дней с даты получения от заявителя ответа на запрос референтного органа по регистрации направляет в экспертное учреждение для завершения экспертизы </w:t>
            </w:r>
            <w:r w:rsidR="003B3FCF" w:rsidRPr="003B3FCF">
              <w:rPr>
                <w:rFonts w:ascii="Times New Roman" w:eastAsia="Calibri" w:hAnsi="Times New Roman" w:cs="Times New Roman"/>
                <w:sz w:val="24"/>
                <w:szCs w:val="24"/>
                <w:lang w:eastAsia="ru-RU"/>
              </w:rPr>
              <w:t>кормовой добавки</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4</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 непредставлении заявителем в установленный срок запрошенных документов и сведений экспертиза </w:t>
            </w:r>
            <w:r w:rsidR="00DE51EF" w:rsidRPr="00DE51EF">
              <w:rPr>
                <w:rFonts w:ascii="Times New Roman" w:eastAsia="Calibri" w:hAnsi="Times New Roman" w:cs="Times New Roman"/>
                <w:sz w:val="24"/>
                <w:szCs w:val="24"/>
                <w:lang w:eastAsia="ru-RU"/>
              </w:rPr>
              <w:t>кормовой добавки</w:t>
            </w:r>
            <w:r w:rsidRPr="0046261B">
              <w:rPr>
                <w:rFonts w:ascii="Times New Roman" w:eastAsia="Calibri" w:hAnsi="Times New Roman" w:cs="Times New Roman"/>
                <w:sz w:val="24"/>
                <w:szCs w:val="24"/>
                <w:lang w:eastAsia="ru-RU"/>
              </w:rPr>
              <w:t xml:space="preserve"> прекращается. </w:t>
            </w:r>
            <w:r w:rsidR="00DE51EF">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принятом решении референтный орган по регистрации в срок не более 5 рабочих дней со дня принятия этого решения </w:t>
            </w:r>
            <w:r>
              <w:rPr>
                <w:rFonts w:ascii="Times New Roman" w:eastAsia="Calibri" w:hAnsi="Times New Roman" w:cs="Times New Roman"/>
                <w:sz w:val="24"/>
                <w:szCs w:val="24"/>
                <w:lang w:eastAsia="ru-RU"/>
              </w:rPr>
              <w:t>уведомляет</w:t>
            </w:r>
            <w:r w:rsidRPr="0046261B">
              <w:rPr>
                <w:rFonts w:ascii="Times New Roman" w:eastAsia="Calibri" w:hAnsi="Times New Roman" w:cs="Times New Roman"/>
                <w:sz w:val="24"/>
                <w:szCs w:val="24"/>
                <w:lang w:eastAsia="ru-RU"/>
              </w:rPr>
              <w:t xml:space="preserve"> заявителя, уполномоченные органы и (или) экспертные учреждения. 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r>
      <w:tr w:rsidR="00AA3821" w:rsidRPr="00D77B6B" w:rsidTr="003B3FCF">
        <w:trPr>
          <w:trHeight w:val="1096"/>
        </w:trPr>
        <w:tc>
          <w:tcPr>
            <w:tcW w:w="1242" w:type="dxa"/>
          </w:tcPr>
          <w:p w:rsidR="00AA3821"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Pr>
                <w:rFonts w:ascii="Times New Roman" w:eastAsia="Calibri" w:hAnsi="Times New Roman" w:cs="Times New Roman"/>
                <w:sz w:val="24"/>
                <w:szCs w:val="24"/>
                <w:lang w:eastAsia="ru-RU"/>
              </w:rPr>
              <w:t>05</w:t>
            </w:r>
          </w:p>
          <w:p w:rsidR="00AA3821" w:rsidRDefault="00AA3821" w:rsidP="003B3FCF">
            <w:pPr>
              <w:rPr>
                <w:rFonts w:ascii="Times New Roman" w:eastAsia="Calibri" w:hAnsi="Times New Roman" w:cs="Times New Roman"/>
                <w:sz w:val="24"/>
                <w:szCs w:val="24"/>
                <w:lang w:eastAsia="ru-RU"/>
              </w:rPr>
            </w:pPr>
          </w:p>
          <w:p w:rsidR="00AA3821" w:rsidRPr="0098687F" w:rsidRDefault="00AA3821" w:rsidP="003B3FCF">
            <w:pPr>
              <w:jc w:val="center"/>
              <w:rPr>
                <w:rFonts w:ascii="Times New Roman" w:eastAsia="Calibri" w:hAnsi="Times New Roman" w:cs="Times New Roman"/>
                <w:sz w:val="24"/>
                <w:szCs w:val="24"/>
                <w:lang w:eastAsia="ru-RU"/>
              </w:rPr>
            </w:pPr>
          </w:p>
        </w:tc>
        <w:tc>
          <w:tcPr>
            <w:tcW w:w="5954" w:type="dxa"/>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по результатам анализа представленного заявителем ответа на запрос референтного органа по экспертное учреждение в срок не более 15 рабочих дней с даты получения указанных материалов готовит итоговое экспертное заключение, которое в рамках указанного срока направляет в референтный орган по регистрации</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День 1</w:t>
            </w:r>
            <w:r>
              <w:rPr>
                <w:rFonts w:ascii="Times New Roman" w:eastAsia="Calibri" w:hAnsi="Times New Roman" w:cs="Times New Roman"/>
                <w:sz w:val="24"/>
                <w:szCs w:val="24"/>
                <w:lang w:eastAsia="ru-RU"/>
              </w:rPr>
              <w:t>05</w:t>
            </w:r>
          </w:p>
        </w:tc>
        <w:tc>
          <w:tcPr>
            <w:tcW w:w="5954" w:type="dxa"/>
          </w:tcPr>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в случае необходимости дополнительного приведения представленных заявителем проектов инструкции по </w:t>
            </w:r>
            <w:r w:rsidR="00DE51EF" w:rsidRPr="00DE51EF">
              <w:rPr>
                <w:rFonts w:ascii="Times New Roman" w:eastAsia="Calibri" w:hAnsi="Times New Roman" w:cs="Times New Roman"/>
                <w:sz w:val="24"/>
                <w:szCs w:val="24"/>
                <w:lang w:eastAsia="ru-RU"/>
              </w:rPr>
              <w:t>применению кормовой добавки</w:t>
            </w:r>
            <w:r w:rsidRPr="00741CBF">
              <w:rPr>
                <w:rFonts w:ascii="Times New Roman" w:eastAsia="Calibri" w:hAnsi="Times New Roman" w:cs="Times New Roman"/>
                <w:sz w:val="24"/>
                <w:szCs w:val="24"/>
                <w:lang w:eastAsia="ru-RU"/>
              </w:rPr>
              <w:t xml:space="preserve">, нормативного документа на </w:t>
            </w:r>
            <w:r w:rsidR="00DE51EF" w:rsidRPr="00DE51EF">
              <w:rPr>
                <w:rFonts w:ascii="Times New Roman" w:eastAsia="Calibri" w:hAnsi="Times New Roman" w:cs="Times New Roman"/>
                <w:sz w:val="24"/>
                <w:szCs w:val="24"/>
                <w:lang w:eastAsia="ru-RU"/>
              </w:rPr>
              <w:t>кормовую добавку</w:t>
            </w:r>
            <w:r w:rsidR="00DE51EF">
              <w:rPr>
                <w:rFonts w:ascii="Times New Roman" w:eastAsia="Calibri" w:hAnsi="Times New Roman" w:cs="Times New Roman"/>
                <w:sz w:val="24"/>
                <w:szCs w:val="24"/>
                <w:lang w:eastAsia="ru-RU"/>
              </w:rPr>
              <w:t xml:space="preserve"> и макета упаковки</w:t>
            </w:r>
            <w:r w:rsidRPr="00741CBF">
              <w:rPr>
                <w:rFonts w:ascii="Times New Roman" w:eastAsia="Calibri" w:hAnsi="Times New Roman" w:cs="Times New Roman"/>
                <w:sz w:val="24"/>
                <w:szCs w:val="24"/>
                <w:lang w:eastAsia="ru-RU"/>
              </w:rPr>
              <w:t xml:space="preserve"> </w:t>
            </w:r>
            <w:r w:rsidR="00DE51EF">
              <w:rPr>
                <w:rFonts w:ascii="Times New Roman" w:eastAsia="Calibri" w:hAnsi="Times New Roman" w:cs="Times New Roman"/>
                <w:sz w:val="24"/>
                <w:szCs w:val="24"/>
                <w:lang w:eastAsia="ru-RU"/>
              </w:rPr>
              <w:br/>
            </w:r>
            <w:r w:rsidRPr="00741CBF">
              <w:rPr>
                <w:rFonts w:ascii="Times New Roman" w:eastAsia="Calibri" w:hAnsi="Times New Roman" w:cs="Times New Roman"/>
                <w:sz w:val="24"/>
                <w:szCs w:val="24"/>
                <w:lang w:eastAsia="ru-RU"/>
              </w:rPr>
              <w:t>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орган по регистрации рекомендации по доработке указанных проектов</w:t>
            </w:r>
          </w:p>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День 1</w:t>
            </w:r>
            <w:r>
              <w:rPr>
                <w:rFonts w:ascii="Times New Roman" w:eastAsia="Calibri" w:hAnsi="Times New Roman" w:cs="Times New Roman"/>
                <w:sz w:val="24"/>
                <w:szCs w:val="24"/>
                <w:lang w:eastAsia="ru-RU"/>
              </w:rPr>
              <w:t>10</w:t>
            </w:r>
          </w:p>
        </w:tc>
        <w:tc>
          <w:tcPr>
            <w:tcW w:w="5954" w:type="dxa"/>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референтный орган по регистрации в срок не более 5 рабочих дней направляет указанные рекомендации заявителю</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доработка заявителем проектов инструкции </w:t>
            </w:r>
            <w:r w:rsidRPr="00741CBF">
              <w:rPr>
                <w:rFonts w:ascii="Times New Roman" w:eastAsia="Calibri" w:hAnsi="Times New Roman" w:cs="Times New Roman"/>
                <w:sz w:val="24"/>
                <w:szCs w:val="24"/>
                <w:lang w:eastAsia="ru-RU"/>
              </w:rPr>
              <w:t xml:space="preserve">по </w:t>
            </w:r>
            <w:r w:rsidR="00DE51EF" w:rsidRPr="00DE51EF">
              <w:rPr>
                <w:rFonts w:ascii="Times New Roman" w:eastAsia="Calibri" w:hAnsi="Times New Roman" w:cs="Times New Roman"/>
                <w:sz w:val="24"/>
                <w:szCs w:val="24"/>
                <w:lang w:eastAsia="ru-RU"/>
              </w:rPr>
              <w:t>применению кормовой добавки</w:t>
            </w:r>
            <w:r w:rsidRPr="00741CBF">
              <w:rPr>
                <w:rFonts w:ascii="Times New Roman" w:eastAsia="Calibri" w:hAnsi="Times New Roman" w:cs="Times New Roman"/>
                <w:sz w:val="24"/>
                <w:szCs w:val="24"/>
                <w:lang w:eastAsia="ru-RU"/>
              </w:rPr>
              <w:t xml:space="preserve">, нормативного документа на </w:t>
            </w:r>
            <w:r w:rsidR="00DE51EF">
              <w:rPr>
                <w:rFonts w:ascii="Times New Roman" w:eastAsia="Calibri" w:hAnsi="Times New Roman" w:cs="Times New Roman"/>
                <w:sz w:val="24"/>
                <w:szCs w:val="24"/>
                <w:lang w:eastAsia="ru-RU"/>
              </w:rPr>
              <w:t>кормовую добавку</w:t>
            </w:r>
            <w:r w:rsidRPr="00741CBF">
              <w:rPr>
                <w:rFonts w:ascii="Times New Roman" w:eastAsia="Calibri" w:hAnsi="Times New Roman" w:cs="Times New Roman"/>
                <w:sz w:val="24"/>
                <w:szCs w:val="24"/>
                <w:lang w:eastAsia="ru-RU"/>
              </w:rPr>
              <w:t xml:space="preserve"> и макета упаковки </w:t>
            </w:r>
            <w:r w:rsidR="00DE51EF">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в соответствие с замечаниями референтного органа, их согласование с референтным органом по регистраци</w:t>
            </w:r>
            <w:r>
              <w:rPr>
                <w:rFonts w:ascii="Times New Roman" w:eastAsia="Calibri" w:hAnsi="Times New Roman" w:cs="Times New Roman"/>
                <w:sz w:val="24"/>
                <w:szCs w:val="24"/>
                <w:lang w:eastAsia="ru-RU"/>
              </w:rPr>
              <w:t>и о</w:t>
            </w:r>
            <w:r w:rsidRPr="0046261B">
              <w:rPr>
                <w:rFonts w:ascii="Times New Roman" w:eastAsia="Calibri" w:hAnsi="Times New Roman" w:cs="Times New Roman"/>
                <w:sz w:val="24"/>
                <w:szCs w:val="24"/>
                <w:lang w:eastAsia="ru-RU"/>
              </w:rPr>
              <w:t>существляется в срок не более 20 рабочих дней, включая дату согласования у</w:t>
            </w:r>
            <w:r>
              <w:rPr>
                <w:rFonts w:ascii="Times New Roman" w:eastAsia="Calibri" w:hAnsi="Times New Roman" w:cs="Times New Roman"/>
                <w:sz w:val="24"/>
                <w:szCs w:val="24"/>
                <w:lang w:eastAsia="ru-RU"/>
              </w:rPr>
              <w:t>казанных проектов р</w:t>
            </w:r>
            <w:r w:rsidRPr="0046261B">
              <w:rPr>
                <w:rFonts w:ascii="Times New Roman" w:eastAsia="Calibri" w:hAnsi="Times New Roman" w:cs="Times New Roman"/>
                <w:sz w:val="24"/>
                <w:szCs w:val="24"/>
                <w:lang w:eastAsia="ru-RU"/>
              </w:rPr>
              <w:t>еферентным органом по регистрации</w:t>
            </w: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20</w:t>
            </w: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День 1</w:t>
            </w:r>
            <w:r>
              <w:rPr>
                <w:rFonts w:ascii="Times New Roman" w:eastAsia="Calibri" w:hAnsi="Times New Roman" w:cs="Times New Roman"/>
                <w:sz w:val="24"/>
                <w:szCs w:val="24"/>
                <w:lang w:eastAsia="ru-RU"/>
              </w:rPr>
              <w:t>10</w:t>
            </w:r>
          </w:p>
        </w:tc>
        <w:tc>
          <w:tcPr>
            <w:tcW w:w="5954" w:type="dxa"/>
          </w:tcPr>
          <w:p w:rsidR="00AA3821" w:rsidRPr="00741CBF" w:rsidRDefault="00AA3821" w:rsidP="00DE51EF">
            <w:pPr>
              <w:autoSpaceDE w:val="0"/>
              <w:autoSpaceDN w:val="0"/>
              <w:adjustRightInd w:val="0"/>
              <w:jc w:val="both"/>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741CBF">
              <w:rPr>
                <w:rFonts w:ascii="Times New Roman" w:eastAsia="Calibri" w:hAnsi="Times New Roman" w:cs="Times New Roman"/>
                <w:sz w:val="24"/>
                <w:szCs w:val="24"/>
                <w:lang w:eastAsia="ru-RU"/>
              </w:rPr>
              <w:t xml:space="preserve"> регистрационного досье приостанавливается и возобновляется с даты согласования референтным органом по регистрации заявителю проектов инструкции по </w:t>
            </w:r>
            <w:r w:rsidR="00DE51EF" w:rsidRPr="00DE51EF">
              <w:rPr>
                <w:rFonts w:ascii="Times New Roman" w:eastAsia="Calibri" w:hAnsi="Times New Roman" w:cs="Times New Roman"/>
                <w:sz w:val="24"/>
                <w:szCs w:val="24"/>
                <w:lang w:eastAsia="ru-RU"/>
              </w:rPr>
              <w:t>применению кормовой добавки</w:t>
            </w:r>
            <w:r w:rsidRPr="00741CBF">
              <w:rPr>
                <w:rFonts w:ascii="Times New Roman" w:eastAsia="Calibri" w:hAnsi="Times New Roman" w:cs="Times New Roman"/>
                <w:sz w:val="24"/>
                <w:szCs w:val="24"/>
                <w:lang w:eastAsia="ru-RU"/>
              </w:rPr>
              <w:t xml:space="preserve">, нормативного документа на </w:t>
            </w:r>
            <w:r w:rsidR="00DE51EF">
              <w:rPr>
                <w:rFonts w:ascii="Times New Roman" w:eastAsia="Calibri" w:hAnsi="Times New Roman" w:cs="Times New Roman"/>
                <w:sz w:val="24"/>
                <w:szCs w:val="24"/>
                <w:lang w:eastAsia="ru-RU"/>
              </w:rPr>
              <w:t>кормовую добавку и макета упаковки</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c>
          <w:tcPr>
            <w:tcW w:w="4536" w:type="dxa"/>
            <w:noWrap/>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в случае </w:t>
            </w:r>
            <w:proofErr w:type="spellStart"/>
            <w:r w:rsidRPr="0046261B">
              <w:rPr>
                <w:rFonts w:ascii="Times New Roman" w:eastAsia="Calibri" w:hAnsi="Times New Roman" w:cs="Times New Roman"/>
                <w:sz w:val="24"/>
                <w:szCs w:val="24"/>
                <w:lang w:eastAsia="ru-RU"/>
              </w:rPr>
              <w:t>неприведения</w:t>
            </w:r>
            <w:proofErr w:type="spellEnd"/>
            <w:r w:rsidRPr="0046261B">
              <w:rPr>
                <w:rFonts w:ascii="Times New Roman" w:eastAsia="Calibri" w:hAnsi="Times New Roman" w:cs="Times New Roman"/>
                <w:sz w:val="24"/>
                <w:szCs w:val="24"/>
                <w:lang w:eastAsia="ru-RU"/>
              </w:rPr>
              <w:t xml:space="preserve"> заявителем в течение 20 рабочих дней указанных проектов в соответствие с замечаниями референтного органа по регистрации в полном объеме референтный орган по регистрации в срок не более 5 рабочих дней с даты истечения указанного срока принимает решение об отказе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в подтверждении приведения </w:t>
            </w:r>
            <w:r w:rsidR="001457FA">
              <w:rPr>
                <w:rFonts w:ascii="Times New Roman" w:eastAsia="Calibri" w:hAnsi="Times New Roman" w:cs="Times New Roman"/>
                <w:sz w:val="24"/>
                <w:szCs w:val="24"/>
                <w:lang w:eastAsia="ru-RU"/>
              </w:rPr>
              <w:br/>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о чем в срок не более 5 рабочих дней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с даты принятия решения уведомляет заявителя, уполномоченные органы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и (или) экспертные учреждения. </w:t>
            </w:r>
            <w:r w:rsidR="001457FA">
              <w:rPr>
                <w:rFonts w:ascii="Times New Roman" w:eastAsia="Calibri" w:hAnsi="Times New Roman" w:cs="Times New Roman"/>
                <w:sz w:val="24"/>
                <w:szCs w:val="24"/>
                <w:lang w:eastAsia="ru-RU"/>
              </w:rPr>
              <w:br/>
            </w:r>
            <w:r w:rsidRPr="0046261B">
              <w:rPr>
                <w:rFonts w:ascii="Times New Roman" w:eastAsia="Calibri" w:hAnsi="Times New Roman" w:cs="Times New Roman"/>
                <w:sz w:val="24"/>
                <w:szCs w:val="24"/>
                <w:lang w:eastAsia="ru-RU"/>
              </w:rPr>
              <w:t xml:space="preserve">Процедура приведения </w:t>
            </w:r>
            <w:r>
              <w:rPr>
                <w:rFonts w:ascii="Times New Roman" w:hAnsi="Times New Roman"/>
                <w:sz w:val="24"/>
                <w:szCs w:val="24"/>
              </w:rPr>
              <w:t>в соответствие</w:t>
            </w:r>
            <w:r w:rsidRPr="0046261B">
              <w:rPr>
                <w:rFonts w:ascii="Times New Roman" w:eastAsia="Calibri" w:hAnsi="Times New Roman" w:cs="Times New Roman"/>
                <w:sz w:val="24"/>
                <w:szCs w:val="24"/>
                <w:lang w:eastAsia="ru-RU"/>
              </w:rPr>
              <w:t xml:space="preserve"> регистрационного досье </w:t>
            </w:r>
            <w:r>
              <w:rPr>
                <w:rFonts w:ascii="Times New Roman" w:eastAsia="Calibri" w:hAnsi="Times New Roman" w:cs="Times New Roman"/>
                <w:sz w:val="24"/>
                <w:szCs w:val="24"/>
                <w:lang w:eastAsia="ru-RU"/>
              </w:rPr>
              <w:t>прекращается</w:t>
            </w:r>
          </w:p>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10</w:t>
            </w:r>
          </w:p>
        </w:tc>
      </w:tr>
      <w:tr w:rsidR="00AA3821" w:rsidRPr="00D77B6B" w:rsidTr="003B3FCF">
        <w:trPr>
          <w:trHeight w:val="1096"/>
        </w:trPr>
        <w:tc>
          <w:tcPr>
            <w:tcW w:w="1242"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День </w:t>
            </w:r>
            <w:r>
              <w:rPr>
                <w:rFonts w:ascii="Times New Roman" w:eastAsia="Calibri" w:hAnsi="Times New Roman" w:cs="Times New Roman"/>
                <w:sz w:val="24"/>
                <w:szCs w:val="24"/>
                <w:lang w:eastAsia="ru-RU"/>
              </w:rPr>
              <w:t>11</w:t>
            </w:r>
            <w:r w:rsidRPr="00741CBF">
              <w:rPr>
                <w:rFonts w:ascii="Times New Roman" w:eastAsia="Calibri" w:hAnsi="Times New Roman" w:cs="Times New Roman"/>
                <w:sz w:val="24"/>
                <w:szCs w:val="24"/>
                <w:lang w:eastAsia="ru-RU"/>
              </w:rPr>
              <w:t>5</w:t>
            </w:r>
          </w:p>
        </w:tc>
        <w:tc>
          <w:tcPr>
            <w:tcW w:w="5954" w:type="dxa"/>
            <w:vAlign w:val="center"/>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референтный орган по регистрации на основании </w:t>
            </w:r>
            <w:r w:rsidRPr="008B6270">
              <w:rPr>
                <w:rFonts w:ascii="Times New Roman" w:eastAsia="Calibri" w:hAnsi="Times New Roman" w:cs="Times New Roman"/>
                <w:sz w:val="24"/>
                <w:szCs w:val="24"/>
                <w:lang w:eastAsia="ru-RU"/>
              </w:rPr>
              <w:t>итогового</w:t>
            </w:r>
            <w:r>
              <w:rPr>
                <w:rFonts w:ascii="Times New Roman" w:eastAsia="Calibri" w:hAnsi="Times New Roman" w:cs="Times New Roman"/>
                <w:sz w:val="24"/>
                <w:szCs w:val="24"/>
                <w:lang w:eastAsia="ru-RU"/>
              </w:rPr>
              <w:t xml:space="preserve"> </w:t>
            </w:r>
            <w:r w:rsidRPr="0046261B">
              <w:rPr>
                <w:rFonts w:ascii="Times New Roman" w:eastAsia="Calibri" w:hAnsi="Times New Roman" w:cs="Times New Roman"/>
                <w:sz w:val="24"/>
                <w:szCs w:val="24"/>
                <w:lang w:eastAsia="ru-RU"/>
              </w:rPr>
              <w:t>экспертного заключения в срок не более 5 рабочих дней с даты его получения от экспертного учреждения принимает решение</w:t>
            </w:r>
            <w:r>
              <w:rPr>
                <w:rFonts w:ascii="Times New Roman" w:eastAsia="Calibri" w:hAnsi="Times New Roman" w:cs="Times New Roman"/>
                <w:sz w:val="24"/>
                <w:szCs w:val="24"/>
                <w:lang w:eastAsia="ru-RU"/>
              </w:rPr>
              <w:t>:</w:t>
            </w:r>
          </w:p>
          <w:p w:rsidR="00AA3821" w:rsidRPr="008B6270" w:rsidRDefault="00AA3821" w:rsidP="003B3FCF">
            <w:pPr>
              <w:autoSpaceDE w:val="0"/>
              <w:autoSpaceDN w:val="0"/>
              <w:adjustRightInd w:val="0"/>
              <w:jc w:val="both"/>
              <w:rPr>
                <w:rFonts w:ascii="Times New Roman" w:eastAsia="Calibri" w:hAnsi="Times New Roman" w:cs="Times New Roman"/>
                <w:sz w:val="24"/>
                <w:szCs w:val="24"/>
                <w:lang w:eastAsia="ru-RU"/>
              </w:rPr>
            </w:pPr>
            <w:r w:rsidRPr="008B6270">
              <w:rPr>
                <w:rFonts w:ascii="Times New Roman" w:eastAsia="Calibri" w:hAnsi="Times New Roman" w:cs="Times New Roman"/>
                <w:sz w:val="24"/>
                <w:szCs w:val="24"/>
                <w:lang w:eastAsia="ru-RU"/>
              </w:rPr>
              <w:lastRenderedPageBreak/>
              <w:t xml:space="preserve">о подтверждении приведения </w:t>
            </w:r>
            <w:r>
              <w:rPr>
                <w:rFonts w:ascii="Times New Roman" w:hAnsi="Times New Roman"/>
                <w:sz w:val="24"/>
                <w:szCs w:val="24"/>
              </w:rPr>
              <w:t>в соответствие</w:t>
            </w:r>
            <w:r w:rsidRPr="008B6270">
              <w:rPr>
                <w:rFonts w:ascii="Times New Roman" w:eastAsia="Calibri" w:hAnsi="Times New Roman" w:cs="Times New Roman"/>
                <w:sz w:val="24"/>
                <w:szCs w:val="24"/>
                <w:lang w:eastAsia="ru-RU"/>
              </w:rPr>
              <w:t xml:space="preserve"> регистрационного досье </w:t>
            </w:r>
            <w:r w:rsidR="00DE51EF">
              <w:rPr>
                <w:rFonts w:ascii="Times New Roman" w:eastAsia="Calibri" w:hAnsi="Times New Roman" w:cs="Times New Roman"/>
                <w:sz w:val="24"/>
                <w:szCs w:val="24"/>
                <w:lang w:eastAsia="ru-RU"/>
              </w:rPr>
              <w:t>кормовой добавки</w:t>
            </w:r>
            <w:r w:rsidRPr="008B6270">
              <w:rPr>
                <w:rFonts w:ascii="Times New Roman" w:eastAsia="Calibri" w:hAnsi="Times New Roman" w:cs="Times New Roman"/>
                <w:sz w:val="24"/>
                <w:szCs w:val="24"/>
                <w:lang w:eastAsia="ru-RU"/>
              </w:rPr>
              <w:t xml:space="preserve"> в соответствие с требованиями Правил </w:t>
            </w:r>
            <w:r>
              <w:rPr>
                <w:rFonts w:ascii="Times New Roman" w:eastAsia="Calibri" w:hAnsi="Times New Roman" w:cs="Times New Roman"/>
                <w:sz w:val="24"/>
                <w:szCs w:val="24"/>
                <w:lang w:eastAsia="ru-RU"/>
              </w:rPr>
              <w:t xml:space="preserve">с </w:t>
            </w:r>
            <w:r w:rsidRPr="008B6270">
              <w:rPr>
                <w:rFonts w:ascii="Times New Roman" w:eastAsia="Calibri" w:hAnsi="Times New Roman" w:cs="Times New Roman"/>
                <w:sz w:val="24"/>
                <w:szCs w:val="24"/>
                <w:lang w:eastAsia="ru-RU"/>
              </w:rPr>
              <w:t>возможност</w:t>
            </w:r>
            <w:r>
              <w:rPr>
                <w:rFonts w:ascii="Times New Roman" w:eastAsia="Calibri" w:hAnsi="Times New Roman" w:cs="Times New Roman"/>
                <w:sz w:val="24"/>
                <w:szCs w:val="24"/>
                <w:lang w:eastAsia="ru-RU"/>
              </w:rPr>
              <w:t>ью</w:t>
            </w:r>
            <w:r w:rsidRPr="008B6270">
              <w:rPr>
                <w:rFonts w:ascii="Times New Roman" w:eastAsia="Calibri" w:hAnsi="Times New Roman" w:cs="Times New Roman"/>
                <w:sz w:val="24"/>
                <w:szCs w:val="24"/>
                <w:lang w:eastAsia="ru-RU"/>
              </w:rPr>
              <w:t xml:space="preserve"> обращения </w:t>
            </w:r>
            <w:r w:rsidR="00DE51EF">
              <w:rPr>
                <w:rFonts w:ascii="Times New Roman" w:eastAsia="Calibri" w:hAnsi="Times New Roman" w:cs="Times New Roman"/>
                <w:sz w:val="24"/>
                <w:szCs w:val="24"/>
                <w:lang w:eastAsia="ru-RU"/>
              </w:rPr>
              <w:t>кормовой добавки</w:t>
            </w:r>
            <w:r w:rsidRPr="008B6270">
              <w:rPr>
                <w:rFonts w:ascii="Times New Roman" w:eastAsia="Calibri" w:hAnsi="Times New Roman" w:cs="Times New Roman"/>
                <w:sz w:val="24"/>
                <w:szCs w:val="24"/>
                <w:lang w:eastAsia="ru-RU"/>
              </w:rPr>
              <w:t xml:space="preserve"> на </w:t>
            </w:r>
            <w:r>
              <w:rPr>
                <w:rFonts w:ascii="Times New Roman" w:eastAsia="Calibri" w:hAnsi="Times New Roman" w:cs="Times New Roman"/>
                <w:sz w:val="24"/>
                <w:szCs w:val="24"/>
                <w:lang w:eastAsia="ru-RU"/>
              </w:rPr>
              <w:t xml:space="preserve">таможенной </w:t>
            </w:r>
            <w:r w:rsidRPr="008B6270">
              <w:rPr>
                <w:rFonts w:ascii="Times New Roman" w:eastAsia="Calibri" w:hAnsi="Times New Roman" w:cs="Times New Roman"/>
                <w:sz w:val="24"/>
                <w:szCs w:val="24"/>
                <w:lang w:eastAsia="ru-RU"/>
              </w:rPr>
              <w:t xml:space="preserve">территории </w:t>
            </w:r>
            <w:r>
              <w:rPr>
                <w:rFonts w:ascii="Times New Roman" w:eastAsia="Calibri" w:hAnsi="Times New Roman" w:cs="Times New Roman"/>
                <w:sz w:val="24"/>
                <w:szCs w:val="24"/>
                <w:lang w:eastAsia="ru-RU"/>
              </w:rPr>
              <w:t>Союза</w:t>
            </w:r>
            <w:r w:rsidRPr="008B6270">
              <w:rPr>
                <w:rFonts w:ascii="Times New Roman" w:eastAsia="Calibri" w:hAnsi="Times New Roman" w:cs="Times New Roman"/>
                <w:sz w:val="24"/>
                <w:szCs w:val="24"/>
                <w:lang w:eastAsia="ru-RU"/>
              </w:rPr>
              <w:t>;</w:t>
            </w:r>
          </w:p>
          <w:p w:rsidR="00AA3821" w:rsidRPr="0046261B" w:rsidRDefault="00AA3821" w:rsidP="00DE51EF">
            <w:pPr>
              <w:autoSpaceDE w:val="0"/>
              <w:autoSpaceDN w:val="0"/>
              <w:adjustRightInd w:val="0"/>
              <w:jc w:val="both"/>
              <w:rPr>
                <w:rFonts w:ascii="Times New Roman" w:eastAsia="Calibri" w:hAnsi="Times New Roman" w:cs="Times New Roman"/>
                <w:sz w:val="24"/>
                <w:szCs w:val="24"/>
                <w:lang w:eastAsia="ru-RU"/>
              </w:rPr>
            </w:pPr>
            <w:r w:rsidRPr="008B6270">
              <w:rPr>
                <w:rFonts w:ascii="Times New Roman" w:eastAsia="Calibri" w:hAnsi="Times New Roman" w:cs="Times New Roman"/>
                <w:sz w:val="24"/>
                <w:szCs w:val="24"/>
                <w:lang w:eastAsia="ru-RU"/>
              </w:rPr>
              <w:t xml:space="preserve">об отказе в подтверждении приведения </w:t>
            </w:r>
            <w:r>
              <w:rPr>
                <w:rFonts w:ascii="Times New Roman" w:hAnsi="Times New Roman"/>
                <w:sz w:val="24"/>
                <w:szCs w:val="24"/>
              </w:rPr>
              <w:t>в соответствие</w:t>
            </w:r>
            <w:r w:rsidRPr="008B6270">
              <w:rPr>
                <w:rFonts w:ascii="Times New Roman" w:eastAsia="Calibri" w:hAnsi="Times New Roman" w:cs="Times New Roman"/>
                <w:sz w:val="24"/>
                <w:szCs w:val="24"/>
                <w:lang w:eastAsia="ru-RU"/>
              </w:rPr>
              <w:t xml:space="preserve"> регистрационного досье </w:t>
            </w:r>
            <w:r w:rsidR="00DE51EF">
              <w:rPr>
                <w:rFonts w:ascii="Times New Roman" w:eastAsia="Calibri" w:hAnsi="Times New Roman" w:cs="Times New Roman"/>
                <w:sz w:val="24"/>
                <w:szCs w:val="24"/>
                <w:lang w:eastAsia="ru-RU"/>
              </w:rPr>
              <w:t>кормовой добавки</w:t>
            </w:r>
            <w:r w:rsidRPr="008B6270">
              <w:rPr>
                <w:rFonts w:ascii="Times New Roman" w:eastAsia="Calibri" w:hAnsi="Times New Roman" w:cs="Times New Roman"/>
                <w:sz w:val="24"/>
                <w:szCs w:val="24"/>
                <w:lang w:eastAsia="ru-RU"/>
              </w:rPr>
              <w:t xml:space="preserve"> в соответствие с требованиями Правил</w:t>
            </w:r>
          </w:p>
        </w:tc>
        <w:tc>
          <w:tcPr>
            <w:tcW w:w="1417" w:type="dxa"/>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lastRenderedPageBreak/>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120</w:t>
            </w:r>
          </w:p>
        </w:tc>
        <w:tc>
          <w:tcPr>
            <w:tcW w:w="5954" w:type="dxa"/>
            <w:vAlign w:val="center"/>
          </w:tcPr>
          <w:p w:rsidR="00AA3821" w:rsidRDefault="00AA3821" w:rsidP="003B3FCF">
            <w:pPr>
              <w:autoSpaceDE w:val="0"/>
              <w:autoSpaceDN w:val="0"/>
              <w:adjustRightInd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итоговое</w:t>
            </w:r>
            <w:r w:rsidRPr="00741CBF">
              <w:rPr>
                <w:rFonts w:ascii="Times New Roman" w:eastAsia="Calibri" w:hAnsi="Times New Roman" w:cs="Times New Roman"/>
                <w:sz w:val="24"/>
                <w:szCs w:val="24"/>
                <w:lang w:eastAsia="ru-RU"/>
              </w:rPr>
              <w:t xml:space="preserve"> экспертное заключение в срок не более 5 рабочих дней способом и в указанный срок с даты принятия референтным органом по регистрации положительного решения в отношении </w:t>
            </w:r>
            <w:r w:rsidR="00DE51EF">
              <w:rPr>
                <w:rFonts w:ascii="Times New Roman" w:eastAsia="Calibri" w:hAnsi="Times New Roman" w:cs="Times New Roman"/>
                <w:sz w:val="24"/>
                <w:szCs w:val="24"/>
                <w:lang w:eastAsia="ru-RU"/>
              </w:rPr>
              <w:t>кормовой добавки</w:t>
            </w:r>
            <w:r w:rsidRPr="00741CBF">
              <w:rPr>
                <w:rFonts w:ascii="Times New Roman" w:eastAsia="Calibri" w:hAnsi="Times New Roman" w:cs="Times New Roman"/>
                <w:sz w:val="24"/>
                <w:szCs w:val="24"/>
                <w:lang w:eastAsia="ru-RU"/>
              </w:rPr>
              <w:t>, зарегистрированно</w:t>
            </w:r>
            <w:r w:rsidR="00DE51EF">
              <w:rPr>
                <w:rFonts w:ascii="Times New Roman" w:eastAsia="Calibri" w:hAnsi="Times New Roman" w:cs="Times New Roman"/>
                <w:sz w:val="24"/>
                <w:szCs w:val="24"/>
                <w:lang w:eastAsia="ru-RU"/>
              </w:rPr>
              <w:t>й</w:t>
            </w:r>
            <w:r w:rsidRPr="00741CBF">
              <w:rPr>
                <w:rFonts w:ascii="Times New Roman" w:eastAsia="Calibri" w:hAnsi="Times New Roman" w:cs="Times New Roman"/>
                <w:sz w:val="24"/>
                <w:szCs w:val="24"/>
                <w:lang w:eastAsia="ru-RU"/>
              </w:rPr>
              <w:t xml:space="preserve"> в соответствии с законодательством государств-членов, направляется референтным органом по регистрации, обеспечив </w:t>
            </w:r>
            <w:r>
              <w:rPr>
                <w:rFonts w:ascii="Times New Roman" w:eastAsia="Calibri" w:hAnsi="Times New Roman" w:cs="Times New Roman"/>
                <w:sz w:val="24"/>
                <w:szCs w:val="24"/>
                <w:lang w:eastAsia="ru-RU"/>
              </w:rPr>
              <w:t>конфиденциальность сведений об экспертах</w:t>
            </w:r>
            <w:r w:rsidRPr="00741CBF">
              <w:rPr>
                <w:rFonts w:ascii="Times New Roman" w:eastAsia="Calibri" w:hAnsi="Times New Roman" w:cs="Times New Roman"/>
                <w:sz w:val="24"/>
                <w:szCs w:val="24"/>
                <w:lang w:eastAsia="ru-RU"/>
              </w:rPr>
              <w:t xml:space="preserve">, </w:t>
            </w:r>
            <w:r w:rsidR="00DE51EF">
              <w:rPr>
                <w:rFonts w:ascii="Times New Roman" w:eastAsia="Calibri" w:hAnsi="Times New Roman" w:cs="Times New Roman"/>
                <w:sz w:val="24"/>
                <w:szCs w:val="24"/>
                <w:lang w:eastAsia="ru-RU"/>
              </w:rPr>
              <w:t>содержащихся</w:t>
            </w:r>
            <w:r w:rsidRPr="00741CBF">
              <w:rPr>
                <w:rFonts w:ascii="Times New Roman" w:eastAsia="Calibri" w:hAnsi="Times New Roman" w:cs="Times New Roman"/>
                <w:sz w:val="24"/>
                <w:szCs w:val="24"/>
                <w:lang w:eastAsia="ru-RU"/>
              </w:rPr>
              <w:t xml:space="preserve"> в экспертном заключении, заявителю</w:t>
            </w:r>
          </w:p>
          <w:p w:rsidR="00AA3821" w:rsidRPr="00741CBF" w:rsidRDefault="00AA3821" w:rsidP="003B3FCF">
            <w:pPr>
              <w:autoSpaceDE w:val="0"/>
              <w:autoSpaceDN w:val="0"/>
              <w:adjustRightInd w:val="0"/>
              <w:jc w:val="both"/>
              <w:rPr>
                <w:rFonts w:ascii="Times New Roman" w:eastAsia="Calibri" w:hAnsi="Times New Roman" w:cs="Times New Roman"/>
                <w:sz w:val="24"/>
                <w:szCs w:val="24"/>
                <w:lang w:eastAsia="ru-RU"/>
              </w:rPr>
            </w:pP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t>5</w:t>
            </w:r>
          </w:p>
        </w:tc>
        <w:tc>
          <w:tcPr>
            <w:tcW w:w="4536" w:type="dxa"/>
            <w:noWrap/>
          </w:tcPr>
          <w:p w:rsidR="00AA3821" w:rsidRPr="0046261B" w:rsidRDefault="00AA3821" w:rsidP="003B3FCF">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w:t>
            </w:r>
          </w:p>
        </w:tc>
        <w:tc>
          <w:tcPr>
            <w:tcW w:w="1353" w:type="dxa"/>
            <w:noWrap/>
            <w:vAlign w:val="center"/>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w:t>
            </w:r>
          </w:p>
        </w:tc>
      </w:tr>
      <w:tr w:rsidR="00AA3821" w:rsidRPr="00D77B6B" w:rsidTr="003B3FCF">
        <w:trPr>
          <w:trHeight w:val="1096"/>
        </w:trPr>
        <w:tc>
          <w:tcPr>
            <w:tcW w:w="1242"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sidRPr="00741CBF">
              <w:rPr>
                <w:rFonts w:ascii="Times New Roman" w:eastAsia="Calibri" w:hAnsi="Times New Roman" w:cs="Times New Roman"/>
                <w:sz w:val="24"/>
                <w:szCs w:val="24"/>
                <w:lang w:eastAsia="ru-RU"/>
              </w:rPr>
              <w:lastRenderedPageBreak/>
              <w:t xml:space="preserve">День </w:t>
            </w:r>
            <w:r>
              <w:rPr>
                <w:rFonts w:ascii="Times New Roman" w:eastAsia="Calibri" w:hAnsi="Times New Roman" w:cs="Times New Roman"/>
                <w:sz w:val="24"/>
                <w:szCs w:val="24"/>
                <w:lang w:eastAsia="ru-RU"/>
              </w:rPr>
              <w:t>130</w:t>
            </w:r>
          </w:p>
        </w:tc>
        <w:tc>
          <w:tcPr>
            <w:tcW w:w="5954" w:type="dxa"/>
            <w:vAlign w:val="center"/>
          </w:tcPr>
          <w:p w:rsidR="00AA3821" w:rsidRPr="00297B5C" w:rsidRDefault="00AA3821" w:rsidP="003B3FCF">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п</w:t>
            </w:r>
            <w:r w:rsidRPr="00297B5C">
              <w:rPr>
                <w:rFonts w:ascii="Times New Roman" w:hAnsi="Times New Roman"/>
                <w:sz w:val="24"/>
                <w:szCs w:val="24"/>
              </w:rPr>
              <w:t xml:space="preserve">ри принятии референтным органом по регистрации положительного решения о подтверждении приведения </w:t>
            </w:r>
            <w:r>
              <w:rPr>
                <w:rFonts w:ascii="Times New Roman" w:hAnsi="Times New Roman"/>
                <w:sz w:val="24"/>
                <w:szCs w:val="24"/>
              </w:rPr>
              <w:t>в соответствие</w:t>
            </w:r>
            <w:r w:rsidRPr="00297B5C">
              <w:rPr>
                <w:rFonts w:ascii="Times New Roman" w:hAnsi="Times New Roman"/>
                <w:sz w:val="24"/>
                <w:szCs w:val="24"/>
              </w:rPr>
              <w:t xml:space="preserve"> регистрационного досье в срок </w:t>
            </w:r>
            <w:r w:rsidR="00DE51EF">
              <w:rPr>
                <w:rFonts w:ascii="Times New Roman" w:hAnsi="Times New Roman"/>
                <w:sz w:val="24"/>
                <w:szCs w:val="24"/>
              </w:rPr>
              <w:br/>
            </w:r>
            <w:r w:rsidRPr="00297B5C">
              <w:rPr>
                <w:rFonts w:ascii="Times New Roman" w:hAnsi="Times New Roman"/>
                <w:sz w:val="24"/>
                <w:szCs w:val="24"/>
              </w:rPr>
              <w:t>не более 10 рабочих дней с даты принятия такого решения референтный орган по регистрации:</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а) уведомляет уполномоченные органы и (или) экспертные учреждения о принятом решении;</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 xml:space="preserve">б) оформляет </w:t>
            </w:r>
            <w:r w:rsidR="00DE51EF" w:rsidRPr="002308A0">
              <w:rPr>
                <w:rFonts w:ascii="Times New Roman" w:hAnsi="Times New Roman"/>
                <w:spacing w:val="-4"/>
                <w:sz w:val="24"/>
                <w:szCs w:val="24"/>
              </w:rPr>
              <w:t xml:space="preserve">бессрочную </w:t>
            </w:r>
            <w:r w:rsidRPr="002308A0">
              <w:rPr>
                <w:rFonts w:ascii="Times New Roman" w:hAnsi="Times New Roman"/>
                <w:spacing w:val="-4"/>
                <w:sz w:val="24"/>
                <w:szCs w:val="24"/>
              </w:rPr>
              <w:t xml:space="preserve">регистрацию </w:t>
            </w:r>
            <w:r w:rsidR="00DE51EF" w:rsidRPr="002308A0">
              <w:rPr>
                <w:rFonts w:ascii="Times New Roman" w:hAnsi="Times New Roman"/>
                <w:spacing w:val="-4"/>
                <w:sz w:val="24"/>
                <w:szCs w:val="24"/>
              </w:rPr>
              <w:t xml:space="preserve">кормовой добавки </w:t>
            </w:r>
            <w:r w:rsidRPr="002308A0">
              <w:rPr>
                <w:rFonts w:ascii="Times New Roman" w:hAnsi="Times New Roman"/>
                <w:spacing w:val="-4"/>
                <w:sz w:val="24"/>
                <w:szCs w:val="24"/>
              </w:rPr>
              <w:t>с присвоением нового регистрационного номера;</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 xml:space="preserve">в) направляет необходимые данные и документы о </w:t>
            </w:r>
            <w:r w:rsidR="00DE51EF" w:rsidRPr="002308A0">
              <w:rPr>
                <w:rFonts w:ascii="Times New Roman" w:hAnsi="Times New Roman"/>
                <w:spacing w:val="-4"/>
                <w:sz w:val="24"/>
                <w:szCs w:val="24"/>
              </w:rPr>
              <w:t>кормовой добавки</w:t>
            </w:r>
            <w:r w:rsidRPr="002308A0">
              <w:rPr>
                <w:rFonts w:ascii="Times New Roman" w:hAnsi="Times New Roman"/>
                <w:spacing w:val="-4"/>
                <w:sz w:val="24"/>
                <w:szCs w:val="24"/>
              </w:rPr>
              <w:t xml:space="preserve"> в Комиссию для включения в реестр </w:t>
            </w:r>
            <w:r w:rsidR="00DE51EF" w:rsidRPr="002308A0">
              <w:rPr>
                <w:rFonts w:ascii="Times New Roman" w:hAnsi="Times New Roman"/>
                <w:spacing w:val="-4"/>
                <w:sz w:val="24"/>
                <w:szCs w:val="24"/>
              </w:rPr>
              <w:t>кормовых добавок</w:t>
            </w:r>
            <w:r w:rsidRPr="002308A0">
              <w:rPr>
                <w:rFonts w:ascii="Times New Roman" w:hAnsi="Times New Roman"/>
                <w:spacing w:val="-4"/>
                <w:sz w:val="24"/>
                <w:szCs w:val="24"/>
              </w:rPr>
              <w:t xml:space="preserve"> Союза;</w:t>
            </w:r>
          </w:p>
          <w:p w:rsidR="00AA3821" w:rsidRPr="002308A0" w:rsidRDefault="00AA3821" w:rsidP="002308A0">
            <w:pPr>
              <w:tabs>
                <w:tab w:val="left" w:pos="2694"/>
              </w:tabs>
              <w:autoSpaceDE w:val="0"/>
              <w:autoSpaceDN w:val="0"/>
              <w:adjustRightInd w:val="0"/>
              <w:ind w:firstLine="318"/>
              <w:jc w:val="both"/>
              <w:rPr>
                <w:rFonts w:ascii="Times New Roman" w:hAnsi="Times New Roman"/>
                <w:spacing w:val="-4"/>
                <w:sz w:val="24"/>
                <w:szCs w:val="24"/>
              </w:rPr>
            </w:pPr>
            <w:r w:rsidRPr="002308A0">
              <w:rPr>
                <w:rFonts w:ascii="Times New Roman" w:hAnsi="Times New Roman"/>
                <w:spacing w:val="-4"/>
                <w:sz w:val="24"/>
                <w:szCs w:val="24"/>
              </w:rPr>
              <w:t>г) выдает заявителю:</w:t>
            </w:r>
          </w:p>
          <w:p w:rsidR="00AA3821" w:rsidRPr="002308A0" w:rsidRDefault="00AA3821" w:rsidP="003B3FCF">
            <w:pPr>
              <w:tabs>
                <w:tab w:val="left" w:pos="2694"/>
              </w:tabs>
              <w:autoSpaceDE w:val="0"/>
              <w:autoSpaceDN w:val="0"/>
              <w:adjustRightInd w:val="0"/>
              <w:jc w:val="both"/>
              <w:rPr>
                <w:rFonts w:ascii="Times New Roman" w:hAnsi="Times New Roman"/>
                <w:spacing w:val="-4"/>
                <w:sz w:val="24"/>
                <w:szCs w:val="24"/>
              </w:rPr>
            </w:pPr>
            <w:r w:rsidRPr="002308A0">
              <w:rPr>
                <w:rFonts w:ascii="Times New Roman" w:hAnsi="Times New Roman"/>
                <w:spacing w:val="-4"/>
                <w:sz w:val="24"/>
                <w:szCs w:val="24"/>
              </w:rPr>
              <w:t xml:space="preserve">согласованный нормативный документ на </w:t>
            </w:r>
            <w:r w:rsidR="00DE51EF" w:rsidRPr="002308A0">
              <w:rPr>
                <w:rFonts w:ascii="Times New Roman" w:hAnsi="Times New Roman"/>
                <w:spacing w:val="-4"/>
                <w:sz w:val="24"/>
                <w:szCs w:val="24"/>
              </w:rPr>
              <w:t>кормовую добавку</w:t>
            </w:r>
            <w:r w:rsidRPr="002308A0">
              <w:rPr>
                <w:rFonts w:ascii="Times New Roman" w:hAnsi="Times New Roman"/>
                <w:spacing w:val="-4"/>
                <w:sz w:val="24"/>
                <w:szCs w:val="24"/>
              </w:rPr>
              <w:t>;</w:t>
            </w:r>
          </w:p>
          <w:p w:rsidR="002308A0" w:rsidRPr="002308A0" w:rsidRDefault="00AA3821" w:rsidP="00DE51EF">
            <w:pPr>
              <w:tabs>
                <w:tab w:val="left" w:pos="2694"/>
              </w:tabs>
              <w:autoSpaceDE w:val="0"/>
              <w:autoSpaceDN w:val="0"/>
              <w:adjustRightInd w:val="0"/>
              <w:jc w:val="both"/>
              <w:rPr>
                <w:rFonts w:ascii="Times New Roman" w:hAnsi="Times New Roman"/>
                <w:spacing w:val="-4"/>
                <w:sz w:val="24"/>
                <w:szCs w:val="24"/>
              </w:rPr>
            </w:pPr>
            <w:r w:rsidRPr="002308A0">
              <w:rPr>
                <w:rFonts w:ascii="Times New Roman" w:hAnsi="Times New Roman"/>
                <w:spacing w:val="-4"/>
                <w:sz w:val="24"/>
                <w:szCs w:val="24"/>
              </w:rPr>
              <w:t xml:space="preserve">согласованную инструкцию по </w:t>
            </w:r>
            <w:r w:rsidR="00DE51EF" w:rsidRPr="002308A0">
              <w:rPr>
                <w:rFonts w:ascii="Times New Roman" w:hAnsi="Times New Roman"/>
                <w:spacing w:val="-4"/>
                <w:sz w:val="24"/>
                <w:szCs w:val="24"/>
              </w:rPr>
              <w:t>применению кормовой добавки</w:t>
            </w:r>
            <w:r w:rsidRPr="002308A0">
              <w:rPr>
                <w:rFonts w:ascii="Times New Roman" w:hAnsi="Times New Roman"/>
                <w:spacing w:val="-4"/>
                <w:sz w:val="24"/>
                <w:szCs w:val="24"/>
              </w:rPr>
              <w:t xml:space="preserve"> на русском языке;</w:t>
            </w:r>
          </w:p>
          <w:p w:rsidR="00AA3821" w:rsidRPr="00D74FB8" w:rsidRDefault="00AA3821" w:rsidP="00DE51EF">
            <w:pPr>
              <w:tabs>
                <w:tab w:val="left" w:pos="2694"/>
              </w:tabs>
              <w:autoSpaceDE w:val="0"/>
              <w:autoSpaceDN w:val="0"/>
              <w:adjustRightInd w:val="0"/>
              <w:jc w:val="both"/>
              <w:rPr>
                <w:rFonts w:ascii="Times New Roman" w:hAnsi="Times New Roman"/>
                <w:sz w:val="24"/>
                <w:szCs w:val="24"/>
              </w:rPr>
            </w:pPr>
            <w:r w:rsidRPr="002308A0">
              <w:rPr>
                <w:rFonts w:ascii="Times New Roman" w:hAnsi="Times New Roman"/>
                <w:spacing w:val="-4"/>
                <w:sz w:val="24"/>
                <w:szCs w:val="24"/>
              </w:rPr>
              <w:t xml:space="preserve">согласованные макеты первичной упаковки и, в случае наличия, вторичной упаковки на русском языке </w:t>
            </w:r>
            <w:r w:rsidR="002308A0">
              <w:rPr>
                <w:rFonts w:ascii="Times New Roman" w:hAnsi="Times New Roman"/>
                <w:spacing w:val="-4"/>
                <w:sz w:val="24"/>
                <w:szCs w:val="24"/>
              </w:rPr>
              <w:br/>
            </w:r>
            <w:r w:rsidRPr="002308A0">
              <w:rPr>
                <w:rFonts w:ascii="Times New Roman" w:hAnsi="Times New Roman"/>
                <w:spacing w:val="-4"/>
                <w:sz w:val="24"/>
                <w:szCs w:val="24"/>
              </w:rPr>
              <w:t xml:space="preserve">с указанием на них регистрационного номера </w:t>
            </w:r>
            <w:r w:rsidR="00DE51EF" w:rsidRPr="002308A0">
              <w:rPr>
                <w:rFonts w:ascii="Times New Roman" w:hAnsi="Times New Roman"/>
                <w:spacing w:val="-4"/>
                <w:sz w:val="24"/>
                <w:szCs w:val="24"/>
              </w:rPr>
              <w:t>кормовой добавки</w:t>
            </w:r>
            <w:r w:rsidRPr="002308A0">
              <w:rPr>
                <w:rFonts w:ascii="Times New Roman" w:hAnsi="Times New Roman"/>
                <w:spacing w:val="-4"/>
                <w:sz w:val="30"/>
                <w:szCs w:val="30"/>
              </w:rPr>
              <w:t>.</w:t>
            </w:r>
            <w:r w:rsidRPr="002308A0">
              <w:rPr>
                <w:rFonts w:ascii="Times New Roman" w:eastAsia="Calibri" w:hAnsi="Times New Roman" w:cs="Times New Roman"/>
                <w:spacing w:val="-4"/>
                <w:sz w:val="24"/>
                <w:szCs w:val="24"/>
                <w:lang w:eastAsia="ru-RU"/>
              </w:rPr>
              <w:t xml:space="preserve"> </w:t>
            </w:r>
          </w:p>
        </w:tc>
        <w:tc>
          <w:tcPr>
            <w:tcW w:w="1417" w:type="dxa"/>
          </w:tcPr>
          <w:p w:rsidR="00AA3821" w:rsidRPr="00741CBF" w:rsidRDefault="00AA3821" w:rsidP="003B3FCF">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4536" w:type="dxa"/>
            <w:noWrap/>
          </w:tcPr>
          <w:p w:rsidR="00AA3821" w:rsidRPr="00D74FB8" w:rsidRDefault="00AA3821" w:rsidP="003B3FCF">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п</w:t>
            </w:r>
            <w:r w:rsidRPr="00D74FB8">
              <w:rPr>
                <w:rFonts w:ascii="Times New Roman" w:hAnsi="Times New Roman"/>
                <w:sz w:val="24"/>
                <w:szCs w:val="24"/>
              </w:rPr>
              <w:t xml:space="preserve">ри принятии решения об отказе в подтверждении приведения </w:t>
            </w:r>
            <w:r>
              <w:rPr>
                <w:rFonts w:ascii="Times New Roman" w:hAnsi="Times New Roman"/>
                <w:sz w:val="24"/>
                <w:szCs w:val="24"/>
              </w:rPr>
              <w:t>в соответствие</w:t>
            </w:r>
            <w:r w:rsidRPr="00D74FB8">
              <w:rPr>
                <w:rFonts w:ascii="Times New Roman" w:hAnsi="Times New Roman"/>
                <w:sz w:val="24"/>
                <w:szCs w:val="24"/>
              </w:rPr>
              <w:t xml:space="preserve"> регистрационного досье референтный орган по регистрации </w:t>
            </w:r>
            <w:r>
              <w:rPr>
                <w:rFonts w:ascii="Times New Roman" w:hAnsi="Times New Roman"/>
                <w:sz w:val="24"/>
                <w:szCs w:val="24"/>
              </w:rPr>
              <w:t>в срок не более 5 рабочих дней</w:t>
            </w:r>
            <w:r w:rsidRPr="00D74FB8">
              <w:rPr>
                <w:rFonts w:ascii="Times New Roman" w:hAnsi="Times New Roman"/>
                <w:sz w:val="24"/>
                <w:szCs w:val="24"/>
              </w:rPr>
              <w:t xml:space="preserve"> с даты принятия решения:</w:t>
            </w:r>
          </w:p>
          <w:p w:rsidR="00AA3821" w:rsidRPr="00D74FB8" w:rsidRDefault="00AA3821" w:rsidP="003B3FCF">
            <w:pPr>
              <w:tabs>
                <w:tab w:val="left" w:pos="2694"/>
              </w:tabs>
              <w:autoSpaceDE w:val="0"/>
              <w:autoSpaceDN w:val="0"/>
              <w:adjustRightInd w:val="0"/>
              <w:ind w:firstLine="709"/>
              <w:jc w:val="both"/>
              <w:rPr>
                <w:rFonts w:ascii="Times New Roman" w:hAnsi="Times New Roman"/>
                <w:sz w:val="24"/>
                <w:szCs w:val="24"/>
              </w:rPr>
            </w:pPr>
            <w:r w:rsidRPr="00D74FB8">
              <w:rPr>
                <w:rFonts w:ascii="Times New Roman" w:hAnsi="Times New Roman"/>
                <w:sz w:val="24"/>
                <w:szCs w:val="24"/>
              </w:rPr>
              <w:t>а) направляет итоговое экспертное заключение</w:t>
            </w:r>
            <w:r w:rsidR="002308A0">
              <w:rPr>
                <w:rFonts w:ascii="Times New Roman" w:hAnsi="Times New Roman"/>
                <w:sz w:val="24"/>
                <w:szCs w:val="24"/>
              </w:rPr>
              <w:t xml:space="preserve"> </w:t>
            </w:r>
            <w:r w:rsidR="002308A0" w:rsidRPr="002308A0">
              <w:rPr>
                <w:rFonts w:ascii="Times New Roman" w:hAnsi="Times New Roman"/>
                <w:sz w:val="24"/>
                <w:szCs w:val="24"/>
              </w:rPr>
              <w:t>с обеспечением</w:t>
            </w:r>
            <w:r w:rsidRPr="002308A0">
              <w:rPr>
                <w:rFonts w:ascii="Times New Roman" w:hAnsi="Times New Roman"/>
                <w:sz w:val="24"/>
                <w:szCs w:val="24"/>
              </w:rPr>
              <w:t xml:space="preserve"> конфиденциальност</w:t>
            </w:r>
            <w:r w:rsidR="002308A0" w:rsidRPr="002308A0">
              <w:rPr>
                <w:rFonts w:ascii="Times New Roman" w:hAnsi="Times New Roman"/>
                <w:sz w:val="24"/>
                <w:szCs w:val="24"/>
              </w:rPr>
              <w:t>и</w:t>
            </w:r>
            <w:r w:rsidRPr="002308A0">
              <w:rPr>
                <w:rFonts w:ascii="Times New Roman" w:hAnsi="Times New Roman"/>
                <w:sz w:val="24"/>
                <w:szCs w:val="24"/>
              </w:rPr>
              <w:t xml:space="preserve"> сведений об экспертах, </w:t>
            </w:r>
            <w:r w:rsidR="002A62B8" w:rsidRPr="002308A0">
              <w:rPr>
                <w:rFonts w:ascii="Times New Roman" w:hAnsi="Times New Roman"/>
                <w:sz w:val="24"/>
                <w:szCs w:val="24"/>
              </w:rPr>
              <w:t>содержащихся</w:t>
            </w:r>
            <w:r w:rsidRPr="002308A0">
              <w:rPr>
                <w:rFonts w:ascii="Times New Roman" w:hAnsi="Times New Roman"/>
                <w:sz w:val="24"/>
                <w:szCs w:val="24"/>
              </w:rPr>
              <w:t xml:space="preserve"> в экспертном заключении, заявителю;</w:t>
            </w:r>
          </w:p>
          <w:p w:rsidR="00AA3821" w:rsidRPr="00D74FB8" w:rsidRDefault="00AA3821" w:rsidP="003B3FCF">
            <w:pPr>
              <w:tabs>
                <w:tab w:val="left" w:pos="2694"/>
              </w:tabs>
              <w:autoSpaceDE w:val="0"/>
              <w:autoSpaceDN w:val="0"/>
              <w:adjustRightInd w:val="0"/>
              <w:ind w:firstLine="709"/>
              <w:jc w:val="both"/>
              <w:rPr>
                <w:rFonts w:ascii="Times New Roman" w:hAnsi="Times New Roman"/>
                <w:sz w:val="24"/>
                <w:szCs w:val="24"/>
              </w:rPr>
            </w:pPr>
            <w:r w:rsidRPr="00D74FB8">
              <w:rPr>
                <w:rFonts w:ascii="Times New Roman" w:hAnsi="Times New Roman"/>
                <w:sz w:val="24"/>
                <w:szCs w:val="24"/>
              </w:rPr>
              <w:t xml:space="preserve">б) уведомляет уполномоченные органы и (или) экспертные учреждения </w:t>
            </w:r>
            <w:r>
              <w:rPr>
                <w:rFonts w:ascii="Times New Roman" w:hAnsi="Times New Roman"/>
                <w:sz w:val="24"/>
                <w:szCs w:val="24"/>
              </w:rPr>
              <w:br/>
            </w:r>
            <w:r w:rsidRPr="00D74FB8">
              <w:rPr>
                <w:rFonts w:ascii="Times New Roman" w:hAnsi="Times New Roman"/>
                <w:sz w:val="24"/>
                <w:szCs w:val="24"/>
              </w:rPr>
              <w:t>о принятом решении с указанием причин отказа;</w:t>
            </w:r>
          </w:p>
          <w:p w:rsidR="00AA3821" w:rsidRPr="00D74FB8" w:rsidRDefault="00AA3821" w:rsidP="003B3FCF">
            <w:pPr>
              <w:tabs>
                <w:tab w:val="left" w:pos="2694"/>
              </w:tabs>
              <w:autoSpaceDE w:val="0"/>
              <w:autoSpaceDN w:val="0"/>
              <w:adjustRightInd w:val="0"/>
              <w:ind w:firstLine="709"/>
              <w:jc w:val="both"/>
              <w:rPr>
                <w:rFonts w:ascii="Times New Roman" w:hAnsi="Times New Roman"/>
                <w:sz w:val="30"/>
                <w:szCs w:val="30"/>
              </w:rPr>
            </w:pPr>
            <w:r w:rsidRPr="00D74FB8">
              <w:rPr>
                <w:rFonts w:ascii="Times New Roman" w:hAnsi="Times New Roman"/>
                <w:sz w:val="24"/>
                <w:szCs w:val="24"/>
              </w:rPr>
              <w:t>в) предоставляет уполномоченным органам и (или) экспертным учреждениям доступ к итоговому экспертному заключению.</w:t>
            </w:r>
          </w:p>
        </w:tc>
        <w:tc>
          <w:tcPr>
            <w:tcW w:w="1353" w:type="dxa"/>
            <w:noWrap/>
          </w:tcPr>
          <w:p w:rsidR="00AA3821" w:rsidRPr="0046261B" w:rsidRDefault="00AA3821" w:rsidP="003B3FCF">
            <w:pPr>
              <w:autoSpaceDE w:val="0"/>
              <w:autoSpaceDN w:val="0"/>
              <w:adjustRightInd w:val="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Pr="0046261B">
              <w:rPr>
                <w:rFonts w:ascii="Times New Roman" w:eastAsia="Calibri" w:hAnsi="Times New Roman" w:cs="Times New Roman"/>
                <w:sz w:val="24"/>
                <w:szCs w:val="24"/>
                <w:lang w:eastAsia="ru-RU"/>
              </w:rPr>
              <w:t> </w:t>
            </w:r>
          </w:p>
        </w:tc>
      </w:tr>
    </w:tbl>
    <w:p w:rsidR="00E06838" w:rsidRPr="000C0B7E" w:rsidRDefault="00E06838" w:rsidP="00E06838">
      <w:pPr>
        <w:tabs>
          <w:tab w:val="left" w:pos="14742"/>
        </w:tabs>
        <w:spacing w:after="0" w:line="240" w:lineRule="auto"/>
        <w:jc w:val="center"/>
        <w:rPr>
          <w:rFonts w:ascii="Times New Roman" w:eastAsia="Times New Roman" w:hAnsi="Times New Roman" w:cs="Times New Roman"/>
          <w:b/>
          <w:bCs/>
          <w:sz w:val="30"/>
          <w:szCs w:val="30"/>
          <w:lang w:eastAsia="ru-RU"/>
        </w:rPr>
      </w:pPr>
      <w:r w:rsidRPr="000C0B7E">
        <w:rPr>
          <w:rFonts w:ascii="Times New Roman" w:eastAsia="Times New Roman" w:hAnsi="Times New Roman" w:cs="Times New Roman"/>
          <w:b/>
          <w:bCs/>
          <w:sz w:val="30"/>
          <w:szCs w:val="30"/>
          <w:lang w:eastAsia="ru-RU"/>
        </w:rPr>
        <w:lastRenderedPageBreak/>
        <w:t>БЛОК-СХЕМА</w:t>
      </w:r>
    </w:p>
    <w:p w:rsidR="00E06838" w:rsidRPr="00A70FBB" w:rsidRDefault="00E06838" w:rsidP="00A70FBB">
      <w:pPr>
        <w:spacing w:after="0" w:line="240" w:lineRule="auto"/>
        <w:jc w:val="center"/>
        <w:rPr>
          <w:rFonts w:ascii="Times New Roman" w:hAnsi="Times New Roman" w:cs="Times New Roman"/>
          <w:b/>
          <w:sz w:val="30"/>
          <w:szCs w:val="30"/>
        </w:rPr>
      </w:pPr>
      <w:r w:rsidRPr="000C0B7E">
        <w:rPr>
          <w:rFonts w:ascii="Times New Roman" w:eastAsia="Times New Roman" w:hAnsi="Times New Roman" w:cs="Times New Roman"/>
          <w:b/>
          <w:bCs/>
          <w:sz w:val="30"/>
          <w:szCs w:val="30"/>
          <w:lang w:eastAsia="ru-RU"/>
        </w:rPr>
        <w:t xml:space="preserve">процедуры </w:t>
      </w:r>
      <w:r w:rsidRPr="000C0B7E">
        <w:rPr>
          <w:rFonts w:ascii="Times New Roman" w:hAnsi="Times New Roman" w:cs="Times New Roman"/>
          <w:b/>
          <w:sz w:val="30"/>
          <w:szCs w:val="30"/>
        </w:rPr>
        <w:t xml:space="preserve">приведения регистрационного </w:t>
      </w:r>
      <w:r w:rsidRPr="00A70FBB">
        <w:rPr>
          <w:rFonts w:ascii="Times New Roman" w:hAnsi="Times New Roman" w:cs="Times New Roman"/>
          <w:b/>
          <w:sz w:val="30"/>
          <w:szCs w:val="30"/>
        </w:rPr>
        <w:t xml:space="preserve">досье </w:t>
      </w:r>
      <w:r w:rsidR="00A70FBB" w:rsidRPr="00A70FBB">
        <w:rPr>
          <w:rFonts w:ascii="Times New Roman" w:hAnsi="Times New Roman" w:cs="Times New Roman"/>
          <w:b/>
          <w:sz w:val="30"/>
          <w:szCs w:val="30"/>
        </w:rPr>
        <w:t>кормов</w:t>
      </w:r>
      <w:r w:rsidR="00A70FBB">
        <w:rPr>
          <w:rFonts w:ascii="Times New Roman" w:hAnsi="Times New Roman" w:cs="Times New Roman"/>
          <w:b/>
          <w:sz w:val="30"/>
          <w:szCs w:val="30"/>
        </w:rPr>
        <w:t>ых</w:t>
      </w:r>
      <w:r w:rsidR="00A70FBB" w:rsidRPr="00A70FBB">
        <w:rPr>
          <w:rFonts w:ascii="Times New Roman" w:hAnsi="Times New Roman" w:cs="Times New Roman"/>
          <w:b/>
          <w:sz w:val="30"/>
          <w:szCs w:val="30"/>
        </w:rPr>
        <w:t xml:space="preserve"> добав</w:t>
      </w:r>
      <w:r w:rsidR="00A70FBB">
        <w:rPr>
          <w:rFonts w:ascii="Times New Roman" w:hAnsi="Times New Roman" w:cs="Times New Roman"/>
          <w:b/>
          <w:sz w:val="30"/>
          <w:szCs w:val="30"/>
        </w:rPr>
        <w:t>ок</w:t>
      </w:r>
      <w:r w:rsidR="00A70FBB" w:rsidRPr="00A70FBB">
        <w:rPr>
          <w:rFonts w:ascii="Times New Roman" w:hAnsi="Times New Roman" w:cs="Times New Roman"/>
          <w:b/>
          <w:sz w:val="30"/>
          <w:szCs w:val="30"/>
        </w:rPr>
        <w:t>, зарегистрированн</w:t>
      </w:r>
      <w:r w:rsidR="00A70FBB">
        <w:rPr>
          <w:rFonts w:ascii="Times New Roman" w:hAnsi="Times New Roman" w:cs="Times New Roman"/>
          <w:b/>
          <w:sz w:val="30"/>
          <w:szCs w:val="30"/>
        </w:rPr>
        <w:t>ых</w:t>
      </w:r>
      <w:r w:rsidR="00A70FBB" w:rsidRPr="00A70FBB">
        <w:rPr>
          <w:rFonts w:ascii="Times New Roman" w:hAnsi="Times New Roman" w:cs="Times New Roman"/>
          <w:b/>
          <w:sz w:val="30"/>
          <w:szCs w:val="30"/>
        </w:rPr>
        <w:t xml:space="preserve"> </w:t>
      </w:r>
      <w:r w:rsidR="00A70FBB">
        <w:rPr>
          <w:rFonts w:ascii="Times New Roman" w:hAnsi="Times New Roman" w:cs="Times New Roman"/>
          <w:b/>
          <w:sz w:val="30"/>
          <w:szCs w:val="30"/>
        </w:rPr>
        <w:br/>
      </w:r>
      <w:r w:rsidR="00A70FBB" w:rsidRPr="00A70FBB">
        <w:rPr>
          <w:rFonts w:ascii="Times New Roman" w:hAnsi="Times New Roman" w:cs="Times New Roman"/>
          <w:b/>
          <w:sz w:val="30"/>
          <w:szCs w:val="30"/>
        </w:rPr>
        <w:t>в соответствии с законодательством государств</w:t>
      </w:r>
      <w:r w:rsidR="00A70FBB">
        <w:rPr>
          <w:rFonts w:ascii="Times New Roman" w:hAnsi="Times New Roman" w:cs="Times New Roman"/>
          <w:b/>
          <w:sz w:val="30"/>
          <w:szCs w:val="30"/>
        </w:rPr>
        <w:t xml:space="preserve"> – </w:t>
      </w:r>
      <w:r w:rsidR="00A70FBB" w:rsidRPr="00A70FBB">
        <w:rPr>
          <w:rFonts w:ascii="Times New Roman" w:hAnsi="Times New Roman" w:cs="Times New Roman"/>
          <w:b/>
          <w:sz w:val="30"/>
          <w:szCs w:val="30"/>
        </w:rPr>
        <w:t>членов</w:t>
      </w:r>
      <w:r w:rsidR="00A70FBB">
        <w:rPr>
          <w:rFonts w:ascii="Times New Roman" w:hAnsi="Times New Roman" w:cs="Times New Roman"/>
          <w:b/>
          <w:sz w:val="30"/>
          <w:szCs w:val="30"/>
        </w:rPr>
        <w:t xml:space="preserve"> Евразийского экономического союза</w:t>
      </w:r>
      <w:r w:rsidR="00A70FBB" w:rsidRPr="00A70FBB">
        <w:rPr>
          <w:rFonts w:ascii="Times New Roman" w:hAnsi="Times New Roman" w:cs="Times New Roman"/>
          <w:b/>
          <w:sz w:val="30"/>
          <w:szCs w:val="30"/>
        </w:rPr>
        <w:t xml:space="preserve">, </w:t>
      </w:r>
      <w:r w:rsidR="00A70FBB">
        <w:rPr>
          <w:rFonts w:ascii="Times New Roman" w:hAnsi="Times New Roman" w:cs="Times New Roman"/>
          <w:b/>
          <w:sz w:val="30"/>
          <w:szCs w:val="30"/>
        </w:rPr>
        <w:br/>
      </w:r>
      <w:r w:rsidR="00A70FBB" w:rsidRPr="00A70FBB">
        <w:rPr>
          <w:rFonts w:ascii="Times New Roman" w:hAnsi="Times New Roman" w:cs="Times New Roman"/>
          <w:b/>
          <w:sz w:val="30"/>
          <w:szCs w:val="30"/>
        </w:rPr>
        <w:t>в соответствие с</w:t>
      </w:r>
      <w:r w:rsidR="00A70FBB">
        <w:rPr>
          <w:rFonts w:ascii="Times New Roman" w:hAnsi="Times New Roman" w:cs="Times New Roman"/>
          <w:b/>
          <w:sz w:val="30"/>
          <w:szCs w:val="30"/>
        </w:rPr>
        <w:t xml:space="preserve"> требованиями Правил </w:t>
      </w:r>
      <w:r w:rsidR="007D29ED">
        <w:rPr>
          <w:rFonts w:ascii="Times New Roman" w:hAnsi="Times New Roman" w:cs="Times New Roman"/>
          <w:b/>
          <w:bCs/>
          <w:sz w:val="30"/>
          <w:szCs w:val="30"/>
        </w:rPr>
        <w:t xml:space="preserve">регулирования обращения кормовых добавок на таможенной территории Евразийского экономического союза и </w:t>
      </w:r>
      <w:r w:rsidR="00A70FBB" w:rsidRPr="00A70FBB">
        <w:rPr>
          <w:rFonts w:ascii="Times New Roman" w:hAnsi="Times New Roman" w:cs="Times New Roman"/>
          <w:b/>
          <w:sz w:val="30"/>
          <w:szCs w:val="30"/>
        </w:rPr>
        <w:t>решени</w:t>
      </w:r>
      <w:r w:rsidR="00A70FBB">
        <w:rPr>
          <w:rFonts w:ascii="Times New Roman" w:hAnsi="Times New Roman" w:cs="Times New Roman"/>
          <w:b/>
          <w:sz w:val="30"/>
          <w:szCs w:val="30"/>
        </w:rPr>
        <w:t>е в отношении котор</w:t>
      </w:r>
      <w:r w:rsidR="007D29ED">
        <w:rPr>
          <w:rFonts w:ascii="Times New Roman" w:hAnsi="Times New Roman" w:cs="Times New Roman"/>
          <w:b/>
          <w:sz w:val="30"/>
          <w:szCs w:val="30"/>
        </w:rPr>
        <w:t>ых</w:t>
      </w:r>
      <w:r w:rsidR="00A70FBB">
        <w:rPr>
          <w:rFonts w:ascii="Times New Roman" w:hAnsi="Times New Roman" w:cs="Times New Roman"/>
          <w:b/>
          <w:sz w:val="30"/>
          <w:szCs w:val="30"/>
        </w:rPr>
        <w:t xml:space="preserve"> согласно </w:t>
      </w:r>
      <w:r w:rsidR="00A70FBB" w:rsidRPr="00A70FBB">
        <w:rPr>
          <w:rFonts w:ascii="Times New Roman" w:hAnsi="Times New Roman" w:cs="Times New Roman"/>
          <w:b/>
          <w:sz w:val="30"/>
          <w:szCs w:val="30"/>
        </w:rPr>
        <w:t xml:space="preserve">приложению № 5 к Правилам </w:t>
      </w:r>
      <w:r w:rsidR="007D29ED">
        <w:rPr>
          <w:rFonts w:ascii="Times New Roman" w:hAnsi="Times New Roman" w:cs="Times New Roman"/>
          <w:b/>
          <w:bCs/>
          <w:sz w:val="30"/>
          <w:szCs w:val="30"/>
        </w:rPr>
        <w:t xml:space="preserve">регулирования обращения кормовых добавок на таможенной территории Евразийского экономического союза </w:t>
      </w:r>
      <w:r w:rsidR="00A70FBB" w:rsidRPr="00A70FBB">
        <w:rPr>
          <w:rFonts w:ascii="Times New Roman" w:hAnsi="Times New Roman" w:cs="Times New Roman"/>
          <w:b/>
          <w:sz w:val="30"/>
          <w:szCs w:val="30"/>
        </w:rPr>
        <w:t>принимается референтным органом по регистрации на основании уведомительного принципа уполномоченных органов государств</w:t>
      </w:r>
      <w:r w:rsidR="007D29ED">
        <w:rPr>
          <w:rFonts w:ascii="Times New Roman" w:hAnsi="Times New Roman" w:cs="Times New Roman"/>
          <w:b/>
          <w:sz w:val="30"/>
          <w:szCs w:val="30"/>
        </w:rPr>
        <w:t xml:space="preserve"> – </w:t>
      </w:r>
      <w:r w:rsidR="00A70FBB" w:rsidRPr="00A70FBB">
        <w:rPr>
          <w:rFonts w:ascii="Times New Roman" w:hAnsi="Times New Roman" w:cs="Times New Roman"/>
          <w:b/>
          <w:sz w:val="30"/>
          <w:szCs w:val="30"/>
        </w:rPr>
        <w:t xml:space="preserve">членов </w:t>
      </w:r>
      <w:r w:rsidR="007D29ED">
        <w:rPr>
          <w:rFonts w:ascii="Times New Roman" w:hAnsi="Times New Roman" w:cs="Times New Roman"/>
          <w:b/>
          <w:sz w:val="30"/>
          <w:szCs w:val="30"/>
        </w:rPr>
        <w:t>Евразийского экономического союза</w:t>
      </w:r>
      <w:r w:rsidR="007D29ED" w:rsidRPr="00A70FBB">
        <w:rPr>
          <w:rFonts w:ascii="Times New Roman" w:hAnsi="Times New Roman" w:cs="Times New Roman"/>
          <w:b/>
          <w:sz w:val="30"/>
          <w:szCs w:val="30"/>
        </w:rPr>
        <w:t xml:space="preserve"> </w:t>
      </w:r>
      <w:r w:rsidR="00A70FBB" w:rsidRPr="00A70FBB">
        <w:rPr>
          <w:rFonts w:ascii="Times New Roman" w:hAnsi="Times New Roman" w:cs="Times New Roman"/>
          <w:b/>
          <w:sz w:val="30"/>
          <w:szCs w:val="30"/>
        </w:rPr>
        <w:t>в отношении кормовой добавки</w:t>
      </w:r>
    </w:p>
    <w:p w:rsidR="00E06838" w:rsidRPr="00901C3D" w:rsidRDefault="00E06838" w:rsidP="00E06838">
      <w:pPr>
        <w:spacing w:after="0" w:line="240" w:lineRule="auto"/>
        <w:jc w:val="center"/>
        <w:rPr>
          <w:rFonts w:ascii="Times New Roman" w:eastAsia="Times New Roman" w:hAnsi="Times New Roman" w:cs="Times New Roman"/>
          <w:b/>
          <w:bCs/>
          <w:sz w:val="24"/>
          <w:szCs w:val="24"/>
          <w:lang w:eastAsia="ru-RU"/>
        </w:rPr>
      </w:pPr>
    </w:p>
    <w:p w:rsidR="00E06838" w:rsidRPr="00C32CD0" w:rsidRDefault="00E06838" w:rsidP="00E06838">
      <w:pPr>
        <w:spacing w:after="0" w:line="240" w:lineRule="auto"/>
        <w:jc w:val="right"/>
        <w:rPr>
          <w:rFonts w:ascii="Times New Roman" w:eastAsia="Times New Roman" w:hAnsi="Times New Roman" w:cs="Times New Roman"/>
          <w:bCs/>
          <w:sz w:val="30"/>
          <w:szCs w:val="30"/>
          <w:lang w:eastAsia="ru-RU"/>
        </w:rPr>
      </w:pPr>
      <w:r w:rsidRPr="00DA4515">
        <w:rPr>
          <w:rFonts w:ascii="Times New Roman" w:eastAsia="Times New Roman" w:hAnsi="Times New Roman" w:cs="Times New Roman"/>
          <w:bCs/>
          <w:sz w:val="30"/>
          <w:szCs w:val="30"/>
          <w:lang w:eastAsia="ru-RU"/>
        </w:rPr>
        <w:t xml:space="preserve">(блок-схема </w:t>
      </w:r>
      <w:r>
        <w:rPr>
          <w:rFonts w:ascii="Times New Roman" w:eastAsia="Times New Roman" w:hAnsi="Times New Roman" w:cs="Times New Roman"/>
          <w:bCs/>
          <w:sz w:val="30"/>
          <w:szCs w:val="30"/>
          <w:lang w:eastAsia="ru-RU"/>
        </w:rPr>
        <w:t>6</w:t>
      </w:r>
      <w:r w:rsidRPr="00DA4515">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11</w:t>
      </w:r>
      <w:r w:rsidRPr="00DA4515">
        <w:rPr>
          <w:rFonts w:ascii="Times New Roman" w:eastAsia="Times New Roman" w:hAnsi="Times New Roman" w:cs="Times New Roman"/>
          <w:bCs/>
          <w:sz w:val="30"/>
          <w:szCs w:val="30"/>
          <w:lang w:eastAsia="ru-RU"/>
        </w:rPr>
        <w:t>)</w:t>
      </w:r>
    </w:p>
    <w:p w:rsidR="00E06838" w:rsidRDefault="00E06838" w:rsidP="00E06838">
      <w:pPr>
        <w:spacing w:after="0" w:line="240" w:lineRule="auto"/>
        <w:jc w:val="center"/>
        <w:rPr>
          <w:rFonts w:ascii="Times New Roman" w:eastAsia="Times New Roman" w:hAnsi="Times New Roman" w:cs="Times New Roman"/>
          <w:bCs/>
          <w:sz w:val="24"/>
          <w:szCs w:val="24"/>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E06838" w:rsidRPr="00D77B6B" w:rsidTr="000978DC">
        <w:trPr>
          <w:trHeight w:val="1875"/>
          <w:tblHeader/>
        </w:trPr>
        <w:tc>
          <w:tcPr>
            <w:tcW w:w="1242" w:type="dxa"/>
            <w:hideMark/>
          </w:tcPr>
          <w:p w:rsidR="00E06838" w:rsidRPr="00D77B6B" w:rsidRDefault="00E06838" w:rsidP="000978DC">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E06838" w:rsidRPr="00D77B6B" w:rsidRDefault="00E06838" w:rsidP="000978DC">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E06838" w:rsidRPr="00D77B6B" w:rsidRDefault="00E06838" w:rsidP="000978DC">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E06838" w:rsidRPr="00D77B6B" w:rsidRDefault="00E06838" w:rsidP="000978DC">
            <w:pPr>
              <w:pStyle w:val="Style6"/>
              <w:spacing w:line="240" w:lineRule="auto"/>
            </w:pPr>
          </w:p>
        </w:tc>
        <w:tc>
          <w:tcPr>
            <w:tcW w:w="4536" w:type="dxa"/>
            <w:hideMark/>
          </w:tcPr>
          <w:p w:rsidR="00E06838" w:rsidRPr="00D77B6B" w:rsidRDefault="00E06838" w:rsidP="000978DC">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E06838" w:rsidRPr="00D77B6B" w:rsidRDefault="00E06838" w:rsidP="000978DC">
            <w:pPr>
              <w:pStyle w:val="Style6"/>
              <w:spacing w:line="240" w:lineRule="auto"/>
            </w:pPr>
          </w:p>
        </w:tc>
        <w:tc>
          <w:tcPr>
            <w:tcW w:w="1353" w:type="dxa"/>
            <w:hideMark/>
          </w:tcPr>
          <w:p w:rsidR="00E06838" w:rsidRPr="00D77B6B" w:rsidRDefault="00E06838" w:rsidP="000978DC">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E06838" w:rsidRPr="00D77B6B" w:rsidRDefault="00E06838" w:rsidP="000978DC">
            <w:pPr>
              <w:pStyle w:val="Style6"/>
              <w:spacing w:line="240" w:lineRule="auto"/>
              <w:ind w:firstLine="0"/>
              <w:jc w:val="center"/>
            </w:pPr>
          </w:p>
        </w:tc>
      </w:tr>
      <w:tr w:rsidR="00E06838" w:rsidRPr="00D77B6B" w:rsidTr="000978DC">
        <w:trPr>
          <w:trHeight w:val="750"/>
        </w:trPr>
        <w:tc>
          <w:tcPr>
            <w:tcW w:w="1242" w:type="dxa"/>
          </w:tcPr>
          <w:p w:rsidR="00E06838" w:rsidRPr="0064566D" w:rsidRDefault="00E06838" w:rsidP="000978DC">
            <w:pPr>
              <w:pStyle w:val="Style6"/>
              <w:spacing w:line="240" w:lineRule="auto"/>
              <w:ind w:firstLine="0"/>
              <w:jc w:val="center"/>
            </w:pPr>
            <w:r w:rsidRPr="0064566D">
              <w:t>День 1</w:t>
            </w:r>
          </w:p>
        </w:tc>
        <w:tc>
          <w:tcPr>
            <w:tcW w:w="5954" w:type="dxa"/>
          </w:tcPr>
          <w:p w:rsidR="00E06838" w:rsidRPr="0046261B" w:rsidRDefault="00E06838" w:rsidP="000978DC">
            <w:pPr>
              <w:autoSpaceDE w:val="0"/>
              <w:autoSpaceDN w:val="0"/>
              <w:adjustRightInd w:val="0"/>
              <w:jc w:val="both"/>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 xml:space="preserve">принятие референтным органом по регистрации решения о проведении экспертизы </w:t>
            </w:r>
            <w:r w:rsidR="008B5944" w:rsidRPr="008B5944">
              <w:rPr>
                <w:rFonts w:ascii="Times New Roman" w:eastAsia="Calibri" w:hAnsi="Times New Roman" w:cs="Times New Roman"/>
                <w:sz w:val="24"/>
                <w:szCs w:val="24"/>
                <w:lang w:eastAsia="ru-RU"/>
              </w:rPr>
              <w:t>кормовой добавки</w:t>
            </w:r>
            <w:r>
              <w:rPr>
                <w:rFonts w:ascii="Times New Roman" w:eastAsia="Calibri" w:hAnsi="Times New Roman" w:cs="Times New Roman"/>
                <w:sz w:val="24"/>
                <w:szCs w:val="24"/>
                <w:lang w:eastAsia="ru-RU"/>
              </w:rPr>
              <w:t xml:space="preserve"> </w:t>
            </w:r>
          </w:p>
        </w:tc>
        <w:tc>
          <w:tcPr>
            <w:tcW w:w="1417" w:type="dxa"/>
          </w:tcPr>
          <w:p w:rsidR="00E06838" w:rsidRPr="0046261B" w:rsidRDefault="00E06838" w:rsidP="000978DC">
            <w:pPr>
              <w:autoSpaceDE w:val="0"/>
              <w:autoSpaceDN w:val="0"/>
              <w:adjustRightInd w:val="0"/>
              <w:jc w:val="center"/>
              <w:rPr>
                <w:rFonts w:ascii="Times New Roman" w:eastAsia="Calibri" w:hAnsi="Times New Roman" w:cs="Times New Roman"/>
                <w:sz w:val="24"/>
                <w:szCs w:val="24"/>
                <w:lang w:eastAsia="ru-RU"/>
              </w:rPr>
            </w:pPr>
            <w:r w:rsidRPr="0046261B">
              <w:rPr>
                <w:rFonts w:ascii="Times New Roman" w:eastAsia="Calibri" w:hAnsi="Times New Roman" w:cs="Times New Roman"/>
                <w:sz w:val="24"/>
                <w:szCs w:val="24"/>
                <w:lang w:eastAsia="ru-RU"/>
              </w:rPr>
              <w:t>1</w:t>
            </w:r>
          </w:p>
        </w:tc>
        <w:tc>
          <w:tcPr>
            <w:tcW w:w="4536" w:type="dxa"/>
          </w:tcPr>
          <w:p w:rsidR="00E06838" w:rsidRPr="00AD53F1" w:rsidRDefault="00E06838" w:rsidP="000978DC">
            <w:pPr>
              <w:tabs>
                <w:tab w:val="left" w:pos="2694"/>
              </w:tabs>
              <w:autoSpaceDE w:val="0"/>
              <w:autoSpaceDN w:val="0"/>
              <w:adjustRightInd w:val="0"/>
              <w:jc w:val="both"/>
              <w:rPr>
                <w:rFonts w:ascii="Times New Roman" w:hAnsi="Times New Roman" w:cs="Times New Roman"/>
                <w:sz w:val="24"/>
                <w:szCs w:val="24"/>
              </w:rPr>
            </w:pPr>
          </w:p>
        </w:tc>
        <w:tc>
          <w:tcPr>
            <w:tcW w:w="1353" w:type="dxa"/>
          </w:tcPr>
          <w:p w:rsidR="00E06838" w:rsidRPr="0064566D" w:rsidRDefault="00E06838" w:rsidP="000978DC">
            <w:pPr>
              <w:pStyle w:val="Style6"/>
              <w:spacing w:line="240" w:lineRule="auto"/>
              <w:ind w:firstLine="0"/>
              <w:jc w:val="center"/>
              <w:rPr>
                <w:lang w:val="en-US"/>
              </w:rPr>
            </w:pPr>
          </w:p>
        </w:tc>
      </w:tr>
      <w:tr w:rsidR="00E06838" w:rsidRPr="00D77B6B" w:rsidTr="000978DC">
        <w:trPr>
          <w:trHeight w:val="549"/>
        </w:trPr>
        <w:tc>
          <w:tcPr>
            <w:tcW w:w="1242" w:type="dxa"/>
          </w:tcPr>
          <w:p w:rsidR="00E06838" w:rsidRPr="0064566D" w:rsidRDefault="00E06838" w:rsidP="000978DC">
            <w:pPr>
              <w:pStyle w:val="Style6"/>
              <w:spacing w:line="240" w:lineRule="auto"/>
              <w:ind w:firstLine="0"/>
              <w:jc w:val="center"/>
            </w:pPr>
            <w:r w:rsidRPr="007543FF">
              <w:t xml:space="preserve">День </w:t>
            </w:r>
            <w:r>
              <w:t>6</w:t>
            </w:r>
          </w:p>
        </w:tc>
        <w:tc>
          <w:tcPr>
            <w:tcW w:w="5954" w:type="dxa"/>
          </w:tcPr>
          <w:p w:rsidR="00E06838" w:rsidRDefault="00E06838" w:rsidP="000978DC">
            <w:pPr>
              <w:tabs>
                <w:tab w:val="left" w:pos="2694"/>
              </w:tabs>
              <w:autoSpaceDE w:val="0"/>
              <w:autoSpaceDN w:val="0"/>
              <w:adjustRightInd w:val="0"/>
              <w:jc w:val="both"/>
              <w:rPr>
                <w:rFonts w:ascii="Times New Roman" w:hAnsi="Times New Roman" w:cs="Times New Roman"/>
                <w:sz w:val="24"/>
                <w:szCs w:val="24"/>
              </w:rPr>
            </w:pPr>
            <w:r w:rsidRPr="003617E4">
              <w:rPr>
                <w:rFonts w:ascii="Times New Roman" w:hAnsi="Times New Roman" w:cs="Times New Roman"/>
                <w:sz w:val="24"/>
                <w:szCs w:val="24"/>
              </w:rPr>
              <w:t xml:space="preserve">уведомление в срок не более 5 рабочих дней заявителя и уполномоченных органов и (или) экспертных учреждений о принятии решения о проведении экспертизы </w:t>
            </w:r>
            <w:r w:rsidR="008B5944" w:rsidRPr="008B5944">
              <w:rPr>
                <w:rFonts w:ascii="Times New Roman" w:hAnsi="Times New Roman" w:cs="Times New Roman"/>
                <w:sz w:val="24"/>
                <w:szCs w:val="24"/>
              </w:rPr>
              <w:t>кормовой добавки</w:t>
            </w:r>
          </w:p>
          <w:p w:rsidR="00E06838"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w:t>
            </w:r>
            <w:r w:rsidRPr="009143CE">
              <w:rPr>
                <w:rFonts w:ascii="Times New Roman" w:hAnsi="Times New Roman" w:cs="Times New Roman"/>
                <w:sz w:val="24"/>
                <w:szCs w:val="24"/>
              </w:rPr>
              <w:t>редставленные заявител</w:t>
            </w:r>
            <w:r>
              <w:rPr>
                <w:rFonts w:ascii="Times New Roman" w:hAnsi="Times New Roman" w:cs="Times New Roman"/>
                <w:sz w:val="24"/>
                <w:szCs w:val="24"/>
              </w:rPr>
              <w:t xml:space="preserve">ем актуализированные документы </w:t>
            </w:r>
            <w:r w:rsidRPr="009143CE">
              <w:rPr>
                <w:rFonts w:ascii="Times New Roman" w:hAnsi="Times New Roman" w:cs="Times New Roman"/>
                <w:sz w:val="24"/>
                <w:szCs w:val="24"/>
              </w:rPr>
              <w:t xml:space="preserve">на </w:t>
            </w:r>
            <w:r w:rsidR="008B5944">
              <w:rPr>
                <w:rFonts w:ascii="Times New Roman" w:hAnsi="Times New Roman" w:cs="Times New Roman"/>
                <w:sz w:val="24"/>
                <w:szCs w:val="24"/>
              </w:rPr>
              <w:t>кормовую добавку</w:t>
            </w:r>
            <w:r w:rsidRPr="009143CE">
              <w:rPr>
                <w:rFonts w:ascii="Times New Roman" w:hAnsi="Times New Roman" w:cs="Times New Roman"/>
                <w:sz w:val="24"/>
                <w:szCs w:val="24"/>
              </w:rPr>
              <w:t xml:space="preserve"> и пояснительную записку-обоснование направляются референтным органом по регистрации в срок не более 5 рабочих дней в экспертное учреждение для экспертизы</w:t>
            </w:r>
          </w:p>
          <w:p w:rsidR="008B5944" w:rsidRPr="0064566D" w:rsidRDefault="008B5944" w:rsidP="000978DC">
            <w:pPr>
              <w:tabs>
                <w:tab w:val="left" w:pos="2694"/>
              </w:tabs>
              <w:autoSpaceDE w:val="0"/>
              <w:autoSpaceDN w:val="0"/>
              <w:adjustRightInd w:val="0"/>
              <w:jc w:val="both"/>
              <w:rPr>
                <w:rFonts w:ascii="Times New Roman" w:hAnsi="Times New Roman" w:cs="Times New Roman"/>
                <w:sz w:val="24"/>
                <w:szCs w:val="24"/>
              </w:rPr>
            </w:pPr>
          </w:p>
        </w:tc>
        <w:tc>
          <w:tcPr>
            <w:tcW w:w="1417" w:type="dxa"/>
          </w:tcPr>
          <w:p w:rsidR="00E06838" w:rsidRPr="00D66A94" w:rsidRDefault="00E06838" w:rsidP="000978DC">
            <w:pPr>
              <w:pStyle w:val="Style6"/>
              <w:spacing w:line="240" w:lineRule="auto"/>
              <w:ind w:firstLine="0"/>
              <w:jc w:val="center"/>
            </w:pPr>
            <w:r>
              <w:lastRenderedPageBreak/>
              <w:t>5</w:t>
            </w:r>
          </w:p>
        </w:tc>
        <w:tc>
          <w:tcPr>
            <w:tcW w:w="4536" w:type="dxa"/>
          </w:tcPr>
          <w:p w:rsidR="00E06838" w:rsidRPr="0064566D" w:rsidRDefault="00E06838" w:rsidP="000978DC">
            <w:pPr>
              <w:tabs>
                <w:tab w:val="left" w:pos="2694"/>
              </w:tabs>
              <w:autoSpaceDE w:val="0"/>
              <w:autoSpaceDN w:val="0"/>
              <w:adjustRightInd w:val="0"/>
              <w:jc w:val="both"/>
            </w:pPr>
          </w:p>
        </w:tc>
        <w:tc>
          <w:tcPr>
            <w:tcW w:w="1353" w:type="dxa"/>
          </w:tcPr>
          <w:p w:rsidR="00E06838" w:rsidRPr="0064566D" w:rsidRDefault="00E06838" w:rsidP="000978DC">
            <w:pPr>
              <w:pStyle w:val="Style6"/>
              <w:spacing w:line="240" w:lineRule="auto"/>
              <w:ind w:firstLine="0"/>
              <w:jc w:val="center"/>
            </w:pPr>
          </w:p>
        </w:tc>
      </w:tr>
      <w:tr w:rsidR="00E06838" w:rsidRPr="00D77B6B" w:rsidTr="008B5944">
        <w:trPr>
          <w:trHeight w:val="885"/>
        </w:trPr>
        <w:tc>
          <w:tcPr>
            <w:tcW w:w="1242" w:type="dxa"/>
          </w:tcPr>
          <w:p w:rsidR="00E06838" w:rsidRPr="00741CBF" w:rsidRDefault="00E06838" w:rsidP="000978DC">
            <w:pPr>
              <w:pStyle w:val="Style6"/>
              <w:spacing w:line="240" w:lineRule="auto"/>
              <w:ind w:firstLine="0"/>
              <w:jc w:val="center"/>
            </w:pPr>
            <w:r w:rsidRPr="00741CBF">
              <w:lastRenderedPageBreak/>
              <w:t xml:space="preserve">День </w:t>
            </w:r>
            <w:r>
              <w:t>26</w:t>
            </w:r>
          </w:p>
        </w:tc>
        <w:tc>
          <w:tcPr>
            <w:tcW w:w="5954" w:type="dxa"/>
          </w:tcPr>
          <w:p w:rsidR="00E06838" w:rsidRPr="00741CBF" w:rsidRDefault="00E06838" w:rsidP="008B5944">
            <w:pPr>
              <w:pStyle w:val="Style6"/>
              <w:spacing w:line="240" w:lineRule="auto"/>
              <w:ind w:firstLine="0"/>
            </w:pPr>
            <w:r w:rsidRPr="00741CBF">
              <w:t xml:space="preserve">осуществление экспертизы документов на </w:t>
            </w:r>
            <w:r w:rsidR="008B5944">
              <w:t>кормовую добавку</w:t>
            </w:r>
            <w:r w:rsidRPr="00741CBF">
              <w:t xml:space="preserve"> экспертным учреждением в срок не более </w:t>
            </w:r>
            <w:r>
              <w:t>20 рабочих дней</w:t>
            </w:r>
          </w:p>
        </w:tc>
        <w:tc>
          <w:tcPr>
            <w:tcW w:w="1417" w:type="dxa"/>
          </w:tcPr>
          <w:p w:rsidR="00E06838" w:rsidRPr="00741CBF" w:rsidRDefault="00E06838" w:rsidP="000978DC">
            <w:pPr>
              <w:pStyle w:val="Style6"/>
              <w:spacing w:line="240" w:lineRule="auto"/>
              <w:ind w:firstLine="0"/>
              <w:jc w:val="center"/>
            </w:pPr>
            <w:r>
              <w:t>20</w:t>
            </w:r>
          </w:p>
        </w:tc>
        <w:tc>
          <w:tcPr>
            <w:tcW w:w="4536" w:type="dxa"/>
          </w:tcPr>
          <w:p w:rsidR="00E06838" w:rsidRPr="007543FF" w:rsidRDefault="00E06838" w:rsidP="000978DC">
            <w:pPr>
              <w:pStyle w:val="Style6"/>
              <w:spacing w:line="240" w:lineRule="auto"/>
            </w:pPr>
            <w:r w:rsidRPr="007543FF">
              <w:t> </w:t>
            </w:r>
          </w:p>
        </w:tc>
        <w:tc>
          <w:tcPr>
            <w:tcW w:w="1353" w:type="dxa"/>
          </w:tcPr>
          <w:p w:rsidR="00E06838" w:rsidRPr="007543FF" w:rsidRDefault="00E06838" w:rsidP="000978DC">
            <w:pPr>
              <w:pStyle w:val="Style6"/>
              <w:spacing w:line="240" w:lineRule="auto"/>
              <w:ind w:firstLine="0"/>
              <w:jc w:val="center"/>
            </w:pPr>
          </w:p>
        </w:tc>
      </w:tr>
      <w:tr w:rsidR="00E06838" w:rsidRPr="00D77B6B" w:rsidTr="000978DC">
        <w:trPr>
          <w:trHeight w:val="374"/>
        </w:trPr>
        <w:tc>
          <w:tcPr>
            <w:tcW w:w="1242" w:type="dxa"/>
          </w:tcPr>
          <w:p w:rsidR="00E06838" w:rsidRPr="007543FF" w:rsidRDefault="00E06838" w:rsidP="000978DC">
            <w:pPr>
              <w:pStyle w:val="Style6"/>
              <w:spacing w:line="240" w:lineRule="auto"/>
              <w:ind w:firstLine="0"/>
              <w:jc w:val="center"/>
            </w:pPr>
            <w:r w:rsidRPr="007543FF">
              <w:t xml:space="preserve">День </w:t>
            </w:r>
            <w:r>
              <w:t>26</w:t>
            </w:r>
          </w:p>
        </w:tc>
        <w:tc>
          <w:tcPr>
            <w:tcW w:w="5954" w:type="dxa"/>
          </w:tcPr>
          <w:p w:rsidR="00E06838" w:rsidRPr="003F4B4D" w:rsidRDefault="00E06838" w:rsidP="008B5944">
            <w:pPr>
              <w:pStyle w:val="Style6"/>
              <w:spacing w:line="240" w:lineRule="auto"/>
              <w:ind w:firstLine="0"/>
            </w:pPr>
            <w:r>
              <w:t xml:space="preserve">по итогам экспертизы </w:t>
            </w:r>
            <w:r w:rsidR="008B5944" w:rsidRPr="008B5944">
              <w:t>кормовой добавки</w:t>
            </w:r>
            <w:r>
              <w:t xml:space="preserve"> оформляется предварительное экспертное заключение, а также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о </w:t>
            </w:r>
            <w:r w:rsidR="008B5944">
              <w:t>кормовой добавке</w:t>
            </w:r>
            <w:r>
              <w:t>, подлежащих актуализации. Предварительное экспертное заключение и запрос в адрес заявителя, а в случае отсутствия запроса – итоговое экспертное заключение направляются в указанные сроки экспертным учреждением в референтный орган по регистрации</w:t>
            </w:r>
          </w:p>
        </w:tc>
        <w:tc>
          <w:tcPr>
            <w:tcW w:w="1417" w:type="dxa"/>
          </w:tcPr>
          <w:p w:rsidR="00E06838" w:rsidRPr="007543FF" w:rsidRDefault="00E06838" w:rsidP="000978DC">
            <w:pPr>
              <w:pStyle w:val="Style6"/>
              <w:spacing w:line="240" w:lineRule="auto"/>
              <w:ind w:firstLine="0"/>
              <w:jc w:val="center"/>
            </w:pPr>
          </w:p>
        </w:tc>
        <w:tc>
          <w:tcPr>
            <w:tcW w:w="4536" w:type="dxa"/>
          </w:tcPr>
          <w:p w:rsidR="00E06838" w:rsidRPr="004404EC" w:rsidRDefault="00E06838" w:rsidP="008B5944">
            <w:pPr>
              <w:pStyle w:val="Style6"/>
              <w:spacing w:line="240" w:lineRule="auto"/>
              <w:ind w:firstLine="0"/>
            </w:pPr>
            <w:r>
              <w:t xml:space="preserve">в случае оформления отрицательного итогового экспертного заключения референтный орган по регистрации не позднее 5 рабочих дней с даты получения такого экспертного заключения принимает решение об отказе в актуализации сведений о </w:t>
            </w:r>
            <w:r w:rsidR="008B5944">
              <w:t>кормовой добавке</w:t>
            </w:r>
            <w:r>
              <w:t xml:space="preserve"> в реестре </w:t>
            </w:r>
            <w:r w:rsidR="008B5944">
              <w:t>кормовых добавок</w:t>
            </w:r>
            <w:r>
              <w:t xml:space="preserve"> Союза. Процедура актуализации сведений прекращается</w:t>
            </w:r>
          </w:p>
        </w:tc>
        <w:tc>
          <w:tcPr>
            <w:tcW w:w="1353" w:type="dxa"/>
          </w:tcPr>
          <w:p w:rsidR="00E06838" w:rsidRPr="007543FF" w:rsidRDefault="00E06838" w:rsidP="000978DC">
            <w:pPr>
              <w:pStyle w:val="Style6"/>
              <w:spacing w:line="240" w:lineRule="auto"/>
              <w:ind w:firstLine="0"/>
              <w:jc w:val="center"/>
            </w:pPr>
            <w:r>
              <w:t>5</w:t>
            </w:r>
          </w:p>
        </w:tc>
      </w:tr>
      <w:tr w:rsidR="00E06838" w:rsidRPr="00D77B6B" w:rsidTr="000978DC">
        <w:trPr>
          <w:trHeight w:val="374"/>
        </w:trPr>
        <w:tc>
          <w:tcPr>
            <w:tcW w:w="1242" w:type="dxa"/>
          </w:tcPr>
          <w:p w:rsidR="00E06838" w:rsidRPr="007543FF" w:rsidRDefault="00E06838" w:rsidP="000978DC">
            <w:pPr>
              <w:pStyle w:val="Style6"/>
              <w:spacing w:line="240" w:lineRule="auto"/>
              <w:ind w:firstLine="0"/>
              <w:jc w:val="center"/>
            </w:pPr>
            <w:r w:rsidRPr="00AD26BA">
              <w:lastRenderedPageBreak/>
              <w:t xml:space="preserve">День </w:t>
            </w:r>
            <w:r>
              <w:t>31</w:t>
            </w:r>
          </w:p>
        </w:tc>
        <w:tc>
          <w:tcPr>
            <w:tcW w:w="5954" w:type="dxa"/>
          </w:tcPr>
          <w:p w:rsidR="00E06838" w:rsidRDefault="00E06838" w:rsidP="000978DC">
            <w:pPr>
              <w:pStyle w:val="Style6"/>
              <w:spacing w:line="240" w:lineRule="auto"/>
              <w:ind w:firstLine="0"/>
            </w:pPr>
            <w:r>
              <w:t xml:space="preserve">в случае необходимости дополнительного приведения представленных заявителем проектов инструкции по </w:t>
            </w:r>
            <w:r w:rsidR="008B5944">
              <w:t>применению кормовой добавки</w:t>
            </w:r>
            <w:r>
              <w:t xml:space="preserve">, нормативного документа на </w:t>
            </w:r>
            <w:r w:rsidR="008B5944">
              <w:t>кормовую добавку</w:t>
            </w:r>
            <w:r>
              <w:t xml:space="preserve"> и макетов упаковок в соответствие с замечаниями референтного органа по регистрации экспертное учреждение вместе с итоговым экспертным заключением направляет в референтный орг</w:t>
            </w:r>
            <w:r w:rsidR="007D29ED">
              <w:t xml:space="preserve">ан по регистрации рекомендации </w:t>
            </w:r>
            <w:r>
              <w:t xml:space="preserve">по доработке указанных проектов. </w:t>
            </w:r>
          </w:p>
          <w:p w:rsidR="00E06838" w:rsidRDefault="00E06838" w:rsidP="000978DC">
            <w:pPr>
              <w:pStyle w:val="Style6"/>
              <w:spacing w:line="240" w:lineRule="auto"/>
              <w:ind w:firstLine="0"/>
            </w:pPr>
          </w:p>
          <w:p w:rsidR="00E06838" w:rsidRPr="00F1520D" w:rsidRDefault="007D29ED" w:rsidP="000978DC">
            <w:pPr>
              <w:pStyle w:val="Style6"/>
              <w:spacing w:line="240" w:lineRule="auto"/>
              <w:ind w:firstLine="0"/>
            </w:pPr>
            <w:r>
              <w:t>р</w:t>
            </w:r>
            <w:r w:rsidR="00E06838">
              <w:t xml:space="preserve">еферентный орган по регистрации в срок не более 5 рабочих дней направляет указанные рекомендации </w:t>
            </w:r>
            <w:proofErr w:type="spellStart"/>
            <w:r w:rsidR="00E06838">
              <w:t>заявителю.</w:t>
            </w:r>
            <w:r w:rsidR="00E06838" w:rsidRPr="00F1520D">
              <w:t>по</w:t>
            </w:r>
            <w:proofErr w:type="spellEnd"/>
            <w:r w:rsidR="00E06838" w:rsidRPr="00F1520D">
              <w:t xml:space="preserve"> регистрации</w:t>
            </w:r>
          </w:p>
        </w:tc>
        <w:tc>
          <w:tcPr>
            <w:tcW w:w="1417" w:type="dxa"/>
          </w:tcPr>
          <w:p w:rsidR="00E06838" w:rsidRPr="007543FF" w:rsidRDefault="00E06838" w:rsidP="000978DC">
            <w:pPr>
              <w:pStyle w:val="Style6"/>
              <w:spacing w:line="240" w:lineRule="auto"/>
              <w:ind w:firstLine="0"/>
              <w:jc w:val="center"/>
            </w:pPr>
            <w:r>
              <w:t>5</w:t>
            </w:r>
          </w:p>
        </w:tc>
        <w:tc>
          <w:tcPr>
            <w:tcW w:w="4536" w:type="dxa"/>
          </w:tcPr>
          <w:p w:rsidR="00E06838" w:rsidRDefault="00E06838" w:rsidP="008B5944">
            <w:pPr>
              <w:pStyle w:val="Style6"/>
              <w:spacing w:line="240" w:lineRule="auto"/>
              <w:ind w:firstLine="0"/>
            </w:pPr>
            <w:r>
              <w:t xml:space="preserve">доработка заявителем проектов инструкции по </w:t>
            </w:r>
            <w:r w:rsidR="008B5944" w:rsidRPr="008B5944">
              <w:t>применению кормовой добавки</w:t>
            </w:r>
            <w:r>
              <w:t xml:space="preserve">, нормативного документа на </w:t>
            </w:r>
            <w:r w:rsidR="008B5944">
              <w:t>кормовую добавку</w:t>
            </w:r>
            <w:r>
              <w:t xml:space="preserve"> и макетов упаковок в соответствии с замечаниями референтного органа по регистрации и их согласование с референтным органом по регистрации осуществляются не позднее 20 рабочих дней с даты получения заявителем рекомендаций референтного органа по регистрации, включая дату согласования указанных проектов референтным органом по регистрации</w:t>
            </w:r>
          </w:p>
          <w:p w:rsidR="007D29ED" w:rsidRPr="004404EC" w:rsidRDefault="007D29ED" w:rsidP="008B5944">
            <w:pPr>
              <w:pStyle w:val="Style6"/>
              <w:spacing w:line="240" w:lineRule="auto"/>
              <w:ind w:firstLine="0"/>
            </w:pPr>
          </w:p>
        </w:tc>
        <w:tc>
          <w:tcPr>
            <w:tcW w:w="1353" w:type="dxa"/>
          </w:tcPr>
          <w:p w:rsidR="00E06838" w:rsidRDefault="00E06838" w:rsidP="000978DC">
            <w:pPr>
              <w:pStyle w:val="Style6"/>
              <w:spacing w:line="240" w:lineRule="auto"/>
              <w:ind w:firstLine="34"/>
              <w:jc w:val="center"/>
            </w:pPr>
            <w:r>
              <w:t>20</w:t>
            </w:r>
          </w:p>
        </w:tc>
      </w:tr>
      <w:tr w:rsidR="00E06838" w:rsidRPr="00D77B6B" w:rsidTr="000978DC">
        <w:trPr>
          <w:trHeight w:val="537"/>
        </w:trPr>
        <w:tc>
          <w:tcPr>
            <w:tcW w:w="1242" w:type="dxa"/>
          </w:tcPr>
          <w:p w:rsidR="00E06838" w:rsidRPr="007543FF" w:rsidRDefault="00E06838" w:rsidP="000978DC">
            <w:pPr>
              <w:pStyle w:val="Style6"/>
              <w:spacing w:line="240" w:lineRule="auto"/>
              <w:ind w:firstLine="0"/>
              <w:jc w:val="center"/>
            </w:pPr>
            <w:r>
              <w:t>День 31</w:t>
            </w:r>
          </w:p>
        </w:tc>
        <w:tc>
          <w:tcPr>
            <w:tcW w:w="5954" w:type="dxa"/>
          </w:tcPr>
          <w:p w:rsidR="00E06838" w:rsidRPr="00061E81" w:rsidRDefault="00E06838" w:rsidP="000978DC">
            <w:pPr>
              <w:tabs>
                <w:tab w:val="left" w:pos="2694"/>
              </w:tabs>
              <w:autoSpaceDE w:val="0"/>
              <w:autoSpaceDN w:val="0"/>
              <w:adjustRightInd w:val="0"/>
              <w:jc w:val="both"/>
              <w:rPr>
                <w:rFonts w:ascii="Times New Roman" w:hAnsi="Times New Roman"/>
                <w:sz w:val="24"/>
                <w:szCs w:val="24"/>
              </w:rPr>
            </w:pPr>
          </w:p>
        </w:tc>
        <w:tc>
          <w:tcPr>
            <w:tcW w:w="1417" w:type="dxa"/>
          </w:tcPr>
          <w:p w:rsidR="00E06838" w:rsidRPr="007543FF" w:rsidRDefault="00E06838" w:rsidP="000978DC">
            <w:pPr>
              <w:pStyle w:val="Style6"/>
              <w:spacing w:line="240" w:lineRule="auto"/>
              <w:ind w:firstLine="0"/>
              <w:jc w:val="center"/>
            </w:pPr>
          </w:p>
        </w:tc>
        <w:tc>
          <w:tcPr>
            <w:tcW w:w="4536" w:type="dxa"/>
            <w:noWrap/>
          </w:tcPr>
          <w:p w:rsidR="007D29ED" w:rsidRPr="00F1520D" w:rsidRDefault="00E06838" w:rsidP="008B5944">
            <w:pPr>
              <w:tabs>
                <w:tab w:val="left" w:pos="2694"/>
              </w:tabs>
              <w:autoSpaceDE w:val="0"/>
              <w:autoSpaceDN w:val="0"/>
              <w:adjustRightInd w:val="0"/>
              <w:jc w:val="both"/>
              <w:rPr>
                <w:rFonts w:ascii="Times New Roman" w:hAnsi="Times New Roman"/>
                <w:sz w:val="24"/>
                <w:szCs w:val="24"/>
              </w:rPr>
            </w:pPr>
            <w:r>
              <w:rPr>
                <w:rFonts w:ascii="Times New Roman" w:hAnsi="Times New Roman"/>
                <w:sz w:val="24"/>
                <w:szCs w:val="24"/>
              </w:rPr>
              <w:t>с</w:t>
            </w:r>
            <w:r w:rsidRPr="00FF7032">
              <w:rPr>
                <w:rFonts w:ascii="Times New Roman" w:hAnsi="Times New Roman"/>
                <w:sz w:val="24"/>
                <w:szCs w:val="24"/>
              </w:rPr>
              <w:t xml:space="preserve"> даты направления рефе</w:t>
            </w:r>
            <w:r>
              <w:rPr>
                <w:rFonts w:ascii="Times New Roman" w:hAnsi="Times New Roman"/>
                <w:sz w:val="24"/>
                <w:szCs w:val="24"/>
              </w:rPr>
              <w:t xml:space="preserve">рентным органом по регистрации </w:t>
            </w:r>
            <w:r w:rsidRPr="00FF7032">
              <w:rPr>
                <w:rFonts w:ascii="Times New Roman" w:hAnsi="Times New Roman"/>
                <w:sz w:val="24"/>
                <w:szCs w:val="24"/>
              </w:rPr>
              <w:t xml:space="preserve">в адрес заявителя рекомендаций по </w:t>
            </w:r>
            <w:r>
              <w:rPr>
                <w:rFonts w:ascii="Times New Roman" w:hAnsi="Times New Roman"/>
                <w:sz w:val="24"/>
                <w:szCs w:val="24"/>
              </w:rPr>
              <w:t xml:space="preserve">приведению проектов инструкции </w:t>
            </w:r>
            <w:r w:rsidRPr="00FF7032">
              <w:rPr>
                <w:rFonts w:ascii="Times New Roman" w:hAnsi="Times New Roman"/>
                <w:sz w:val="24"/>
                <w:szCs w:val="24"/>
              </w:rPr>
              <w:t xml:space="preserve">по </w:t>
            </w:r>
            <w:r w:rsidR="008B5944" w:rsidRPr="008B5944">
              <w:rPr>
                <w:rFonts w:ascii="Times New Roman" w:hAnsi="Times New Roman"/>
                <w:sz w:val="24"/>
                <w:szCs w:val="24"/>
              </w:rPr>
              <w:t>применению кормовой добавки</w:t>
            </w:r>
            <w:r w:rsidRPr="00FF7032">
              <w:rPr>
                <w:rFonts w:ascii="Times New Roman" w:hAnsi="Times New Roman"/>
                <w:sz w:val="24"/>
                <w:szCs w:val="24"/>
              </w:rPr>
              <w:t>, норм</w:t>
            </w:r>
            <w:r>
              <w:rPr>
                <w:rFonts w:ascii="Times New Roman" w:hAnsi="Times New Roman"/>
                <w:sz w:val="24"/>
                <w:szCs w:val="24"/>
              </w:rPr>
              <w:t xml:space="preserve">ативного документа на </w:t>
            </w:r>
            <w:r w:rsidR="008B5944">
              <w:rPr>
                <w:rFonts w:ascii="Times New Roman" w:hAnsi="Times New Roman"/>
                <w:sz w:val="24"/>
                <w:szCs w:val="24"/>
              </w:rPr>
              <w:t>кормовую добавку</w:t>
            </w:r>
            <w:r>
              <w:rPr>
                <w:rFonts w:ascii="Times New Roman" w:hAnsi="Times New Roman"/>
                <w:sz w:val="24"/>
                <w:szCs w:val="24"/>
              </w:rPr>
              <w:t xml:space="preserve"> </w:t>
            </w:r>
            <w:r w:rsidRPr="00FF7032">
              <w:rPr>
                <w:rFonts w:ascii="Times New Roman" w:hAnsi="Times New Roman"/>
                <w:sz w:val="24"/>
                <w:szCs w:val="24"/>
              </w:rPr>
              <w:t xml:space="preserve">и макетов упаковок в соответствие с </w:t>
            </w:r>
            <w:r w:rsidRPr="00FF7032">
              <w:rPr>
                <w:rFonts w:ascii="Times New Roman" w:hAnsi="Times New Roman"/>
                <w:sz w:val="24"/>
                <w:szCs w:val="24"/>
              </w:rPr>
              <w:lastRenderedPageBreak/>
              <w:t>замечаниями референтного органа по регистрации процедура актуализац</w:t>
            </w:r>
            <w:r>
              <w:rPr>
                <w:rFonts w:ascii="Times New Roman" w:hAnsi="Times New Roman"/>
                <w:sz w:val="24"/>
                <w:szCs w:val="24"/>
              </w:rPr>
              <w:t xml:space="preserve">ии сведений приостанавливается </w:t>
            </w:r>
            <w:r w:rsidRPr="00FF7032">
              <w:rPr>
                <w:rFonts w:ascii="Times New Roman" w:hAnsi="Times New Roman"/>
                <w:sz w:val="24"/>
                <w:szCs w:val="24"/>
              </w:rPr>
              <w:t xml:space="preserve">и возобновляется с даты согласования референтным органом по регистрации заявителю проектов инструкции по </w:t>
            </w:r>
            <w:r w:rsidR="008B5944" w:rsidRPr="008B5944">
              <w:rPr>
                <w:rFonts w:ascii="Times New Roman" w:hAnsi="Times New Roman"/>
                <w:sz w:val="24"/>
                <w:szCs w:val="24"/>
              </w:rPr>
              <w:t>применению кормовой добавки</w:t>
            </w:r>
            <w:r w:rsidRPr="00FF7032">
              <w:rPr>
                <w:rFonts w:ascii="Times New Roman" w:hAnsi="Times New Roman"/>
                <w:sz w:val="24"/>
                <w:szCs w:val="24"/>
              </w:rPr>
              <w:t>, нормативного документа</w:t>
            </w:r>
            <w:r>
              <w:rPr>
                <w:rFonts w:ascii="Times New Roman" w:hAnsi="Times New Roman"/>
                <w:sz w:val="24"/>
                <w:szCs w:val="24"/>
              </w:rPr>
              <w:t xml:space="preserve"> на </w:t>
            </w:r>
            <w:r w:rsidR="008B5944">
              <w:rPr>
                <w:rFonts w:ascii="Times New Roman" w:hAnsi="Times New Roman"/>
                <w:sz w:val="24"/>
                <w:szCs w:val="24"/>
              </w:rPr>
              <w:t>кормовую добавку</w:t>
            </w:r>
            <w:r>
              <w:rPr>
                <w:rFonts w:ascii="Times New Roman" w:hAnsi="Times New Roman"/>
                <w:sz w:val="24"/>
                <w:szCs w:val="24"/>
              </w:rPr>
              <w:t xml:space="preserve"> и</w:t>
            </w:r>
            <w:r w:rsidR="002308A0">
              <w:rPr>
                <w:rFonts w:ascii="Times New Roman" w:hAnsi="Times New Roman"/>
                <w:sz w:val="24"/>
                <w:szCs w:val="24"/>
              </w:rPr>
              <w:t xml:space="preserve"> макетов упаковок</w:t>
            </w:r>
          </w:p>
        </w:tc>
        <w:tc>
          <w:tcPr>
            <w:tcW w:w="1353" w:type="dxa"/>
            <w:noWrap/>
          </w:tcPr>
          <w:p w:rsidR="00E06838" w:rsidRPr="007543FF" w:rsidRDefault="00E06838" w:rsidP="000978DC">
            <w:pPr>
              <w:pStyle w:val="Style6"/>
              <w:spacing w:line="240" w:lineRule="auto"/>
            </w:pPr>
          </w:p>
        </w:tc>
      </w:tr>
      <w:tr w:rsidR="00E06838" w:rsidRPr="00D77B6B" w:rsidTr="000978DC">
        <w:trPr>
          <w:trHeight w:val="1258"/>
        </w:trPr>
        <w:tc>
          <w:tcPr>
            <w:tcW w:w="1242" w:type="dxa"/>
          </w:tcPr>
          <w:p w:rsidR="00E06838" w:rsidRPr="007543FF" w:rsidRDefault="00E06838" w:rsidP="000978DC">
            <w:pPr>
              <w:pStyle w:val="Style6"/>
              <w:spacing w:line="240" w:lineRule="auto"/>
              <w:ind w:firstLine="0"/>
              <w:jc w:val="center"/>
            </w:pPr>
            <w:r>
              <w:lastRenderedPageBreak/>
              <w:t>День 31</w:t>
            </w:r>
          </w:p>
        </w:tc>
        <w:tc>
          <w:tcPr>
            <w:tcW w:w="5954" w:type="dxa"/>
          </w:tcPr>
          <w:p w:rsidR="00E06838" w:rsidRPr="0051037B" w:rsidRDefault="00E06838" w:rsidP="000978DC">
            <w:pPr>
              <w:tabs>
                <w:tab w:val="left" w:pos="1620"/>
              </w:tabs>
              <w:rPr>
                <w:rFonts w:ascii="Times New Roman" w:hAnsi="Times New Roman" w:cs="Times New Roman"/>
                <w:sz w:val="24"/>
                <w:szCs w:val="24"/>
              </w:rPr>
            </w:pPr>
          </w:p>
        </w:tc>
        <w:tc>
          <w:tcPr>
            <w:tcW w:w="1417" w:type="dxa"/>
          </w:tcPr>
          <w:p w:rsidR="00E06838" w:rsidRPr="007543FF" w:rsidRDefault="00E06838" w:rsidP="000978DC">
            <w:pPr>
              <w:pStyle w:val="Style6"/>
              <w:spacing w:line="240" w:lineRule="auto"/>
              <w:ind w:firstLine="0"/>
              <w:jc w:val="center"/>
            </w:pPr>
          </w:p>
        </w:tc>
        <w:tc>
          <w:tcPr>
            <w:tcW w:w="4536" w:type="dxa"/>
            <w:noWrap/>
          </w:tcPr>
          <w:p w:rsidR="00E06838" w:rsidRPr="007543FF"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D26BA">
              <w:rPr>
                <w:rFonts w:ascii="Times New Roman" w:hAnsi="Times New Roman" w:cs="Times New Roman"/>
                <w:sz w:val="24"/>
                <w:szCs w:val="24"/>
              </w:rPr>
              <w:t xml:space="preserve"> случае приведения заявит</w:t>
            </w:r>
            <w:r>
              <w:rPr>
                <w:rFonts w:ascii="Times New Roman" w:hAnsi="Times New Roman" w:cs="Times New Roman"/>
                <w:sz w:val="24"/>
                <w:szCs w:val="24"/>
              </w:rPr>
              <w:t xml:space="preserve">елем в течение 20 рабочих дней </w:t>
            </w:r>
            <w:r w:rsidRPr="00AD26BA">
              <w:rPr>
                <w:rFonts w:ascii="Times New Roman" w:hAnsi="Times New Roman" w:cs="Times New Roman"/>
                <w:sz w:val="24"/>
                <w:szCs w:val="24"/>
              </w:rPr>
              <w:t xml:space="preserve">с даты получения замечаний референтного органа по регистрации проектов инструкции по </w:t>
            </w:r>
            <w:r w:rsidR="008B5944" w:rsidRPr="008B5944">
              <w:rPr>
                <w:rFonts w:ascii="Times New Roman" w:hAnsi="Times New Roman" w:cs="Times New Roman"/>
                <w:sz w:val="24"/>
                <w:szCs w:val="24"/>
              </w:rPr>
              <w:t>применению кормовой добавки</w:t>
            </w:r>
            <w:r w:rsidRPr="00AD26BA">
              <w:rPr>
                <w:rFonts w:ascii="Times New Roman" w:hAnsi="Times New Roman" w:cs="Times New Roman"/>
                <w:sz w:val="24"/>
                <w:szCs w:val="24"/>
              </w:rPr>
              <w:t xml:space="preserve">, нормативного документа на </w:t>
            </w:r>
            <w:r w:rsidR="008B5944">
              <w:rPr>
                <w:rFonts w:ascii="Times New Roman" w:hAnsi="Times New Roman" w:cs="Times New Roman"/>
                <w:sz w:val="24"/>
                <w:szCs w:val="24"/>
              </w:rPr>
              <w:t>кормовую добавку</w:t>
            </w:r>
            <w:r w:rsidRPr="00AD26BA">
              <w:rPr>
                <w:rFonts w:ascii="Times New Roman" w:hAnsi="Times New Roman" w:cs="Times New Roman"/>
                <w:sz w:val="24"/>
                <w:szCs w:val="24"/>
              </w:rPr>
              <w:t xml:space="preserve"> и макетов упаковок в соответствие с замечаниями референтного органа по регистрации </w:t>
            </w:r>
            <w:r w:rsidR="008B5944">
              <w:rPr>
                <w:rFonts w:ascii="Times New Roman" w:hAnsi="Times New Roman" w:cs="Times New Roman"/>
                <w:sz w:val="24"/>
                <w:szCs w:val="24"/>
              </w:rPr>
              <w:br/>
            </w:r>
            <w:r w:rsidRPr="00AD26BA">
              <w:rPr>
                <w:rFonts w:ascii="Times New Roman" w:hAnsi="Times New Roman" w:cs="Times New Roman"/>
                <w:sz w:val="24"/>
                <w:szCs w:val="24"/>
              </w:rPr>
              <w:t>не в полном объеме (в части требований, касающихся качества, безопасности и эффективности зарегистрированно</w:t>
            </w:r>
            <w:r w:rsidR="008B5944">
              <w:rPr>
                <w:rFonts w:ascii="Times New Roman" w:hAnsi="Times New Roman" w:cs="Times New Roman"/>
                <w:sz w:val="24"/>
                <w:szCs w:val="24"/>
              </w:rPr>
              <w:t>й</w:t>
            </w:r>
            <w:r>
              <w:rPr>
                <w:rFonts w:ascii="Times New Roman" w:hAnsi="Times New Roman" w:cs="Times New Roman"/>
                <w:sz w:val="24"/>
                <w:szCs w:val="24"/>
              </w:rPr>
              <w:t xml:space="preserve"> </w:t>
            </w:r>
            <w:r w:rsidR="008B5944">
              <w:rPr>
                <w:rFonts w:ascii="Times New Roman" w:hAnsi="Times New Roman" w:cs="Times New Roman"/>
                <w:sz w:val="24"/>
                <w:szCs w:val="24"/>
              </w:rPr>
              <w:lastRenderedPageBreak/>
              <w:t>кормовой добавки</w:t>
            </w:r>
            <w:r>
              <w:rPr>
                <w:rFonts w:ascii="Times New Roman" w:hAnsi="Times New Roman" w:cs="Times New Roman"/>
                <w:sz w:val="24"/>
                <w:szCs w:val="24"/>
              </w:rPr>
              <w:t xml:space="preserve">) референтный орган </w:t>
            </w:r>
            <w:r w:rsidRPr="00AD26BA">
              <w:rPr>
                <w:rFonts w:ascii="Times New Roman" w:hAnsi="Times New Roman" w:cs="Times New Roman"/>
                <w:sz w:val="24"/>
                <w:szCs w:val="24"/>
              </w:rPr>
              <w:t xml:space="preserve">по регистрации не позднее 5 рабочих дней с даты истечения указанного срока принимает решение об отказе в актуализации сведений о </w:t>
            </w:r>
            <w:r w:rsidR="008B5944">
              <w:rPr>
                <w:rFonts w:ascii="Times New Roman" w:hAnsi="Times New Roman" w:cs="Times New Roman"/>
                <w:sz w:val="24"/>
                <w:szCs w:val="24"/>
              </w:rPr>
              <w:t>кормовой добавке</w:t>
            </w:r>
            <w:r w:rsidRPr="00AD26BA">
              <w:rPr>
                <w:rFonts w:ascii="Times New Roman" w:hAnsi="Times New Roman" w:cs="Times New Roman"/>
                <w:sz w:val="24"/>
                <w:szCs w:val="24"/>
              </w:rPr>
              <w:t xml:space="preserve"> 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w:t>
            </w:r>
            <w:r>
              <w:rPr>
                <w:rFonts w:ascii="Times New Roman" w:hAnsi="Times New Roman" w:cs="Times New Roman"/>
                <w:sz w:val="24"/>
                <w:szCs w:val="24"/>
              </w:rPr>
              <w:t>.</w:t>
            </w:r>
            <w:r w:rsidRPr="00AD26BA">
              <w:rPr>
                <w:rFonts w:ascii="Times New Roman" w:hAnsi="Times New Roman" w:cs="Times New Roman"/>
                <w:sz w:val="24"/>
                <w:szCs w:val="24"/>
              </w:rPr>
              <w:t xml:space="preserve"> Процедура актуализации сведений прекращается</w:t>
            </w:r>
          </w:p>
        </w:tc>
        <w:tc>
          <w:tcPr>
            <w:tcW w:w="1353" w:type="dxa"/>
            <w:noWrap/>
          </w:tcPr>
          <w:p w:rsidR="00E06838" w:rsidRPr="007543FF" w:rsidRDefault="00E06838" w:rsidP="000978DC">
            <w:pPr>
              <w:pStyle w:val="Style6"/>
              <w:spacing w:line="240" w:lineRule="auto"/>
              <w:ind w:firstLine="0"/>
              <w:jc w:val="center"/>
            </w:pPr>
            <w:r>
              <w:lastRenderedPageBreak/>
              <w:t>5</w:t>
            </w:r>
          </w:p>
        </w:tc>
      </w:tr>
      <w:tr w:rsidR="00E06838" w:rsidRPr="00D77B6B" w:rsidTr="000978DC">
        <w:trPr>
          <w:trHeight w:val="388"/>
        </w:trPr>
        <w:tc>
          <w:tcPr>
            <w:tcW w:w="1242" w:type="dxa"/>
          </w:tcPr>
          <w:p w:rsidR="00E06838" w:rsidRPr="00B34D66" w:rsidRDefault="00E06838" w:rsidP="000978DC">
            <w:pPr>
              <w:pStyle w:val="Style6"/>
              <w:spacing w:line="240" w:lineRule="auto"/>
              <w:ind w:firstLine="0"/>
              <w:jc w:val="center"/>
            </w:pPr>
            <w:r>
              <w:lastRenderedPageBreak/>
              <w:t>День 36</w:t>
            </w:r>
          </w:p>
        </w:tc>
        <w:tc>
          <w:tcPr>
            <w:tcW w:w="5954" w:type="dxa"/>
          </w:tcPr>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 xml:space="preserve">еферентный орган по регистрации не позднее 5 рабочих дней с даты согласования проектов инструкции по </w:t>
            </w:r>
            <w:r w:rsidR="008B5944" w:rsidRPr="008B5944">
              <w:rPr>
                <w:rFonts w:ascii="Times New Roman" w:hAnsi="Times New Roman" w:cs="Times New Roman"/>
                <w:sz w:val="24"/>
                <w:szCs w:val="24"/>
              </w:rPr>
              <w:t>применению кормовой добавки</w:t>
            </w:r>
            <w:r w:rsidRPr="00AD26BA">
              <w:rPr>
                <w:rFonts w:ascii="Times New Roman" w:hAnsi="Times New Roman" w:cs="Times New Roman"/>
                <w:sz w:val="24"/>
                <w:szCs w:val="24"/>
              </w:rPr>
              <w:t xml:space="preserve">, нормативного документа на </w:t>
            </w:r>
            <w:r w:rsidR="008B5944">
              <w:rPr>
                <w:rFonts w:ascii="Times New Roman" w:hAnsi="Times New Roman" w:cs="Times New Roman"/>
                <w:sz w:val="24"/>
                <w:szCs w:val="24"/>
              </w:rPr>
              <w:t>кормовую добавку</w:t>
            </w:r>
            <w:r w:rsidRPr="00AD26BA">
              <w:rPr>
                <w:rFonts w:ascii="Times New Roman" w:hAnsi="Times New Roman" w:cs="Times New Roman"/>
                <w:sz w:val="24"/>
                <w:szCs w:val="24"/>
              </w:rPr>
              <w:t xml:space="preserve"> и макетов упаковок принимает решение:</w:t>
            </w:r>
          </w:p>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об актуализации</w:t>
            </w:r>
            <w:r>
              <w:rPr>
                <w:rFonts w:ascii="Times New Roman" w:hAnsi="Times New Roman" w:cs="Times New Roman"/>
                <w:sz w:val="24"/>
                <w:szCs w:val="24"/>
              </w:rPr>
              <w:t xml:space="preserve"> сведений о </w:t>
            </w:r>
            <w:r w:rsidR="008B5944">
              <w:rPr>
                <w:rFonts w:ascii="Times New Roman" w:hAnsi="Times New Roman" w:cs="Times New Roman"/>
                <w:sz w:val="24"/>
                <w:szCs w:val="24"/>
              </w:rPr>
              <w:t>кормовой добавке</w:t>
            </w:r>
            <w:r>
              <w:rPr>
                <w:rFonts w:ascii="Times New Roman" w:hAnsi="Times New Roman" w:cs="Times New Roman"/>
                <w:sz w:val="24"/>
                <w:szCs w:val="24"/>
              </w:rPr>
              <w:t xml:space="preserve"> 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 в соответствии с требованиями настоящих Правил (с возможностью обращения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 xml:space="preserve"> на таможенной территории Союза);</w:t>
            </w:r>
          </w:p>
          <w:p w:rsidR="00E06838" w:rsidRDefault="00E06838" w:rsidP="000978DC">
            <w:pPr>
              <w:tabs>
                <w:tab w:val="left" w:pos="2694"/>
              </w:tabs>
              <w:autoSpaceDE w:val="0"/>
              <w:autoSpaceDN w:val="0"/>
              <w:adjustRightInd w:val="0"/>
              <w:jc w:val="both"/>
              <w:rPr>
                <w:rFonts w:ascii="Times New Roman" w:hAnsi="Times New Roman" w:cs="Times New Roman"/>
                <w:sz w:val="24"/>
                <w:szCs w:val="24"/>
              </w:rPr>
            </w:pPr>
            <w:r w:rsidRPr="00AD26BA">
              <w:rPr>
                <w:rFonts w:ascii="Times New Roman" w:hAnsi="Times New Roman" w:cs="Times New Roman"/>
                <w:sz w:val="24"/>
                <w:szCs w:val="24"/>
              </w:rPr>
              <w:t xml:space="preserve">об отказе в актуализации сведений о </w:t>
            </w:r>
            <w:r w:rsidR="008B5944">
              <w:rPr>
                <w:rFonts w:ascii="Times New Roman" w:hAnsi="Times New Roman" w:cs="Times New Roman"/>
                <w:sz w:val="24"/>
                <w:szCs w:val="24"/>
              </w:rPr>
              <w:t>кормовой добавке</w:t>
            </w:r>
            <w:r w:rsidRPr="00AD26BA">
              <w:rPr>
                <w:rFonts w:ascii="Times New Roman" w:hAnsi="Times New Roman" w:cs="Times New Roman"/>
                <w:sz w:val="24"/>
                <w:szCs w:val="24"/>
              </w:rPr>
              <w:t xml:space="preserve"> 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w:t>
            </w:r>
          </w:p>
          <w:p w:rsidR="00E06838" w:rsidRPr="00061E81" w:rsidRDefault="00E06838" w:rsidP="000978DC">
            <w:pPr>
              <w:tabs>
                <w:tab w:val="left" w:pos="2694"/>
              </w:tabs>
              <w:autoSpaceDE w:val="0"/>
              <w:autoSpaceDN w:val="0"/>
              <w:adjustRightInd w:val="0"/>
              <w:jc w:val="both"/>
              <w:rPr>
                <w:rFonts w:ascii="Times New Roman" w:hAnsi="Times New Roman" w:cs="Times New Roman"/>
                <w:sz w:val="24"/>
                <w:szCs w:val="24"/>
              </w:rPr>
            </w:pPr>
          </w:p>
        </w:tc>
        <w:tc>
          <w:tcPr>
            <w:tcW w:w="1417" w:type="dxa"/>
          </w:tcPr>
          <w:p w:rsidR="00E06838" w:rsidRPr="007543FF" w:rsidRDefault="00E06838" w:rsidP="000978DC">
            <w:pPr>
              <w:pStyle w:val="Style6"/>
              <w:spacing w:line="240" w:lineRule="auto"/>
              <w:ind w:firstLine="0"/>
              <w:jc w:val="center"/>
            </w:pPr>
            <w:r>
              <w:t>5</w:t>
            </w:r>
          </w:p>
        </w:tc>
        <w:tc>
          <w:tcPr>
            <w:tcW w:w="4536" w:type="dxa"/>
            <w:noWrap/>
          </w:tcPr>
          <w:p w:rsidR="00E06838" w:rsidRDefault="00E06838" w:rsidP="008B5944">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и</w:t>
            </w:r>
            <w:r w:rsidRPr="00AD26BA">
              <w:rPr>
                <w:rFonts w:ascii="Times New Roman" w:hAnsi="Times New Roman" w:cs="Times New Roman"/>
                <w:sz w:val="24"/>
                <w:szCs w:val="24"/>
              </w:rPr>
              <w:t xml:space="preserve">тоговое экспертное заключение </w:t>
            </w:r>
            <w:r>
              <w:rPr>
                <w:rFonts w:ascii="Times New Roman" w:hAnsi="Times New Roman" w:cs="Times New Roman"/>
                <w:sz w:val="24"/>
                <w:szCs w:val="24"/>
              </w:rPr>
              <w:t xml:space="preserve">в течение 5 рабочих дней </w:t>
            </w:r>
            <w:r w:rsidRPr="00AD26BA">
              <w:rPr>
                <w:rFonts w:ascii="Times New Roman" w:hAnsi="Times New Roman" w:cs="Times New Roman"/>
                <w:sz w:val="24"/>
                <w:szCs w:val="24"/>
              </w:rPr>
              <w:t xml:space="preserve">с даты принятия референтным органом по регистрации положительного решения в отношении подтверждения приведения регистрационного досье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 xml:space="preserve"> в соответствие с требованиями настоящих Правил направляется референтным органом по регистрации заявителю</w:t>
            </w:r>
            <w:r w:rsidR="008B5944">
              <w:rPr>
                <w:rFonts w:ascii="Times New Roman" w:hAnsi="Times New Roman" w:cs="Times New Roman"/>
                <w:sz w:val="24"/>
                <w:szCs w:val="24"/>
              </w:rPr>
              <w:t xml:space="preserve"> с соблюдение</w:t>
            </w:r>
            <w:r w:rsidRPr="00AD26BA">
              <w:rPr>
                <w:rFonts w:ascii="Times New Roman" w:hAnsi="Times New Roman" w:cs="Times New Roman"/>
                <w:sz w:val="24"/>
                <w:szCs w:val="24"/>
              </w:rPr>
              <w:t xml:space="preserve"> конфиденциальност</w:t>
            </w:r>
            <w:r w:rsidR="008B5944">
              <w:rPr>
                <w:rFonts w:ascii="Times New Roman" w:hAnsi="Times New Roman" w:cs="Times New Roman"/>
                <w:sz w:val="24"/>
                <w:szCs w:val="24"/>
              </w:rPr>
              <w:t>и</w:t>
            </w:r>
            <w:r w:rsidRPr="00AD26BA">
              <w:rPr>
                <w:rFonts w:ascii="Times New Roman" w:hAnsi="Times New Roman" w:cs="Times New Roman"/>
                <w:sz w:val="24"/>
                <w:szCs w:val="24"/>
              </w:rPr>
              <w:t xml:space="preserve"> сведений об экспертах, </w:t>
            </w:r>
            <w:r w:rsidR="008B5944">
              <w:rPr>
                <w:rFonts w:ascii="Times New Roman" w:hAnsi="Times New Roman" w:cs="Times New Roman"/>
                <w:sz w:val="24"/>
                <w:szCs w:val="24"/>
              </w:rPr>
              <w:t>содержащихся</w:t>
            </w:r>
            <w:r w:rsidRPr="00AD26BA">
              <w:rPr>
                <w:rFonts w:ascii="Times New Roman" w:hAnsi="Times New Roman" w:cs="Times New Roman"/>
                <w:sz w:val="24"/>
                <w:szCs w:val="24"/>
              </w:rPr>
              <w:t xml:space="preserve"> в экспертном заключении</w:t>
            </w:r>
          </w:p>
        </w:tc>
        <w:tc>
          <w:tcPr>
            <w:tcW w:w="1353" w:type="dxa"/>
            <w:noWrap/>
          </w:tcPr>
          <w:p w:rsidR="00E06838" w:rsidRPr="007543FF" w:rsidRDefault="00E06838" w:rsidP="000978DC">
            <w:pPr>
              <w:pStyle w:val="Style6"/>
              <w:spacing w:line="240" w:lineRule="auto"/>
              <w:ind w:firstLine="0"/>
              <w:jc w:val="center"/>
            </w:pPr>
            <w:r>
              <w:t>5</w:t>
            </w:r>
          </w:p>
        </w:tc>
      </w:tr>
      <w:tr w:rsidR="00E06838" w:rsidRPr="00D77B6B" w:rsidTr="000978DC">
        <w:trPr>
          <w:trHeight w:val="388"/>
        </w:trPr>
        <w:tc>
          <w:tcPr>
            <w:tcW w:w="1242" w:type="dxa"/>
          </w:tcPr>
          <w:p w:rsidR="00E06838" w:rsidRPr="00B34D66" w:rsidRDefault="00E06838" w:rsidP="000978DC">
            <w:pPr>
              <w:pStyle w:val="Style6"/>
              <w:spacing w:line="240" w:lineRule="auto"/>
              <w:ind w:firstLine="0"/>
              <w:jc w:val="center"/>
            </w:pPr>
            <w:r>
              <w:lastRenderedPageBreak/>
              <w:t>День 46</w:t>
            </w:r>
          </w:p>
        </w:tc>
        <w:tc>
          <w:tcPr>
            <w:tcW w:w="5954" w:type="dxa"/>
          </w:tcPr>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регистрации при принятии положительного решения об ак</w:t>
            </w:r>
            <w:r>
              <w:rPr>
                <w:rFonts w:ascii="Times New Roman" w:hAnsi="Times New Roman" w:cs="Times New Roman"/>
                <w:sz w:val="24"/>
                <w:szCs w:val="24"/>
              </w:rPr>
              <w:t xml:space="preserve">туализации сведений </w:t>
            </w:r>
            <w:r>
              <w:rPr>
                <w:rFonts w:ascii="Times New Roman" w:hAnsi="Times New Roman" w:cs="Times New Roman"/>
                <w:sz w:val="24"/>
                <w:szCs w:val="24"/>
              </w:rPr>
              <w:br/>
              <w:t xml:space="preserve">о </w:t>
            </w:r>
            <w:r w:rsidR="008B5944">
              <w:rPr>
                <w:rFonts w:ascii="Times New Roman" w:hAnsi="Times New Roman" w:cs="Times New Roman"/>
                <w:sz w:val="24"/>
                <w:szCs w:val="24"/>
              </w:rPr>
              <w:t>кормовой добавке</w:t>
            </w:r>
            <w:r>
              <w:rPr>
                <w:rFonts w:ascii="Times New Roman" w:hAnsi="Times New Roman" w:cs="Times New Roman"/>
                <w:sz w:val="24"/>
                <w:szCs w:val="24"/>
              </w:rPr>
              <w:t xml:space="preserve"> </w:t>
            </w:r>
            <w:r w:rsidRPr="00AD26BA">
              <w:rPr>
                <w:rFonts w:ascii="Times New Roman" w:hAnsi="Times New Roman" w:cs="Times New Roman"/>
                <w:sz w:val="24"/>
                <w:szCs w:val="24"/>
              </w:rPr>
              <w:t xml:space="preserve">в реестре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и не позднее 10 рабочих дней с даты принятия такого решения:</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а) уведомляет уполномоченные органы и (или) экспертные учреждения о принятом решении;</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б) оформляет бессрочную регистрацию </w:t>
            </w:r>
            <w:r w:rsidR="008B5944">
              <w:rPr>
                <w:rFonts w:ascii="Times New Roman" w:hAnsi="Times New Roman" w:cs="Times New Roman"/>
                <w:sz w:val="24"/>
                <w:szCs w:val="24"/>
              </w:rPr>
              <w:t xml:space="preserve">кормовой добавки </w:t>
            </w:r>
            <w:r w:rsidRPr="00AD26BA">
              <w:rPr>
                <w:rFonts w:ascii="Times New Roman" w:hAnsi="Times New Roman" w:cs="Times New Roman"/>
                <w:sz w:val="24"/>
                <w:szCs w:val="24"/>
              </w:rPr>
              <w:t>с присвоением нового регистрационного номера;</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в) представляет необходимые </w:t>
            </w:r>
            <w:r>
              <w:rPr>
                <w:rFonts w:ascii="Times New Roman" w:hAnsi="Times New Roman" w:cs="Times New Roman"/>
                <w:sz w:val="24"/>
                <w:szCs w:val="24"/>
              </w:rPr>
              <w:t xml:space="preserve">сведения о </w:t>
            </w:r>
            <w:r w:rsidR="008B5944">
              <w:rPr>
                <w:rFonts w:ascii="Times New Roman" w:hAnsi="Times New Roman" w:cs="Times New Roman"/>
                <w:sz w:val="24"/>
                <w:szCs w:val="24"/>
              </w:rPr>
              <w:t>кормовой добавке</w:t>
            </w:r>
            <w:r>
              <w:rPr>
                <w:rFonts w:ascii="Times New Roman" w:hAnsi="Times New Roman" w:cs="Times New Roman"/>
                <w:sz w:val="24"/>
                <w:szCs w:val="24"/>
              </w:rPr>
              <w:t xml:space="preserve"> в Комиссию </w:t>
            </w:r>
            <w:r w:rsidRPr="00AD26BA">
              <w:rPr>
                <w:rFonts w:ascii="Times New Roman" w:hAnsi="Times New Roman" w:cs="Times New Roman"/>
                <w:sz w:val="24"/>
                <w:szCs w:val="24"/>
              </w:rPr>
              <w:t xml:space="preserve">для включения в реестр </w:t>
            </w:r>
            <w:r w:rsidR="008B5944">
              <w:rPr>
                <w:rFonts w:ascii="Times New Roman" w:hAnsi="Times New Roman" w:cs="Times New Roman"/>
                <w:sz w:val="24"/>
                <w:szCs w:val="24"/>
              </w:rPr>
              <w:t>кормовых добавок</w:t>
            </w:r>
            <w:r w:rsidRPr="00AD26BA">
              <w:rPr>
                <w:rFonts w:ascii="Times New Roman" w:hAnsi="Times New Roman" w:cs="Times New Roman"/>
                <w:sz w:val="24"/>
                <w:szCs w:val="24"/>
              </w:rPr>
              <w:t xml:space="preserve"> Союза;</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г) выдает заявителю:</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согласованный нормативный документ на </w:t>
            </w:r>
            <w:r w:rsidR="008B5944">
              <w:rPr>
                <w:rFonts w:ascii="Times New Roman" w:hAnsi="Times New Roman" w:cs="Times New Roman"/>
                <w:sz w:val="24"/>
                <w:szCs w:val="24"/>
              </w:rPr>
              <w:t>кормовую добавку</w:t>
            </w:r>
            <w:r w:rsidRPr="00AD26BA">
              <w:rPr>
                <w:rFonts w:ascii="Times New Roman" w:hAnsi="Times New Roman" w:cs="Times New Roman"/>
                <w:sz w:val="24"/>
                <w:szCs w:val="24"/>
              </w:rPr>
              <w:t xml:space="preserve"> (в случае внесения в него изменений);</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согласованную инструкцию по </w:t>
            </w:r>
            <w:r w:rsidR="008B5944" w:rsidRPr="008B5944">
              <w:rPr>
                <w:rFonts w:ascii="Times New Roman" w:hAnsi="Times New Roman" w:cs="Times New Roman"/>
                <w:sz w:val="24"/>
                <w:szCs w:val="24"/>
              </w:rPr>
              <w:t>применению кормовой добавки</w:t>
            </w:r>
            <w:r w:rsidRPr="00AD26BA">
              <w:rPr>
                <w:rFonts w:ascii="Times New Roman" w:hAnsi="Times New Roman" w:cs="Times New Roman"/>
                <w:sz w:val="24"/>
                <w:szCs w:val="24"/>
              </w:rPr>
              <w:t xml:space="preserve"> (в случае внесения в нее изменений) на русском языке;</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согласованные макеты упаковок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 xml:space="preserve"> </w:t>
            </w:r>
            <w:r w:rsidR="008B5944">
              <w:rPr>
                <w:rFonts w:ascii="Times New Roman" w:hAnsi="Times New Roman" w:cs="Times New Roman"/>
                <w:sz w:val="24"/>
                <w:szCs w:val="24"/>
              </w:rPr>
              <w:br/>
            </w:r>
            <w:r w:rsidRPr="00AD26BA">
              <w:rPr>
                <w:rFonts w:ascii="Times New Roman" w:hAnsi="Times New Roman" w:cs="Times New Roman"/>
                <w:sz w:val="24"/>
                <w:szCs w:val="24"/>
              </w:rPr>
              <w:t xml:space="preserve">(в случае внесения в них изменений) на русском языке </w:t>
            </w:r>
            <w:r w:rsidRPr="00AD26BA">
              <w:rPr>
                <w:rFonts w:ascii="Times New Roman" w:hAnsi="Times New Roman" w:cs="Times New Roman"/>
                <w:sz w:val="24"/>
                <w:szCs w:val="24"/>
              </w:rPr>
              <w:lastRenderedPageBreak/>
              <w:t xml:space="preserve">с указанием на них регистрационного номера </w:t>
            </w:r>
            <w:r w:rsidR="008B5944">
              <w:rPr>
                <w:rFonts w:ascii="Times New Roman" w:hAnsi="Times New Roman" w:cs="Times New Roman"/>
                <w:sz w:val="24"/>
                <w:szCs w:val="24"/>
              </w:rPr>
              <w:t>кормовой добавки</w:t>
            </w:r>
            <w:r w:rsidRPr="00AD26BA">
              <w:rPr>
                <w:rFonts w:ascii="Times New Roman" w:hAnsi="Times New Roman" w:cs="Times New Roman"/>
                <w:sz w:val="24"/>
                <w:szCs w:val="24"/>
              </w:rPr>
              <w:t>;</w:t>
            </w:r>
          </w:p>
          <w:p w:rsidR="00E06838"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д) отменяет регистрацию </w:t>
            </w:r>
            <w:r>
              <w:rPr>
                <w:rFonts w:ascii="Times New Roman" w:hAnsi="Times New Roman" w:cs="Times New Roman"/>
                <w:sz w:val="24"/>
                <w:szCs w:val="24"/>
              </w:rPr>
              <w:t>это</w:t>
            </w:r>
            <w:r w:rsidR="008B5944">
              <w:rPr>
                <w:rFonts w:ascii="Times New Roman" w:hAnsi="Times New Roman" w:cs="Times New Roman"/>
                <w:sz w:val="24"/>
                <w:szCs w:val="24"/>
              </w:rPr>
              <w:t>й</w:t>
            </w:r>
            <w:r>
              <w:rPr>
                <w:rFonts w:ascii="Times New Roman" w:hAnsi="Times New Roman" w:cs="Times New Roman"/>
                <w:sz w:val="24"/>
                <w:szCs w:val="24"/>
              </w:rPr>
              <w:t xml:space="preserve"> </w:t>
            </w:r>
            <w:r w:rsidR="008B5944">
              <w:rPr>
                <w:rFonts w:ascii="Times New Roman" w:hAnsi="Times New Roman" w:cs="Times New Roman"/>
                <w:sz w:val="24"/>
                <w:szCs w:val="24"/>
              </w:rPr>
              <w:t>кормовой добавки</w:t>
            </w:r>
            <w:r>
              <w:rPr>
                <w:rFonts w:ascii="Times New Roman" w:hAnsi="Times New Roman" w:cs="Times New Roman"/>
                <w:sz w:val="24"/>
                <w:szCs w:val="24"/>
              </w:rPr>
              <w:t xml:space="preserve">, осуществленную </w:t>
            </w:r>
            <w:r w:rsidRPr="00AD26BA">
              <w:rPr>
                <w:rFonts w:ascii="Times New Roman" w:hAnsi="Times New Roman" w:cs="Times New Roman"/>
                <w:sz w:val="24"/>
                <w:szCs w:val="24"/>
              </w:rPr>
              <w:t>в соответствии с требованиями государства-члена, в порядке, предусмотренном законодате</w:t>
            </w:r>
            <w:r w:rsidR="002308A0">
              <w:rPr>
                <w:rFonts w:ascii="Times New Roman" w:hAnsi="Times New Roman" w:cs="Times New Roman"/>
                <w:sz w:val="24"/>
                <w:szCs w:val="24"/>
              </w:rPr>
              <w:t>льством этого государства-члена</w:t>
            </w:r>
          </w:p>
        </w:tc>
        <w:tc>
          <w:tcPr>
            <w:tcW w:w="1417" w:type="dxa"/>
          </w:tcPr>
          <w:p w:rsidR="00E06838" w:rsidRDefault="00E06838" w:rsidP="000978DC">
            <w:pPr>
              <w:pStyle w:val="Style6"/>
              <w:spacing w:line="240" w:lineRule="auto"/>
              <w:ind w:firstLine="0"/>
              <w:jc w:val="center"/>
            </w:pPr>
            <w:r>
              <w:lastRenderedPageBreak/>
              <w:t>10</w:t>
            </w:r>
          </w:p>
        </w:tc>
        <w:tc>
          <w:tcPr>
            <w:tcW w:w="4536" w:type="dxa"/>
            <w:noWrap/>
          </w:tcPr>
          <w:p w:rsidR="00E06838" w:rsidRPr="00AD26BA" w:rsidRDefault="00E06838" w:rsidP="000978DC">
            <w:pPr>
              <w:tabs>
                <w:tab w:val="left" w:pos="2694"/>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w:t>
            </w:r>
            <w:r w:rsidRPr="00AD26BA">
              <w:rPr>
                <w:rFonts w:ascii="Times New Roman" w:hAnsi="Times New Roman" w:cs="Times New Roman"/>
                <w:sz w:val="24"/>
                <w:szCs w:val="24"/>
              </w:rPr>
              <w:t>еферентный орган по ре</w:t>
            </w:r>
            <w:r>
              <w:rPr>
                <w:rFonts w:ascii="Times New Roman" w:hAnsi="Times New Roman" w:cs="Times New Roman"/>
                <w:sz w:val="24"/>
                <w:szCs w:val="24"/>
              </w:rPr>
              <w:t xml:space="preserve">гистрации при принятии решения </w:t>
            </w:r>
            <w:r w:rsidRPr="00AD26BA">
              <w:rPr>
                <w:rFonts w:ascii="Times New Roman" w:hAnsi="Times New Roman" w:cs="Times New Roman"/>
                <w:sz w:val="24"/>
                <w:szCs w:val="24"/>
              </w:rPr>
              <w:t>об отказе в актуализации сведений о</w:t>
            </w:r>
            <w:r>
              <w:rPr>
                <w:rFonts w:ascii="Times New Roman" w:hAnsi="Times New Roman" w:cs="Times New Roman"/>
                <w:sz w:val="24"/>
                <w:szCs w:val="24"/>
              </w:rPr>
              <w:t xml:space="preserve"> </w:t>
            </w:r>
            <w:r w:rsidR="00F3459E">
              <w:rPr>
                <w:rFonts w:ascii="Times New Roman" w:hAnsi="Times New Roman" w:cs="Times New Roman"/>
                <w:sz w:val="24"/>
                <w:szCs w:val="24"/>
              </w:rPr>
              <w:t>кормовой добавке</w:t>
            </w:r>
            <w:r>
              <w:rPr>
                <w:rFonts w:ascii="Times New Roman" w:hAnsi="Times New Roman" w:cs="Times New Roman"/>
                <w:sz w:val="24"/>
                <w:szCs w:val="24"/>
              </w:rPr>
              <w:t xml:space="preserve"> в реестре </w:t>
            </w:r>
            <w:r w:rsidR="00F3459E">
              <w:rPr>
                <w:rFonts w:ascii="Times New Roman" w:hAnsi="Times New Roman" w:cs="Times New Roman"/>
                <w:sz w:val="24"/>
                <w:szCs w:val="24"/>
              </w:rPr>
              <w:t>кормовых добавок Союза</w:t>
            </w:r>
            <w:r w:rsidRPr="00AD26BA">
              <w:rPr>
                <w:rFonts w:ascii="Times New Roman" w:hAnsi="Times New Roman" w:cs="Times New Roman"/>
                <w:sz w:val="24"/>
                <w:szCs w:val="24"/>
              </w:rPr>
              <w:t>:</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 xml:space="preserve">а) направляет заявителю итоговое </w:t>
            </w:r>
            <w:r w:rsidR="00F3459E">
              <w:rPr>
                <w:rFonts w:ascii="Times New Roman" w:hAnsi="Times New Roman" w:cs="Times New Roman"/>
                <w:sz w:val="24"/>
                <w:szCs w:val="24"/>
              </w:rPr>
              <w:br/>
            </w:r>
            <w:r w:rsidRPr="00AD26BA">
              <w:rPr>
                <w:rFonts w:ascii="Times New Roman" w:hAnsi="Times New Roman" w:cs="Times New Roman"/>
                <w:sz w:val="24"/>
                <w:szCs w:val="24"/>
              </w:rPr>
              <w:t>(в случае оформления референтным органом по регистрации отрицательного итогового экспертного заключения) экспертное заключение;</w:t>
            </w:r>
          </w:p>
          <w:p w:rsidR="00E06838" w:rsidRPr="00AD26BA"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б) уведомляет уполномоченные органы и (или) экспертные учреждения о принятом решении с указанием причин отказа;</w:t>
            </w:r>
          </w:p>
          <w:p w:rsidR="00E06838" w:rsidRDefault="00E06838" w:rsidP="002308A0">
            <w:pPr>
              <w:tabs>
                <w:tab w:val="left" w:pos="2694"/>
              </w:tabs>
              <w:autoSpaceDE w:val="0"/>
              <w:autoSpaceDN w:val="0"/>
              <w:adjustRightInd w:val="0"/>
              <w:ind w:firstLine="459"/>
              <w:jc w:val="both"/>
              <w:rPr>
                <w:rFonts w:ascii="Times New Roman" w:hAnsi="Times New Roman" w:cs="Times New Roman"/>
                <w:sz w:val="24"/>
                <w:szCs w:val="24"/>
              </w:rPr>
            </w:pPr>
            <w:r w:rsidRPr="00AD26BA">
              <w:rPr>
                <w:rFonts w:ascii="Times New Roman" w:hAnsi="Times New Roman" w:cs="Times New Roman"/>
                <w:sz w:val="24"/>
                <w:szCs w:val="24"/>
              </w:rPr>
              <w:t>в) предоставляет уполномоченным органам и (или) экспертным учреждениям доступ к итоговому (в случае оформления референтным органом по регистрации отрицательного итогового экспертного заключения) экспертному заключен</w:t>
            </w:r>
            <w:r w:rsidR="002308A0">
              <w:rPr>
                <w:rFonts w:ascii="Times New Roman" w:hAnsi="Times New Roman" w:cs="Times New Roman"/>
                <w:sz w:val="24"/>
                <w:szCs w:val="24"/>
              </w:rPr>
              <w:t>ию</w:t>
            </w:r>
          </w:p>
        </w:tc>
        <w:tc>
          <w:tcPr>
            <w:tcW w:w="1353" w:type="dxa"/>
            <w:noWrap/>
          </w:tcPr>
          <w:p w:rsidR="00E06838" w:rsidRPr="007543FF" w:rsidRDefault="00E06838" w:rsidP="000978DC">
            <w:pPr>
              <w:pStyle w:val="Style6"/>
              <w:spacing w:line="240" w:lineRule="auto"/>
              <w:ind w:firstLine="0"/>
              <w:jc w:val="center"/>
            </w:pPr>
          </w:p>
        </w:tc>
      </w:tr>
    </w:tbl>
    <w:p w:rsidR="00E06838" w:rsidRPr="00EF5EB1" w:rsidRDefault="00E06838" w:rsidP="00E06838">
      <w:pPr>
        <w:tabs>
          <w:tab w:val="left" w:pos="14742"/>
        </w:tabs>
        <w:spacing w:after="0" w:line="240" w:lineRule="auto"/>
        <w:jc w:val="center"/>
        <w:rPr>
          <w:rFonts w:ascii="Times New Roman" w:eastAsia="Times New Roman" w:hAnsi="Times New Roman" w:cs="Times New Roman"/>
          <w:b/>
          <w:bCs/>
          <w:color w:val="000000"/>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8B5944" w:rsidRDefault="008B5944" w:rsidP="000209D9">
      <w:pPr>
        <w:tabs>
          <w:tab w:val="left" w:pos="14742"/>
        </w:tabs>
        <w:spacing w:after="360" w:line="240" w:lineRule="auto"/>
        <w:jc w:val="center"/>
        <w:rPr>
          <w:rFonts w:ascii="Times New Roman" w:eastAsia="Times New Roman" w:hAnsi="Times New Roman" w:cs="Times New Roman"/>
          <w:b/>
          <w:bCs/>
          <w:sz w:val="30"/>
          <w:szCs w:val="30"/>
          <w:lang w:eastAsia="ru-RU"/>
        </w:rPr>
      </w:pPr>
    </w:p>
    <w:p w:rsidR="000C332C" w:rsidRPr="000209D9" w:rsidRDefault="000C332C" w:rsidP="000209D9">
      <w:pPr>
        <w:tabs>
          <w:tab w:val="left" w:pos="14742"/>
        </w:tabs>
        <w:spacing w:after="360" w:line="240" w:lineRule="auto"/>
        <w:jc w:val="center"/>
        <w:rPr>
          <w:rFonts w:ascii="Times New Roman" w:hAnsi="Times New Roman" w:cs="Times New Roman"/>
          <w:b/>
          <w:bCs/>
          <w:sz w:val="30"/>
          <w:szCs w:val="30"/>
        </w:rPr>
      </w:pPr>
      <w:r w:rsidRPr="00D77B6B">
        <w:rPr>
          <w:rFonts w:ascii="Times New Roman" w:eastAsia="Times New Roman" w:hAnsi="Times New Roman" w:cs="Times New Roman"/>
          <w:b/>
          <w:bCs/>
          <w:sz w:val="30"/>
          <w:szCs w:val="30"/>
          <w:lang w:eastAsia="ru-RU"/>
        </w:rPr>
        <w:lastRenderedPageBreak/>
        <w:t>БЛОК-СХЕМА</w:t>
      </w:r>
      <w:r w:rsidR="005D56D1" w:rsidRPr="00D77B6B">
        <w:rPr>
          <w:rFonts w:ascii="Times New Roman" w:eastAsia="Times New Roman" w:hAnsi="Times New Roman" w:cs="Times New Roman"/>
          <w:b/>
          <w:bCs/>
          <w:sz w:val="30"/>
          <w:szCs w:val="30"/>
          <w:lang w:eastAsia="ru-RU"/>
        </w:rPr>
        <w:br/>
      </w:r>
      <w:r w:rsidRPr="00D77B6B">
        <w:rPr>
          <w:rFonts w:ascii="Times New Roman" w:eastAsia="Times New Roman" w:hAnsi="Times New Roman" w:cs="Times New Roman"/>
          <w:b/>
          <w:bCs/>
          <w:sz w:val="30"/>
          <w:szCs w:val="30"/>
          <w:lang w:eastAsia="ru-RU"/>
        </w:rPr>
        <w:t xml:space="preserve">процедуры </w:t>
      </w:r>
      <w:r w:rsidRPr="00D77B6B">
        <w:rPr>
          <w:rFonts w:ascii="Times New Roman" w:hAnsi="Times New Roman" w:cs="Times New Roman"/>
          <w:b/>
          <w:sz w:val="30"/>
          <w:szCs w:val="30"/>
        </w:rPr>
        <w:t xml:space="preserve">признания регистрации </w:t>
      </w:r>
      <w:r w:rsidR="00AE0E8B">
        <w:rPr>
          <w:rFonts w:ascii="Times New Roman" w:hAnsi="Times New Roman" w:cs="Times New Roman"/>
          <w:b/>
          <w:sz w:val="30"/>
          <w:szCs w:val="30"/>
        </w:rPr>
        <w:t>кормовых добавок</w:t>
      </w:r>
      <w:r w:rsidRPr="00D77B6B">
        <w:rPr>
          <w:rFonts w:ascii="Times New Roman" w:hAnsi="Times New Roman" w:cs="Times New Roman"/>
          <w:b/>
          <w:sz w:val="30"/>
          <w:szCs w:val="30"/>
        </w:rPr>
        <w:t>, зарегистрированных в соответствии с</w:t>
      </w:r>
      <w:r w:rsidR="00F65964" w:rsidRPr="00D77B6B">
        <w:rPr>
          <w:rFonts w:ascii="Times New Roman" w:hAnsi="Times New Roman" w:cs="Times New Roman"/>
          <w:b/>
          <w:sz w:val="30"/>
          <w:szCs w:val="30"/>
        </w:rPr>
        <w:t xml:space="preserve"> требованиями </w:t>
      </w:r>
      <w:r w:rsidRPr="00D77B6B">
        <w:rPr>
          <w:rFonts w:ascii="Times New Roman" w:hAnsi="Times New Roman" w:cs="Times New Roman"/>
          <w:b/>
          <w:sz w:val="30"/>
          <w:szCs w:val="30"/>
        </w:rPr>
        <w:t>Правил</w:t>
      </w:r>
      <w:r w:rsidR="00BD4382" w:rsidRPr="00BD4382">
        <w:rPr>
          <w:rFonts w:ascii="Times New Roman" w:hAnsi="Times New Roman" w:cs="Times New Roman"/>
          <w:b/>
          <w:bCs/>
          <w:sz w:val="30"/>
          <w:szCs w:val="30"/>
        </w:rPr>
        <w:t xml:space="preserve"> </w:t>
      </w:r>
      <w:r w:rsidR="00BD4382">
        <w:rPr>
          <w:rFonts w:ascii="Times New Roman" w:hAnsi="Times New Roman" w:cs="Times New Roman"/>
          <w:b/>
          <w:bCs/>
          <w:sz w:val="30"/>
          <w:szCs w:val="30"/>
        </w:rPr>
        <w:t>регулирования обращения кормовых добавок на таможенной территории Евразийского экономического союза</w:t>
      </w:r>
      <w:r w:rsidR="000209D9">
        <w:rPr>
          <w:rFonts w:ascii="Times New Roman" w:hAnsi="Times New Roman" w:cs="Times New Roman"/>
          <w:b/>
          <w:bCs/>
          <w:sz w:val="30"/>
          <w:szCs w:val="30"/>
        </w:rPr>
        <w:t xml:space="preserve"> и </w:t>
      </w:r>
      <w:r w:rsidR="000209D9" w:rsidRPr="000209D9">
        <w:rPr>
          <w:rFonts w:ascii="Times New Roman" w:hAnsi="Times New Roman" w:cs="Times New Roman"/>
          <w:b/>
          <w:bCs/>
          <w:sz w:val="30"/>
          <w:szCs w:val="30"/>
        </w:rPr>
        <w:t>решение в отношении котор</w:t>
      </w:r>
      <w:r w:rsidR="000209D9">
        <w:rPr>
          <w:rFonts w:ascii="Times New Roman" w:hAnsi="Times New Roman" w:cs="Times New Roman"/>
          <w:b/>
          <w:bCs/>
          <w:sz w:val="30"/>
          <w:szCs w:val="30"/>
        </w:rPr>
        <w:t>ых</w:t>
      </w:r>
      <w:r w:rsidR="000209D9" w:rsidRPr="000209D9">
        <w:rPr>
          <w:rFonts w:ascii="Times New Roman" w:hAnsi="Times New Roman" w:cs="Times New Roman"/>
          <w:b/>
          <w:bCs/>
          <w:sz w:val="30"/>
          <w:szCs w:val="30"/>
        </w:rPr>
        <w:t xml:space="preserve"> принимается референтным органом по регистрации по согласованию с уполномоченными органами государств</w:t>
      </w:r>
      <w:r w:rsidR="000209D9">
        <w:rPr>
          <w:rFonts w:ascii="Times New Roman" w:hAnsi="Times New Roman" w:cs="Times New Roman"/>
          <w:b/>
          <w:bCs/>
          <w:sz w:val="30"/>
          <w:szCs w:val="30"/>
        </w:rPr>
        <w:t xml:space="preserve"> – </w:t>
      </w:r>
      <w:r w:rsidR="000209D9" w:rsidRPr="000209D9">
        <w:rPr>
          <w:rFonts w:ascii="Times New Roman" w:hAnsi="Times New Roman" w:cs="Times New Roman"/>
          <w:b/>
          <w:bCs/>
          <w:sz w:val="30"/>
          <w:szCs w:val="30"/>
        </w:rPr>
        <w:t>членов</w:t>
      </w:r>
      <w:r w:rsidR="000209D9">
        <w:rPr>
          <w:rFonts w:ascii="Times New Roman" w:hAnsi="Times New Roman" w:cs="Times New Roman"/>
          <w:b/>
          <w:bCs/>
          <w:sz w:val="30"/>
          <w:szCs w:val="30"/>
        </w:rPr>
        <w:t xml:space="preserve"> </w:t>
      </w:r>
      <w:r w:rsidR="000209D9" w:rsidRPr="000209D9">
        <w:rPr>
          <w:rFonts w:ascii="Times New Roman" w:hAnsi="Times New Roman" w:cs="Times New Roman"/>
          <w:b/>
          <w:bCs/>
          <w:sz w:val="30"/>
          <w:szCs w:val="30"/>
        </w:rPr>
        <w:t xml:space="preserve">Евразийского экономического союза, на территории которых планируется обращение </w:t>
      </w:r>
      <w:r w:rsidR="000209D9">
        <w:rPr>
          <w:rFonts w:ascii="Times New Roman" w:hAnsi="Times New Roman" w:cs="Times New Roman"/>
          <w:b/>
          <w:bCs/>
          <w:sz w:val="30"/>
          <w:szCs w:val="30"/>
        </w:rPr>
        <w:br/>
      </w:r>
      <w:r w:rsidR="000209D9" w:rsidRPr="000209D9">
        <w:rPr>
          <w:rFonts w:ascii="Times New Roman" w:hAnsi="Times New Roman" w:cs="Times New Roman"/>
          <w:b/>
          <w:bCs/>
          <w:sz w:val="30"/>
          <w:szCs w:val="30"/>
        </w:rPr>
        <w:t>кормово</w:t>
      </w:r>
      <w:r w:rsidR="000209D9">
        <w:rPr>
          <w:rFonts w:ascii="Times New Roman" w:hAnsi="Times New Roman" w:cs="Times New Roman"/>
          <w:b/>
          <w:bCs/>
          <w:sz w:val="30"/>
          <w:szCs w:val="30"/>
        </w:rPr>
        <w:t>й добавки</w:t>
      </w:r>
    </w:p>
    <w:p w:rsidR="000C332C" w:rsidRPr="00D77B6B" w:rsidRDefault="001F7599">
      <w:pPr>
        <w:spacing w:after="0" w:line="240" w:lineRule="auto"/>
        <w:jc w:val="right"/>
        <w:rPr>
          <w:rFonts w:ascii="Times New Roman" w:eastAsia="Times New Roman" w:hAnsi="Times New Roman" w:cs="Times New Roman"/>
          <w:bCs/>
          <w:sz w:val="30"/>
          <w:szCs w:val="30"/>
          <w:lang w:eastAsia="ru-RU"/>
        </w:rPr>
      </w:pPr>
      <w:r w:rsidRPr="00D77B6B">
        <w:rPr>
          <w:rFonts w:ascii="Times New Roman" w:eastAsia="Times New Roman" w:hAnsi="Times New Roman" w:cs="Times New Roman"/>
          <w:bCs/>
          <w:sz w:val="30"/>
          <w:szCs w:val="30"/>
          <w:lang w:eastAsia="ru-RU"/>
        </w:rPr>
        <w:t xml:space="preserve">(блок-схема </w:t>
      </w:r>
      <w:r w:rsidR="00CE6007">
        <w:rPr>
          <w:rFonts w:ascii="Times New Roman" w:eastAsia="Times New Roman" w:hAnsi="Times New Roman" w:cs="Times New Roman"/>
          <w:bCs/>
          <w:sz w:val="30"/>
          <w:szCs w:val="30"/>
          <w:lang w:eastAsia="ru-RU"/>
        </w:rPr>
        <w:t>6</w:t>
      </w:r>
      <w:r w:rsidR="000C332C" w:rsidRPr="00D77B6B">
        <w:rPr>
          <w:rFonts w:ascii="Times New Roman" w:eastAsia="Times New Roman" w:hAnsi="Times New Roman" w:cs="Times New Roman"/>
          <w:bCs/>
          <w:sz w:val="30"/>
          <w:szCs w:val="30"/>
          <w:lang w:eastAsia="ru-RU"/>
        </w:rPr>
        <w:t>.</w:t>
      </w:r>
      <w:r w:rsidR="00CB541A">
        <w:rPr>
          <w:rFonts w:ascii="Times New Roman" w:eastAsia="Times New Roman" w:hAnsi="Times New Roman" w:cs="Times New Roman"/>
          <w:bCs/>
          <w:sz w:val="30"/>
          <w:szCs w:val="30"/>
          <w:lang w:eastAsia="ru-RU"/>
        </w:rPr>
        <w:t>1</w:t>
      </w:r>
      <w:r w:rsidR="00E06838">
        <w:rPr>
          <w:rFonts w:ascii="Times New Roman" w:eastAsia="Times New Roman" w:hAnsi="Times New Roman" w:cs="Times New Roman"/>
          <w:bCs/>
          <w:sz w:val="30"/>
          <w:szCs w:val="30"/>
          <w:lang w:eastAsia="ru-RU"/>
        </w:rPr>
        <w:t>2</w:t>
      </w:r>
      <w:r w:rsidR="000C332C" w:rsidRPr="00D77B6B">
        <w:rPr>
          <w:rFonts w:ascii="Times New Roman" w:eastAsia="Times New Roman" w:hAnsi="Times New Roman" w:cs="Times New Roman"/>
          <w:bCs/>
          <w:sz w:val="30"/>
          <w:szCs w:val="30"/>
          <w:lang w:eastAsia="ru-RU"/>
        </w:rPr>
        <w:t>)</w:t>
      </w:r>
    </w:p>
    <w:p w:rsidR="000C332C" w:rsidRPr="00D77B6B" w:rsidRDefault="000C332C">
      <w:pPr>
        <w:spacing w:after="0" w:line="240" w:lineRule="auto"/>
        <w:jc w:val="right"/>
        <w:rPr>
          <w:rFonts w:ascii="Times New Roman" w:eastAsia="Times New Roman" w:hAnsi="Times New Roman" w:cs="Times New Roman"/>
          <w:bCs/>
          <w:sz w:val="24"/>
          <w:szCs w:val="24"/>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D77B6B" w:rsidRPr="00D77B6B" w:rsidTr="00C602C3">
        <w:trPr>
          <w:trHeight w:val="1875"/>
          <w:tblHeader/>
        </w:trPr>
        <w:tc>
          <w:tcPr>
            <w:tcW w:w="1242" w:type="dxa"/>
            <w:hideMark/>
          </w:tcPr>
          <w:p w:rsidR="000C332C" w:rsidRPr="00D77B6B" w:rsidRDefault="000C332C" w:rsidP="00946D04">
            <w:pPr>
              <w:pStyle w:val="Style6"/>
              <w:widowControl/>
              <w:spacing w:line="240" w:lineRule="auto"/>
              <w:ind w:right="34" w:firstLine="0"/>
              <w:jc w:val="center"/>
            </w:pPr>
            <w:r w:rsidRPr="00D77B6B">
              <w:t xml:space="preserve">День </w:t>
            </w:r>
            <w:proofErr w:type="spellStart"/>
            <w:proofErr w:type="gramStart"/>
            <w:r w:rsidRPr="00D77B6B">
              <w:t>процеду</w:t>
            </w:r>
            <w:r w:rsidR="005E41B5" w:rsidRPr="00D77B6B">
              <w:t>-</w:t>
            </w:r>
            <w:r w:rsidR="009C188D" w:rsidRPr="00D77B6B">
              <w:t>р</w:t>
            </w:r>
            <w:r w:rsidRPr="00D77B6B">
              <w:t>ы</w:t>
            </w:r>
            <w:proofErr w:type="spellEnd"/>
            <w:proofErr w:type="gramEnd"/>
            <w:r w:rsidRPr="00D77B6B">
              <w:t xml:space="preserve"> по </w:t>
            </w:r>
            <w:r w:rsidR="009C188D" w:rsidRPr="00D77B6B">
              <w:br/>
            </w:r>
            <w:r w:rsidRPr="00D77B6B">
              <w:t>порядку</w:t>
            </w:r>
          </w:p>
        </w:tc>
        <w:tc>
          <w:tcPr>
            <w:tcW w:w="5954" w:type="dxa"/>
            <w:hideMark/>
          </w:tcPr>
          <w:p w:rsidR="000C332C" w:rsidRPr="00D77B6B" w:rsidRDefault="000C332C" w:rsidP="00946D04">
            <w:pPr>
              <w:pStyle w:val="Style6"/>
              <w:widowControl/>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0C332C" w:rsidRPr="00D77B6B" w:rsidRDefault="000C332C" w:rsidP="00946D04">
            <w:pPr>
              <w:pStyle w:val="Style6"/>
              <w:widowControl/>
              <w:spacing w:line="240" w:lineRule="auto"/>
              <w:ind w:right="55" w:firstLine="34"/>
              <w:jc w:val="center"/>
            </w:pPr>
            <w:proofErr w:type="spellStart"/>
            <w:proofErr w:type="gramStart"/>
            <w:r w:rsidRPr="00D77B6B">
              <w:t>Количест</w:t>
            </w:r>
            <w:proofErr w:type="spellEnd"/>
            <w:r w:rsidR="006106CF" w:rsidRPr="00D77B6B">
              <w:t>-</w:t>
            </w:r>
            <w:r w:rsidRPr="00D77B6B">
              <w:t>во</w:t>
            </w:r>
            <w:proofErr w:type="gramEnd"/>
            <w:r w:rsidRPr="00D77B6B">
              <w:t xml:space="preserve"> рабочих дней, </w:t>
            </w:r>
            <w:proofErr w:type="spellStart"/>
            <w:r w:rsidRPr="00D77B6B">
              <w:t>необходи</w:t>
            </w:r>
            <w:r w:rsidR="005E41B5" w:rsidRPr="00D77B6B">
              <w:t>-</w:t>
            </w:r>
            <w:r w:rsidRPr="00D77B6B">
              <w:t>мых</w:t>
            </w:r>
            <w:proofErr w:type="spellEnd"/>
            <w:r w:rsidRPr="00D77B6B">
              <w:t xml:space="preserve"> для </w:t>
            </w:r>
            <w:proofErr w:type="spellStart"/>
            <w:r w:rsidRPr="00D77B6B">
              <w:t>реализа</w:t>
            </w:r>
            <w:r w:rsidR="005E41B5" w:rsidRPr="00D77B6B">
              <w:t>-</w:t>
            </w:r>
            <w:r w:rsidRPr="00D77B6B">
              <w:t>ции</w:t>
            </w:r>
            <w:proofErr w:type="spellEnd"/>
            <w:r w:rsidRPr="00D77B6B">
              <w:t xml:space="preserve"> </w:t>
            </w:r>
            <w:proofErr w:type="spellStart"/>
            <w:r w:rsidRPr="00D77B6B">
              <w:t>процеду</w:t>
            </w:r>
            <w:r w:rsidR="006106CF" w:rsidRPr="00D77B6B">
              <w:t>-</w:t>
            </w:r>
            <w:r w:rsidRPr="00D77B6B">
              <w:t>ры</w:t>
            </w:r>
            <w:proofErr w:type="spellEnd"/>
          </w:p>
          <w:p w:rsidR="000C332C" w:rsidRPr="00D77B6B" w:rsidRDefault="000C332C" w:rsidP="00946D04">
            <w:pPr>
              <w:pStyle w:val="Style6"/>
              <w:widowControl/>
              <w:spacing w:line="240" w:lineRule="auto"/>
            </w:pPr>
          </w:p>
        </w:tc>
        <w:tc>
          <w:tcPr>
            <w:tcW w:w="4536" w:type="dxa"/>
            <w:hideMark/>
          </w:tcPr>
          <w:p w:rsidR="000C332C" w:rsidRPr="00D77B6B" w:rsidRDefault="000C332C" w:rsidP="00946D04">
            <w:pPr>
              <w:pStyle w:val="Style6"/>
              <w:widowControl/>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0C332C" w:rsidRPr="00D77B6B" w:rsidRDefault="000C332C" w:rsidP="00946D04">
            <w:pPr>
              <w:pStyle w:val="Style6"/>
              <w:widowControl/>
              <w:spacing w:line="240" w:lineRule="auto"/>
            </w:pPr>
          </w:p>
        </w:tc>
        <w:tc>
          <w:tcPr>
            <w:tcW w:w="1353" w:type="dxa"/>
            <w:hideMark/>
          </w:tcPr>
          <w:p w:rsidR="000C332C" w:rsidRPr="00D77B6B" w:rsidRDefault="000C332C" w:rsidP="00946D04">
            <w:pPr>
              <w:pStyle w:val="Style6"/>
              <w:widowControl/>
              <w:spacing w:line="240" w:lineRule="auto"/>
              <w:ind w:right="-31" w:firstLine="0"/>
              <w:jc w:val="center"/>
            </w:pPr>
            <w:proofErr w:type="spellStart"/>
            <w:proofErr w:type="gramStart"/>
            <w:r w:rsidRPr="00D77B6B">
              <w:t>Количест</w:t>
            </w:r>
            <w:proofErr w:type="spellEnd"/>
            <w:r w:rsidR="005E41B5" w:rsidRPr="00D77B6B">
              <w:t>-</w:t>
            </w:r>
            <w:r w:rsidRPr="00D77B6B">
              <w:t>во</w:t>
            </w:r>
            <w:proofErr w:type="gramEnd"/>
            <w:r w:rsidRPr="00D77B6B">
              <w:t xml:space="preserve"> рабочих дней, </w:t>
            </w:r>
            <w:proofErr w:type="spellStart"/>
            <w:r w:rsidRPr="00D77B6B">
              <w:t>необходи</w:t>
            </w:r>
            <w:r w:rsidR="005E41B5" w:rsidRPr="00D77B6B">
              <w:t>-</w:t>
            </w:r>
            <w:r w:rsidRPr="00D77B6B">
              <w:t>мых</w:t>
            </w:r>
            <w:proofErr w:type="spellEnd"/>
            <w:r w:rsidRPr="00D77B6B">
              <w:t xml:space="preserve"> для </w:t>
            </w:r>
            <w:proofErr w:type="spellStart"/>
            <w:r w:rsidRPr="00D77B6B">
              <w:t>заверше</w:t>
            </w:r>
            <w:r w:rsidR="005E41B5" w:rsidRPr="00D77B6B">
              <w:t>-</w:t>
            </w:r>
            <w:r w:rsidRPr="00D77B6B">
              <w:t>ния</w:t>
            </w:r>
            <w:proofErr w:type="spellEnd"/>
            <w:r w:rsidRPr="00D77B6B">
              <w:t xml:space="preserve"> процедуры</w:t>
            </w:r>
          </w:p>
          <w:p w:rsidR="006F1A13" w:rsidRPr="00D77B6B" w:rsidRDefault="006F1A13" w:rsidP="00946D04">
            <w:pPr>
              <w:pStyle w:val="Style6"/>
              <w:widowControl/>
              <w:spacing w:line="240" w:lineRule="auto"/>
              <w:ind w:firstLine="0"/>
              <w:jc w:val="center"/>
            </w:pPr>
          </w:p>
        </w:tc>
      </w:tr>
      <w:tr w:rsidR="00D77B6B" w:rsidRPr="00D77B6B" w:rsidTr="006106CF">
        <w:trPr>
          <w:trHeight w:val="750"/>
        </w:trPr>
        <w:tc>
          <w:tcPr>
            <w:tcW w:w="1242" w:type="dxa"/>
            <w:hideMark/>
          </w:tcPr>
          <w:p w:rsidR="000C332C" w:rsidRPr="00D77B6B" w:rsidRDefault="000C332C" w:rsidP="001F4EFC">
            <w:pPr>
              <w:pStyle w:val="Style6"/>
              <w:widowControl/>
              <w:spacing w:line="240" w:lineRule="auto"/>
              <w:ind w:firstLine="0"/>
              <w:jc w:val="center"/>
            </w:pPr>
            <w:r w:rsidRPr="00D77B6B">
              <w:t>День 1</w:t>
            </w:r>
          </w:p>
        </w:tc>
        <w:tc>
          <w:tcPr>
            <w:tcW w:w="5954" w:type="dxa"/>
            <w:hideMark/>
          </w:tcPr>
          <w:p w:rsidR="000C332C" w:rsidRPr="00D77B6B" w:rsidRDefault="000C332C"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получение уполномоченным органом нового государства-члена доступа к документам на </w:t>
            </w:r>
            <w:r w:rsidR="004B219E">
              <w:rPr>
                <w:rFonts w:ascii="Times New Roman" w:hAnsi="Times New Roman" w:cs="Times New Roman"/>
                <w:sz w:val="24"/>
                <w:szCs w:val="24"/>
              </w:rPr>
              <w:t>кормовую добавку</w:t>
            </w:r>
            <w:r w:rsidR="000209D9">
              <w:rPr>
                <w:rFonts w:ascii="Times New Roman" w:hAnsi="Times New Roman" w:cs="Times New Roman"/>
                <w:sz w:val="24"/>
                <w:szCs w:val="24"/>
              </w:rPr>
              <w:t xml:space="preserve"> </w:t>
            </w:r>
            <w:r w:rsidRPr="00D77B6B">
              <w:rPr>
                <w:rFonts w:ascii="Times New Roman" w:hAnsi="Times New Roman" w:cs="Times New Roman"/>
                <w:sz w:val="24"/>
                <w:szCs w:val="24"/>
              </w:rPr>
              <w:t>для проведения экспертизы</w:t>
            </w:r>
          </w:p>
          <w:p w:rsidR="000C332C" w:rsidRPr="00D77B6B" w:rsidRDefault="000C332C" w:rsidP="001F4EFC">
            <w:pPr>
              <w:tabs>
                <w:tab w:val="left" w:pos="2694"/>
              </w:tabs>
              <w:autoSpaceDE w:val="0"/>
              <w:autoSpaceDN w:val="0"/>
              <w:adjustRightInd w:val="0"/>
              <w:jc w:val="both"/>
              <w:rPr>
                <w:rFonts w:ascii="Times New Roman" w:hAnsi="Times New Roman" w:cs="Times New Roman"/>
                <w:sz w:val="24"/>
                <w:szCs w:val="24"/>
              </w:rPr>
            </w:pPr>
          </w:p>
        </w:tc>
        <w:tc>
          <w:tcPr>
            <w:tcW w:w="1417" w:type="dxa"/>
            <w:hideMark/>
          </w:tcPr>
          <w:p w:rsidR="000C332C" w:rsidRPr="00D77B6B" w:rsidRDefault="000C332C" w:rsidP="00946D04">
            <w:pPr>
              <w:pStyle w:val="Style6"/>
              <w:widowControl/>
              <w:spacing w:line="240" w:lineRule="auto"/>
              <w:ind w:firstLine="0"/>
              <w:jc w:val="center"/>
              <w:rPr>
                <w:lang w:val="en-US"/>
              </w:rPr>
            </w:pPr>
          </w:p>
        </w:tc>
        <w:tc>
          <w:tcPr>
            <w:tcW w:w="4536" w:type="dxa"/>
            <w:hideMark/>
          </w:tcPr>
          <w:p w:rsidR="00875013" w:rsidRPr="000209D9" w:rsidRDefault="000C332C" w:rsidP="000209D9">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уведомление референтным органом по регистрации заявителя, уполномоченного органа и (или) экспертного учреждения новых государств</w:t>
            </w:r>
            <w:r w:rsidR="006F1A13" w:rsidRPr="00D77B6B">
              <w:rPr>
                <w:rFonts w:ascii="Times New Roman" w:hAnsi="Times New Roman" w:cs="Times New Roman"/>
                <w:sz w:val="24"/>
                <w:szCs w:val="24"/>
              </w:rPr>
              <w:t>-</w:t>
            </w:r>
            <w:r w:rsidRPr="00D77B6B">
              <w:rPr>
                <w:rFonts w:ascii="Times New Roman" w:hAnsi="Times New Roman" w:cs="Times New Roman"/>
                <w:sz w:val="24"/>
                <w:szCs w:val="24"/>
              </w:rPr>
              <w:t xml:space="preserve">членов в срок не более 5 рабочих дней о предоставлении доступа уполномоченному органу нового государства-члена к документам на </w:t>
            </w:r>
            <w:r w:rsidR="004B219E">
              <w:rPr>
                <w:rFonts w:ascii="Times New Roman" w:hAnsi="Times New Roman" w:cs="Times New Roman"/>
                <w:sz w:val="24"/>
                <w:szCs w:val="24"/>
              </w:rPr>
              <w:t>кормовую добавку</w:t>
            </w:r>
            <w:r w:rsidR="000209D9">
              <w:rPr>
                <w:rFonts w:ascii="Times New Roman" w:hAnsi="Times New Roman" w:cs="Times New Roman"/>
                <w:sz w:val="24"/>
                <w:szCs w:val="24"/>
              </w:rPr>
              <w:t xml:space="preserve"> </w:t>
            </w:r>
            <w:r w:rsidRPr="00D77B6B">
              <w:rPr>
                <w:rFonts w:ascii="Times New Roman" w:hAnsi="Times New Roman" w:cs="Times New Roman"/>
                <w:sz w:val="24"/>
                <w:szCs w:val="24"/>
              </w:rPr>
              <w:t>для проведения экспертизы</w:t>
            </w:r>
          </w:p>
        </w:tc>
        <w:tc>
          <w:tcPr>
            <w:tcW w:w="1353" w:type="dxa"/>
            <w:hideMark/>
          </w:tcPr>
          <w:p w:rsidR="000C332C" w:rsidRPr="00D77B6B" w:rsidRDefault="000C332C" w:rsidP="00946D04">
            <w:pPr>
              <w:pStyle w:val="Style6"/>
              <w:widowControl/>
              <w:spacing w:line="240" w:lineRule="auto"/>
              <w:ind w:firstLine="0"/>
              <w:jc w:val="center"/>
              <w:rPr>
                <w:lang w:val="en-US"/>
              </w:rPr>
            </w:pPr>
            <w:r w:rsidRPr="00D77B6B">
              <w:rPr>
                <w:lang w:val="en-US"/>
              </w:rPr>
              <w:t>5</w:t>
            </w:r>
          </w:p>
        </w:tc>
      </w:tr>
      <w:tr w:rsidR="00D77B6B" w:rsidRPr="00D77B6B" w:rsidTr="00671896">
        <w:trPr>
          <w:trHeight w:val="1246"/>
        </w:trPr>
        <w:tc>
          <w:tcPr>
            <w:tcW w:w="1242" w:type="dxa"/>
          </w:tcPr>
          <w:p w:rsidR="0091670A" w:rsidRPr="00D77B6B" w:rsidRDefault="0091670A" w:rsidP="001F4EFC">
            <w:pPr>
              <w:pStyle w:val="Style6"/>
              <w:widowControl/>
              <w:spacing w:line="240" w:lineRule="auto"/>
              <w:ind w:firstLine="0"/>
              <w:jc w:val="center"/>
            </w:pPr>
            <w:r w:rsidRPr="00D77B6B">
              <w:lastRenderedPageBreak/>
              <w:t>День 6</w:t>
            </w:r>
          </w:p>
        </w:tc>
        <w:tc>
          <w:tcPr>
            <w:tcW w:w="5954" w:type="dxa"/>
          </w:tcPr>
          <w:p w:rsidR="00671896" w:rsidRPr="00D77B6B" w:rsidRDefault="0091670A"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направление уполномоченным органом нового государства-члена документов на </w:t>
            </w:r>
            <w:r w:rsidR="004B219E">
              <w:rPr>
                <w:rFonts w:ascii="Times New Roman" w:hAnsi="Times New Roman" w:cs="Times New Roman"/>
                <w:sz w:val="24"/>
                <w:szCs w:val="24"/>
              </w:rPr>
              <w:t xml:space="preserve">кормовую </w:t>
            </w:r>
            <w:r w:rsidR="0036305C">
              <w:rPr>
                <w:rFonts w:ascii="Times New Roman" w:hAnsi="Times New Roman" w:cs="Times New Roman"/>
                <w:sz w:val="24"/>
                <w:szCs w:val="24"/>
              </w:rPr>
              <w:t>добавку в</w:t>
            </w:r>
            <w:r w:rsidR="00671896" w:rsidRPr="00D77B6B">
              <w:rPr>
                <w:rFonts w:ascii="Times New Roman" w:hAnsi="Times New Roman" w:cs="Times New Roman"/>
                <w:sz w:val="24"/>
                <w:szCs w:val="24"/>
              </w:rPr>
              <w:t xml:space="preserve"> экспертное учреждение нового государства-члена для проведения экспертизы</w:t>
            </w:r>
          </w:p>
        </w:tc>
        <w:tc>
          <w:tcPr>
            <w:tcW w:w="1417" w:type="dxa"/>
          </w:tcPr>
          <w:p w:rsidR="0091670A" w:rsidRPr="00D77B6B" w:rsidRDefault="0091670A" w:rsidP="00946D04">
            <w:pPr>
              <w:pStyle w:val="Style6"/>
              <w:widowControl/>
              <w:spacing w:line="240" w:lineRule="auto"/>
              <w:ind w:firstLine="0"/>
              <w:jc w:val="center"/>
            </w:pPr>
            <w:r w:rsidRPr="00D77B6B">
              <w:t>5</w:t>
            </w:r>
          </w:p>
        </w:tc>
        <w:tc>
          <w:tcPr>
            <w:tcW w:w="4536" w:type="dxa"/>
          </w:tcPr>
          <w:p w:rsidR="0091670A" w:rsidRPr="00D77B6B" w:rsidRDefault="0091670A" w:rsidP="00E52C4F">
            <w:pPr>
              <w:tabs>
                <w:tab w:val="left" w:pos="2694"/>
              </w:tabs>
              <w:autoSpaceDE w:val="0"/>
              <w:autoSpaceDN w:val="0"/>
              <w:adjustRightInd w:val="0"/>
            </w:pPr>
          </w:p>
        </w:tc>
        <w:tc>
          <w:tcPr>
            <w:tcW w:w="1353" w:type="dxa"/>
          </w:tcPr>
          <w:p w:rsidR="0091670A" w:rsidRPr="00D77B6B" w:rsidRDefault="0091670A" w:rsidP="00946D04">
            <w:pPr>
              <w:pStyle w:val="Style6"/>
              <w:widowControl/>
              <w:spacing w:line="240" w:lineRule="auto"/>
              <w:ind w:firstLine="0"/>
              <w:jc w:val="center"/>
            </w:pPr>
          </w:p>
        </w:tc>
      </w:tr>
      <w:tr w:rsidR="00D77B6B" w:rsidRPr="00D77B6B" w:rsidTr="006106CF">
        <w:trPr>
          <w:trHeight w:val="1246"/>
        </w:trPr>
        <w:tc>
          <w:tcPr>
            <w:tcW w:w="1242" w:type="dxa"/>
            <w:hideMark/>
          </w:tcPr>
          <w:p w:rsidR="00272185" w:rsidRPr="00D77B6B" w:rsidRDefault="00272185" w:rsidP="00446741">
            <w:pPr>
              <w:pStyle w:val="Style6"/>
              <w:widowControl/>
              <w:spacing w:line="240" w:lineRule="auto"/>
              <w:ind w:firstLine="0"/>
              <w:jc w:val="center"/>
            </w:pPr>
            <w:r w:rsidRPr="00D77B6B">
              <w:t xml:space="preserve">День </w:t>
            </w:r>
            <w:r w:rsidR="00446741">
              <w:t>26</w:t>
            </w:r>
          </w:p>
        </w:tc>
        <w:tc>
          <w:tcPr>
            <w:tcW w:w="5954" w:type="dxa"/>
            <w:hideMark/>
          </w:tcPr>
          <w:p w:rsidR="00272185" w:rsidRPr="00D77B6B" w:rsidRDefault="00272185" w:rsidP="001F4EFC">
            <w:pPr>
              <w:pStyle w:val="Style6"/>
              <w:widowControl/>
              <w:spacing w:line="240" w:lineRule="auto"/>
              <w:ind w:firstLine="0"/>
            </w:pPr>
            <w:r w:rsidRPr="00D77B6B">
              <w:t xml:space="preserve">осуществление экспертизы документов на </w:t>
            </w:r>
            <w:r w:rsidR="004B219E">
              <w:t>кормовую добавку</w:t>
            </w:r>
            <w:r w:rsidR="000209D9">
              <w:t xml:space="preserve"> </w:t>
            </w:r>
            <w:r w:rsidRPr="00D77B6B">
              <w:t xml:space="preserve">экспертным учреждением нового государства-члена в срок не более </w:t>
            </w:r>
            <w:r w:rsidR="00276E3B">
              <w:t>2</w:t>
            </w:r>
            <w:r w:rsidR="00446741">
              <w:t>0</w:t>
            </w:r>
            <w:r w:rsidRPr="00D77B6B">
              <w:t xml:space="preserve"> рабочих дней</w:t>
            </w:r>
          </w:p>
          <w:p w:rsidR="00272185" w:rsidRPr="00D77B6B" w:rsidRDefault="00272185" w:rsidP="001F4EFC">
            <w:pPr>
              <w:pStyle w:val="Style6"/>
              <w:widowControl/>
              <w:spacing w:line="240" w:lineRule="auto"/>
              <w:ind w:firstLine="0"/>
            </w:pPr>
          </w:p>
        </w:tc>
        <w:tc>
          <w:tcPr>
            <w:tcW w:w="1417" w:type="dxa"/>
            <w:hideMark/>
          </w:tcPr>
          <w:p w:rsidR="00272185" w:rsidRPr="00D77B6B" w:rsidRDefault="00276E3B" w:rsidP="00446741">
            <w:pPr>
              <w:pStyle w:val="Style6"/>
              <w:widowControl/>
              <w:spacing w:line="240" w:lineRule="auto"/>
              <w:ind w:firstLine="0"/>
              <w:jc w:val="center"/>
            </w:pPr>
            <w:r>
              <w:t>2</w:t>
            </w:r>
            <w:r w:rsidR="00446741">
              <w:t>0</w:t>
            </w:r>
          </w:p>
        </w:tc>
        <w:tc>
          <w:tcPr>
            <w:tcW w:w="4536" w:type="dxa"/>
            <w:hideMark/>
          </w:tcPr>
          <w:p w:rsidR="00272185" w:rsidRPr="00D77B6B" w:rsidRDefault="00272185" w:rsidP="00946D04">
            <w:pPr>
              <w:pStyle w:val="Style6"/>
              <w:widowControl/>
              <w:spacing w:line="240" w:lineRule="auto"/>
            </w:pPr>
            <w:r w:rsidRPr="00D77B6B">
              <w:t> </w:t>
            </w:r>
          </w:p>
        </w:tc>
        <w:tc>
          <w:tcPr>
            <w:tcW w:w="1353" w:type="dxa"/>
            <w:hideMark/>
          </w:tcPr>
          <w:p w:rsidR="00272185" w:rsidRPr="00D77B6B" w:rsidRDefault="00272185" w:rsidP="00946D04">
            <w:pPr>
              <w:pStyle w:val="Style6"/>
              <w:widowControl/>
              <w:spacing w:line="240" w:lineRule="auto"/>
              <w:ind w:firstLine="0"/>
              <w:jc w:val="center"/>
            </w:pPr>
          </w:p>
        </w:tc>
      </w:tr>
      <w:tr w:rsidR="00D77B6B" w:rsidRPr="00D77B6B" w:rsidTr="006106CF">
        <w:trPr>
          <w:trHeight w:val="374"/>
        </w:trPr>
        <w:tc>
          <w:tcPr>
            <w:tcW w:w="1242" w:type="dxa"/>
          </w:tcPr>
          <w:p w:rsidR="00272185" w:rsidRPr="00D77B6B" w:rsidRDefault="00272185" w:rsidP="00446741">
            <w:pPr>
              <w:pStyle w:val="Style6"/>
              <w:widowControl/>
              <w:spacing w:line="240" w:lineRule="auto"/>
              <w:ind w:firstLine="0"/>
              <w:jc w:val="center"/>
            </w:pPr>
            <w:r w:rsidRPr="00D77B6B">
              <w:t xml:space="preserve">День </w:t>
            </w:r>
            <w:r w:rsidR="00446741">
              <w:t>36</w:t>
            </w:r>
          </w:p>
        </w:tc>
        <w:tc>
          <w:tcPr>
            <w:tcW w:w="5954" w:type="dxa"/>
          </w:tcPr>
          <w:p w:rsidR="00272185" w:rsidRPr="00D77B6B" w:rsidRDefault="00272185" w:rsidP="001F4EFC">
            <w:pPr>
              <w:pStyle w:val="Style6"/>
              <w:widowControl/>
              <w:spacing w:line="240" w:lineRule="auto"/>
              <w:ind w:firstLine="0"/>
            </w:pPr>
            <w:r w:rsidRPr="00D77B6B">
              <w:t xml:space="preserve">принятие </w:t>
            </w:r>
            <w:r w:rsidR="008F0423" w:rsidRPr="00D77B6B">
              <w:t xml:space="preserve">в срок не более 5 рабочих дней </w:t>
            </w:r>
            <w:r w:rsidRPr="00D77B6B">
              <w:t xml:space="preserve">решения уполномоченным органом нового государства-члена о согласии (или несогласии) на обращение </w:t>
            </w:r>
            <w:r w:rsidR="004C5D4C">
              <w:t>зарегистрированной</w:t>
            </w:r>
            <w:r w:rsidRPr="00D77B6B">
              <w:t xml:space="preserve"> </w:t>
            </w:r>
            <w:r w:rsidR="004B219E">
              <w:t>кормовой добавки</w:t>
            </w:r>
            <w:r w:rsidRPr="00D77B6B">
              <w:t xml:space="preserve"> на своей территории по итогам экспертизы документов на </w:t>
            </w:r>
            <w:r w:rsidR="004B219E">
              <w:t>кормовую добавку</w:t>
            </w:r>
            <w:r w:rsidR="000209D9">
              <w:t xml:space="preserve"> </w:t>
            </w:r>
            <w:r w:rsidR="008F0423" w:rsidRPr="00D77B6B">
              <w:t>и уведомление в срок не более 5 рабочих дней референтного органа по регистрации о принятом решении</w:t>
            </w:r>
          </w:p>
          <w:p w:rsidR="00272185" w:rsidRPr="00D77B6B" w:rsidRDefault="00272185" w:rsidP="001F4EFC">
            <w:pPr>
              <w:pStyle w:val="Style6"/>
              <w:widowControl/>
              <w:spacing w:line="240" w:lineRule="auto"/>
              <w:ind w:firstLine="0"/>
            </w:pPr>
          </w:p>
        </w:tc>
        <w:tc>
          <w:tcPr>
            <w:tcW w:w="1417" w:type="dxa"/>
          </w:tcPr>
          <w:p w:rsidR="00272185" w:rsidRPr="00D77B6B" w:rsidRDefault="008F0423" w:rsidP="00946D04">
            <w:pPr>
              <w:pStyle w:val="Style6"/>
              <w:widowControl/>
              <w:spacing w:line="240" w:lineRule="auto"/>
              <w:ind w:firstLine="0"/>
              <w:jc w:val="center"/>
            </w:pPr>
            <w:r w:rsidRPr="00D77B6B">
              <w:t>10</w:t>
            </w:r>
          </w:p>
        </w:tc>
        <w:tc>
          <w:tcPr>
            <w:tcW w:w="4536" w:type="dxa"/>
          </w:tcPr>
          <w:p w:rsidR="00272185" w:rsidRPr="00D77B6B" w:rsidRDefault="00272185" w:rsidP="00946D04">
            <w:pPr>
              <w:pStyle w:val="Style6"/>
              <w:widowControl/>
              <w:spacing w:line="240" w:lineRule="auto"/>
              <w:ind w:firstLine="0"/>
            </w:pPr>
          </w:p>
          <w:p w:rsidR="00272185" w:rsidRPr="00D77B6B" w:rsidRDefault="00272185" w:rsidP="00946D04">
            <w:pPr>
              <w:pStyle w:val="Style6"/>
              <w:widowControl/>
              <w:spacing w:line="240" w:lineRule="auto"/>
              <w:ind w:firstLine="0"/>
            </w:pPr>
          </w:p>
        </w:tc>
        <w:tc>
          <w:tcPr>
            <w:tcW w:w="1353" w:type="dxa"/>
          </w:tcPr>
          <w:p w:rsidR="00272185" w:rsidRPr="00D77B6B" w:rsidRDefault="00272185" w:rsidP="00946D04">
            <w:pPr>
              <w:pStyle w:val="Style6"/>
              <w:widowControl/>
              <w:spacing w:line="240" w:lineRule="auto"/>
              <w:ind w:firstLine="0"/>
              <w:jc w:val="center"/>
            </w:pPr>
            <w:r w:rsidRPr="00D77B6B">
              <w:t>5</w:t>
            </w:r>
          </w:p>
        </w:tc>
      </w:tr>
      <w:tr w:rsidR="00D77B6B" w:rsidRPr="00D77B6B" w:rsidTr="006106CF">
        <w:trPr>
          <w:trHeight w:val="374"/>
        </w:trPr>
        <w:tc>
          <w:tcPr>
            <w:tcW w:w="1242" w:type="dxa"/>
          </w:tcPr>
          <w:p w:rsidR="0091670A" w:rsidRPr="00D77B6B" w:rsidRDefault="0091670A" w:rsidP="00446741">
            <w:pPr>
              <w:pStyle w:val="Style6"/>
              <w:widowControl/>
              <w:spacing w:line="240" w:lineRule="auto"/>
              <w:ind w:firstLine="0"/>
              <w:jc w:val="center"/>
            </w:pPr>
            <w:r w:rsidRPr="00D77B6B">
              <w:t xml:space="preserve">День </w:t>
            </w:r>
            <w:r w:rsidR="00276E3B">
              <w:t>4</w:t>
            </w:r>
            <w:r w:rsidR="00446741">
              <w:t>0</w:t>
            </w:r>
          </w:p>
        </w:tc>
        <w:tc>
          <w:tcPr>
            <w:tcW w:w="5954" w:type="dxa"/>
          </w:tcPr>
          <w:p w:rsidR="008F0423" w:rsidRPr="00D77B6B" w:rsidRDefault="0091670A" w:rsidP="001F4EFC">
            <w:pPr>
              <w:pStyle w:val="Style6"/>
              <w:widowControl/>
              <w:spacing w:line="240" w:lineRule="auto"/>
              <w:ind w:firstLine="0"/>
            </w:pPr>
            <w:r w:rsidRPr="00D77B6B">
              <w:t xml:space="preserve">переоформление экспертным учреждением по поручению референтного органа по регистрации сводного </w:t>
            </w:r>
            <w:r w:rsidR="00E949AA" w:rsidRPr="00D77B6B">
              <w:t xml:space="preserve">(или итогового) </w:t>
            </w:r>
            <w:r w:rsidRPr="00D77B6B">
              <w:t xml:space="preserve">экспертного заключения в </w:t>
            </w:r>
            <w:r w:rsidRPr="00D77B6B">
              <w:lastRenderedPageBreak/>
              <w:t xml:space="preserve">срок не более 4 </w:t>
            </w:r>
            <w:r w:rsidR="00E326AA" w:rsidRPr="00D77B6B">
              <w:t>рабочих дней с даты получения референтным органом по регистрации решения уполномоченного органа нового государства-члена в отношении</w:t>
            </w:r>
            <w:r w:rsidR="008F0423" w:rsidRPr="00D77B6B">
              <w:t xml:space="preserve"> </w:t>
            </w:r>
            <w:r w:rsidR="004B219E">
              <w:t>кормовой добавки</w:t>
            </w:r>
            <w:r w:rsidR="008F0423" w:rsidRPr="00D77B6B">
              <w:t>;</w:t>
            </w:r>
          </w:p>
          <w:p w:rsidR="000209D9" w:rsidRPr="00D77B6B" w:rsidRDefault="008F0423" w:rsidP="001F4EFC">
            <w:pPr>
              <w:pStyle w:val="Style6"/>
              <w:widowControl/>
              <w:spacing w:line="240" w:lineRule="auto"/>
              <w:ind w:firstLine="0"/>
            </w:pPr>
            <w:r w:rsidRPr="00D77B6B">
              <w:t xml:space="preserve">направление экспертным учреждением сводного (или итогового) экспертного заключения </w:t>
            </w:r>
            <w:proofErr w:type="spellStart"/>
            <w:r w:rsidRPr="00D77B6B">
              <w:t>референтному</w:t>
            </w:r>
            <w:proofErr w:type="spellEnd"/>
            <w:r w:rsidRPr="00D77B6B">
              <w:t xml:space="preserve"> органу по регистрации в рамках указанного срока</w:t>
            </w:r>
          </w:p>
        </w:tc>
        <w:tc>
          <w:tcPr>
            <w:tcW w:w="1417" w:type="dxa"/>
          </w:tcPr>
          <w:p w:rsidR="0091670A" w:rsidRPr="00D77B6B" w:rsidRDefault="0091670A" w:rsidP="00946D04">
            <w:pPr>
              <w:pStyle w:val="Style6"/>
              <w:widowControl/>
              <w:spacing w:line="240" w:lineRule="auto"/>
              <w:ind w:firstLine="0"/>
              <w:jc w:val="center"/>
            </w:pPr>
            <w:r w:rsidRPr="00D77B6B">
              <w:lastRenderedPageBreak/>
              <w:t>4</w:t>
            </w:r>
          </w:p>
        </w:tc>
        <w:tc>
          <w:tcPr>
            <w:tcW w:w="4536" w:type="dxa"/>
          </w:tcPr>
          <w:p w:rsidR="0091670A" w:rsidRPr="00D77B6B" w:rsidRDefault="0091670A" w:rsidP="00946D04">
            <w:pPr>
              <w:pStyle w:val="Style6"/>
              <w:widowControl/>
              <w:spacing w:line="240" w:lineRule="auto"/>
              <w:ind w:firstLine="0"/>
            </w:pPr>
          </w:p>
        </w:tc>
        <w:tc>
          <w:tcPr>
            <w:tcW w:w="1353" w:type="dxa"/>
          </w:tcPr>
          <w:p w:rsidR="0091670A" w:rsidRPr="00D77B6B" w:rsidRDefault="0091670A" w:rsidP="00946D04">
            <w:pPr>
              <w:pStyle w:val="Style6"/>
              <w:widowControl/>
              <w:spacing w:line="240" w:lineRule="auto"/>
              <w:ind w:firstLine="0"/>
              <w:jc w:val="center"/>
            </w:pPr>
          </w:p>
        </w:tc>
      </w:tr>
      <w:tr w:rsidR="00D77B6B" w:rsidRPr="00D77B6B" w:rsidTr="00671896">
        <w:trPr>
          <w:trHeight w:val="537"/>
        </w:trPr>
        <w:tc>
          <w:tcPr>
            <w:tcW w:w="1242" w:type="dxa"/>
          </w:tcPr>
          <w:p w:rsidR="00272185" w:rsidRPr="00D77B6B" w:rsidRDefault="00272185" w:rsidP="00446741">
            <w:pPr>
              <w:pStyle w:val="Style6"/>
              <w:widowControl/>
              <w:spacing w:line="240" w:lineRule="auto"/>
              <w:ind w:firstLine="0"/>
              <w:jc w:val="center"/>
            </w:pPr>
            <w:r w:rsidRPr="00D77B6B">
              <w:lastRenderedPageBreak/>
              <w:t xml:space="preserve">День </w:t>
            </w:r>
            <w:r w:rsidR="00446741">
              <w:t>45</w:t>
            </w:r>
          </w:p>
        </w:tc>
        <w:tc>
          <w:tcPr>
            <w:tcW w:w="5954" w:type="dxa"/>
          </w:tcPr>
          <w:p w:rsidR="00272185" w:rsidRPr="00D77B6B" w:rsidRDefault="008F0423"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sz w:val="24"/>
                <w:szCs w:val="24"/>
              </w:rPr>
              <w:t xml:space="preserve">в случае положительного решения нового уполномоченного органа в отношении </w:t>
            </w:r>
            <w:r w:rsidR="004C5D4C">
              <w:rPr>
                <w:rFonts w:ascii="Times New Roman" w:hAnsi="Times New Roman"/>
                <w:sz w:val="24"/>
                <w:szCs w:val="24"/>
              </w:rPr>
              <w:t>зарегистрированной</w:t>
            </w:r>
            <w:r w:rsidRPr="00D77B6B">
              <w:rPr>
                <w:rFonts w:ascii="Times New Roman" w:hAnsi="Times New Roman"/>
                <w:sz w:val="24"/>
                <w:szCs w:val="24"/>
              </w:rPr>
              <w:t xml:space="preserve"> в соответствии с настоящими Правилами </w:t>
            </w:r>
            <w:r w:rsidR="004B219E">
              <w:rPr>
                <w:rFonts w:ascii="Times New Roman" w:hAnsi="Times New Roman"/>
                <w:sz w:val="24"/>
                <w:szCs w:val="24"/>
              </w:rPr>
              <w:t>кормовой добавки</w:t>
            </w:r>
            <w:r w:rsidRPr="00D77B6B">
              <w:rPr>
                <w:rFonts w:ascii="Times New Roman" w:hAnsi="Times New Roman" w:cs="Times New Roman"/>
                <w:sz w:val="24"/>
                <w:szCs w:val="24"/>
              </w:rPr>
              <w:t xml:space="preserve"> </w:t>
            </w:r>
            <w:r w:rsidR="00272185" w:rsidRPr="00D77B6B">
              <w:rPr>
                <w:rFonts w:ascii="Times New Roman" w:hAnsi="Times New Roman" w:cs="Times New Roman"/>
                <w:sz w:val="24"/>
                <w:szCs w:val="24"/>
              </w:rPr>
              <w:t xml:space="preserve">принятие референтным органом по регистрации на основании сводного </w:t>
            </w:r>
            <w:r w:rsidR="00F50C30" w:rsidRPr="00D77B6B">
              <w:rPr>
                <w:rFonts w:ascii="Times New Roman" w:hAnsi="Times New Roman" w:cs="Times New Roman"/>
                <w:sz w:val="24"/>
                <w:szCs w:val="24"/>
              </w:rPr>
              <w:t xml:space="preserve">(или итогового) </w:t>
            </w:r>
            <w:r w:rsidR="00272185" w:rsidRPr="00D77B6B">
              <w:rPr>
                <w:rFonts w:ascii="Times New Roman" w:hAnsi="Times New Roman" w:cs="Times New Roman"/>
                <w:sz w:val="24"/>
                <w:szCs w:val="24"/>
              </w:rPr>
              <w:t xml:space="preserve">экспертного заключения в срок не более 5 рабочих дней с даты его получения от экспертного учреждения </w:t>
            </w:r>
            <w:r w:rsidRPr="00D77B6B">
              <w:rPr>
                <w:rFonts w:ascii="Times New Roman" w:hAnsi="Times New Roman" w:cs="Times New Roman"/>
                <w:sz w:val="24"/>
                <w:szCs w:val="24"/>
              </w:rPr>
              <w:t xml:space="preserve">решения </w:t>
            </w:r>
            <w:r w:rsidR="00272185" w:rsidRPr="00D77B6B">
              <w:rPr>
                <w:rFonts w:ascii="Times New Roman" w:hAnsi="Times New Roman" w:cs="Times New Roman"/>
                <w:sz w:val="24"/>
                <w:szCs w:val="24"/>
              </w:rPr>
              <w:t xml:space="preserve">о возможности обращения этого </w:t>
            </w:r>
            <w:r w:rsidR="004B219E">
              <w:rPr>
                <w:rFonts w:ascii="Times New Roman" w:hAnsi="Times New Roman" w:cs="Times New Roman"/>
                <w:sz w:val="24"/>
                <w:szCs w:val="24"/>
              </w:rPr>
              <w:t>кормовой добавки</w:t>
            </w:r>
            <w:r w:rsidR="00272185" w:rsidRPr="00D77B6B">
              <w:rPr>
                <w:rFonts w:ascii="Times New Roman" w:hAnsi="Times New Roman" w:cs="Times New Roman"/>
                <w:sz w:val="24"/>
                <w:szCs w:val="24"/>
              </w:rPr>
              <w:t xml:space="preserve"> на территории государства-члена, чей уполномоченный орган является уполномоченным органом нового государства-члена</w:t>
            </w:r>
          </w:p>
          <w:p w:rsidR="00272185" w:rsidRPr="00D77B6B" w:rsidRDefault="00272185" w:rsidP="00946D04">
            <w:pPr>
              <w:tabs>
                <w:tab w:val="left" w:pos="2694"/>
              </w:tabs>
              <w:autoSpaceDE w:val="0"/>
              <w:autoSpaceDN w:val="0"/>
              <w:adjustRightInd w:val="0"/>
              <w:rPr>
                <w:rFonts w:ascii="Times New Roman" w:hAnsi="Times New Roman" w:cs="Times New Roman"/>
                <w:sz w:val="24"/>
                <w:szCs w:val="24"/>
              </w:rPr>
            </w:pPr>
          </w:p>
        </w:tc>
        <w:tc>
          <w:tcPr>
            <w:tcW w:w="1417" w:type="dxa"/>
          </w:tcPr>
          <w:p w:rsidR="00272185" w:rsidRPr="00D77B6B" w:rsidRDefault="00272185" w:rsidP="00946D04">
            <w:pPr>
              <w:pStyle w:val="Style6"/>
              <w:widowControl/>
              <w:spacing w:line="240" w:lineRule="auto"/>
              <w:ind w:firstLine="0"/>
              <w:jc w:val="center"/>
            </w:pPr>
            <w:r w:rsidRPr="00D77B6B">
              <w:t>5</w:t>
            </w:r>
          </w:p>
        </w:tc>
        <w:tc>
          <w:tcPr>
            <w:tcW w:w="4536" w:type="dxa"/>
            <w:noWrap/>
          </w:tcPr>
          <w:p w:rsidR="00272185" w:rsidRPr="00D77B6B" w:rsidRDefault="008F0423" w:rsidP="000209D9">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sz w:val="24"/>
                <w:szCs w:val="24"/>
              </w:rPr>
              <w:t xml:space="preserve">в случае отрицательного решения нового уполномоченного органа в отношении </w:t>
            </w:r>
            <w:r w:rsidR="004C5D4C">
              <w:rPr>
                <w:rFonts w:ascii="Times New Roman" w:hAnsi="Times New Roman"/>
                <w:sz w:val="24"/>
                <w:szCs w:val="24"/>
              </w:rPr>
              <w:t>зарегистрированной</w:t>
            </w:r>
            <w:r w:rsidRPr="00D77B6B">
              <w:rPr>
                <w:rFonts w:ascii="Times New Roman" w:hAnsi="Times New Roman"/>
                <w:sz w:val="24"/>
                <w:szCs w:val="24"/>
              </w:rPr>
              <w:t xml:space="preserve"> в соответствии с настоящими Правилами </w:t>
            </w:r>
            <w:r w:rsidR="004B219E">
              <w:rPr>
                <w:rFonts w:ascii="Times New Roman" w:hAnsi="Times New Roman"/>
                <w:sz w:val="24"/>
                <w:szCs w:val="24"/>
              </w:rPr>
              <w:t>кормовой добавки</w:t>
            </w:r>
            <w:r w:rsidRPr="00D77B6B">
              <w:rPr>
                <w:rFonts w:ascii="Times New Roman" w:hAnsi="Times New Roman"/>
                <w:sz w:val="24"/>
                <w:szCs w:val="24"/>
              </w:rPr>
              <w:t xml:space="preserve"> </w:t>
            </w:r>
            <w:r w:rsidR="00272185" w:rsidRPr="00D77B6B">
              <w:rPr>
                <w:rFonts w:ascii="Times New Roman" w:hAnsi="Times New Roman" w:cs="Times New Roman"/>
                <w:sz w:val="24"/>
                <w:szCs w:val="24"/>
              </w:rPr>
              <w:t xml:space="preserve">принятие референтным органом по регистрации на основании сводного </w:t>
            </w:r>
            <w:r w:rsidR="00F50C30" w:rsidRPr="00D77B6B">
              <w:rPr>
                <w:rFonts w:ascii="Times New Roman" w:hAnsi="Times New Roman" w:cs="Times New Roman"/>
                <w:sz w:val="24"/>
                <w:szCs w:val="24"/>
              </w:rPr>
              <w:t xml:space="preserve">(или итогового) </w:t>
            </w:r>
            <w:r w:rsidR="00272185" w:rsidRPr="00D77B6B">
              <w:rPr>
                <w:rFonts w:ascii="Times New Roman" w:hAnsi="Times New Roman" w:cs="Times New Roman"/>
                <w:sz w:val="24"/>
                <w:szCs w:val="24"/>
              </w:rPr>
              <w:t xml:space="preserve">экспертного заключения в срок не более 5 рабочих дней с даты его получения от экспертного учреждения </w:t>
            </w:r>
            <w:r w:rsidRPr="00D77B6B">
              <w:rPr>
                <w:rFonts w:ascii="Times New Roman" w:hAnsi="Times New Roman" w:cs="Times New Roman"/>
                <w:sz w:val="24"/>
                <w:szCs w:val="24"/>
              </w:rPr>
              <w:t xml:space="preserve">решения </w:t>
            </w:r>
            <w:r w:rsidR="00272185" w:rsidRPr="00D77B6B">
              <w:rPr>
                <w:rFonts w:ascii="Times New Roman" w:hAnsi="Times New Roman" w:cs="Times New Roman"/>
                <w:sz w:val="24"/>
                <w:szCs w:val="24"/>
              </w:rPr>
              <w:t xml:space="preserve">об отказе в обращении этого </w:t>
            </w:r>
            <w:r w:rsidR="004B219E">
              <w:rPr>
                <w:rFonts w:ascii="Times New Roman" w:hAnsi="Times New Roman" w:cs="Times New Roman"/>
                <w:sz w:val="24"/>
                <w:szCs w:val="24"/>
              </w:rPr>
              <w:t>кормовой добавки</w:t>
            </w:r>
            <w:r w:rsidR="00272185" w:rsidRPr="00D77B6B">
              <w:rPr>
                <w:rFonts w:ascii="Times New Roman" w:hAnsi="Times New Roman" w:cs="Times New Roman"/>
                <w:sz w:val="24"/>
                <w:szCs w:val="24"/>
              </w:rPr>
              <w:t xml:space="preserve"> на территории государства-члена, чей уполномоченный орган является уполномоченным органом нового государства-члена</w:t>
            </w:r>
          </w:p>
        </w:tc>
        <w:tc>
          <w:tcPr>
            <w:tcW w:w="1353" w:type="dxa"/>
            <w:noWrap/>
          </w:tcPr>
          <w:p w:rsidR="00272185" w:rsidRPr="00D77B6B" w:rsidRDefault="00272185" w:rsidP="00946D04">
            <w:pPr>
              <w:pStyle w:val="Style6"/>
              <w:widowControl/>
              <w:spacing w:line="240" w:lineRule="auto"/>
              <w:ind w:firstLine="0"/>
              <w:jc w:val="center"/>
            </w:pPr>
            <w:r w:rsidRPr="00D77B6B">
              <w:t>5</w:t>
            </w:r>
          </w:p>
        </w:tc>
      </w:tr>
      <w:tr w:rsidR="00D77B6B" w:rsidRPr="00D77B6B" w:rsidTr="008C4D69">
        <w:trPr>
          <w:trHeight w:val="1967"/>
        </w:trPr>
        <w:tc>
          <w:tcPr>
            <w:tcW w:w="1242" w:type="dxa"/>
          </w:tcPr>
          <w:p w:rsidR="00272185" w:rsidRPr="00D77B6B" w:rsidRDefault="00272185" w:rsidP="00446741">
            <w:pPr>
              <w:pStyle w:val="Style6"/>
              <w:widowControl/>
              <w:spacing w:line="240" w:lineRule="auto"/>
              <w:ind w:firstLine="0"/>
              <w:jc w:val="center"/>
            </w:pPr>
            <w:r w:rsidRPr="00D77B6B">
              <w:lastRenderedPageBreak/>
              <w:t>День</w:t>
            </w:r>
            <w:r w:rsidR="00446741">
              <w:t xml:space="preserve"> </w:t>
            </w:r>
            <w:r w:rsidR="00276E3B">
              <w:t>5</w:t>
            </w:r>
            <w:r w:rsidR="00446741">
              <w:t>0</w:t>
            </w:r>
          </w:p>
        </w:tc>
        <w:tc>
          <w:tcPr>
            <w:tcW w:w="5954" w:type="dxa"/>
          </w:tcPr>
          <w:p w:rsidR="00272185" w:rsidRPr="00D77B6B" w:rsidRDefault="00272185" w:rsidP="001F4EFC">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направление референтным органом по регистрации актуализированного сводного </w:t>
            </w:r>
            <w:r w:rsidR="00F50C30" w:rsidRPr="00D77B6B">
              <w:rPr>
                <w:rFonts w:ascii="Times New Roman" w:hAnsi="Times New Roman" w:cs="Times New Roman"/>
                <w:sz w:val="24"/>
                <w:szCs w:val="24"/>
              </w:rPr>
              <w:t xml:space="preserve">(или сводного) </w:t>
            </w:r>
            <w:r w:rsidRPr="00D77B6B">
              <w:rPr>
                <w:rFonts w:ascii="Times New Roman" w:hAnsi="Times New Roman" w:cs="Times New Roman"/>
                <w:sz w:val="24"/>
                <w:szCs w:val="24"/>
              </w:rPr>
              <w:t xml:space="preserve">экспертного заключения в срок не более 5 рабочих дней с даты принятия референтным органом по регистрации решения в отношении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заявителю </w:t>
            </w:r>
          </w:p>
          <w:p w:rsidR="00272185" w:rsidRPr="00D77B6B" w:rsidRDefault="00272185" w:rsidP="001F4EFC">
            <w:pPr>
              <w:tabs>
                <w:tab w:val="left" w:pos="1620"/>
              </w:tabs>
              <w:jc w:val="both"/>
              <w:rPr>
                <w:rFonts w:ascii="Times New Roman" w:hAnsi="Times New Roman" w:cs="Times New Roman"/>
                <w:sz w:val="24"/>
                <w:szCs w:val="24"/>
              </w:rPr>
            </w:pPr>
          </w:p>
        </w:tc>
        <w:tc>
          <w:tcPr>
            <w:tcW w:w="1417" w:type="dxa"/>
          </w:tcPr>
          <w:p w:rsidR="00272185" w:rsidRPr="00D77B6B" w:rsidRDefault="00272185" w:rsidP="00946D04">
            <w:pPr>
              <w:pStyle w:val="Style6"/>
              <w:widowControl/>
              <w:spacing w:line="240" w:lineRule="auto"/>
              <w:ind w:firstLine="0"/>
              <w:jc w:val="center"/>
            </w:pPr>
            <w:r w:rsidRPr="00D77B6B">
              <w:t>5</w:t>
            </w:r>
          </w:p>
        </w:tc>
        <w:tc>
          <w:tcPr>
            <w:tcW w:w="4536" w:type="dxa"/>
            <w:noWrap/>
          </w:tcPr>
          <w:p w:rsidR="00272185" w:rsidRPr="00D77B6B" w:rsidRDefault="00272185" w:rsidP="00276E3B">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направление референтным органом по регистрации актуализированного сводного </w:t>
            </w:r>
            <w:r w:rsidR="00F50C30" w:rsidRPr="00D77B6B">
              <w:rPr>
                <w:rFonts w:ascii="Times New Roman" w:hAnsi="Times New Roman" w:cs="Times New Roman"/>
                <w:sz w:val="24"/>
                <w:szCs w:val="24"/>
              </w:rPr>
              <w:t xml:space="preserve">(или итогового) </w:t>
            </w:r>
            <w:r w:rsidRPr="00D77B6B">
              <w:rPr>
                <w:rFonts w:ascii="Times New Roman" w:hAnsi="Times New Roman" w:cs="Times New Roman"/>
                <w:sz w:val="24"/>
                <w:szCs w:val="24"/>
              </w:rPr>
              <w:t xml:space="preserve">экспертного заключения в срок не более 5 рабочих дней с даты принятия референтным органом по регистрации решения в отношении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заявителю </w:t>
            </w:r>
          </w:p>
        </w:tc>
        <w:tc>
          <w:tcPr>
            <w:tcW w:w="1353" w:type="dxa"/>
            <w:noWrap/>
          </w:tcPr>
          <w:p w:rsidR="00272185" w:rsidRPr="00D77B6B" w:rsidRDefault="00272185" w:rsidP="00946D04">
            <w:pPr>
              <w:pStyle w:val="Style6"/>
              <w:widowControl/>
              <w:spacing w:line="240" w:lineRule="auto"/>
              <w:ind w:firstLine="0"/>
              <w:jc w:val="center"/>
            </w:pPr>
            <w:r w:rsidRPr="00D77B6B">
              <w:t>5</w:t>
            </w:r>
          </w:p>
        </w:tc>
      </w:tr>
      <w:tr w:rsidR="00D77B6B" w:rsidRPr="00D77B6B" w:rsidTr="006106CF">
        <w:trPr>
          <w:trHeight w:val="388"/>
        </w:trPr>
        <w:tc>
          <w:tcPr>
            <w:tcW w:w="1242" w:type="dxa"/>
          </w:tcPr>
          <w:p w:rsidR="007C4CDB" w:rsidRPr="00D77B6B" w:rsidRDefault="007C4CDB" w:rsidP="00446741">
            <w:pPr>
              <w:pStyle w:val="Style6"/>
              <w:widowControl/>
              <w:spacing w:line="240" w:lineRule="auto"/>
              <w:ind w:firstLine="0"/>
              <w:jc w:val="center"/>
            </w:pPr>
            <w:r w:rsidRPr="00D77B6B">
              <w:t xml:space="preserve">День </w:t>
            </w:r>
            <w:r w:rsidR="00276E3B">
              <w:t>6</w:t>
            </w:r>
            <w:r w:rsidR="00446741">
              <w:t>0</w:t>
            </w:r>
          </w:p>
        </w:tc>
        <w:tc>
          <w:tcPr>
            <w:tcW w:w="5954" w:type="dxa"/>
          </w:tcPr>
          <w:p w:rsidR="00276E3B" w:rsidRPr="00D77B6B" w:rsidRDefault="007C4CDB" w:rsidP="00276E3B">
            <w:pPr>
              <w:jc w:val="both"/>
              <w:rPr>
                <w:rFonts w:ascii="Times New Roman" w:hAnsi="Times New Roman" w:cs="Times New Roman"/>
                <w:sz w:val="24"/>
                <w:szCs w:val="24"/>
              </w:rPr>
            </w:pPr>
            <w:r w:rsidRPr="00D77B6B">
              <w:rPr>
                <w:rFonts w:ascii="Times New Roman" w:hAnsi="Times New Roman" w:cs="Times New Roman"/>
                <w:sz w:val="24"/>
                <w:szCs w:val="24"/>
              </w:rPr>
              <w:t xml:space="preserve">при принятии референтным органом по регистрации решения о возможности обращения </w:t>
            </w:r>
            <w:r w:rsidR="004B219E">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на территории</w:t>
            </w:r>
            <w:r w:rsidR="00E326AA" w:rsidRPr="00D77B6B">
              <w:t xml:space="preserve"> </w:t>
            </w:r>
            <w:r w:rsidR="00276E3B" w:rsidRPr="00D77B6B">
              <w:rPr>
                <w:rFonts w:ascii="Times New Roman" w:hAnsi="Times New Roman" w:cs="Times New Roman"/>
                <w:sz w:val="24"/>
                <w:szCs w:val="24"/>
              </w:rPr>
              <w:t>государств-членов, где эт</w:t>
            </w:r>
            <w:r w:rsidR="00276E3B">
              <w:rPr>
                <w:rFonts w:ascii="Times New Roman" w:hAnsi="Times New Roman" w:cs="Times New Roman"/>
                <w:sz w:val="24"/>
                <w:szCs w:val="24"/>
              </w:rPr>
              <w:t>а</w:t>
            </w:r>
            <w:r w:rsidR="00276E3B" w:rsidRPr="00D77B6B">
              <w:rPr>
                <w:rFonts w:ascii="Times New Roman" w:hAnsi="Times New Roman" w:cs="Times New Roman"/>
                <w:sz w:val="24"/>
                <w:szCs w:val="24"/>
              </w:rPr>
              <w:t xml:space="preserve"> </w:t>
            </w:r>
            <w:r w:rsidR="00276E3B">
              <w:rPr>
                <w:rFonts w:ascii="Times New Roman" w:hAnsi="Times New Roman" w:cs="Times New Roman"/>
                <w:sz w:val="24"/>
                <w:szCs w:val="24"/>
              </w:rPr>
              <w:t xml:space="preserve">кормовая добавка </w:t>
            </w:r>
            <w:r w:rsidR="00276E3B" w:rsidRPr="00D77B6B">
              <w:rPr>
                <w:rFonts w:ascii="Times New Roman" w:hAnsi="Times New Roman" w:cs="Times New Roman"/>
                <w:sz w:val="24"/>
                <w:szCs w:val="24"/>
              </w:rPr>
              <w:t>ранее не мог</w:t>
            </w:r>
            <w:r w:rsidR="00276E3B">
              <w:rPr>
                <w:rFonts w:ascii="Times New Roman" w:hAnsi="Times New Roman" w:cs="Times New Roman"/>
                <w:sz w:val="24"/>
                <w:szCs w:val="24"/>
              </w:rPr>
              <w:t>ла</w:t>
            </w:r>
            <w:r w:rsidR="00276E3B" w:rsidRPr="00D77B6B">
              <w:rPr>
                <w:rFonts w:ascii="Times New Roman" w:hAnsi="Times New Roman" w:cs="Times New Roman"/>
                <w:sz w:val="24"/>
                <w:szCs w:val="24"/>
              </w:rPr>
              <w:t xml:space="preserve"> обращаться по условиям действующей регистрации, в срок не более 10 рабочих дней с даты принятия такого решения референтный орган по регистрации представляет в электронном виде необходимые сведения о </w:t>
            </w:r>
            <w:r w:rsidR="00276E3B">
              <w:rPr>
                <w:rFonts w:ascii="Times New Roman" w:hAnsi="Times New Roman" w:cs="Times New Roman"/>
                <w:sz w:val="24"/>
                <w:szCs w:val="24"/>
              </w:rPr>
              <w:t>кормовой добавке</w:t>
            </w:r>
            <w:r w:rsidR="00276E3B" w:rsidRPr="00D77B6B">
              <w:rPr>
                <w:rFonts w:ascii="Times New Roman" w:hAnsi="Times New Roman" w:cs="Times New Roman"/>
                <w:sz w:val="24"/>
                <w:szCs w:val="24"/>
              </w:rPr>
              <w:t xml:space="preserve"> в Комиссию для включения в реестр </w:t>
            </w:r>
            <w:r w:rsidR="00276E3B">
              <w:rPr>
                <w:rFonts w:ascii="Times New Roman" w:hAnsi="Times New Roman" w:cs="Times New Roman"/>
                <w:sz w:val="24"/>
                <w:szCs w:val="24"/>
              </w:rPr>
              <w:t>кормовых добавок</w:t>
            </w:r>
            <w:r w:rsidR="00276E3B" w:rsidRPr="00D77B6B">
              <w:rPr>
                <w:rFonts w:ascii="Times New Roman" w:hAnsi="Times New Roman" w:cs="Times New Roman"/>
                <w:sz w:val="24"/>
                <w:szCs w:val="24"/>
              </w:rPr>
              <w:t xml:space="preserve"> Союза и выдает заявителю:</w:t>
            </w:r>
          </w:p>
          <w:p w:rsidR="00276E3B" w:rsidRPr="00D77B6B" w:rsidRDefault="00276E3B" w:rsidP="00276E3B">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 xml:space="preserve">1) актуализированную инструкцию по применению </w:t>
            </w:r>
            <w:r>
              <w:rPr>
                <w:rFonts w:ascii="Times New Roman" w:hAnsi="Times New Roman" w:cs="Times New Roman"/>
                <w:sz w:val="24"/>
                <w:szCs w:val="24"/>
              </w:rPr>
              <w:t>кормовой добавки</w:t>
            </w:r>
            <w:r w:rsidRPr="00D77B6B">
              <w:rPr>
                <w:rFonts w:ascii="Times New Roman" w:hAnsi="Times New Roman" w:cs="Times New Roman"/>
                <w:sz w:val="24"/>
                <w:szCs w:val="24"/>
              </w:rPr>
              <w:t xml:space="preserve"> на русском языке;</w:t>
            </w:r>
          </w:p>
          <w:p w:rsidR="007C4CDB" w:rsidRPr="00D77B6B" w:rsidRDefault="00276E3B" w:rsidP="00276E3B">
            <w:pPr>
              <w:tabs>
                <w:tab w:val="left" w:pos="2694"/>
              </w:tabs>
              <w:autoSpaceDE w:val="0"/>
              <w:autoSpaceDN w:val="0"/>
              <w:adjustRightInd w:val="0"/>
              <w:jc w:val="both"/>
            </w:pPr>
            <w:r w:rsidRPr="00D77B6B">
              <w:rPr>
                <w:rFonts w:ascii="Times New Roman" w:hAnsi="Times New Roman" w:cs="Times New Roman"/>
                <w:sz w:val="24"/>
                <w:szCs w:val="24"/>
              </w:rPr>
              <w:t xml:space="preserve">2) актуализированные макеты первичной упаковки и, в случае наличия, вторичной упаковки на русском языке </w:t>
            </w:r>
            <w:r w:rsidRPr="00D77B6B">
              <w:rPr>
                <w:rFonts w:ascii="Times New Roman" w:hAnsi="Times New Roman" w:cs="Times New Roman"/>
                <w:sz w:val="24"/>
                <w:szCs w:val="24"/>
              </w:rPr>
              <w:lastRenderedPageBreak/>
              <w:t xml:space="preserve">с указанием на них регистрационного номера </w:t>
            </w:r>
            <w:r>
              <w:rPr>
                <w:rFonts w:ascii="Times New Roman" w:hAnsi="Times New Roman" w:cs="Times New Roman"/>
                <w:sz w:val="24"/>
                <w:szCs w:val="24"/>
              </w:rPr>
              <w:t>кормовой добавки</w:t>
            </w:r>
          </w:p>
          <w:p w:rsidR="00671896" w:rsidRPr="00D77B6B" w:rsidRDefault="00671896" w:rsidP="001F4EFC">
            <w:pPr>
              <w:tabs>
                <w:tab w:val="left" w:pos="2694"/>
              </w:tabs>
              <w:autoSpaceDE w:val="0"/>
              <w:autoSpaceDN w:val="0"/>
              <w:adjustRightInd w:val="0"/>
              <w:jc w:val="both"/>
              <w:rPr>
                <w:rFonts w:ascii="Times New Roman" w:hAnsi="Times New Roman" w:cs="Times New Roman"/>
                <w:sz w:val="24"/>
                <w:szCs w:val="24"/>
              </w:rPr>
            </w:pPr>
          </w:p>
        </w:tc>
        <w:tc>
          <w:tcPr>
            <w:tcW w:w="1417" w:type="dxa"/>
          </w:tcPr>
          <w:p w:rsidR="007C4CDB" w:rsidRPr="00D77B6B" w:rsidRDefault="007C4CDB" w:rsidP="00946D04">
            <w:pPr>
              <w:pStyle w:val="Style6"/>
              <w:widowControl/>
              <w:spacing w:line="240" w:lineRule="auto"/>
              <w:ind w:firstLine="0"/>
              <w:jc w:val="center"/>
            </w:pPr>
            <w:r w:rsidRPr="00D77B6B">
              <w:lastRenderedPageBreak/>
              <w:t>10</w:t>
            </w:r>
          </w:p>
        </w:tc>
        <w:tc>
          <w:tcPr>
            <w:tcW w:w="4536" w:type="dxa"/>
            <w:noWrap/>
          </w:tcPr>
          <w:p w:rsidR="007C4CDB" w:rsidRPr="00D77B6B" w:rsidRDefault="00276E3B" w:rsidP="00276E3B">
            <w:pPr>
              <w:tabs>
                <w:tab w:val="left" w:pos="2694"/>
              </w:tabs>
              <w:autoSpaceDE w:val="0"/>
              <w:autoSpaceDN w:val="0"/>
              <w:adjustRightInd w:val="0"/>
              <w:jc w:val="both"/>
              <w:rPr>
                <w:rFonts w:ascii="Times New Roman" w:hAnsi="Times New Roman" w:cs="Times New Roman"/>
                <w:sz w:val="24"/>
                <w:szCs w:val="24"/>
              </w:rPr>
            </w:pPr>
            <w:r w:rsidRPr="00D77B6B">
              <w:rPr>
                <w:rFonts w:ascii="Times New Roman" w:hAnsi="Times New Roman" w:cs="Times New Roman"/>
                <w:sz w:val="24"/>
                <w:szCs w:val="24"/>
              </w:rPr>
              <w:t>при принятии референтным органом по регистрации решения о невозможности обращения</w:t>
            </w:r>
            <w:r>
              <w:rPr>
                <w:rFonts w:ascii="Times New Roman" w:hAnsi="Times New Roman" w:cs="Times New Roman"/>
                <w:sz w:val="24"/>
                <w:szCs w:val="24"/>
              </w:rPr>
              <w:t xml:space="preserve"> кормовой добавки</w:t>
            </w:r>
            <w:r w:rsidRPr="00D77B6B">
              <w:rPr>
                <w:rFonts w:ascii="Times New Roman" w:hAnsi="Times New Roman" w:cs="Times New Roman"/>
                <w:sz w:val="24"/>
                <w:szCs w:val="24"/>
              </w:rPr>
              <w:t xml:space="preserve"> на территории государств-членов, где эт</w:t>
            </w:r>
            <w:r>
              <w:rPr>
                <w:rFonts w:ascii="Times New Roman" w:hAnsi="Times New Roman" w:cs="Times New Roman"/>
                <w:sz w:val="24"/>
                <w:szCs w:val="24"/>
              </w:rPr>
              <w:t>а</w:t>
            </w:r>
            <w:r w:rsidRPr="00D77B6B">
              <w:rPr>
                <w:rFonts w:ascii="Times New Roman" w:hAnsi="Times New Roman" w:cs="Times New Roman"/>
                <w:sz w:val="24"/>
                <w:szCs w:val="24"/>
              </w:rPr>
              <w:t xml:space="preserve"> </w:t>
            </w:r>
            <w:r>
              <w:rPr>
                <w:rFonts w:ascii="Times New Roman" w:hAnsi="Times New Roman" w:cs="Times New Roman"/>
                <w:sz w:val="24"/>
                <w:szCs w:val="24"/>
              </w:rPr>
              <w:t xml:space="preserve">кормовая добавка </w:t>
            </w:r>
            <w:r w:rsidRPr="00D77B6B">
              <w:rPr>
                <w:rFonts w:ascii="Times New Roman" w:hAnsi="Times New Roman" w:cs="Times New Roman"/>
                <w:sz w:val="24"/>
                <w:szCs w:val="24"/>
              </w:rPr>
              <w:t>ранее не мог</w:t>
            </w:r>
            <w:r>
              <w:rPr>
                <w:rFonts w:ascii="Times New Roman" w:hAnsi="Times New Roman" w:cs="Times New Roman"/>
                <w:sz w:val="24"/>
                <w:szCs w:val="24"/>
              </w:rPr>
              <w:t>ла</w:t>
            </w:r>
            <w:r w:rsidRPr="00D77B6B">
              <w:rPr>
                <w:rFonts w:ascii="Times New Roman" w:hAnsi="Times New Roman" w:cs="Times New Roman"/>
                <w:sz w:val="24"/>
                <w:szCs w:val="24"/>
              </w:rPr>
              <w:t xml:space="preserve"> обращаться по условиям действующей регистрации, в срок не более 10 рабочих дней референтным органом по регистрации в реестре </w:t>
            </w:r>
            <w:r>
              <w:rPr>
                <w:rFonts w:ascii="Times New Roman" w:hAnsi="Times New Roman" w:cs="Times New Roman"/>
                <w:sz w:val="24"/>
                <w:szCs w:val="24"/>
              </w:rPr>
              <w:t>кормовых добавок</w:t>
            </w:r>
            <w:r w:rsidRPr="00D77B6B">
              <w:rPr>
                <w:rFonts w:ascii="Times New Roman" w:hAnsi="Times New Roman" w:cs="Times New Roman"/>
                <w:sz w:val="24"/>
                <w:szCs w:val="24"/>
              </w:rPr>
              <w:t xml:space="preserve"> Союза производится замена ранее размещенного сводного (или итогового) экспертного заключения на его актуализированную версию</w:t>
            </w:r>
          </w:p>
        </w:tc>
        <w:tc>
          <w:tcPr>
            <w:tcW w:w="1353" w:type="dxa"/>
            <w:noWrap/>
          </w:tcPr>
          <w:p w:rsidR="007C4CDB" w:rsidRPr="00D77B6B" w:rsidRDefault="00276E3B" w:rsidP="00946D04">
            <w:pPr>
              <w:pStyle w:val="Style6"/>
              <w:widowControl/>
              <w:spacing w:line="240" w:lineRule="auto"/>
              <w:ind w:firstLine="0"/>
              <w:jc w:val="center"/>
            </w:pPr>
            <w:r>
              <w:t>10</w:t>
            </w:r>
          </w:p>
        </w:tc>
      </w:tr>
    </w:tbl>
    <w:p w:rsidR="00F670BA" w:rsidRPr="00D77B6B" w:rsidRDefault="00F670BA" w:rsidP="00E52C4F">
      <w:pPr>
        <w:pStyle w:val="Style6"/>
        <w:widowControl/>
        <w:spacing w:line="240" w:lineRule="auto"/>
        <w:ind w:firstLine="0"/>
      </w:pPr>
    </w:p>
    <w:p w:rsidR="00E52C4F" w:rsidRDefault="00E52C4F">
      <w:pPr>
        <w:spacing w:line="360" w:lineRule="auto"/>
        <w:contextualSpacing/>
        <w:jc w:val="center"/>
        <w:rPr>
          <w:rFonts w:ascii="Times New Roman" w:hAnsi="Times New Roman" w:cs="Times New Roman"/>
          <w:sz w:val="28"/>
        </w:rPr>
      </w:pPr>
    </w:p>
    <w:p w:rsidR="0035215D" w:rsidRDefault="0035215D" w:rsidP="00446741">
      <w:pPr>
        <w:tabs>
          <w:tab w:val="left" w:pos="14742"/>
        </w:tabs>
        <w:spacing w:after="360" w:line="240" w:lineRule="auto"/>
        <w:jc w:val="center"/>
        <w:rPr>
          <w:rFonts w:ascii="Times New Roman" w:eastAsia="Times New Roman" w:hAnsi="Times New Roman" w:cs="Times New Roman"/>
          <w:b/>
          <w:bCs/>
          <w:sz w:val="30"/>
          <w:szCs w:val="30"/>
          <w:lang w:eastAsia="ru-RU"/>
        </w:rPr>
      </w:pPr>
    </w:p>
    <w:p w:rsidR="0035215D" w:rsidRDefault="0035215D" w:rsidP="00446741">
      <w:pPr>
        <w:tabs>
          <w:tab w:val="left" w:pos="14742"/>
        </w:tabs>
        <w:spacing w:after="360" w:line="240" w:lineRule="auto"/>
        <w:jc w:val="center"/>
        <w:rPr>
          <w:rFonts w:ascii="Times New Roman" w:eastAsia="Times New Roman" w:hAnsi="Times New Roman" w:cs="Times New Roman"/>
          <w:b/>
          <w:bCs/>
          <w:sz w:val="30"/>
          <w:szCs w:val="30"/>
          <w:lang w:eastAsia="ru-RU"/>
        </w:rPr>
      </w:pPr>
    </w:p>
    <w:p w:rsidR="0035215D" w:rsidRDefault="0035215D" w:rsidP="00446741">
      <w:pPr>
        <w:tabs>
          <w:tab w:val="left" w:pos="14742"/>
        </w:tabs>
        <w:spacing w:after="360" w:line="240" w:lineRule="auto"/>
        <w:jc w:val="center"/>
        <w:rPr>
          <w:rFonts w:ascii="Times New Roman" w:eastAsia="Times New Roman" w:hAnsi="Times New Roman" w:cs="Times New Roman"/>
          <w:b/>
          <w:bCs/>
          <w:sz w:val="30"/>
          <w:szCs w:val="30"/>
          <w:lang w:eastAsia="ru-RU"/>
        </w:rPr>
      </w:pPr>
    </w:p>
    <w:p w:rsidR="0035215D" w:rsidRDefault="0035215D" w:rsidP="00446741">
      <w:pPr>
        <w:tabs>
          <w:tab w:val="left" w:pos="14742"/>
        </w:tabs>
        <w:spacing w:after="360" w:line="240" w:lineRule="auto"/>
        <w:jc w:val="center"/>
        <w:rPr>
          <w:rFonts w:ascii="Times New Roman" w:eastAsia="Times New Roman" w:hAnsi="Times New Roman" w:cs="Times New Roman"/>
          <w:b/>
          <w:bCs/>
          <w:sz w:val="30"/>
          <w:szCs w:val="30"/>
          <w:lang w:eastAsia="ru-RU"/>
        </w:rPr>
      </w:pPr>
    </w:p>
    <w:p w:rsidR="0035215D" w:rsidRDefault="0035215D" w:rsidP="00446741">
      <w:pPr>
        <w:tabs>
          <w:tab w:val="left" w:pos="14742"/>
        </w:tabs>
        <w:spacing w:after="360" w:line="240" w:lineRule="auto"/>
        <w:jc w:val="center"/>
        <w:rPr>
          <w:rFonts w:ascii="Times New Roman" w:eastAsia="Times New Roman" w:hAnsi="Times New Roman" w:cs="Times New Roman"/>
          <w:b/>
          <w:bCs/>
          <w:sz w:val="30"/>
          <w:szCs w:val="30"/>
          <w:lang w:eastAsia="ru-RU"/>
        </w:rPr>
      </w:pPr>
    </w:p>
    <w:p w:rsidR="0035215D" w:rsidRDefault="0035215D" w:rsidP="00446741">
      <w:pPr>
        <w:tabs>
          <w:tab w:val="left" w:pos="14742"/>
        </w:tabs>
        <w:spacing w:after="360" w:line="240" w:lineRule="auto"/>
        <w:jc w:val="center"/>
        <w:rPr>
          <w:rFonts w:ascii="Times New Roman" w:eastAsia="Times New Roman" w:hAnsi="Times New Roman" w:cs="Times New Roman"/>
          <w:b/>
          <w:bCs/>
          <w:sz w:val="30"/>
          <w:szCs w:val="30"/>
          <w:lang w:eastAsia="ru-RU"/>
        </w:rPr>
      </w:pPr>
    </w:p>
    <w:p w:rsidR="00446741" w:rsidRPr="000209D9" w:rsidRDefault="00446741" w:rsidP="00446741">
      <w:pPr>
        <w:tabs>
          <w:tab w:val="left" w:pos="14742"/>
        </w:tabs>
        <w:spacing w:after="360" w:line="240" w:lineRule="auto"/>
        <w:jc w:val="center"/>
        <w:rPr>
          <w:rFonts w:ascii="Times New Roman" w:hAnsi="Times New Roman" w:cs="Times New Roman"/>
          <w:b/>
          <w:bCs/>
          <w:sz w:val="30"/>
          <w:szCs w:val="30"/>
        </w:rPr>
      </w:pPr>
      <w:r w:rsidRPr="00D77B6B">
        <w:rPr>
          <w:rFonts w:ascii="Times New Roman" w:eastAsia="Times New Roman" w:hAnsi="Times New Roman" w:cs="Times New Roman"/>
          <w:b/>
          <w:bCs/>
          <w:sz w:val="30"/>
          <w:szCs w:val="30"/>
          <w:lang w:eastAsia="ru-RU"/>
        </w:rPr>
        <w:lastRenderedPageBreak/>
        <w:t>БЛОК-СХЕМА</w:t>
      </w:r>
      <w:r w:rsidRPr="00D77B6B">
        <w:rPr>
          <w:rFonts w:ascii="Times New Roman" w:eastAsia="Times New Roman" w:hAnsi="Times New Roman" w:cs="Times New Roman"/>
          <w:b/>
          <w:bCs/>
          <w:sz w:val="30"/>
          <w:szCs w:val="30"/>
          <w:lang w:eastAsia="ru-RU"/>
        </w:rPr>
        <w:br/>
        <w:t xml:space="preserve">процедуры </w:t>
      </w:r>
      <w:r w:rsidRPr="00D77B6B">
        <w:rPr>
          <w:rFonts w:ascii="Times New Roman" w:hAnsi="Times New Roman" w:cs="Times New Roman"/>
          <w:b/>
          <w:sz w:val="30"/>
          <w:szCs w:val="30"/>
        </w:rPr>
        <w:t xml:space="preserve">признания регистрации </w:t>
      </w:r>
      <w:r>
        <w:rPr>
          <w:rFonts w:ascii="Times New Roman" w:hAnsi="Times New Roman" w:cs="Times New Roman"/>
          <w:b/>
          <w:sz w:val="30"/>
          <w:szCs w:val="30"/>
        </w:rPr>
        <w:t>кормовых добавок</w:t>
      </w:r>
      <w:r w:rsidRPr="00D77B6B">
        <w:rPr>
          <w:rFonts w:ascii="Times New Roman" w:hAnsi="Times New Roman" w:cs="Times New Roman"/>
          <w:b/>
          <w:sz w:val="30"/>
          <w:szCs w:val="30"/>
        </w:rPr>
        <w:t>, зарегистрированных в соответствии с требованиями Правил</w:t>
      </w:r>
      <w:r w:rsidRPr="00BD4382">
        <w:rPr>
          <w:rFonts w:ascii="Times New Roman" w:hAnsi="Times New Roman" w:cs="Times New Roman"/>
          <w:b/>
          <w:bCs/>
          <w:sz w:val="30"/>
          <w:szCs w:val="30"/>
        </w:rPr>
        <w:t xml:space="preserve"> </w:t>
      </w:r>
      <w:r>
        <w:rPr>
          <w:rFonts w:ascii="Times New Roman" w:hAnsi="Times New Roman" w:cs="Times New Roman"/>
          <w:b/>
          <w:bCs/>
          <w:sz w:val="30"/>
          <w:szCs w:val="30"/>
        </w:rPr>
        <w:t xml:space="preserve">регулирования обращения кормовых добавок на таможенной территории Евразийского экономического союза и </w:t>
      </w:r>
      <w:r w:rsidRPr="000209D9">
        <w:rPr>
          <w:rFonts w:ascii="Times New Roman" w:hAnsi="Times New Roman" w:cs="Times New Roman"/>
          <w:b/>
          <w:bCs/>
          <w:sz w:val="30"/>
          <w:szCs w:val="30"/>
        </w:rPr>
        <w:t>решение в отношении котор</w:t>
      </w:r>
      <w:r>
        <w:rPr>
          <w:rFonts w:ascii="Times New Roman" w:hAnsi="Times New Roman" w:cs="Times New Roman"/>
          <w:b/>
          <w:bCs/>
          <w:sz w:val="30"/>
          <w:szCs w:val="30"/>
        </w:rPr>
        <w:t>ых</w:t>
      </w:r>
      <w:r w:rsidRPr="000209D9">
        <w:rPr>
          <w:rFonts w:ascii="Times New Roman" w:hAnsi="Times New Roman" w:cs="Times New Roman"/>
          <w:b/>
          <w:bCs/>
          <w:sz w:val="30"/>
          <w:szCs w:val="30"/>
        </w:rPr>
        <w:t xml:space="preserve"> принимается референтным органом по регистрации </w:t>
      </w:r>
      <w:r w:rsidR="00E4554E" w:rsidRPr="00E4554E">
        <w:rPr>
          <w:rFonts w:ascii="Times New Roman" w:hAnsi="Times New Roman" w:cs="Times New Roman"/>
          <w:b/>
          <w:bCs/>
          <w:sz w:val="30"/>
          <w:szCs w:val="30"/>
        </w:rPr>
        <w:t>на основании взаимного признания уполномоченными органами государств</w:t>
      </w:r>
      <w:r w:rsidR="00E4554E">
        <w:rPr>
          <w:rFonts w:ascii="Times New Roman" w:hAnsi="Times New Roman" w:cs="Times New Roman"/>
          <w:b/>
          <w:bCs/>
          <w:sz w:val="30"/>
          <w:szCs w:val="30"/>
        </w:rPr>
        <w:t xml:space="preserve"> – </w:t>
      </w:r>
      <w:r w:rsidR="00E4554E" w:rsidRPr="00E4554E">
        <w:rPr>
          <w:rFonts w:ascii="Times New Roman" w:hAnsi="Times New Roman" w:cs="Times New Roman"/>
          <w:b/>
          <w:bCs/>
          <w:sz w:val="30"/>
          <w:szCs w:val="30"/>
        </w:rPr>
        <w:t xml:space="preserve">членов </w:t>
      </w:r>
      <w:r w:rsidR="00E4554E">
        <w:rPr>
          <w:rFonts w:ascii="Times New Roman" w:hAnsi="Times New Roman" w:cs="Times New Roman"/>
          <w:b/>
          <w:bCs/>
          <w:sz w:val="30"/>
          <w:szCs w:val="30"/>
        </w:rPr>
        <w:t xml:space="preserve">Евразийского экономического союза </w:t>
      </w:r>
      <w:r w:rsidR="00E4554E" w:rsidRPr="00E4554E">
        <w:rPr>
          <w:rFonts w:ascii="Times New Roman" w:hAnsi="Times New Roman" w:cs="Times New Roman"/>
          <w:b/>
          <w:bCs/>
          <w:sz w:val="30"/>
          <w:szCs w:val="30"/>
        </w:rPr>
        <w:t>решений в отношении кормов</w:t>
      </w:r>
      <w:r w:rsidR="00E4554E">
        <w:rPr>
          <w:rFonts w:ascii="Times New Roman" w:hAnsi="Times New Roman" w:cs="Times New Roman"/>
          <w:b/>
          <w:bCs/>
          <w:sz w:val="30"/>
          <w:szCs w:val="30"/>
        </w:rPr>
        <w:t>ых</w:t>
      </w:r>
      <w:r w:rsidR="00E4554E" w:rsidRPr="00E4554E">
        <w:rPr>
          <w:rFonts w:ascii="Times New Roman" w:hAnsi="Times New Roman" w:cs="Times New Roman"/>
          <w:b/>
          <w:bCs/>
          <w:sz w:val="30"/>
          <w:szCs w:val="30"/>
        </w:rPr>
        <w:t xml:space="preserve"> добав</w:t>
      </w:r>
      <w:r w:rsidR="00E4554E">
        <w:rPr>
          <w:rFonts w:ascii="Times New Roman" w:hAnsi="Times New Roman" w:cs="Times New Roman"/>
          <w:b/>
          <w:bCs/>
          <w:sz w:val="30"/>
          <w:szCs w:val="30"/>
        </w:rPr>
        <w:t>о</w:t>
      </w:r>
      <w:r w:rsidR="00E4554E" w:rsidRPr="00E4554E">
        <w:rPr>
          <w:rFonts w:ascii="Times New Roman" w:hAnsi="Times New Roman" w:cs="Times New Roman"/>
          <w:b/>
          <w:bCs/>
          <w:sz w:val="30"/>
          <w:szCs w:val="30"/>
        </w:rPr>
        <w:t>к или на основании уведомительного принципа уполномоченных органов государств</w:t>
      </w:r>
      <w:r w:rsidR="00E4554E">
        <w:rPr>
          <w:rFonts w:ascii="Times New Roman" w:hAnsi="Times New Roman" w:cs="Times New Roman"/>
          <w:b/>
          <w:bCs/>
          <w:sz w:val="30"/>
          <w:szCs w:val="30"/>
        </w:rPr>
        <w:t xml:space="preserve"> – </w:t>
      </w:r>
      <w:r w:rsidR="00E4554E" w:rsidRPr="00E4554E">
        <w:rPr>
          <w:rFonts w:ascii="Times New Roman" w:hAnsi="Times New Roman" w:cs="Times New Roman"/>
          <w:b/>
          <w:bCs/>
          <w:sz w:val="30"/>
          <w:szCs w:val="30"/>
        </w:rPr>
        <w:t xml:space="preserve">членов </w:t>
      </w:r>
      <w:r w:rsidR="00E4554E">
        <w:rPr>
          <w:rFonts w:ascii="Times New Roman" w:hAnsi="Times New Roman" w:cs="Times New Roman"/>
          <w:b/>
          <w:bCs/>
          <w:sz w:val="30"/>
          <w:szCs w:val="30"/>
        </w:rPr>
        <w:t xml:space="preserve">Евразийского экономического союза </w:t>
      </w:r>
      <w:r w:rsidR="00E4554E" w:rsidRPr="00E4554E">
        <w:rPr>
          <w:rFonts w:ascii="Times New Roman" w:hAnsi="Times New Roman" w:cs="Times New Roman"/>
          <w:b/>
          <w:bCs/>
          <w:sz w:val="30"/>
          <w:szCs w:val="30"/>
        </w:rPr>
        <w:t>в отношении кормов</w:t>
      </w:r>
      <w:r w:rsidR="00E4554E">
        <w:rPr>
          <w:rFonts w:ascii="Times New Roman" w:hAnsi="Times New Roman" w:cs="Times New Roman"/>
          <w:b/>
          <w:bCs/>
          <w:sz w:val="30"/>
          <w:szCs w:val="30"/>
        </w:rPr>
        <w:t>ых</w:t>
      </w:r>
      <w:r w:rsidR="00E4554E" w:rsidRPr="00E4554E">
        <w:rPr>
          <w:rFonts w:ascii="Times New Roman" w:hAnsi="Times New Roman" w:cs="Times New Roman"/>
          <w:b/>
          <w:bCs/>
          <w:sz w:val="30"/>
          <w:szCs w:val="30"/>
        </w:rPr>
        <w:t xml:space="preserve"> добав</w:t>
      </w:r>
      <w:r w:rsidR="00E4554E">
        <w:rPr>
          <w:rFonts w:ascii="Times New Roman" w:hAnsi="Times New Roman" w:cs="Times New Roman"/>
          <w:b/>
          <w:bCs/>
          <w:sz w:val="30"/>
          <w:szCs w:val="30"/>
        </w:rPr>
        <w:t>о</w:t>
      </w:r>
      <w:r w:rsidR="00E4554E" w:rsidRPr="00E4554E">
        <w:rPr>
          <w:rFonts w:ascii="Times New Roman" w:hAnsi="Times New Roman" w:cs="Times New Roman"/>
          <w:b/>
          <w:bCs/>
          <w:sz w:val="30"/>
          <w:szCs w:val="30"/>
        </w:rPr>
        <w:t>к</w:t>
      </w:r>
    </w:p>
    <w:p w:rsidR="00E4554E" w:rsidRDefault="00E4554E" w:rsidP="00E4554E">
      <w:pPr>
        <w:spacing w:after="0" w:line="240" w:lineRule="auto"/>
        <w:jc w:val="right"/>
        <w:rPr>
          <w:rFonts w:ascii="Times New Roman" w:eastAsia="Times New Roman" w:hAnsi="Times New Roman" w:cs="Times New Roman"/>
          <w:bCs/>
          <w:sz w:val="30"/>
          <w:szCs w:val="30"/>
          <w:lang w:eastAsia="ru-RU"/>
        </w:rPr>
      </w:pPr>
      <w:r w:rsidRPr="00DA4515">
        <w:rPr>
          <w:rFonts w:ascii="Times New Roman" w:eastAsia="Times New Roman" w:hAnsi="Times New Roman" w:cs="Times New Roman"/>
          <w:bCs/>
          <w:sz w:val="30"/>
          <w:szCs w:val="30"/>
          <w:lang w:eastAsia="ru-RU"/>
        </w:rPr>
        <w:t xml:space="preserve">(блок-схема </w:t>
      </w:r>
      <w:r>
        <w:rPr>
          <w:rFonts w:ascii="Times New Roman" w:eastAsia="Times New Roman" w:hAnsi="Times New Roman" w:cs="Times New Roman"/>
          <w:bCs/>
          <w:sz w:val="30"/>
          <w:szCs w:val="30"/>
          <w:lang w:eastAsia="ru-RU"/>
        </w:rPr>
        <w:t>6</w:t>
      </w:r>
      <w:r w:rsidRPr="00DA4515">
        <w:rPr>
          <w:rFonts w:ascii="Times New Roman" w:eastAsia="Times New Roman" w:hAnsi="Times New Roman" w:cs="Times New Roman"/>
          <w:bCs/>
          <w:sz w:val="30"/>
          <w:szCs w:val="30"/>
          <w:lang w:eastAsia="ru-RU"/>
        </w:rPr>
        <w:t>.</w:t>
      </w:r>
      <w:r>
        <w:rPr>
          <w:rFonts w:ascii="Times New Roman" w:eastAsia="Times New Roman" w:hAnsi="Times New Roman" w:cs="Times New Roman"/>
          <w:bCs/>
          <w:sz w:val="30"/>
          <w:szCs w:val="30"/>
          <w:lang w:eastAsia="ru-RU"/>
        </w:rPr>
        <w:t>13</w:t>
      </w:r>
      <w:r w:rsidRPr="00DA4515">
        <w:rPr>
          <w:rFonts w:ascii="Times New Roman" w:eastAsia="Times New Roman" w:hAnsi="Times New Roman" w:cs="Times New Roman"/>
          <w:bCs/>
          <w:sz w:val="30"/>
          <w:szCs w:val="30"/>
          <w:lang w:eastAsia="ru-RU"/>
        </w:rPr>
        <w:t>)</w:t>
      </w:r>
    </w:p>
    <w:p w:rsidR="00E4554E" w:rsidRDefault="00E4554E" w:rsidP="00E4554E">
      <w:pPr>
        <w:spacing w:after="0" w:line="240" w:lineRule="auto"/>
        <w:jc w:val="right"/>
        <w:rPr>
          <w:rFonts w:ascii="Times New Roman" w:eastAsia="Times New Roman" w:hAnsi="Times New Roman" w:cs="Times New Roman"/>
          <w:bCs/>
          <w:sz w:val="30"/>
          <w:szCs w:val="30"/>
          <w:lang w:eastAsia="ru-RU"/>
        </w:rPr>
      </w:pPr>
    </w:p>
    <w:tbl>
      <w:tblPr>
        <w:tblStyle w:val="a3"/>
        <w:tblW w:w="0" w:type="auto"/>
        <w:tblLayout w:type="fixed"/>
        <w:tblLook w:val="04A0" w:firstRow="1" w:lastRow="0" w:firstColumn="1" w:lastColumn="0" w:noHBand="0" w:noVBand="1"/>
      </w:tblPr>
      <w:tblGrid>
        <w:gridCol w:w="1242"/>
        <w:gridCol w:w="5954"/>
        <w:gridCol w:w="1417"/>
        <w:gridCol w:w="4536"/>
        <w:gridCol w:w="1353"/>
      </w:tblGrid>
      <w:tr w:rsidR="00E4554E" w:rsidRPr="00D77B6B" w:rsidTr="005F0A60">
        <w:trPr>
          <w:trHeight w:val="1875"/>
          <w:tblHeader/>
        </w:trPr>
        <w:tc>
          <w:tcPr>
            <w:tcW w:w="1242" w:type="dxa"/>
            <w:hideMark/>
          </w:tcPr>
          <w:p w:rsidR="00E4554E" w:rsidRPr="00D77B6B" w:rsidRDefault="00E4554E" w:rsidP="005F0A60">
            <w:pPr>
              <w:pStyle w:val="Style6"/>
              <w:spacing w:line="240" w:lineRule="auto"/>
              <w:ind w:right="34" w:firstLine="0"/>
              <w:jc w:val="center"/>
            </w:pPr>
            <w:r w:rsidRPr="00D77B6B">
              <w:t xml:space="preserve">День </w:t>
            </w:r>
            <w:proofErr w:type="spellStart"/>
            <w:proofErr w:type="gramStart"/>
            <w:r w:rsidRPr="00D77B6B">
              <w:t>процеду-ры</w:t>
            </w:r>
            <w:proofErr w:type="spellEnd"/>
            <w:proofErr w:type="gramEnd"/>
            <w:r w:rsidRPr="00D77B6B">
              <w:t xml:space="preserve"> по </w:t>
            </w:r>
            <w:r w:rsidRPr="00D77B6B">
              <w:br/>
              <w:t>порядку</w:t>
            </w:r>
          </w:p>
        </w:tc>
        <w:tc>
          <w:tcPr>
            <w:tcW w:w="5954" w:type="dxa"/>
            <w:hideMark/>
          </w:tcPr>
          <w:p w:rsidR="00E4554E" w:rsidRPr="00D77B6B" w:rsidRDefault="00E4554E" w:rsidP="005F0A60">
            <w:pPr>
              <w:pStyle w:val="Style6"/>
              <w:spacing w:line="240" w:lineRule="auto"/>
              <w:ind w:firstLine="0"/>
              <w:jc w:val="center"/>
            </w:pPr>
            <w:r w:rsidRPr="00D77B6B">
              <w:t>Описание действий референтного органа по регистрации и (или) уполномоченных органов других государств – членов Евразийского экономического союза в рамках процедуры</w:t>
            </w:r>
          </w:p>
        </w:tc>
        <w:tc>
          <w:tcPr>
            <w:tcW w:w="1417" w:type="dxa"/>
            <w:hideMark/>
          </w:tcPr>
          <w:p w:rsidR="00E4554E" w:rsidRPr="00D77B6B" w:rsidRDefault="00E4554E" w:rsidP="005F0A60">
            <w:pPr>
              <w:pStyle w:val="Style6"/>
              <w:spacing w:line="240" w:lineRule="auto"/>
              <w:ind w:right="55" w:firstLine="34"/>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реализа-ции</w:t>
            </w:r>
            <w:proofErr w:type="spellEnd"/>
            <w:r w:rsidRPr="00D77B6B">
              <w:t xml:space="preserve"> </w:t>
            </w:r>
            <w:proofErr w:type="spellStart"/>
            <w:r w:rsidRPr="00D77B6B">
              <w:t>процеду-ры</w:t>
            </w:r>
            <w:proofErr w:type="spellEnd"/>
          </w:p>
          <w:p w:rsidR="00E4554E" w:rsidRPr="00D77B6B" w:rsidRDefault="00E4554E" w:rsidP="005F0A60">
            <w:pPr>
              <w:pStyle w:val="Style6"/>
              <w:spacing w:line="240" w:lineRule="auto"/>
            </w:pPr>
          </w:p>
        </w:tc>
        <w:tc>
          <w:tcPr>
            <w:tcW w:w="4536" w:type="dxa"/>
            <w:hideMark/>
          </w:tcPr>
          <w:p w:rsidR="00E4554E" w:rsidRPr="00D77B6B" w:rsidRDefault="00E4554E" w:rsidP="005F0A60">
            <w:pPr>
              <w:pStyle w:val="Style6"/>
              <w:spacing w:line="240" w:lineRule="auto"/>
              <w:ind w:firstLine="0"/>
              <w:jc w:val="center"/>
            </w:pPr>
            <w:r w:rsidRPr="00D77B6B">
              <w:t>Описание действий заявителя, референтного органа по регистрации и (или) уполномоченных органов других государств – членов Евразийского экономического союза в рамках процедуры</w:t>
            </w:r>
          </w:p>
          <w:p w:rsidR="00E4554E" w:rsidRPr="00D77B6B" w:rsidRDefault="00E4554E" w:rsidP="005F0A60">
            <w:pPr>
              <w:pStyle w:val="Style6"/>
              <w:spacing w:line="240" w:lineRule="auto"/>
            </w:pPr>
          </w:p>
        </w:tc>
        <w:tc>
          <w:tcPr>
            <w:tcW w:w="1353" w:type="dxa"/>
            <w:hideMark/>
          </w:tcPr>
          <w:p w:rsidR="00E4554E" w:rsidRPr="00D77B6B" w:rsidRDefault="00E4554E" w:rsidP="005F0A60">
            <w:pPr>
              <w:pStyle w:val="Style6"/>
              <w:spacing w:line="240" w:lineRule="auto"/>
              <w:ind w:right="-31" w:firstLine="0"/>
              <w:jc w:val="center"/>
            </w:pPr>
            <w:proofErr w:type="spellStart"/>
            <w:proofErr w:type="gramStart"/>
            <w:r w:rsidRPr="00D77B6B">
              <w:t>Количест</w:t>
            </w:r>
            <w:proofErr w:type="spellEnd"/>
            <w:r w:rsidRPr="00D77B6B">
              <w:t>-во</w:t>
            </w:r>
            <w:proofErr w:type="gramEnd"/>
            <w:r w:rsidRPr="00D77B6B">
              <w:t xml:space="preserve"> рабочих дней, </w:t>
            </w:r>
            <w:proofErr w:type="spellStart"/>
            <w:r w:rsidRPr="00D77B6B">
              <w:t>необходи-мых</w:t>
            </w:r>
            <w:proofErr w:type="spellEnd"/>
            <w:r w:rsidRPr="00D77B6B">
              <w:t xml:space="preserve"> для </w:t>
            </w:r>
            <w:proofErr w:type="spellStart"/>
            <w:r w:rsidRPr="00D77B6B">
              <w:t>заверше-ния</w:t>
            </w:r>
            <w:proofErr w:type="spellEnd"/>
            <w:r w:rsidRPr="00D77B6B">
              <w:t xml:space="preserve"> процедуры</w:t>
            </w:r>
          </w:p>
          <w:p w:rsidR="00E4554E" w:rsidRPr="00D77B6B" w:rsidRDefault="00E4554E" w:rsidP="005F0A60">
            <w:pPr>
              <w:pStyle w:val="Style6"/>
              <w:spacing w:line="240" w:lineRule="auto"/>
              <w:ind w:firstLine="0"/>
              <w:jc w:val="center"/>
            </w:pPr>
          </w:p>
        </w:tc>
      </w:tr>
      <w:tr w:rsidR="00E4554E" w:rsidRPr="00D77B6B" w:rsidTr="005F0A60">
        <w:trPr>
          <w:trHeight w:val="750"/>
        </w:trPr>
        <w:tc>
          <w:tcPr>
            <w:tcW w:w="1242" w:type="dxa"/>
          </w:tcPr>
          <w:p w:rsidR="00E4554E" w:rsidRPr="0064566D" w:rsidRDefault="00E4554E" w:rsidP="005F0A60">
            <w:pPr>
              <w:pStyle w:val="Style6"/>
              <w:spacing w:line="240" w:lineRule="auto"/>
              <w:ind w:firstLine="0"/>
              <w:jc w:val="center"/>
            </w:pPr>
            <w:r w:rsidRPr="0064566D">
              <w:t>День 1</w:t>
            </w:r>
          </w:p>
        </w:tc>
        <w:tc>
          <w:tcPr>
            <w:tcW w:w="5954" w:type="dxa"/>
          </w:tcPr>
          <w:p w:rsidR="00E4554E" w:rsidRDefault="00E4554E" w:rsidP="005F0A60">
            <w:pPr>
              <w:tabs>
                <w:tab w:val="left" w:pos="2694"/>
              </w:tabs>
              <w:autoSpaceDE w:val="0"/>
              <w:autoSpaceDN w:val="0"/>
              <w:adjustRightInd w:val="0"/>
              <w:jc w:val="both"/>
              <w:rPr>
                <w:rFonts w:ascii="Times New Roman" w:hAnsi="Times New Roman"/>
                <w:sz w:val="24"/>
                <w:szCs w:val="24"/>
              </w:rPr>
            </w:pPr>
            <w:r w:rsidRPr="00DA4515">
              <w:rPr>
                <w:rFonts w:ascii="Times New Roman" w:hAnsi="Times New Roman"/>
                <w:sz w:val="24"/>
                <w:szCs w:val="24"/>
              </w:rPr>
              <w:t>уведомление референтным органом по регистрации нового уполномоченного органа и (или) нового экспертного учреждения о готовности предоставить документы на кажд</w:t>
            </w:r>
            <w:r w:rsidR="00FC61DC">
              <w:rPr>
                <w:rFonts w:ascii="Times New Roman" w:hAnsi="Times New Roman"/>
                <w:sz w:val="24"/>
                <w:szCs w:val="24"/>
              </w:rPr>
              <w:t>ую</w:t>
            </w:r>
            <w:r w:rsidRPr="00DA4515">
              <w:rPr>
                <w:rFonts w:ascii="Times New Roman" w:hAnsi="Times New Roman"/>
                <w:sz w:val="24"/>
                <w:szCs w:val="24"/>
              </w:rPr>
              <w:t xml:space="preserve"> </w:t>
            </w:r>
            <w:r w:rsidR="00831B05">
              <w:rPr>
                <w:rFonts w:ascii="Times New Roman" w:hAnsi="Times New Roman"/>
                <w:sz w:val="24"/>
                <w:szCs w:val="24"/>
              </w:rPr>
              <w:t>кормовую добавку</w:t>
            </w:r>
            <w:r w:rsidRPr="00DA4515">
              <w:rPr>
                <w:rFonts w:ascii="Times New Roman" w:hAnsi="Times New Roman"/>
                <w:sz w:val="24"/>
                <w:szCs w:val="24"/>
              </w:rPr>
              <w:t>, зарегистрированн</w:t>
            </w:r>
            <w:r w:rsidR="00831B05">
              <w:rPr>
                <w:rFonts w:ascii="Times New Roman" w:hAnsi="Times New Roman"/>
                <w:sz w:val="24"/>
                <w:szCs w:val="24"/>
              </w:rPr>
              <w:t>ую</w:t>
            </w:r>
            <w:r w:rsidRPr="00DA4515">
              <w:rPr>
                <w:rFonts w:ascii="Times New Roman" w:hAnsi="Times New Roman"/>
                <w:sz w:val="24"/>
                <w:szCs w:val="24"/>
              </w:rPr>
              <w:t xml:space="preserve"> в соответствии с Правилами</w:t>
            </w:r>
            <w:r w:rsidR="00831B05">
              <w:rPr>
                <w:rFonts w:ascii="Times New Roman" w:hAnsi="Times New Roman"/>
                <w:sz w:val="24"/>
                <w:szCs w:val="24"/>
              </w:rPr>
              <w:t>,</w:t>
            </w:r>
            <w:r w:rsidRPr="00DA4515">
              <w:rPr>
                <w:rFonts w:ascii="Times New Roman" w:hAnsi="Times New Roman"/>
                <w:sz w:val="24"/>
                <w:szCs w:val="24"/>
              </w:rPr>
              <w:t xml:space="preserve"> с указанием количества зарегистрированных </w:t>
            </w:r>
            <w:r w:rsidR="00831B05">
              <w:rPr>
                <w:rFonts w:ascii="Times New Roman" w:hAnsi="Times New Roman"/>
                <w:sz w:val="24"/>
                <w:szCs w:val="24"/>
              </w:rPr>
              <w:t>кормовых добавок</w:t>
            </w:r>
            <w:r w:rsidRPr="00DA4515">
              <w:rPr>
                <w:rFonts w:ascii="Times New Roman" w:hAnsi="Times New Roman"/>
                <w:sz w:val="24"/>
                <w:szCs w:val="24"/>
              </w:rPr>
              <w:t xml:space="preserve"> на момент уведомления</w:t>
            </w:r>
          </w:p>
          <w:p w:rsidR="00E4554E" w:rsidRPr="00DA4515" w:rsidRDefault="00E4554E" w:rsidP="005F0A60">
            <w:pPr>
              <w:tabs>
                <w:tab w:val="left" w:pos="2694"/>
              </w:tabs>
              <w:autoSpaceDE w:val="0"/>
              <w:autoSpaceDN w:val="0"/>
              <w:adjustRightInd w:val="0"/>
              <w:jc w:val="both"/>
              <w:rPr>
                <w:rFonts w:ascii="Times New Roman" w:hAnsi="Times New Roman" w:cs="Times New Roman"/>
                <w:sz w:val="24"/>
                <w:szCs w:val="24"/>
              </w:rPr>
            </w:pPr>
          </w:p>
        </w:tc>
        <w:tc>
          <w:tcPr>
            <w:tcW w:w="1417" w:type="dxa"/>
          </w:tcPr>
          <w:p w:rsidR="00E4554E" w:rsidRPr="0064566D" w:rsidRDefault="00E4554E" w:rsidP="005F0A60">
            <w:pPr>
              <w:pStyle w:val="Style6"/>
              <w:spacing w:line="240" w:lineRule="auto"/>
              <w:ind w:firstLine="0"/>
              <w:jc w:val="center"/>
              <w:rPr>
                <w:color w:val="0000CC"/>
                <w:lang w:val="en-US"/>
              </w:rPr>
            </w:pPr>
            <w:r w:rsidRPr="0064566D">
              <w:rPr>
                <w:lang w:val="en-US"/>
              </w:rPr>
              <w:t>1</w:t>
            </w:r>
          </w:p>
        </w:tc>
        <w:tc>
          <w:tcPr>
            <w:tcW w:w="4536" w:type="dxa"/>
          </w:tcPr>
          <w:p w:rsidR="00E4554E" w:rsidRPr="0064566D" w:rsidRDefault="00E4554E" w:rsidP="005F0A60">
            <w:pPr>
              <w:pStyle w:val="Style6"/>
              <w:spacing w:line="240" w:lineRule="auto"/>
            </w:pPr>
          </w:p>
        </w:tc>
        <w:tc>
          <w:tcPr>
            <w:tcW w:w="1353" w:type="dxa"/>
          </w:tcPr>
          <w:p w:rsidR="00E4554E" w:rsidRPr="0064566D" w:rsidRDefault="00E4554E" w:rsidP="005F0A60">
            <w:pPr>
              <w:pStyle w:val="Style6"/>
              <w:spacing w:line="240" w:lineRule="auto"/>
              <w:rPr>
                <w:lang w:val="en-US"/>
              </w:rPr>
            </w:pPr>
          </w:p>
        </w:tc>
      </w:tr>
      <w:tr w:rsidR="00E4554E" w:rsidRPr="00D77B6B" w:rsidTr="005F0A60">
        <w:trPr>
          <w:trHeight w:val="1246"/>
        </w:trPr>
        <w:tc>
          <w:tcPr>
            <w:tcW w:w="1242" w:type="dxa"/>
          </w:tcPr>
          <w:p w:rsidR="00E4554E" w:rsidRPr="00B34D66" w:rsidRDefault="00E4554E" w:rsidP="005F0A60">
            <w:pPr>
              <w:pStyle w:val="Style6"/>
              <w:spacing w:line="240" w:lineRule="auto"/>
              <w:ind w:firstLine="0"/>
              <w:jc w:val="center"/>
            </w:pPr>
            <w:r w:rsidRPr="0078239D">
              <w:lastRenderedPageBreak/>
              <w:t xml:space="preserve">День </w:t>
            </w:r>
            <w:r>
              <w:t>11</w:t>
            </w:r>
          </w:p>
        </w:tc>
        <w:tc>
          <w:tcPr>
            <w:tcW w:w="5954" w:type="dxa"/>
          </w:tcPr>
          <w:p w:rsidR="00E4554E" w:rsidRPr="00517081" w:rsidRDefault="00E4554E" w:rsidP="005F0A60">
            <w:pPr>
              <w:tabs>
                <w:tab w:val="left" w:pos="2694"/>
              </w:tabs>
              <w:autoSpaceDE w:val="0"/>
              <w:autoSpaceDN w:val="0"/>
              <w:adjustRightInd w:val="0"/>
              <w:jc w:val="both"/>
              <w:rPr>
                <w:rFonts w:ascii="Times New Roman" w:hAnsi="Times New Roman"/>
                <w:spacing w:val="-4"/>
                <w:sz w:val="24"/>
                <w:szCs w:val="24"/>
              </w:rPr>
            </w:pPr>
            <w:r w:rsidRPr="00517081">
              <w:rPr>
                <w:rFonts w:ascii="Times New Roman" w:hAnsi="Times New Roman"/>
                <w:spacing w:val="-4"/>
                <w:sz w:val="24"/>
                <w:szCs w:val="24"/>
              </w:rPr>
              <w:t>референтный орган по регистрации в срок не более 10 рабочих дней с даты уведомления нового уполномоченного органа и (или) нового экспертного учреждения:</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а) предоставляет новому уполномоченному органу и (или) новому экспертному учреждению доступ к документам на </w:t>
            </w:r>
            <w:r w:rsidR="00831B05" w:rsidRPr="00517081">
              <w:rPr>
                <w:rFonts w:ascii="Times New Roman" w:hAnsi="Times New Roman"/>
                <w:spacing w:val="-4"/>
                <w:sz w:val="24"/>
                <w:szCs w:val="24"/>
              </w:rPr>
              <w:t>кормовую добавку</w:t>
            </w:r>
            <w:r w:rsidRPr="00517081">
              <w:rPr>
                <w:rFonts w:ascii="Times New Roman" w:hAnsi="Times New Roman"/>
                <w:spacing w:val="-4"/>
                <w:sz w:val="24"/>
                <w:szCs w:val="24"/>
              </w:rPr>
              <w:t>;</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б) представляет необходимые сведения о </w:t>
            </w:r>
            <w:r w:rsidR="00831B05" w:rsidRPr="00517081">
              <w:rPr>
                <w:rFonts w:ascii="Times New Roman" w:hAnsi="Times New Roman"/>
                <w:spacing w:val="-4"/>
                <w:sz w:val="24"/>
                <w:szCs w:val="24"/>
              </w:rPr>
              <w:t>кормовой добавке</w:t>
            </w:r>
            <w:r w:rsidRPr="00517081">
              <w:rPr>
                <w:rFonts w:ascii="Times New Roman" w:hAnsi="Times New Roman"/>
                <w:spacing w:val="-4"/>
                <w:sz w:val="24"/>
                <w:szCs w:val="24"/>
              </w:rPr>
              <w:t xml:space="preserve"> в Комиссию для включения их </w:t>
            </w:r>
            <w:r w:rsidR="00831B05" w:rsidRPr="00517081">
              <w:rPr>
                <w:rFonts w:ascii="Times New Roman" w:hAnsi="Times New Roman"/>
                <w:spacing w:val="-4"/>
                <w:sz w:val="24"/>
                <w:szCs w:val="24"/>
              </w:rPr>
              <w:br/>
            </w:r>
            <w:r w:rsidRPr="00517081">
              <w:rPr>
                <w:rFonts w:ascii="Times New Roman" w:hAnsi="Times New Roman"/>
                <w:spacing w:val="-4"/>
                <w:sz w:val="24"/>
                <w:szCs w:val="24"/>
              </w:rPr>
              <w:t xml:space="preserve">в реестр </w:t>
            </w:r>
            <w:r w:rsidR="00831B05" w:rsidRPr="00517081">
              <w:rPr>
                <w:rFonts w:ascii="Times New Roman" w:hAnsi="Times New Roman"/>
                <w:spacing w:val="-4"/>
                <w:sz w:val="24"/>
                <w:szCs w:val="24"/>
              </w:rPr>
              <w:t>кормовых добавок</w:t>
            </w:r>
            <w:r w:rsidRPr="00517081">
              <w:rPr>
                <w:rFonts w:ascii="Times New Roman" w:hAnsi="Times New Roman"/>
                <w:spacing w:val="-4"/>
                <w:sz w:val="24"/>
                <w:szCs w:val="24"/>
              </w:rPr>
              <w:t xml:space="preserve"> Союза;</w:t>
            </w:r>
            <w:bookmarkStart w:id="0" w:name="_GoBack"/>
            <w:bookmarkEnd w:id="0"/>
          </w:p>
          <w:p w:rsidR="00E4554E" w:rsidRPr="00517081" w:rsidRDefault="00E4554E" w:rsidP="005F0A60">
            <w:pPr>
              <w:tabs>
                <w:tab w:val="left" w:pos="2694"/>
              </w:tabs>
              <w:autoSpaceDE w:val="0"/>
              <w:autoSpaceDN w:val="0"/>
              <w:adjustRightInd w:val="0"/>
              <w:jc w:val="both"/>
              <w:rPr>
                <w:rFonts w:ascii="Times New Roman" w:hAnsi="Times New Roman"/>
                <w:spacing w:val="-4"/>
                <w:sz w:val="24"/>
                <w:szCs w:val="24"/>
              </w:rPr>
            </w:pPr>
            <w:r w:rsidRPr="00517081">
              <w:rPr>
                <w:rFonts w:ascii="Times New Roman" w:hAnsi="Times New Roman"/>
                <w:spacing w:val="-4"/>
                <w:sz w:val="24"/>
                <w:szCs w:val="24"/>
              </w:rPr>
              <w:t xml:space="preserve">          в) уведомляет заявителя, уполномоченные органы и (или) экспертные учреждения (в том числе нового государства-члена) о возможности обращения </w:t>
            </w:r>
            <w:r w:rsidR="00831B05" w:rsidRPr="00517081">
              <w:rPr>
                <w:rFonts w:ascii="Times New Roman" w:hAnsi="Times New Roman"/>
                <w:spacing w:val="-4"/>
                <w:sz w:val="24"/>
                <w:szCs w:val="24"/>
              </w:rPr>
              <w:t>кормовой добавки</w:t>
            </w:r>
            <w:r w:rsidRPr="00517081">
              <w:rPr>
                <w:rFonts w:ascii="Times New Roman" w:hAnsi="Times New Roman"/>
                <w:spacing w:val="-4"/>
                <w:sz w:val="24"/>
                <w:szCs w:val="24"/>
              </w:rPr>
              <w:t xml:space="preserve"> на территории нового государства-члена;</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г) выдает заявителю актуализированные: </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итоговое экспертное заключение;</w:t>
            </w:r>
          </w:p>
          <w:p w:rsidR="00E4554E" w:rsidRPr="00517081" w:rsidRDefault="00E4554E" w:rsidP="005F0A60">
            <w:pPr>
              <w:tabs>
                <w:tab w:val="left" w:pos="2694"/>
              </w:tabs>
              <w:autoSpaceDE w:val="0"/>
              <w:autoSpaceDN w:val="0"/>
              <w:adjustRightInd w:val="0"/>
              <w:ind w:firstLine="584"/>
              <w:jc w:val="both"/>
              <w:rPr>
                <w:rFonts w:ascii="Times New Roman" w:hAnsi="Times New Roman"/>
                <w:spacing w:val="-4"/>
                <w:sz w:val="24"/>
                <w:szCs w:val="24"/>
              </w:rPr>
            </w:pPr>
            <w:r w:rsidRPr="00517081">
              <w:rPr>
                <w:rFonts w:ascii="Times New Roman" w:hAnsi="Times New Roman"/>
                <w:spacing w:val="-4"/>
                <w:sz w:val="24"/>
                <w:szCs w:val="24"/>
              </w:rPr>
              <w:t xml:space="preserve">инструкцию по </w:t>
            </w:r>
            <w:r w:rsidR="00831B05" w:rsidRPr="00517081">
              <w:rPr>
                <w:rFonts w:ascii="Times New Roman" w:hAnsi="Times New Roman"/>
                <w:spacing w:val="-4"/>
                <w:sz w:val="24"/>
                <w:szCs w:val="24"/>
              </w:rPr>
              <w:t>применению кормовой добавки</w:t>
            </w:r>
            <w:r w:rsidRPr="00517081">
              <w:rPr>
                <w:rFonts w:ascii="Times New Roman" w:hAnsi="Times New Roman"/>
                <w:spacing w:val="-4"/>
                <w:sz w:val="24"/>
                <w:szCs w:val="24"/>
              </w:rPr>
              <w:t xml:space="preserve"> на русском языке;</w:t>
            </w:r>
          </w:p>
          <w:p w:rsidR="00E4554E" w:rsidRPr="00363598" w:rsidRDefault="00E4554E" w:rsidP="00831B05">
            <w:pPr>
              <w:tabs>
                <w:tab w:val="left" w:pos="2694"/>
              </w:tabs>
              <w:autoSpaceDE w:val="0"/>
              <w:autoSpaceDN w:val="0"/>
              <w:adjustRightInd w:val="0"/>
              <w:ind w:firstLine="584"/>
              <w:jc w:val="both"/>
              <w:rPr>
                <w:rFonts w:ascii="Times New Roman" w:hAnsi="Times New Roman"/>
                <w:sz w:val="24"/>
                <w:szCs w:val="24"/>
              </w:rPr>
            </w:pPr>
            <w:r w:rsidRPr="00517081">
              <w:rPr>
                <w:rFonts w:ascii="Times New Roman" w:hAnsi="Times New Roman"/>
                <w:spacing w:val="-4"/>
                <w:sz w:val="24"/>
                <w:szCs w:val="24"/>
              </w:rPr>
              <w:t xml:space="preserve">макеты упаковок на русском языке с указанием на них регистрационного номера </w:t>
            </w:r>
            <w:r w:rsidR="00831B05" w:rsidRPr="00517081">
              <w:rPr>
                <w:rFonts w:ascii="Times New Roman" w:hAnsi="Times New Roman"/>
                <w:spacing w:val="-4"/>
                <w:sz w:val="24"/>
                <w:szCs w:val="24"/>
              </w:rPr>
              <w:t>кормовой добавки</w:t>
            </w:r>
            <w:r w:rsidRPr="00517081">
              <w:rPr>
                <w:rFonts w:ascii="Times New Roman" w:hAnsi="Times New Roman"/>
                <w:spacing w:val="-4"/>
                <w:sz w:val="24"/>
                <w:szCs w:val="24"/>
              </w:rPr>
              <w:t>.</w:t>
            </w:r>
          </w:p>
        </w:tc>
        <w:tc>
          <w:tcPr>
            <w:tcW w:w="1417" w:type="dxa"/>
          </w:tcPr>
          <w:p w:rsidR="00E4554E" w:rsidRPr="007543FF" w:rsidRDefault="00E4554E" w:rsidP="005F0A60">
            <w:pPr>
              <w:pStyle w:val="Style6"/>
              <w:spacing w:line="240" w:lineRule="auto"/>
              <w:ind w:firstLine="34"/>
              <w:jc w:val="center"/>
            </w:pPr>
            <w:r>
              <w:t>10</w:t>
            </w:r>
          </w:p>
        </w:tc>
        <w:tc>
          <w:tcPr>
            <w:tcW w:w="4536" w:type="dxa"/>
          </w:tcPr>
          <w:p w:rsidR="00E4554E" w:rsidRDefault="00E4554E" w:rsidP="005F0A60">
            <w:pPr>
              <w:tabs>
                <w:tab w:val="left" w:pos="2694"/>
              </w:tabs>
              <w:autoSpaceDE w:val="0"/>
              <w:autoSpaceDN w:val="0"/>
              <w:adjustRightInd w:val="0"/>
              <w:jc w:val="both"/>
              <w:rPr>
                <w:rFonts w:ascii="Times New Roman" w:hAnsi="Times New Roman" w:cs="Times New Roman"/>
                <w:sz w:val="24"/>
                <w:szCs w:val="24"/>
              </w:rPr>
            </w:pPr>
          </w:p>
        </w:tc>
        <w:tc>
          <w:tcPr>
            <w:tcW w:w="1353" w:type="dxa"/>
          </w:tcPr>
          <w:p w:rsidR="00E4554E" w:rsidRPr="007543FF" w:rsidRDefault="00E4554E" w:rsidP="005F0A60">
            <w:pPr>
              <w:pStyle w:val="Style6"/>
              <w:spacing w:line="240" w:lineRule="auto"/>
            </w:pPr>
          </w:p>
        </w:tc>
      </w:tr>
    </w:tbl>
    <w:p w:rsidR="00446741" w:rsidRPr="00D77B6B" w:rsidRDefault="00446741" w:rsidP="00446741">
      <w:pPr>
        <w:spacing w:line="360" w:lineRule="auto"/>
        <w:contextualSpacing/>
        <w:jc w:val="center"/>
        <w:rPr>
          <w:rFonts w:ascii="Times New Roman" w:hAnsi="Times New Roman" w:cs="Times New Roman"/>
          <w:sz w:val="28"/>
        </w:rPr>
      </w:pPr>
      <w:r w:rsidRPr="00D77B6B">
        <w:rPr>
          <w:rFonts w:ascii="Times New Roman" w:hAnsi="Times New Roman" w:cs="Times New Roman"/>
          <w:sz w:val="28"/>
        </w:rPr>
        <w:t>____________</w:t>
      </w:r>
    </w:p>
    <w:sectPr w:rsidR="00446741" w:rsidRPr="00D77B6B" w:rsidSect="00B14F9D">
      <w:headerReference w:type="default" r:id="rId7"/>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A60" w:rsidRDefault="005F0A60" w:rsidP="007B0B16">
      <w:pPr>
        <w:spacing w:after="0" w:line="240" w:lineRule="auto"/>
      </w:pPr>
      <w:r>
        <w:separator/>
      </w:r>
    </w:p>
  </w:endnote>
  <w:endnote w:type="continuationSeparator" w:id="0">
    <w:p w:rsidR="005F0A60" w:rsidRDefault="005F0A60" w:rsidP="007B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A60" w:rsidRDefault="005F0A60" w:rsidP="007B0B16">
      <w:pPr>
        <w:spacing w:after="0" w:line="240" w:lineRule="auto"/>
      </w:pPr>
      <w:r>
        <w:separator/>
      </w:r>
    </w:p>
  </w:footnote>
  <w:footnote w:type="continuationSeparator" w:id="0">
    <w:p w:rsidR="005F0A60" w:rsidRDefault="005F0A60" w:rsidP="007B0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30"/>
        <w:szCs w:val="30"/>
      </w:rPr>
      <w:id w:val="629209276"/>
      <w:docPartObj>
        <w:docPartGallery w:val="Page Numbers (Top of Page)"/>
        <w:docPartUnique/>
      </w:docPartObj>
    </w:sdtPr>
    <w:sdtContent>
      <w:p w:rsidR="005F0A60" w:rsidRPr="009748C9" w:rsidRDefault="005F0A60">
        <w:pPr>
          <w:pStyle w:val="a4"/>
          <w:jc w:val="center"/>
          <w:rPr>
            <w:rFonts w:ascii="Times New Roman" w:hAnsi="Times New Roman" w:cs="Times New Roman"/>
            <w:sz w:val="30"/>
            <w:szCs w:val="30"/>
          </w:rPr>
        </w:pPr>
        <w:r w:rsidRPr="009748C9">
          <w:rPr>
            <w:rFonts w:ascii="Times New Roman" w:hAnsi="Times New Roman" w:cs="Times New Roman"/>
            <w:sz w:val="30"/>
            <w:szCs w:val="30"/>
          </w:rPr>
          <w:fldChar w:fldCharType="begin"/>
        </w:r>
        <w:r w:rsidRPr="009748C9">
          <w:rPr>
            <w:rFonts w:ascii="Times New Roman" w:hAnsi="Times New Roman" w:cs="Times New Roman"/>
            <w:sz w:val="30"/>
            <w:szCs w:val="30"/>
          </w:rPr>
          <w:instrText>PAGE   \* MERGEFORMAT</w:instrText>
        </w:r>
        <w:r w:rsidRPr="009748C9">
          <w:rPr>
            <w:rFonts w:ascii="Times New Roman" w:hAnsi="Times New Roman" w:cs="Times New Roman"/>
            <w:sz w:val="30"/>
            <w:szCs w:val="30"/>
          </w:rPr>
          <w:fldChar w:fldCharType="separate"/>
        </w:r>
        <w:r w:rsidR="00517081">
          <w:rPr>
            <w:rFonts w:ascii="Times New Roman" w:hAnsi="Times New Roman" w:cs="Times New Roman"/>
            <w:noProof/>
            <w:sz w:val="30"/>
            <w:szCs w:val="30"/>
          </w:rPr>
          <w:t>147</w:t>
        </w:r>
        <w:r w:rsidRPr="009748C9">
          <w:rPr>
            <w:rFonts w:ascii="Times New Roman" w:hAnsi="Times New Roman" w:cs="Times New Roman"/>
            <w:sz w:val="30"/>
            <w:szCs w:val="30"/>
          </w:rPr>
          <w:fldChar w:fldCharType="end"/>
        </w:r>
      </w:p>
    </w:sdtContent>
  </w:sdt>
  <w:p w:rsidR="005F0A60" w:rsidRPr="007B0B16" w:rsidRDefault="005F0A60">
    <w:pPr>
      <w:pStyle w:val="a4"/>
      <w:rPr>
        <w:rFonts w:ascii="Times New Roman" w:hAnsi="Times New Roman" w:cs="Times New Roman"/>
        <w:sz w:val="30"/>
        <w:szCs w:val="30"/>
      </w:rPr>
    </w:pPr>
  </w:p>
  <w:p w:rsidR="005F0A60" w:rsidRDefault="005F0A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D6"/>
    <w:rsid w:val="000019CC"/>
    <w:rsid w:val="00002A25"/>
    <w:rsid w:val="00003B7B"/>
    <w:rsid w:val="000041D6"/>
    <w:rsid w:val="000075BE"/>
    <w:rsid w:val="00010572"/>
    <w:rsid w:val="00010942"/>
    <w:rsid w:val="00012405"/>
    <w:rsid w:val="000125A9"/>
    <w:rsid w:val="000136E1"/>
    <w:rsid w:val="00013818"/>
    <w:rsid w:val="00014031"/>
    <w:rsid w:val="0001555C"/>
    <w:rsid w:val="0001555D"/>
    <w:rsid w:val="00015AE9"/>
    <w:rsid w:val="00015FA4"/>
    <w:rsid w:val="0001628D"/>
    <w:rsid w:val="000209D9"/>
    <w:rsid w:val="0002121E"/>
    <w:rsid w:val="00022934"/>
    <w:rsid w:val="00023A29"/>
    <w:rsid w:val="00024474"/>
    <w:rsid w:val="000246FA"/>
    <w:rsid w:val="00024DC1"/>
    <w:rsid w:val="0002775A"/>
    <w:rsid w:val="00030503"/>
    <w:rsid w:val="00032440"/>
    <w:rsid w:val="00032530"/>
    <w:rsid w:val="000325A0"/>
    <w:rsid w:val="0003289D"/>
    <w:rsid w:val="00034323"/>
    <w:rsid w:val="00034AAA"/>
    <w:rsid w:val="00035443"/>
    <w:rsid w:val="00035CFD"/>
    <w:rsid w:val="00036116"/>
    <w:rsid w:val="000364D7"/>
    <w:rsid w:val="0003755F"/>
    <w:rsid w:val="00037BAE"/>
    <w:rsid w:val="00040418"/>
    <w:rsid w:val="00040BE3"/>
    <w:rsid w:val="0004388D"/>
    <w:rsid w:val="00046032"/>
    <w:rsid w:val="00046984"/>
    <w:rsid w:val="0004796E"/>
    <w:rsid w:val="000500E6"/>
    <w:rsid w:val="00050203"/>
    <w:rsid w:val="000505D0"/>
    <w:rsid w:val="000550C5"/>
    <w:rsid w:val="00057861"/>
    <w:rsid w:val="000615B1"/>
    <w:rsid w:val="00061C83"/>
    <w:rsid w:val="0006270E"/>
    <w:rsid w:val="000641A8"/>
    <w:rsid w:val="00066BE3"/>
    <w:rsid w:val="00066EFE"/>
    <w:rsid w:val="000670F2"/>
    <w:rsid w:val="0006732D"/>
    <w:rsid w:val="00067646"/>
    <w:rsid w:val="000679FE"/>
    <w:rsid w:val="00067C0F"/>
    <w:rsid w:val="00070886"/>
    <w:rsid w:val="0007124D"/>
    <w:rsid w:val="0007277F"/>
    <w:rsid w:val="000730C8"/>
    <w:rsid w:val="00074C20"/>
    <w:rsid w:val="000756F5"/>
    <w:rsid w:val="0007649F"/>
    <w:rsid w:val="00076883"/>
    <w:rsid w:val="00076B7A"/>
    <w:rsid w:val="00077FB4"/>
    <w:rsid w:val="000801C3"/>
    <w:rsid w:val="00080D42"/>
    <w:rsid w:val="00081288"/>
    <w:rsid w:val="00083907"/>
    <w:rsid w:val="000840A6"/>
    <w:rsid w:val="000853D5"/>
    <w:rsid w:val="00086E67"/>
    <w:rsid w:val="00092740"/>
    <w:rsid w:val="00092FB5"/>
    <w:rsid w:val="00093ADA"/>
    <w:rsid w:val="00094715"/>
    <w:rsid w:val="000950CE"/>
    <w:rsid w:val="0009639C"/>
    <w:rsid w:val="00097208"/>
    <w:rsid w:val="000978DC"/>
    <w:rsid w:val="000A0839"/>
    <w:rsid w:val="000A1181"/>
    <w:rsid w:val="000A2506"/>
    <w:rsid w:val="000A6945"/>
    <w:rsid w:val="000B08B3"/>
    <w:rsid w:val="000B1456"/>
    <w:rsid w:val="000B1A05"/>
    <w:rsid w:val="000B3F0A"/>
    <w:rsid w:val="000B4C70"/>
    <w:rsid w:val="000B4DBE"/>
    <w:rsid w:val="000B583F"/>
    <w:rsid w:val="000B61D7"/>
    <w:rsid w:val="000B7748"/>
    <w:rsid w:val="000C118D"/>
    <w:rsid w:val="000C16CE"/>
    <w:rsid w:val="000C1DEC"/>
    <w:rsid w:val="000C332C"/>
    <w:rsid w:val="000C3C53"/>
    <w:rsid w:val="000C5180"/>
    <w:rsid w:val="000C551E"/>
    <w:rsid w:val="000C5646"/>
    <w:rsid w:val="000C5850"/>
    <w:rsid w:val="000C672E"/>
    <w:rsid w:val="000C6DF1"/>
    <w:rsid w:val="000C702C"/>
    <w:rsid w:val="000C78D4"/>
    <w:rsid w:val="000D0C27"/>
    <w:rsid w:val="000D1E91"/>
    <w:rsid w:val="000D1FD3"/>
    <w:rsid w:val="000D4E88"/>
    <w:rsid w:val="000E037A"/>
    <w:rsid w:val="000E04F6"/>
    <w:rsid w:val="000E0E05"/>
    <w:rsid w:val="000E162E"/>
    <w:rsid w:val="000E3D49"/>
    <w:rsid w:val="000E5E19"/>
    <w:rsid w:val="000E6EB5"/>
    <w:rsid w:val="000E7485"/>
    <w:rsid w:val="000E74F1"/>
    <w:rsid w:val="000F131B"/>
    <w:rsid w:val="000F1F3F"/>
    <w:rsid w:val="000F2222"/>
    <w:rsid w:val="000F27F2"/>
    <w:rsid w:val="000F3299"/>
    <w:rsid w:val="000F3399"/>
    <w:rsid w:val="000F5A41"/>
    <w:rsid w:val="000F5D10"/>
    <w:rsid w:val="000F6AC0"/>
    <w:rsid w:val="0010090F"/>
    <w:rsid w:val="00100A17"/>
    <w:rsid w:val="001012F4"/>
    <w:rsid w:val="00102411"/>
    <w:rsid w:val="0010253F"/>
    <w:rsid w:val="001026CE"/>
    <w:rsid w:val="001028AE"/>
    <w:rsid w:val="00102F75"/>
    <w:rsid w:val="00103C9A"/>
    <w:rsid w:val="0010681A"/>
    <w:rsid w:val="00106E8C"/>
    <w:rsid w:val="001072AB"/>
    <w:rsid w:val="001074E1"/>
    <w:rsid w:val="0010755E"/>
    <w:rsid w:val="0011012D"/>
    <w:rsid w:val="00111230"/>
    <w:rsid w:val="001122D3"/>
    <w:rsid w:val="001147E4"/>
    <w:rsid w:val="00114A10"/>
    <w:rsid w:val="0011686B"/>
    <w:rsid w:val="00117089"/>
    <w:rsid w:val="00117BBF"/>
    <w:rsid w:val="00120891"/>
    <w:rsid w:val="00121753"/>
    <w:rsid w:val="00122EFE"/>
    <w:rsid w:val="00122FF3"/>
    <w:rsid w:val="0013013D"/>
    <w:rsid w:val="001325D7"/>
    <w:rsid w:val="00132EB7"/>
    <w:rsid w:val="001347A8"/>
    <w:rsid w:val="001378C7"/>
    <w:rsid w:val="00137FBC"/>
    <w:rsid w:val="00140023"/>
    <w:rsid w:val="0014076C"/>
    <w:rsid w:val="00141128"/>
    <w:rsid w:val="00141CAC"/>
    <w:rsid w:val="00144C06"/>
    <w:rsid w:val="00144E61"/>
    <w:rsid w:val="00144FE1"/>
    <w:rsid w:val="001457FA"/>
    <w:rsid w:val="00146A8A"/>
    <w:rsid w:val="001478C6"/>
    <w:rsid w:val="001506A6"/>
    <w:rsid w:val="00150CED"/>
    <w:rsid w:val="00152372"/>
    <w:rsid w:val="00152950"/>
    <w:rsid w:val="00152B8C"/>
    <w:rsid w:val="00154508"/>
    <w:rsid w:val="001548BB"/>
    <w:rsid w:val="00155877"/>
    <w:rsid w:val="00155EB7"/>
    <w:rsid w:val="00155EF4"/>
    <w:rsid w:val="00156385"/>
    <w:rsid w:val="001568DE"/>
    <w:rsid w:val="00157051"/>
    <w:rsid w:val="00162D07"/>
    <w:rsid w:val="0016386A"/>
    <w:rsid w:val="001658E9"/>
    <w:rsid w:val="0016608C"/>
    <w:rsid w:val="00167199"/>
    <w:rsid w:val="001672E3"/>
    <w:rsid w:val="001724F6"/>
    <w:rsid w:val="00172600"/>
    <w:rsid w:val="0017365F"/>
    <w:rsid w:val="00175400"/>
    <w:rsid w:val="00175737"/>
    <w:rsid w:val="0018107F"/>
    <w:rsid w:val="00181813"/>
    <w:rsid w:val="00181861"/>
    <w:rsid w:val="00182EC9"/>
    <w:rsid w:val="00183611"/>
    <w:rsid w:val="00184AE1"/>
    <w:rsid w:val="001859D3"/>
    <w:rsid w:val="00186CC9"/>
    <w:rsid w:val="001907B9"/>
    <w:rsid w:val="00190A42"/>
    <w:rsid w:val="00191060"/>
    <w:rsid w:val="00193480"/>
    <w:rsid w:val="001936AD"/>
    <w:rsid w:val="001948B1"/>
    <w:rsid w:val="00196C18"/>
    <w:rsid w:val="0019790A"/>
    <w:rsid w:val="001A080C"/>
    <w:rsid w:val="001A1627"/>
    <w:rsid w:val="001A2201"/>
    <w:rsid w:val="001A2B0C"/>
    <w:rsid w:val="001B0DDE"/>
    <w:rsid w:val="001B1996"/>
    <w:rsid w:val="001B1B5C"/>
    <w:rsid w:val="001B302E"/>
    <w:rsid w:val="001B4AD3"/>
    <w:rsid w:val="001B4EA4"/>
    <w:rsid w:val="001B59BE"/>
    <w:rsid w:val="001B704E"/>
    <w:rsid w:val="001B7575"/>
    <w:rsid w:val="001C0FB5"/>
    <w:rsid w:val="001C1220"/>
    <w:rsid w:val="001C1D46"/>
    <w:rsid w:val="001C3FFD"/>
    <w:rsid w:val="001C4385"/>
    <w:rsid w:val="001C55FC"/>
    <w:rsid w:val="001C582E"/>
    <w:rsid w:val="001D2039"/>
    <w:rsid w:val="001D21C7"/>
    <w:rsid w:val="001D2879"/>
    <w:rsid w:val="001D2D2C"/>
    <w:rsid w:val="001D31D3"/>
    <w:rsid w:val="001D4C07"/>
    <w:rsid w:val="001E0CF1"/>
    <w:rsid w:val="001E1A40"/>
    <w:rsid w:val="001E1EA7"/>
    <w:rsid w:val="001E20A3"/>
    <w:rsid w:val="001E2C50"/>
    <w:rsid w:val="001E2EAA"/>
    <w:rsid w:val="001E594F"/>
    <w:rsid w:val="001E65F7"/>
    <w:rsid w:val="001F1A2C"/>
    <w:rsid w:val="001F2ED8"/>
    <w:rsid w:val="001F3515"/>
    <w:rsid w:val="001F3ABC"/>
    <w:rsid w:val="001F466F"/>
    <w:rsid w:val="001F4B76"/>
    <w:rsid w:val="001F4EFC"/>
    <w:rsid w:val="001F51DA"/>
    <w:rsid w:val="001F635A"/>
    <w:rsid w:val="001F6CDA"/>
    <w:rsid w:val="001F6ED6"/>
    <w:rsid w:val="001F7599"/>
    <w:rsid w:val="00202138"/>
    <w:rsid w:val="002025AF"/>
    <w:rsid w:val="00203F3A"/>
    <w:rsid w:val="002069AE"/>
    <w:rsid w:val="00210C47"/>
    <w:rsid w:val="00215031"/>
    <w:rsid w:val="002155DE"/>
    <w:rsid w:val="00216EA3"/>
    <w:rsid w:val="0022140D"/>
    <w:rsid w:val="00221B20"/>
    <w:rsid w:val="00222B35"/>
    <w:rsid w:val="00223650"/>
    <w:rsid w:val="00225473"/>
    <w:rsid w:val="00225B52"/>
    <w:rsid w:val="00227ADD"/>
    <w:rsid w:val="002308A0"/>
    <w:rsid w:val="002309CA"/>
    <w:rsid w:val="002309FB"/>
    <w:rsid w:val="00233636"/>
    <w:rsid w:val="00235E39"/>
    <w:rsid w:val="00236632"/>
    <w:rsid w:val="002373C8"/>
    <w:rsid w:val="002407AC"/>
    <w:rsid w:val="002414CC"/>
    <w:rsid w:val="002417E4"/>
    <w:rsid w:val="00241B84"/>
    <w:rsid w:val="00241CCE"/>
    <w:rsid w:val="002438A3"/>
    <w:rsid w:val="0024479F"/>
    <w:rsid w:val="00244BFE"/>
    <w:rsid w:val="00245943"/>
    <w:rsid w:val="00245CB9"/>
    <w:rsid w:val="00246882"/>
    <w:rsid w:val="00247573"/>
    <w:rsid w:val="002512B6"/>
    <w:rsid w:val="00251892"/>
    <w:rsid w:val="00252342"/>
    <w:rsid w:val="00252466"/>
    <w:rsid w:val="00253B7C"/>
    <w:rsid w:val="00254975"/>
    <w:rsid w:val="00254C76"/>
    <w:rsid w:val="0025503C"/>
    <w:rsid w:val="0025622A"/>
    <w:rsid w:val="00256A56"/>
    <w:rsid w:val="00260128"/>
    <w:rsid w:val="002601B1"/>
    <w:rsid w:val="00263C91"/>
    <w:rsid w:val="0026414F"/>
    <w:rsid w:val="002648D0"/>
    <w:rsid w:val="0026566D"/>
    <w:rsid w:val="00266926"/>
    <w:rsid w:val="0026698E"/>
    <w:rsid w:val="00270623"/>
    <w:rsid w:val="002719A4"/>
    <w:rsid w:val="00272185"/>
    <w:rsid w:val="0027239C"/>
    <w:rsid w:val="00272993"/>
    <w:rsid w:val="00273DA9"/>
    <w:rsid w:val="002743C1"/>
    <w:rsid w:val="002744D8"/>
    <w:rsid w:val="002766E2"/>
    <w:rsid w:val="00276E3B"/>
    <w:rsid w:val="00281517"/>
    <w:rsid w:val="00281AA5"/>
    <w:rsid w:val="00281DC0"/>
    <w:rsid w:val="00281ED6"/>
    <w:rsid w:val="002831BD"/>
    <w:rsid w:val="00290135"/>
    <w:rsid w:val="002911CF"/>
    <w:rsid w:val="00291214"/>
    <w:rsid w:val="00291DC1"/>
    <w:rsid w:val="00293D93"/>
    <w:rsid w:val="00295A63"/>
    <w:rsid w:val="00295FC8"/>
    <w:rsid w:val="00296607"/>
    <w:rsid w:val="002A29DB"/>
    <w:rsid w:val="002A333D"/>
    <w:rsid w:val="002A37C3"/>
    <w:rsid w:val="002A3AA9"/>
    <w:rsid w:val="002A44B8"/>
    <w:rsid w:val="002A5EF8"/>
    <w:rsid w:val="002A62B8"/>
    <w:rsid w:val="002A7ACF"/>
    <w:rsid w:val="002B2224"/>
    <w:rsid w:val="002B2A21"/>
    <w:rsid w:val="002B3ADA"/>
    <w:rsid w:val="002B3E05"/>
    <w:rsid w:val="002B49C0"/>
    <w:rsid w:val="002B6669"/>
    <w:rsid w:val="002B6F09"/>
    <w:rsid w:val="002C17A2"/>
    <w:rsid w:val="002C3890"/>
    <w:rsid w:val="002C4016"/>
    <w:rsid w:val="002C4235"/>
    <w:rsid w:val="002C501C"/>
    <w:rsid w:val="002C522A"/>
    <w:rsid w:val="002C54EB"/>
    <w:rsid w:val="002C589F"/>
    <w:rsid w:val="002C6E00"/>
    <w:rsid w:val="002C7EA5"/>
    <w:rsid w:val="002D0C90"/>
    <w:rsid w:val="002D0CC4"/>
    <w:rsid w:val="002D18AB"/>
    <w:rsid w:val="002D1B2C"/>
    <w:rsid w:val="002D210E"/>
    <w:rsid w:val="002D2404"/>
    <w:rsid w:val="002D3418"/>
    <w:rsid w:val="002D359A"/>
    <w:rsid w:val="002D5F4F"/>
    <w:rsid w:val="002D6029"/>
    <w:rsid w:val="002D7D4E"/>
    <w:rsid w:val="002E0D32"/>
    <w:rsid w:val="002E16D7"/>
    <w:rsid w:val="002E3B72"/>
    <w:rsid w:val="002E46C8"/>
    <w:rsid w:val="002E534D"/>
    <w:rsid w:val="002E5EEC"/>
    <w:rsid w:val="002E6295"/>
    <w:rsid w:val="002E6470"/>
    <w:rsid w:val="002E6C09"/>
    <w:rsid w:val="002F012D"/>
    <w:rsid w:val="002F137C"/>
    <w:rsid w:val="002F2ACE"/>
    <w:rsid w:val="002F35AD"/>
    <w:rsid w:val="002F44EA"/>
    <w:rsid w:val="002F5B47"/>
    <w:rsid w:val="002F6411"/>
    <w:rsid w:val="002F6BBD"/>
    <w:rsid w:val="002F7CAF"/>
    <w:rsid w:val="003009D8"/>
    <w:rsid w:val="00301278"/>
    <w:rsid w:val="003039A4"/>
    <w:rsid w:val="00303BF2"/>
    <w:rsid w:val="0030526C"/>
    <w:rsid w:val="003078AF"/>
    <w:rsid w:val="003104E0"/>
    <w:rsid w:val="0031086E"/>
    <w:rsid w:val="00310F2D"/>
    <w:rsid w:val="00312423"/>
    <w:rsid w:val="003128FF"/>
    <w:rsid w:val="0031344F"/>
    <w:rsid w:val="00315766"/>
    <w:rsid w:val="0031756F"/>
    <w:rsid w:val="00317D50"/>
    <w:rsid w:val="00320E53"/>
    <w:rsid w:val="003214B7"/>
    <w:rsid w:val="0032278C"/>
    <w:rsid w:val="00322B4D"/>
    <w:rsid w:val="0032467B"/>
    <w:rsid w:val="00324CAD"/>
    <w:rsid w:val="00326AA0"/>
    <w:rsid w:val="003271D6"/>
    <w:rsid w:val="003273CB"/>
    <w:rsid w:val="00330657"/>
    <w:rsid w:val="00330C11"/>
    <w:rsid w:val="003310AA"/>
    <w:rsid w:val="00333E1E"/>
    <w:rsid w:val="003344EC"/>
    <w:rsid w:val="00335F43"/>
    <w:rsid w:val="00336B7A"/>
    <w:rsid w:val="003401AC"/>
    <w:rsid w:val="00340A09"/>
    <w:rsid w:val="00341352"/>
    <w:rsid w:val="00341B9D"/>
    <w:rsid w:val="00345698"/>
    <w:rsid w:val="00346970"/>
    <w:rsid w:val="0034717D"/>
    <w:rsid w:val="0034766E"/>
    <w:rsid w:val="003476AB"/>
    <w:rsid w:val="00347B96"/>
    <w:rsid w:val="00347DC7"/>
    <w:rsid w:val="0035215D"/>
    <w:rsid w:val="003521A0"/>
    <w:rsid w:val="003540F0"/>
    <w:rsid w:val="0035453E"/>
    <w:rsid w:val="0035550B"/>
    <w:rsid w:val="00357951"/>
    <w:rsid w:val="00357A77"/>
    <w:rsid w:val="00360630"/>
    <w:rsid w:val="003609FE"/>
    <w:rsid w:val="00361175"/>
    <w:rsid w:val="0036138B"/>
    <w:rsid w:val="00362885"/>
    <w:rsid w:val="00362D8E"/>
    <w:rsid w:val="0036305C"/>
    <w:rsid w:val="00363F56"/>
    <w:rsid w:val="00364473"/>
    <w:rsid w:val="0036449D"/>
    <w:rsid w:val="00365BAB"/>
    <w:rsid w:val="00367EB5"/>
    <w:rsid w:val="00370454"/>
    <w:rsid w:val="00371D67"/>
    <w:rsid w:val="003734A1"/>
    <w:rsid w:val="0037484A"/>
    <w:rsid w:val="00374BEC"/>
    <w:rsid w:val="0037548E"/>
    <w:rsid w:val="00380E7D"/>
    <w:rsid w:val="00382C63"/>
    <w:rsid w:val="00384E64"/>
    <w:rsid w:val="00385A1E"/>
    <w:rsid w:val="00385BC0"/>
    <w:rsid w:val="0038618F"/>
    <w:rsid w:val="00386791"/>
    <w:rsid w:val="00387186"/>
    <w:rsid w:val="00387B75"/>
    <w:rsid w:val="00392A48"/>
    <w:rsid w:val="00393678"/>
    <w:rsid w:val="00393B33"/>
    <w:rsid w:val="003954F2"/>
    <w:rsid w:val="003960AC"/>
    <w:rsid w:val="00396E2C"/>
    <w:rsid w:val="003977A4"/>
    <w:rsid w:val="003A1838"/>
    <w:rsid w:val="003A1CED"/>
    <w:rsid w:val="003A260F"/>
    <w:rsid w:val="003A3DCE"/>
    <w:rsid w:val="003A3E00"/>
    <w:rsid w:val="003A41E8"/>
    <w:rsid w:val="003A43BD"/>
    <w:rsid w:val="003A5065"/>
    <w:rsid w:val="003A6E3F"/>
    <w:rsid w:val="003A7E58"/>
    <w:rsid w:val="003B1EBC"/>
    <w:rsid w:val="003B28CF"/>
    <w:rsid w:val="003B3F98"/>
    <w:rsid w:val="003B3FCF"/>
    <w:rsid w:val="003B5870"/>
    <w:rsid w:val="003B5FF3"/>
    <w:rsid w:val="003B7AC9"/>
    <w:rsid w:val="003C06F9"/>
    <w:rsid w:val="003C0F90"/>
    <w:rsid w:val="003C2131"/>
    <w:rsid w:val="003C28C9"/>
    <w:rsid w:val="003C2A20"/>
    <w:rsid w:val="003C2AC1"/>
    <w:rsid w:val="003C338C"/>
    <w:rsid w:val="003C4774"/>
    <w:rsid w:val="003C6407"/>
    <w:rsid w:val="003C683A"/>
    <w:rsid w:val="003C6C69"/>
    <w:rsid w:val="003C719F"/>
    <w:rsid w:val="003D0EB7"/>
    <w:rsid w:val="003D18A9"/>
    <w:rsid w:val="003D2AC0"/>
    <w:rsid w:val="003D3D44"/>
    <w:rsid w:val="003D5612"/>
    <w:rsid w:val="003D580A"/>
    <w:rsid w:val="003D59CD"/>
    <w:rsid w:val="003D6B0B"/>
    <w:rsid w:val="003D72E2"/>
    <w:rsid w:val="003E0043"/>
    <w:rsid w:val="003E0832"/>
    <w:rsid w:val="003E2262"/>
    <w:rsid w:val="003E2EF7"/>
    <w:rsid w:val="003E41E1"/>
    <w:rsid w:val="003E6064"/>
    <w:rsid w:val="003E7A67"/>
    <w:rsid w:val="003F07EA"/>
    <w:rsid w:val="003F109C"/>
    <w:rsid w:val="003F2605"/>
    <w:rsid w:val="003F2BF2"/>
    <w:rsid w:val="003F2E88"/>
    <w:rsid w:val="003F2FDD"/>
    <w:rsid w:val="003F35BF"/>
    <w:rsid w:val="003F3C24"/>
    <w:rsid w:val="003F438D"/>
    <w:rsid w:val="003F4965"/>
    <w:rsid w:val="003F5B3C"/>
    <w:rsid w:val="003F5EF9"/>
    <w:rsid w:val="003F63E2"/>
    <w:rsid w:val="003F6871"/>
    <w:rsid w:val="003F6D7A"/>
    <w:rsid w:val="003F7EFD"/>
    <w:rsid w:val="00401F2E"/>
    <w:rsid w:val="00401F3C"/>
    <w:rsid w:val="004059BB"/>
    <w:rsid w:val="00406741"/>
    <w:rsid w:val="004077B1"/>
    <w:rsid w:val="0041065E"/>
    <w:rsid w:val="00410B50"/>
    <w:rsid w:val="00411F68"/>
    <w:rsid w:val="004121CD"/>
    <w:rsid w:val="0041233E"/>
    <w:rsid w:val="004130A8"/>
    <w:rsid w:val="00414899"/>
    <w:rsid w:val="004178DC"/>
    <w:rsid w:val="0042074E"/>
    <w:rsid w:val="00420936"/>
    <w:rsid w:val="00421053"/>
    <w:rsid w:val="004216C2"/>
    <w:rsid w:val="0042254A"/>
    <w:rsid w:val="0042381B"/>
    <w:rsid w:val="00424721"/>
    <w:rsid w:val="0042581E"/>
    <w:rsid w:val="00427171"/>
    <w:rsid w:val="00427C9C"/>
    <w:rsid w:val="00431449"/>
    <w:rsid w:val="004319E0"/>
    <w:rsid w:val="00432314"/>
    <w:rsid w:val="004323A1"/>
    <w:rsid w:val="00434A5F"/>
    <w:rsid w:val="004367BE"/>
    <w:rsid w:val="00436E58"/>
    <w:rsid w:val="004378BC"/>
    <w:rsid w:val="00441932"/>
    <w:rsid w:val="004433E0"/>
    <w:rsid w:val="004439B7"/>
    <w:rsid w:val="0044509E"/>
    <w:rsid w:val="00446741"/>
    <w:rsid w:val="00447354"/>
    <w:rsid w:val="0044758B"/>
    <w:rsid w:val="00447F1E"/>
    <w:rsid w:val="00450CAB"/>
    <w:rsid w:val="00451B24"/>
    <w:rsid w:val="004521C3"/>
    <w:rsid w:val="0045540C"/>
    <w:rsid w:val="0045693F"/>
    <w:rsid w:val="004572A5"/>
    <w:rsid w:val="004614E4"/>
    <w:rsid w:val="00461A5E"/>
    <w:rsid w:val="0046261B"/>
    <w:rsid w:val="00462DB5"/>
    <w:rsid w:val="0046373F"/>
    <w:rsid w:val="00463754"/>
    <w:rsid w:val="00464E77"/>
    <w:rsid w:val="004673C7"/>
    <w:rsid w:val="004673D8"/>
    <w:rsid w:val="00467DE8"/>
    <w:rsid w:val="00470E44"/>
    <w:rsid w:val="00471E44"/>
    <w:rsid w:val="004732A3"/>
    <w:rsid w:val="00473554"/>
    <w:rsid w:val="00474A71"/>
    <w:rsid w:val="00474B2A"/>
    <w:rsid w:val="004761FA"/>
    <w:rsid w:val="004769E3"/>
    <w:rsid w:val="00480748"/>
    <w:rsid w:val="00480C21"/>
    <w:rsid w:val="004825B9"/>
    <w:rsid w:val="004834BB"/>
    <w:rsid w:val="004852BC"/>
    <w:rsid w:val="0048593F"/>
    <w:rsid w:val="00486FCA"/>
    <w:rsid w:val="00486FCC"/>
    <w:rsid w:val="00487922"/>
    <w:rsid w:val="0049008C"/>
    <w:rsid w:val="0049270D"/>
    <w:rsid w:val="00492C77"/>
    <w:rsid w:val="00492ED2"/>
    <w:rsid w:val="00494487"/>
    <w:rsid w:val="00494CA8"/>
    <w:rsid w:val="0049503A"/>
    <w:rsid w:val="0049616A"/>
    <w:rsid w:val="004962D5"/>
    <w:rsid w:val="00496AF6"/>
    <w:rsid w:val="00497B43"/>
    <w:rsid w:val="00497B79"/>
    <w:rsid w:val="004A0832"/>
    <w:rsid w:val="004A0AEF"/>
    <w:rsid w:val="004A4678"/>
    <w:rsid w:val="004A4E84"/>
    <w:rsid w:val="004A52F3"/>
    <w:rsid w:val="004A66B5"/>
    <w:rsid w:val="004A70AB"/>
    <w:rsid w:val="004A73B1"/>
    <w:rsid w:val="004A7992"/>
    <w:rsid w:val="004B1ED6"/>
    <w:rsid w:val="004B219E"/>
    <w:rsid w:val="004B6CC5"/>
    <w:rsid w:val="004C016F"/>
    <w:rsid w:val="004C2546"/>
    <w:rsid w:val="004C2906"/>
    <w:rsid w:val="004C387D"/>
    <w:rsid w:val="004C395D"/>
    <w:rsid w:val="004C46E5"/>
    <w:rsid w:val="004C4986"/>
    <w:rsid w:val="004C4E99"/>
    <w:rsid w:val="004C5770"/>
    <w:rsid w:val="004C5D4C"/>
    <w:rsid w:val="004C7547"/>
    <w:rsid w:val="004D0D0E"/>
    <w:rsid w:val="004D112B"/>
    <w:rsid w:val="004D14D4"/>
    <w:rsid w:val="004D293A"/>
    <w:rsid w:val="004D3FD4"/>
    <w:rsid w:val="004D6342"/>
    <w:rsid w:val="004D649F"/>
    <w:rsid w:val="004D69F7"/>
    <w:rsid w:val="004E17B3"/>
    <w:rsid w:val="004E22A7"/>
    <w:rsid w:val="004E41B7"/>
    <w:rsid w:val="004E5935"/>
    <w:rsid w:val="004E5CAD"/>
    <w:rsid w:val="004E6592"/>
    <w:rsid w:val="004E6B02"/>
    <w:rsid w:val="004F0629"/>
    <w:rsid w:val="004F1307"/>
    <w:rsid w:val="004F1CB7"/>
    <w:rsid w:val="004F2A10"/>
    <w:rsid w:val="004F31BA"/>
    <w:rsid w:val="004F3FF0"/>
    <w:rsid w:val="004F4653"/>
    <w:rsid w:val="004F58EA"/>
    <w:rsid w:val="004F5DA4"/>
    <w:rsid w:val="005002AA"/>
    <w:rsid w:val="005002F9"/>
    <w:rsid w:val="00500ACC"/>
    <w:rsid w:val="00502095"/>
    <w:rsid w:val="005026A7"/>
    <w:rsid w:val="00503735"/>
    <w:rsid w:val="0050389B"/>
    <w:rsid w:val="0050510B"/>
    <w:rsid w:val="0050544C"/>
    <w:rsid w:val="00506FA2"/>
    <w:rsid w:val="00507706"/>
    <w:rsid w:val="00512EF7"/>
    <w:rsid w:val="0051350D"/>
    <w:rsid w:val="00514571"/>
    <w:rsid w:val="00514583"/>
    <w:rsid w:val="00514C92"/>
    <w:rsid w:val="00515C83"/>
    <w:rsid w:val="00516762"/>
    <w:rsid w:val="00516C5A"/>
    <w:rsid w:val="00517081"/>
    <w:rsid w:val="00521A36"/>
    <w:rsid w:val="005220A5"/>
    <w:rsid w:val="005229C9"/>
    <w:rsid w:val="005242EA"/>
    <w:rsid w:val="00524BA4"/>
    <w:rsid w:val="005256F7"/>
    <w:rsid w:val="005267C9"/>
    <w:rsid w:val="005274E6"/>
    <w:rsid w:val="005276C6"/>
    <w:rsid w:val="00531A81"/>
    <w:rsid w:val="00532A6A"/>
    <w:rsid w:val="00533CA4"/>
    <w:rsid w:val="00540325"/>
    <w:rsid w:val="005412DC"/>
    <w:rsid w:val="0054477F"/>
    <w:rsid w:val="00544E54"/>
    <w:rsid w:val="0054511A"/>
    <w:rsid w:val="00547133"/>
    <w:rsid w:val="0055271D"/>
    <w:rsid w:val="005533C4"/>
    <w:rsid w:val="005537A9"/>
    <w:rsid w:val="00554D82"/>
    <w:rsid w:val="005553EB"/>
    <w:rsid w:val="005563EC"/>
    <w:rsid w:val="00557854"/>
    <w:rsid w:val="00562197"/>
    <w:rsid w:val="0056397C"/>
    <w:rsid w:val="00565631"/>
    <w:rsid w:val="0056576C"/>
    <w:rsid w:val="00565A0C"/>
    <w:rsid w:val="00565E19"/>
    <w:rsid w:val="005668CE"/>
    <w:rsid w:val="00566DF8"/>
    <w:rsid w:val="0056708C"/>
    <w:rsid w:val="00570DFC"/>
    <w:rsid w:val="00572052"/>
    <w:rsid w:val="005737D4"/>
    <w:rsid w:val="00573BF2"/>
    <w:rsid w:val="00573CCD"/>
    <w:rsid w:val="005740A8"/>
    <w:rsid w:val="005744A2"/>
    <w:rsid w:val="005744AA"/>
    <w:rsid w:val="00574E2D"/>
    <w:rsid w:val="005750EB"/>
    <w:rsid w:val="00575DB1"/>
    <w:rsid w:val="00580579"/>
    <w:rsid w:val="005832CD"/>
    <w:rsid w:val="005852D0"/>
    <w:rsid w:val="005857B6"/>
    <w:rsid w:val="00586024"/>
    <w:rsid w:val="005873AE"/>
    <w:rsid w:val="00587755"/>
    <w:rsid w:val="00587E76"/>
    <w:rsid w:val="00591A47"/>
    <w:rsid w:val="00592029"/>
    <w:rsid w:val="00592289"/>
    <w:rsid w:val="005923F3"/>
    <w:rsid w:val="00592539"/>
    <w:rsid w:val="0059516E"/>
    <w:rsid w:val="005964A4"/>
    <w:rsid w:val="005A0F40"/>
    <w:rsid w:val="005A3770"/>
    <w:rsid w:val="005A49DE"/>
    <w:rsid w:val="005A7360"/>
    <w:rsid w:val="005A7383"/>
    <w:rsid w:val="005A7B71"/>
    <w:rsid w:val="005B0835"/>
    <w:rsid w:val="005B19A0"/>
    <w:rsid w:val="005B3F21"/>
    <w:rsid w:val="005B5AE2"/>
    <w:rsid w:val="005B5FC3"/>
    <w:rsid w:val="005B6C54"/>
    <w:rsid w:val="005B7B50"/>
    <w:rsid w:val="005C0A39"/>
    <w:rsid w:val="005C1934"/>
    <w:rsid w:val="005C1C28"/>
    <w:rsid w:val="005C1D3F"/>
    <w:rsid w:val="005C1DC6"/>
    <w:rsid w:val="005C3C83"/>
    <w:rsid w:val="005C3FC1"/>
    <w:rsid w:val="005C4FDB"/>
    <w:rsid w:val="005C6241"/>
    <w:rsid w:val="005C625A"/>
    <w:rsid w:val="005C7F89"/>
    <w:rsid w:val="005C7FCA"/>
    <w:rsid w:val="005D1441"/>
    <w:rsid w:val="005D14B4"/>
    <w:rsid w:val="005D1D93"/>
    <w:rsid w:val="005D1FDB"/>
    <w:rsid w:val="005D2DC0"/>
    <w:rsid w:val="005D306D"/>
    <w:rsid w:val="005D4F2D"/>
    <w:rsid w:val="005D56D1"/>
    <w:rsid w:val="005D633D"/>
    <w:rsid w:val="005D6DD0"/>
    <w:rsid w:val="005D7153"/>
    <w:rsid w:val="005D717B"/>
    <w:rsid w:val="005E09E1"/>
    <w:rsid w:val="005E0B7D"/>
    <w:rsid w:val="005E1046"/>
    <w:rsid w:val="005E15D1"/>
    <w:rsid w:val="005E2C38"/>
    <w:rsid w:val="005E2CCA"/>
    <w:rsid w:val="005E3641"/>
    <w:rsid w:val="005E3E87"/>
    <w:rsid w:val="005E41B5"/>
    <w:rsid w:val="005E6361"/>
    <w:rsid w:val="005E659F"/>
    <w:rsid w:val="005E728B"/>
    <w:rsid w:val="005F0A0A"/>
    <w:rsid w:val="005F0A60"/>
    <w:rsid w:val="005F1955"/>
    <w:rsid w:val="005F3412"/>
    <w:rsid w:val="005F4615"/>
    <w:rsid w:val="005F5192"/>
    <w:rsid w:val="005F73ED"/>
    <w:rsid w:val="006003D1"/>
    <w:rsid w:val="00600550"/>
    <w:rsid w:val="006014F9"/>
    <w:rsid w:val="00602514"/>
    <w:rsid w:val="00603440"/>
    <w:rsid w:val="006046AC"/>
    <w:rsid w:val="00604B14"/>
    <w:rsid w:val="00610496"/>
    <w:rsid w:val="00610626"/>
    <w:rsid w:val="006106CF"/>
    <w:rsid w:val="00610EB6"/>
    <w:rsid w:val="00611022"/>
    <w:rsid w:val="00611608"/>
    <w:rsid w:val="006128D2"/>
    <w:rsid w:val="00613A1C"/>
    <w:rsid w:val="00613CF1"/>
    <w:rsid w:val="00614E37"/>
    <w:rsid w:val="00615DCC"/>
    <w:rsid w:val="00617447"/>
    <w:rsid w:val="006208BF"/>
    <w:rsid w:val="0062104B"/>
    <w:rsid w:val="0062275F"/>
    <w:rsid w:val="00627F6C"/>
    <w:rsid w:val="00630AC9"/>
    <w:rsid w:val="0063396C"/>
    <w:rsid w:val="00634EF9"/>
    <w:rsid w:val="00634FD8"/>
    <w:rsid w:val="00636156"/>
    <w:rsid w:val="00636E16"/>
    <w:rsid w:val="0064091C"/>
    <w:rsid w:val="00641B14"/>
    <w:rsid w:val="00641E8F"/>
    <w:rsid w:val="0064260D"/>
    <w:rsid w:val="00643264"/>
    <w:rsid w:val="0064390F"/>
    <w:rsid w:val="00643FDE"/>
    <w:rsid w:val="0064497B"/>
    <w:rsid w:val="00644CCF"/>
    <w:rsid w:val="00645782"/>
    <w:rsid w:val="00647252"/>
    <w:rsid w:val="006504B9"/>
    <w:rsid w:val="00650DD9"/>
    <w:rsid w:val="00651AF9"/>
    <w:rsid w:val="006532C9"/>
    <w:rsid w:val="00655ECB"/>
    <w:rsid w:val="00657162"/>
    <w:rsid w:val="00657807"/>
    <w:rsid w:val="0066101A"/>
    <w:rsid w:val="0066114C"/>
    <w:rsid w:val="00662AD3"/>
    <w:rsid w:val="00663906"/>
    <w:rsid w:val="00664AB9"/>
    <w:rsid w:val="006669ED"/>
    <w:rsid w:val="00667EBD"/>
    <w:rsid w:val="006704CC"/>
    <w:rsid w:val="00670C46"/>
    <w:rsid w:val="00671896"/>
    <w:rsid w:val="006739E6"/>
    <w:rsid w:val="00674188"/>
    <w:rsid w:val="006749B8"/>
    <w:rsid w:val="00675644"/>
    <w:rsid w:val="006762A2"/>
    <w:rsid w:val="00676776"/>
    <w:rsid w:val="00676AD8"/>
    <w:rsid w:val="00677C1B"/>
    <w:rsid w:val="00680F93"/>
    <w:rsid w:val="0068108E"/>
    <w:rsid w:val="00681286"/>
    <w:rsid w:val="00684BED"/>
    <w:rsid w:val="00685D7A"/>
    <w:rsid w:val="00685FE6"/>
    <w:rsid w:val="00690478"/>
    <w:rsid w:val="00690F18"/>
    <w:rsid w:val="00690F60"/>
    <w:rsid w:val="00691028"/>
    <w:rsid w:val="0069239E"/>
    <w:rsid w:val="00692CC4"/>
    <w:rsid w:val="006942EA"/>
    <w:rsid w:val="00694820"/>
    <w:rsid w:val="00695794"/>
    <w:rsid w:val="006962DD"/>
    <w:rsid w:val="0069660F"/>
    <w:rsid w:val="006966D4"/>
    <w:rsid w:val="00697601"/>
    <w:rsid w:val="00697FD7"/>
    <w:rsid w:val="006A118F"/>
    <w:rsid w:val="006A21EC"/>
    <w:rsid w:val="006A3A8B"/>
    <w:rsid w:val="006A4955"/>
    <w:rsid w:val="006A5015"/>
    <w:rsid w:val="006A6081"/>
    <w:rsid w:val="006A620D"/>
    <w:rsid w:val="006A64C8"/>
    <w:rsid w:val="006A7FBF"/>
    <w:rsid w:val="006B07BC"/>
    <w:rsid w:val="006B1BCC"/>
    <w:rsid w:val="006B34D8"/>
    <w:rsid w:val="006B379E"/>
    <w:rsid w:val="006B37D8"/>
    <w:rsid w:val="006B5094"/>
    <w:rsid w:val="006B61BF"/>
    <w:rsid w:val="006B74FB"/>
    <w:rsid w:val="006B7D23"/>
    <w:rsid w:val="006C1558"/>
    <w:rsid w:val="006C49A8"/>
    <w:rsid w:val="006C5BD0"/>
    <w:rsid w:val="006C65A1"/>
    <w:rsid w:val="006C767F"/>
    <w:rsid w:val="006D295C"/>
    <w:rsid w:val="006D357E"/>
    <w:rsid w:val="006D3EF7"/>
    <w:rsid w:val="006D495B"/>
    <w:rsid w:val="006D5ADE"/>
    <w:rsid w:val="006D5C44"/>
    <w:rsid w:val="006D5C59"/>
    <w:rsid w:val="006E089A"/>
    <w:rsid w:val="006E0A9A"/>
    <w:rsid w:val="006E21E6"/>
    <w:rsid w:val="006E23C3"/>
    <w:rsid w:val="006E298A"/>
    <w:rsid w:val="006E6E10"/>
    <w:rsid w:val="006E7362"/>
    <w:rsid w:val="006E7682"/>
    <w:rsid w:val="006F0354"/>
    <w:rsid w:val="006F1A13"/>
    <w:rsid w:val="006F3C7A"/>
    <w:rsid w:val="006F3F9E"/>
    <w:rsid w:val="006F4924"/>
    <w:rsid w:val="006F5352"/>
    <w:rsid w:val="006F57F7"/>
    <w:rsid w:val="006F61CF"/>
    <w:rsid w:val="006F7147"/>
    <w:rsid w:val="006F73A7"/>
    <w:rsid w:val="006F7ACA"/>
    <w:rsid w:val="006F7F5B"/>
    <w:rsid w:val="00700E6B"/>
    <w:rsid w:val="00700F37"/>
    <w:rsid w:val="007013DE"/>
    <w:rsid w:val="007016F1"/>
    <w:rsid w:val="007023AC"/>
    <w:rsid w:val="00703E81"/>
    <w:rsid w:val="00704E0F"/>
    <w:rsid w:val="00704E5B"/>
    <w:rsid w:val="00704EB2"/>
    <w:rsid w:val="00710626"/>
    <w:rsid w:val="00710C9C"/>
    <w:rsid w:val="0071100A"/>
    <w:rsid w:val="00713880"/>
    <w:rsid w:val="00714168"/>
    <w:rsid w:val="00714A02"/>
    <w:rsid w:val="007152BD"/>
    <w:rsid w:val="00715807"/>
    <w:rsid w:val="007163A7"/>
    <w:rsid w:val="0071674C"/>
    <w:rsid w:val="00717594"/>
    <w:rsid w:val="00717E92"/>
    <w:rsid w:val="007208A7"/>
    <w:rsid w:val="0072121A"/>
    <w:rsid w:val="00723B7F"/>
    <w:rsid w:val="00723E5E"/>
    <w:rsid w:val="00724B68"/>
    <w:rsid w:val="007312B6"/>
    <w:rsid w:val="00731486"/>
    <w:rsid w:val="00731FA6"/>
    <w:rsid w:val="0073218D"/>
    <w:rsid w:val="007333B8"/>
    <w:rsid w:val="00733869"/>
    <w:rsid w:val="0073431E"/>
    <w:rsid w:val="00734450"/>
    <w:rsid w:val="00734DBB"/>
    <w:rsid w:val="00734E37"/>
    <w:rsid w:val="00735A2E"/>
    <w:rsid w:val="0073711E"/>
    <w:rsid w:val="00740556"/>
    <w:rsid w:val="00740DDD"/>
    <w:rsid w:val="00741271"/>
    <w:rsid w:val="00741360"/>
    <w:rsid w:val="00741CBF"/>
    <w:rsid w:val="00742DC5"/>
    <w:rsid w:val="00746AB9"/>
    <w:rsid w:val="00747685"/>
    <w:rsid w:val="00747751"/>
    <w:rsid w:val="00752154"/>
    <w:rsid w:val="007525F9"/>
    <w:rsid w:val="007529CA"/>
    <w:rsid w:val="00754CBA"/>
    <w:rsid w:val="00755764"/>
    <w:rsid w:val="00755C21"/>
    <w:rsid w:val="00755E43"/>
    <w:rsid w:val="00756E92"/>
    <w:rsid w:val="0076293B"/>
    <w:rsid w:val="00763370"/>
    <w:rsid w:val="00764279"/>
    <w:rsid w:val="00764709"/>
    <w:rsid w:val="0076508A"/>
    <w:rsid w:val="00765299"/>
    <w:rsid w:val="00765A5D"/>
    <w:rsid w:val="00766868"/>
    <w:rsid w:val="0076779B"/>
    <w:rsid w:val="00775C04"/>
    <w:rsid w:val="007775DA"/>
    <w:rsid w:val="00777E2B"/>
    <w:rsid w:val="00780465"/>
    <w:rsid w:val="00781789"/>
    <w:rsid w:val="00784F54"/>
    <w:rsid w:val="00785339"/>
    <w:rsid w:val="0078584E"/>
    <w:rsid w:val="0079018B"/>
    <w:rsid w:val="007905C1"/>
    <w:rsid w:val="0079131B"/>
    <w:rsid w:val="0079148A"/>
    <w:rsid w:val="007937F8"/>
    <w:rsid w:val="00793989"/>
    <w:rsid w:val="00793D6D"/>
    <w:rsid w:val="00794F24"/>
    <w:rsid w:val="007956F6"/>
    <w:rsid w:val="007A1828"/>
    <w:rsid w:val="007A1F9E"/>
    <w:rsid w:val="007A2870"/>
    <w:rsid w:val="007A2EC7"/>
    <w:rsid w:val="007A38CA"/>
    <w:rsid w:val="007A3E25"/>
    <w:rsid w:val="007A4026"/>
    <w:rsid w:val="007A4849"/>
    <w:rsid w:val="007A4FBB"/>
    <w:rsid w:val="007A5254"/>
    <w:rsid w:val="007B06A0"/>
    <w:rsid w:val="007B0B16"/>
    <w:rsid w:val="007B22C3"/>
    <w:rsid w:val="007B2748"/>
    <w:rsid w:val="007B5A2A"/>
    <w:rsid w:val="007B79D2"/>
    <w:rsid w:val="007B7A88"/>
    <w:rsid w:val="007C0626"/>
    <w:rsid w:val="007C1F6D"/>
    <w:rsid w:val="007C204F"/>
    <w:rsid w:val="007C24EB"/>
    <w:rsid w:val="007C48F2"/>
    <w:rsid w:val="007C4CDB"/>
    <w:rsid w:val="007C5795"/>
    <w:rsid w:val="007C5B0E"/>
    <w:rsid w:val="007C7E34"/>
    <w:rsid w:val="007D162D"/>
    <w:rsid w:val="007D29ED"/>
    <w:rsid w:val="007D2C12"/>
    <w:rsid w:val="007D39A6"/>
    <w:rsid w:val="007D526C"/>
    <w:rsid w:val="007D6625"/>
    <w:rsid w:val="007D778E"/>
    <w:rsid w:val="007D7C25"/>
    <w:rsid w:val="007D7C65"/>
    <w:rsid w:val="007E02FB"/>
    <w:rsid w:val="007E03B5"/>
    <w:rsid w:val="007E0A2B"/>
    <w:rsid w:val="007E0BE1"/>
    <w:rsid w:val="007E29FA"/>
    <w:rsid w:val="007E4889"/>
    <w:rsid w:val="007E48C7"/>
    <w:rsid w:val="007E65EC"/>
    <w:rsid w:val="007E69CB"/>
    <w:rsid w:val="007F0FBA"/>
    <w:rsid w:val="007F33E0"/>
    <w:rsid w:val="007F3D82"/>
    <w:rsid w:val="007F41F3"/>
    <w:rsid w:val="007F4CE5"/>
    <w:rsid w:val="007F527A"/>
    <w:rsid w:val="007F5B64"/>
    <w:rsid w:val="007F5F27"/>
    <w:rsid w:val="007F6143"/>
    <w:rsid w:val="007F6A78"/>
    <w:rsid w:val="007F6D09"/>
    <w:rsid w:val="007F7010"/>
    <w:rsid w:val="00801A56"/>
    <w:rsid w:val="00802153"/>
    <w:rsid w:val="0080237F"/>
    <w:rsid w:val="00802F76"/>
    <w:rsid w:val="008034D2"/>
    <w:rsid w:val="00804598"/>
    <w:rsid w:val="00804893"/>
    <w:rsid w:val="00804975"/>
    <w:rsid w:val="00804C55"/>
    <w:rsid w:val="0080612B"/>
    <w:rsid w:val="00807A7F"/>
    <w:rsid w:val="00810A60"/>
    <w:rsid w:val="008114E8"/>
    <w:rsid w:val="0081265E"/>
    <w:rsid w:val="008127BA"/>
    <w:rsid w:val="008138D6"/>
    <w:rsid w:val="00813948"/>
    <w:rsid w:val="00814BEB"/>
    <w:rsid w:val="00814F96"/>
    <w:rsid w:val="008168F9"/>
    <w:rsid w:val="00817045"/>
    <w:rsid w:val="00817142"/>
    <w:rsid w:val="008171DA"/>
    <w:rsid w:val="0082034D"/>
    <w:rsid w:val="00823C87"/>
    <w:rsid w:val="00825BA9"/>
    <w:rsid w:val="008278B6"/>
    <w:rsid w:val="00827F12"/>
    <w:rsid w:val="008302BE"/>
    <w:rsid w:val="00830D50"/>
    <w:rsid w:val="00831B05"/>
    <w:rsid w:val="00832378"/>
    <w:rsid w:val="00832C38"/>
    <w:rsid w:val="008340B3"/>
    <w:rsid w:val="00834911"/>
    <w:rsid w:val="00835EC5"/>
    <w:rsid w:val="008362A2"/>
    <w:rsid w:val="00836572"/>
    <w:rsid w:val="00836AEE"/>
    <w:rsid w:val="00837A29"/>
    <w:rsid w:val="00837EA4"/>
    <w:rsid w:val="00843912"/>
    <w:rsid w:val="00843CF5"/>
    <w:rsid w:val="00846155"/>
    <w:rsid w:val="00850D3C"/>
    <w:rsid w:val="0085160F"/>
    <w:rsid w:val="00851F75"/>
    <w:rsid w:val="00853235"/>
    <w:rsid w:val="00854D84"/>
    <w:rsid w:val="00854E63"/>
    <w:rsid w:val="00855535"/>
    <w:rsid w:val="00861958"/>
    <w:rsid w:val="00861CED"/>
    <w:rsid w:val="008634D0"/>
    <w:rsid w:val="00864DEE"/>
    <w:rsid w:val="0086722C"/>
    <w:rsid w:val="0087179A"/>
    <w:rsid w:val="00872842"/>
    <w:rsid w:val="00872ABF"/>
    <w:rsid w:val="00872EA1"/>
    <w:rsid w:val="00872F20"/>
    <w:rsid w:val="0087377C"/>
    <w:rsid w:val="00875013"/>
    <w:rsid w:val="008772A3"/>
    <w:rsid w:val="00880247"/>
    <w:rsid w:val="00881A9F"/>
    <w:rsid w:val="00881CF5"/>
    <w:rsid w:val="00882292"/>
    <w:rsid w:val="00882E93"/>
    <w:rsid w:val="008834E4"/>
    <w:rsid w:val="00883EE6"/>
    <w:rsid w:val="008857C3"/>
    <w:rsid w:val="00886231"/>
    <w:rsid w:val="00886CDB"/>
    <w:rsid w:val="00887354"/>
    <w:rsid w:val="00887E13"/>
    <w:rsid w:val="00890FC0"/>
    <w:rsid w:val="008917FA"/>
    <w:rsid w:val="00891FEA"/>
    <w:rsid w:val="0089251E"/>
    <w:rsid w:val="00892C78"/>
    <w:rsid w:val="008934F9"/>
    <w:rsid w:val="008939D8"/>
    <w:rsid w:val="00893FC7"/>
    <w:rsid w:val="00894805"/>
    <w:rsid w:val="008954DE"/>
    <w:rsid w:val="008957B3"/>
    <w:rsid w:val="008961BD"/>
    <w:rsid w:val="008A213A"/>
    <w:rsid w:val="008A247B"/>
    <w:rsid w:val="008A38D3"/>
    <w:rsid w:val="008A4EC0"/>
    <w:rsid w:val="008A5F7C"/>
    <w:rsid w:val="008B0704"/>
    <w:rsid w:val="008B0AF9"/>
    <w:rsid w:val="008B1126"/>
    <w:rsid w:val="008B1BF1"/>
    <w:rsid w:val="008B22EB"/>
    <w:rsid w:val="008B22F0"/>
    <w:rsid w:val="008B2F48"/>
    <w:rsid w:val="008B5944"/>
    <w:rsid w:val="008B67A5"/>
    <w:rsid w:val="008B6BD7"/>
    <w:rsid w:val="008C002A"/>
    <w:rsid w:val="008C1532"/>
    <w:rsid w:val="008C1600"/>
    <w:rsid w:val="008C199C"/>
    <w:rsid w:val="008C2076"/>
    <w:rsid w:val="008C2707"/>
    <w:rsid w:val="008C33FB"/>
    <w:rsid w:val="008C412F"/>
    <w:rsid w:val="008C431B"/>
    <w:rsid w:val="008C4D69"/>
    <w:rsid w:val="008C5345"/>
    <w:rsid w:val="008C58FF"/>
    <w:rsid w:val="008C5A8D"/>
    <w:rsid w:val="008C5C85"/>
    <w:rsid w:val="008C6919"/>
    <w:rsid w:val="008D16EA"/>
    <w:rsid w:val="008D27D4"/>
    <w:rsid w:val="008D3BA9"/>
    <w:rsid w:val="008D4440"/>
    <w:rsid w:val="008D4CF4"/>
    <w:rsid w:val="008D5AA1"/>
    <w:rsid w:val="008E0B68"/>
    <w:rsid w:val="008E0CA9"/>
    <w:rsid w:val="008E1BD1"/>
    <w:rsid w:val="008E20DC"/>
    <w:rsid w:val="008E276E"/>
    <w:rsid w:val="008E5DB8"/>
    <w:rsid w:val="008E5F99"/>
    <w:rsid w:val="008E6495"/>
    <w:rsid w:val="008E6510"/>
    <w:rsid w:val="008E7501"/>
    <w:rsid w:val="008F0423"/>
    <w:rsid w:val="008F097B"/>
    <w:rsid w:val="008F1D5D"/>
    <w:rsid w:val="008F3A72"/>
    <w:rsid w:val="008F47FF"/>
    <w:rsid w:val="008F58BF"/>
    <w:rsid w:val="008F5E2D"/>
    <w:rsid w:val="009006EF"/>
    <w:rsid w:val="00902038"/>
    <w:rsid w:val="0090275F"/>
    <w:rsid w:val="00903FC5"/>
    <w:rsid w:val="009047D9"/>
    <w:rsid w:val="0090530D"/>
    <w:rsid w:val="0090550C"/>
    <w:rsid w:val="00905CCC"/>
    <w:rsid w:val="00905D5A"/>
    <w:rsid w:val="00906BBA"/>
    <w:rsid w:val="00906F48"/>
    <w:rsid w:val="00907464"/>
    <w:rsid w:val="00911312"/>
    <w:rsid w:val="00913D84"/>
    <w:rsid w:val="0091670A"/>
    <w:rsid w:val="00917D08"/>
    <w:rsid w:val="00920060"/>
    <w:rsid w:val="009212D0"/>
    <w:rsid w:val="009224CC"/>
    <w:rsid w:val="009224E3"/>
    <w:rsid w:val="0092262C"/>
    <w:rsid w:val="00923054"/>
    <w:rsid w:val="00924D83"/>
    <w:rsid w:val="00925499"/>
    <w:rsid w:val="00925E49"/>
    <w:rsid w:val="00926B9E"/>
    <w:rsid w:val="00927077"/>
    <w:rsid w:val="009314D5"/>
    <w:rsid w:val="00932675"/>
    <w:rsid w:val="00932B70"/>
    <w:rsid w:val="009333B5"/>
    <w:rsid w:val="00935473"/>
    <w:rsid w:val="00935815"/>
    <w:rsid w:val="00936A57"/>
    <w:rsid w:val="00936B54"/>
    <w:rsid w:val="00936C48"/>
    <w:rsid w:val="00936EAE"/>
    <w:rsid w:val="00941A4B"/>
    <w:rsid w:val="00941F00"/>
    <w:rsid w:val="0094214F"/>
    <w:rsid w:val="009430E8"/>
    <w:rsid w:val="0094401E"/>
    <w:rsid w:val="00944900"/>
    <w:rsid w:val="00945D14"/>
    <w:rsid w:val="00946D04"/>
    <w:rsid w:val="009478BD"/>
    <w:rsid w:val="00947ADE"/>
    <w:rsid w:val="0095095F"/>
    <w:rsid w:val="009546DE"/>
    <w:rsid w:val="00961859"/>
    <w:rsid w:val="00963216"/>
    <w:rsid w:val="0096406B"/>
    <w:rsid w:val="00964E81"/>
    <w:rsid w:val="009660D9"/>
    <w:rsid w:val="009673CF"/>
    <w:rsid w:val="009679AB"/>
    <w:rsid w:val="00970A11"/>
    <w:rsid w:val="00973350"/>
    <w:rsid w:val="00974168"/>
    <w:rsid w:val="009748C9"/>
    <w:rsid w:val="00976B9C"/>
    <w:rsid w:val="0097713D"/>
    <w:rsid w:val="00977F98"/>
    <w:rsid w:val="00980CF0"/>
    <w:rsid w:val="00980FD7"/>
    <w:rsid w:val="00981897"/>
    <w:rsid w:val="00984083"/>
    <w:rsid w:val="00984BC8"/>
    <w:rsid w:val="00985484"/>
    <w:rsid w:val="00986267"/>
    <w:rsid w:val="00990350"/>
    <w:rsid w:val="00991445"/>
    <w:rsid w:val="0099217D"/>
    <w:rsid w:val="009921FD"/>
    <w:rsid w:val="00992F4D"/>
    <w:rsid w:val="00994661"/>
    <w:rsid w:val="00994E80"/>
    <w:rsid w:val="009951E1"/>
    <w:rsid w:val="00997F36"/>
    <w:rsid w:val="009A033E"/>
    <w:rsid w:val="009A0D12"/>
    <w:rsid w:val="009A0E49"/>
    <w:rsid w:val="009A3549"/>
    <w:rsid w:val="009A4938"/>
    <w:rsid w:val="009A5079"/>
    <w:rsid w:val="009A59B4"/>
    <w:rsid w:val="009A5E7B"/>
    <w:rsid w:val="009A6B66"/>
    <w:rsid w:val="009A7095"/>
    <w:rsid w:val="009A72F6"/>
    <w:rsid w:val="009B132E"/>
    <w:rsid w:val="009B237B"/>
    <w:rsid w:val="009B2557"/>
    <w:rsid w:val="009B3A39"/>
    <w:rsid w:val="009C0B4A"/>
    <w:rsid w:val="009C0DF5"/>
    <w:rsid w:val="009C0F54"/>
    <w:rsid w:val="009C1640"/>
    <w:rsid w:val="009C188D"/>
    <w:rsid w:val="009C1F10"/>
    <w:rsid w:val="009C3381"/>
    <w:rsid w:val="009C42A6"/>
    <w:rsid w:val="009C4467"/>
    <w:rsid w:val="009C6025"/>
    <w:rsid w:val="009C62B1"/>
    <w:rsid w:val="009C7DEB"/>
    <w:rsid w:val="009C7F13"/>
    <w:rsid w:val="009D0264"/>
    <w:rsid w:val="009D0E3F"/>
    <w:rsid w:val="009D1AE6"/>
    <w:rsid w:val="009D1C3A"/>
    <w:rsid w:val="009D2973"/>
    <w:rsid w:val="009D2E2A"/>
    <w:rsid w:val="009D3028"/>
    <w:rsid w:val="009D461E"/>
    <w:rsid w:val="009D56C2"/>
    <w:rsid w:val="009D5763"/>
    <w:rsid w:val="009D6766"/>
    <w:rsid w:val="009D6EE0"/>
    <w:rsid w:val="009D7702"/>
    <w:rsid w:val="009D7741"/>
    <w:rsid w:val="009E1400"/>
    <w:rsid w:val="009E1D84"/>
    <w:rsid w:val="009E1E09"/>
    <w:rsid w:val="009E266D"/>
    <w:rsid w:val="009E39E5"/>
    <w:rsid w:val="009E45F3"/>
    <w:rsid w:val="009E4C6D"/>
    <w:rsid w:val="009E57AA"/>
    <w:rsid w:val="009E63B3"/>
    <w:rsid w:val="009E6823"/>
    <w:rsid w:val="009E6D53"/>
    <w:rsid w:val="009F2172"/>
    <w:rsid w:val="009F52C1"/>
    <w:rsid w:val="009F6481"/>
    <w:rsid w:val="009F722F"/>
    <w:rsid w:val="009F7571"/>
    <w:rsid w:val="009F7994"/>
    <w:rsid w:val="00A00856"/>
    <w:rsid w:val="00A00E45"/>
    <w:rsid w:val="00A021BF"/>
    <w:rsid w:val="00A02452"/>
    <w:rsid w:val="00A02A15"/>
    <w:rsid w:val="00A04EBD"/>
    <w:rsid w:val="00A06A32"/>
    <w:rsid w:val="00A14519"/>
    <w:rsid w:val="00A14C5C"/>
    <w:rsid w:val="00A14DAC"/>
    <w:rsid w:val="00A15FAC"/>
    <w:rsid w:val="00A16818"/>
    <w:rsid w:val="00A16B45"/>
    <w:rsid w:val="00A16F77"/>
    <w:rsid w:val="00A21607"/>
    <w:rsid w:val="00A22E92"/>
    <w:rsid w:val="00A23401"/>
    <w:rsid w:val="00A245B6"/>
    <w:rsid w:val="00A25352"/>
    <w:rsid w:val="00A26800"/>
    <w:rsid w:val="00A30446"/>
    <w:rsid w:val="00A31061"/>
    <w:rsid w:val="00A31851"/>
    <w:rsid w:val="00A32842"/>
    <w:rsid w:val="00A3360C"/>
    <w:rsid w:val="00A3426C"/>
    <w:rsid w:val="00A3457E"/>
    <w:rsid w:val="00A34D6D"/>
    <w:rsid w:val="00A36889"/>
    <w:rsid w:val="00A36F38"/>
    <w:rsid w:val="00A37187"/>
    <w:rsid w:val="00A400F7"/>
    <w:rsid w:val="00A40681"/>
    <w:rsid w:val="00A42341"/>
    <w:rsid w:val="00A423C7"/>
    <w:rsid w:val="00A437A3"/>
    <w:rsid w:val="00A44661"/>
    <w:rsid w:val="00A46516"/>
    <w:rsid w:val="00A467B8"/>
    <w:rsid w:val="00A47F7A"/>
    <w:rsid w:val="00A50953"/>
    <w:rsid w:val="00A51E71"/>
    <w:rsid w:val="00A52BA4"/>
    <w:rsid w:val="00A5326E"/>
    <w:rsid w:val="00A535CB"/>
    <w:rsid w:val="00A56C04"/>
    <w:rsid w:val="00A57328"/>
    <w:rsid w:val="00A57F2B"/>
    <w:rsid w:val="00A62BBB"/>
    <w:rsid w:val="00A64957"/>
    <w:rsid w:val="00A658C8"/>
    <w:rsid w:val="00A66B3F"/>
    <w:rsid w:val="00A67B85"/>
    <w:rsid w:val="00A7063A"/>
    <w:rsid w:val="00A70F35"/>
    <w:rsid w:val="00A70FBB"/>
    <w:rsid w:val="00A7107F"/>
    <w:rsid w:val="00A713ED"/>
    <w:rsid w:val="00A714A0"/>
    <w:rsid w:val="00A7371F"/>
    <w:rsid w:val="00A73E5B"/>
    <w:rsid w:val="00A747B1"/>
    <w:rsid w:val="00A74890"/>
    <w:rsid w:val="00A74EAF"/>
    <w:rsid w:val="00A756BC"/>
    <w:rsid w:val="00A76F17"/>
    <w:rsid w:val="00A8032F"/>
    <w:rsid w:val="00A80BCB"/>
    <w:rsid w:val="00A82020"/>
    <w:rsid w:val="00A8231B"/>
    <w:rsid w:val="00A828BA"/>
    <w:rsid w:val="00A82B43"/>
    <w:rsid w:val="00A82BC6"/>
    <w:rsid w:val="00A832A3"/>
    <w:rsid w:val="00A83380"/>
    <w:rsid w:val="00A836E2"/>
    <w:rsid w:val="00A848ED"/>
    <w:rsid w:val="00A91523"/>
    <w:rsid w:val="00A93C77"/>
    <w:rsid w:val="00A95A20"/>
    <w:rsid w:val="00A96909"/>
    <w:rsid w:val="00A97658"/>
    <w:rsid w:val="00AA16FF"/>
    <w:rsid w:val="00AA1D79"/>
    <w:rsid w:val="00AA291C"/>
    <w:rsid w:val="00AA3821"/>
    <w:rsid w:val="00AA3F37"/>
    <w:rsid w:val="00AA474E"/>
    <w:rsid w:val="00AA59A0"/>
    <w:rsid w:val="00AA59E9"/>
    <w:rsid w:val="00AA5D3A"/>
    <w:rsid w:val="00AB1E69"/>
    <w:rsid w:val="00AB23BD"/>
    <w:rsid w:val="00AB292C"/>
    <w:rsid w:val="00AB53C1"/>
    <w:rsid w:val="00AB6052"/>
    <w:rsid w:val="00AB6A28"/>
    <w:rsid w:val="00AC2419"/>
    <w:rsid w:val="00AC2487"/>
    <w:rsid w:val="00AC3E03"/>
    <w:rsid w:val="00AC5628"/>
    <w:rsid w:val="00AC5BA3"/>
    <w:rsid w:val="00AD05D5"/>
    <w:rsid w:val="00AD0B4C"/>
    <w:rsid w:val="00AD32E9"/>
    <w:rsid w:val="00AD4492"/>
    <w:rsid w:val="00AD4578"/>
    <w:rsid w:val="00AD53B5"/>
    <w:rsid w:val="00AD5665"/>
    <w:rsid w:val="00AD5C21"/>
    <w:rsid w:val="00AD5E77"/>
    <w:rsid w:val="00AD66EE"/>
    <w:rsid w:val="00AD7205"/>
    <w:rsid w:val="00AD7F1F"/>
    <w:rsid w:val="00AE05C3"/>
    <w:rsid w:val="00AE0C94"/>
    <w:rsid w:val="00AE0E8B"/>
    <w:rsid w:val="00AE1864"/>
    <w:rsid w:val="00AE1FCC"/>
    <w:rsid w:val="00AE243A"/>
    <w:rsid w:val="00AE48E2"/>
    <w:rsid w:val="00AE57B7"/>
    <w:rsid w:val="00AE57C4"/>
    <w:rsid w:val="00AE59BC"/>
    <w:rsid w:val="00AE6C48"/>
    <w:rsid w:val="00AE7A59"/>
    <w:rsid w:val="00AE7C2A"/>
    <w:rsid w:val="00AE7C64"/>
    <w:rsid w:val="00AE7E2D"/>
    <w:rsid w:val="00AF1DD7"/>
    <w:rsid w:val="00AF241D"/>
    <w:rsid w:val="00AF24A8"/>
    <w:rsid w:val="00AF2CE2"/>
    <w:rsid w:val="00AF3654"/>
    <w:rsid w:val="00AF4196"/>
    <w:rsid w:val="00AF477E"/>
    <w:rsid w:val="00AF4794"/>
    <w:rsid w:val="00B0017D"/>
    <w:rsid w:val="00B00590"/>
    <w:rsid w:val="00B0084B"/>
    <w:rsid w:val="00B00BB7"/>
    <w:rsid w:val="00B00DAE"/>
    <w:rsid w:val="00B01730"/>
    <w:rsid w:val="00B0285C"/>
    <w:rsid w:val="00B03948"/>
    <w:rsid w:val="00B050FA"/>
    <w:rsid w:val="00B05737"/>
    <w:rsid w:val="00B060B9"/>
    <w:rsid w:val="00B06520"/>
    <w:rsid w:val="00B07DA8"/>
    <w:rsid w:val="00B07F6E"/>
    <w:rsid w:val="00B10C8B"/>
    <w:rsid w:val="00B1123B"/>
    <w:rsid w:val="00B130D4"/>
    <w:rsid w:val="00B133B7"/>
    <w:rsid w:val="00B14F9D"/>
    <w:rsid w:val="00B15170"/>
    <w:rsid w:val="00B15A72"/>
    <w:rsid w:val="00B171EA"/>
    <w:rsid w:val="00B2084C"/>
    <w:rsid w:val="00B2129B"/>
    <w:rsid w:val="00B21769"/>
    <w:rsid w:val="00B22981"/>
    <w:rsid w:val="00B22EE4"/>
    <w:rsid w:val="00B24B7D"/>
    <w:rsid w:val="00B262DC"/>
    <w:rsid w:val="00B26DB8"/>
    <w:rsid w:val="00B27420"/>
    <w:rsid w:val="00B27D02"/>
    <w:rsid w:val="00B35C21"/>
    <w:rsid w:val="00B35FE4"/>
    <w:rsid w:val="00B36276"/>
    <w:rsid w:val="00B37A0C"/>
    <w:rsid w:val="00B419CF"/>
    <w:rsid w:val="00B42027"/>
    <w:rsid w:val="00B4282A"/>
    <w:rsid w:val="00B44D3F"/>
    <w:rsid w:val="00B45117"/>
    <w:rsid w:val="00B479C4"/>
    <w:rsid w:val="00B502F5"/>
    <w:rsid w:val="00B52095"/>
    <w:rsid w:val="00B53CC7"/>
    <w:rsid w:val="00B544FD"/>
    <w:rsid w:val="00B5635F"/>
    <w:rsid w:val="00B566C0"/>
    <w:rsid w:val="00B5723E"/>
    <w:rsid w:val="00B6019F"/>
    <w:rsid w:val="00B61631"/>
    <w:rsid w:val="00B629A4"/>
    <w:rsid w:val="00B640B5"/>
    <w:rsid w:val="00B65223"/>
    <w:rsid w:val="00B6600C"/>
    <w:rsid w:val="00B670BB"/>
    <w:rsid w:val="00B705CF"/>
    <w:rsid w:val="00B71F1A"/>
    <w:rsid w:val="00B72083"/>
    <w:rsid w:val="00B722B1"/>
    <w:rsid w:val="00B74A1A"/>
    <w:rsid w:val="00B75929"/>
    <w:rsid w:val="00B76F83"/>
    <w:rsid w:val="00B77A2C"/>
    <w:rsid w:val="00B77A53"/>
    <w:rsid w:val="00B77EC5"/>
    <w:rsid w:val="00B80063"/>
    <w:rsid w:val="00B80F65"/>
    <w:rsid w:val="00B820C9"/>
    <w:rsid w:val="00B83A97"/>
    <w:rsid w:val="00B84052"/>
    <w:rsid w:val="00B8450C"/>
    <w:rsid w:val="00B84A2D"/>
    <w:rsid w:val="00B856EF"/>
    <w:rsid w:val="00B871A8"/>
    <w:rsid w:val="00B90913"/>
    <w:rsid w:val="00B9221A"/>
    <w:rsid w:val="00B92257"/>
    <w:rsid w:val="00B9449F"/>
    <w:rsid w:val="00B9486C"/>
    <w:rsid w:val="00B95DDB"/>
    <w:rsid w:val="00B9605E"/>
    <w:rsid w:val="00B96FD1"/>
    <w:rsid w:val="00BA0043"/>
    <w:rsid w:val="00BA02E3"/>
    <w:rsid w:val="00BA0997"/>
    <w:rsid w:val="00BA0A21"/>
    <w:rsid w:val="00BA1883"/>
    <w:rsid w:val="00BA27F3"/>
    <w:rsid w:val="00BA30A4"/>
    <w:rsid w:val="00BA5177"/>
    <w:rsid w:val="00BA6B34"/>
    <w:rsid w:val="00BA72DE"/>
    <w:rsid w:val="00BA75D8"/>
    <w:rsid w:val="00BA787F"/>
    <w:rsid w:val="00BA7AF6"/>
    <w:rsid w:val="00BB03BF"/>
    <w:rsid w:val="00BB049B"/>
    <w:rsid w:val="00BB2210"/>
    <w:rsid w:val="00BB26BA"/>
    <w:rsid w:val="00BB2D6E"/>
    <w:rsid w:val="00BB3CC4"/>
    <w:rsid w:val="00BB4BFF"/>
    <w:rsid w:val="00BB5696"/>
    <w:rsid w:val="00BB72A9"/>
    <w:rsid w:val="00BC0237"/>
    <w:rsid w:val="00BC048F"/>
    <w:rsid w:val="00BC1277"/>
    <w:rsid w:val="00BC5FB1"/>
    <w:rsid w:val="00BC7225"/>
    <w:rsid w:val="00BC748D"/>
    <w:rsid w:val="00BC7AD4"/>
    <w:rsid w:val="00BD1152"/>
    <w:rsid w:val="00BD4382"/>
    <w:rsid w:val="00BD491D"/>
    <w:rsid w:val="00BD67EB"/>
    <w:rsid w:val="00BD6FDC"/>
    <w:rsid w:val="00BE1765"/>
    <w:rsid w:val="00BE1F6C"/>
    <w:rsid w:val="00BE2301"/>
    <w:rsid w:val="00BE2543"/>
    <w:rsid w:val="00BE4005"/>
    <w:rsid w:val="00BE403E"/>
    <w:rsid w:val="00BE40A2"/>
    <w:rsid w:val="00BE586F"/>
    <w:rsid w:val="00BE592F"/>
    <w:rsid w:val="00BE643C"/>
    <w:rsid w:val="00BE71E5"/>
    <w:rsid w:val="00BF1A18"/>
    <w:rsid w:val="00BF2830"/>
    <w:rsid w:val="00BF327C"/>
    <w:rsid w:val="00BF471D"/>
    <w:rsid w:val="00BF4C87"/>
    <w:rsid w:val="00BF553D"/>
    <w:rsid w:val="00BF7650"/>
    <w:rsid w:val="00C026D3"/>
    <w:rsid w:val="00C02B0D"/>
    <w:rsid w:val="00C03549"/>
    <w:rsid w:val="00C03F8F"/>
    <w:rsid w:val="00C0671B"/>
    <w:rsid w:val="00C1020E"/>
    <w:rsid w:val="00C10425"/>
    <w:rsid w:val="00C11AE7"/>
    <w:rsid w:val="00C11C55"/>
    <w:rsid w:val="00C11D76"/>
    <w:rsid w:val="00C12CE3"/>
    <w:rsid w:val="00C142D2"/>
    <w:rsid w:val="00C17CAE"/>
    <w:rsid w:val="00C2026F"/>
    <w:rsid w:val="00C212EB"/>
    <w:rsid w:val="00C21F58"/>
    <w:rsid w:val="00C2269F"/>
    <w:rsid w:val="00C227A8"/>
    <w:rsid w:val="00C22AE5"/>
    <w:rsid w:val="00C24638"/>
    <w:rsid w:val="00C25067"/>
    <w:rsid w:val="00C250B4"/>
    <w:rsid w:val="00C26B9D"/>
    <w:rsid w:val="00C26F17"/>
    <w:rsid w:val="00C27325"/>
    <w:rsid w:val="00C2792D"/>
    <w:rsid w:val="00C27CDF"/>
    <w:rsid w:val="00C3019A"/>
    <w:rsid w:val="00C319E0"/>
    <w:rsid w:val="00C3426D"/>
    <w:rsid w:val="00C34719"/>
    <w:rsid w:val="00C3611E"/>
    <w:rsid w:val="00C367D1"/>
    <w:rsid w:val="00C37D5F"/>
    <w:rsid w:val="00C4168C"/>
    <w:rsid w:val="00C425C3"/>
    <w:rsid w:val="00C4275D"/>
    <w:rsid w:val="00C43739"/>
    <w:rsid w:val="00C43779"/>
    <w:rsid w:val="00C44115"/>
    <w:rsid w:val="00C45B79"/>
    <w:rsid w:val="00C45DC2"/>
    <w:rsid w:val="00C46164"/>
    <w:rsid w:val="00C475D3"/>
    <w:rsid w:val="00C5328E"/>
    <w:rsid w:val="00C5339F"/>
    <w:rsid w:val="00C535CE"/>
    <w:rsid w:val="00C53997"/>
    <w:rsid w:val="00C53DD0"/>
    <w:rsid w:val="00C55700"/>
    <w:rsid w:val="00C55825"/>
    <w:rsid w:val="00C55956"/>
    <w:rsid w:val="00C55F1C"/>
    <w:rsid w:val="00C562FB"/>
    <w:rsid w:val="00C602C3"/>
    <w:rsid w:val="00C621A3"/>
    <w:rsid w:val="00C63C0E"/>
    <w:rsid w:val="00C65515"/>
    <w:rsid w:val="00C658E6"/>
    <w:rsid w:val="00C65AB0"/>
    <w:rsid w:val="00C6666D"/>
    <w:rsid w:val="00C676EE"/>
    <w:rsid w:val="00C71444"/>
    <w:rsid w:val="00C7252B"/>
    <w:rsid w:val="00C741D7"/>
    <w:rsid w:val="00C810D5"/>
    <w:rsid w:val="00C81F40"/>
    <w:rsid w:val="00C84149"/>
    <w:rsid w:val="00C841E2"/>
    <w:rsid w:val="00C846ED"/>
    <w:rsid w:val="00C852F1"/>
    <w:rsid w:val="00C861BA"/>
    <w:rsid w:val="00C86202"/>
    <w:rsid w:val="00C8777F"/>
    <w:rsid w:val="00C9073D"/>
    <w:rsid w:val="00C91014"/>
    <w:rsid w:val="00C93F2B"/>
    <w:rsid w:val="00C943FC"/>
    <w:rsid w:val="00C95227"/>
    <w:rsid w:val="00C962A1"/>
    <w:rsid w:val="00C962BB"/>
    <w:rsid w:val="00C973F9"/>
    <w:rsid w:val="00CA4100"/>
    <w:rsid w:val="00CA50F3"/>
    <w:rsid w:val="00CA61F6"/>
    <w:rsid w:val="00CA6411"/>
    <w:rsid w:val="00CA6708"/>
    <w:rsid w:val="00CA7536"/>
    <w:rsid w:val="00CB0AE3"/>
    <w:rsid w:val="00CB28B5"/>
    <w:rsid w:val="00CB3172"/>
    <w:rsid w:val="00CB541A"/>
    <w:rsid w:val="00CB5D2B"/>
    <w:rsid w:val="00CB5D54"/>
    <w:rsid w:val="00CB5F88"/>
    <w:rsid w:val="00CB6838"/>
    <w:rsid w:val="00CB687F"/>
    <w:rsid w:val="00CB740D"/>
    <w:rsid w:val="00CB7F74"/>
    <w:rsid w:val="00CC0FB0"/>
    <w:rsid w:val="00CC3AAD"/>
    <w:rsid w:val="00CC3E7A"/>
    <w:rsid w:val="00CC4788"/>
    <w:rsid w:val="00CC5EE7"/>
    <w:rsid w:val="00CC6067"/>
    <w:rsid w:val="00CC6DC6"/>
    <w:rsid w:val="00CD0AD3"/>
    <w:rsid w:val="00CD121A"/>
    <w:rsid w:val="00CD157B"/>
    <w:rsid w:val="00CD198A"/>
    <w:rsid w:val="00CD2AA8"/>
    <w:rsid w:val="00CD2B8F"/>
    <w:rsid w:val="00CD46A9"/>
    <w:rsid w:val="00CD4A02"/>
    <w:rsid w:val="00CD5440"/>
    <w:rsid w:val="00CD743E"/>
    <w:rsid w:val="00CE06B0"/>
    <w:rsid w:val="00CE0E56"/>
    <w:rsid w:val="00CE2529"/>
    <w:rsid w:val="00CE51B8"/>
    <w:rsid w:val="00CE5F73"/>
    <w:rsid w:val="00CE6007"/>
    <w:rsid w:val="00CE7117"/>
    <w:rsid w:val="00CE7F59"/>
    <w:rsid w:val="00CF08C5"/>
    <w:rsid w:val="00CF1240"/>
    <w:rsid w:val="00CF133B"/>
    <w:rsid w:val="00CF1CD7"/>
    <w:rsid w:val="00CF34A4"/>
    <w:rsid w:val="00CF3A54"/>
    <w:rsid w:val="00CF40F3"/>
    <w:rsid w:val="00CF4E71"/>
    <w:rsid w:val="00CF4F1A"/>
    <w:rsid w:val="00CF6F29"/>
    <w:rsid w:val="00CF7D09"/>
    <w:rsid w:val="00D02BFB"/>
    <w:rsid w:val="00D046A4"/>
    <w:rsid w:val="00D04F9E"/>
    <w:rsid w:val="00D05F79"/>
    <w:rsid w:val="00D060AF"/>
    <w:rsid w:val="00D06297"/>
    <w:rsid w:val="00D0665C"/>
    <w:rsid w:val="00D07718"/>
    <w:rsid w:val="00D11607"/>
    <w:rsid w:val="00D130C7"/>
    <w:rsid w:val="00D13291"/>
    <w:rsid w:val="00D136B9"/>
    <w:rsid w:val="00D14554"/>
    <w:rsid w:val="00D14CCA"/>
    <w:rsid w:val="00D15E5B"/>
    <w:rsid w:val="00D17097"/>
    <w:rsid w:val="00D1781B"/>
    <w:rsid w:val="00D17BEC"/>
    <w:rsid w:val="00D17DC6"/>
    <w:rsid w:val="00D22AEB"/>
    <w:rsid w:val="00D22BFE"/>
    <w:rsid w:val="00D2348C"/>
    <w:rsid w:val="00D2443E"/>
    <w:rsid w:val="00D24757"/>
    <w:rsid w:val="00D248AF"/>
    <w:rsid w:val="00D259EE"/>
    <w:rsid w:val="00D26DEE"/>
    <w:rsid w:val="00D27F00"/>
    <w:rsid w:val="00D3083F"/>
    <w:rsid w:val="00D30F02"/>
    <w:rsid w:val="00D3119E"/>
    <w:rsid w:val="00D32B45"/>
    <w:rsid w:val="00D33411"/>
    <w:rsid w:val="00D33692"/>
    <w:rsid w:val="00D352BF"/>
    <w:rsid w:val="00D353A0"/>
    <w:rsid w:val="00D40057"/>
    <w:rsid w:val="00D403BB"/>
    <w:rsid w:val="00D40C51"/>
    <w:rsid w:val="00D40C8B"/>
    <w:rsid w:val="00D410B7"/>
    <w:rsid w:val="00D413A3"/>
    <w:rsid w:val="00D41A6C"/>
    <w:rsid w:val="00D41C02"/>
    <w:rsid w:val="00D433D6"/>
    <w:rsid w:val="00D43625"/>
    <w:rsid w:val="00D436D0"/>
    <w:rsid w:val="00D4394B"/>
    <w:rsid w:val="00D43E71"/>
    <w:rsid w:val="00D44977"/>
    <w:rsid w:val="00D44E99"/>
    <w:rsid w:val="00D453AF"/>
    <w:rsid w:val="00D4695A"/>
    <w:rsid w:val="00D46E83"/>
    <w:rsid w:val="00D46EB4"/>
    <w:rsid w:val="00D4759A"/>
    <w:rsid w:val="00D50175"/>
    <w:rsid w:val="00D50AB8"/>
    <w:rsid w:val="00D5148A"/>
    <w:rsid w:val="00D518D1"/>
    <w:rsid w:val="00D519E7"/>
    <w:rsid w:val="00D54A90"/>
    <w:rsid w:val="00D56698"/>
    <w:rsid w:val="00D61787"/>
    <w:rsid w:val="00D62374"/>
    <w:rsid w:val="00D62E19"/>
    <w:rsid w:val="00D64ED7"/>
    <w:rsid w:val="00D65092"/>
    <w:rsid w:val="00D65EC0"/>
    <w:rsid w:val="00D661B4"/>
    <w:rsid w:val="00D66775"/>
    <w:rsid w:val="00D66BC5"/>
    <w:rsid w:val="00D67D9B"/>
    <w:rsid w:val="00D7095F"/>
    <w:rsid w:val="00D71855"/>
    <w:rsid w:val="00D72252"/>
    <w:rsid w:val="00D7287F"/>
    <w:rsid w:val="00D72B6E"/>
    <w:rsid w:val="00D7753A"/>
    <w:rsid w:val="00D77B6B"/>
    <w:rsid w:val="00D77E5A"/>
    <w:rsid w:val="00D80300"/>
    <w:rsid w:val="00D82698"/>
    <w:rsid w:val="00D83158"/>
    <w:rsid w:val="00D8344A"/>
    <w:rsid w:val="00D839FF"/>
    <w:rsid w:val="00D83D16"/>
    <w:rsid w:val="00D84D36"/>
    <w:rsid w:val="00D85B5F"/>
    <w:rsid w:val="00D8727F"/>
    <w:rsid w:val="00D90236"/>
    <w:rsid w:val="00D90374"/>
    <w:rsid w:val="00D90950"/>
    <w:rsid w:val="00D90DCD"/>
    <w:rsid w:val="00D91852"/>
    <w:rsid w:val="00D91A39"/>
    <w:rsid w:val="00D9279C"/>
    <w:rsid w:val="00D933BD"/>
    <w:rsid w:val="00D93404"/>
    <w:rsid w:val="00D934C4"/>
    <w:rsid w:val="00D96B23"/>
    <w:rsid w:val="00D96B4B"/>
    <w:rsid w:val="00D97497"/>
    <w:rsid w:val="00D97EAE"/>
    <w:rsid w:val="00D97F98"/>
    <w:rsid w:val="00DA05F9"/>
    <w:rsid w:val="00DA1763"/>
    <w:rsid w:val="00DA24A6"/>
    <w:rsid w:val="00DA2DA6"/>
    <w:rsid w:val="00DA5D52"/>
    <w:rsid w:val="00DA5F4F"/>
    <w:rsid w:val="00DA6A7D"/>
    <w:rsid w:val="00DA7029"/>
    <w:rsid w:val="00DA7787"/>
    <w:rsid w:val="00DA7F17"/>
    <w:rsid w:val="00DB1AFC"/>
    <w:rsid w:val="00DB1DF6"/>
    <w:rsid w:val="00DB20F8"/>
    <w:rsid w:val="00DB2438"/>
    <w:rsid w:val="00DB3D35"/>
    <w:rsid w:val="00DB4B03"/>
    <w:rsid w:val="00DB714E"/>
    <w:rsid w:val="00DB76A0"/>
    <w:rsid w:val="00DC023B"/>
    <w:rsid w:val="00DC0594"/>
    <w:rsid w:val="00DC3297"/>
    <w:rsid w:val="00DC39BB"/>
    <w:rsid w:val="00DC3D9C"/>
    <w:rsid w:val="00DC53C2"/>
    <w:rsid w:val="00DC54FC"/>
    <w:rsid w:val="00DC629F"/>
    <w:rsid w:val="00DC638E"/>
    <w:rsid w:val="00DC73D6"/>
    <w:rsid w:val="00DC7BAF"/>
    <w:rsid w:val="00DC7D3A"/>
    <w:rsid w:val="00DD01E8"/>
    <w:rsid w:val="00DD0E30"/>
    <w:rsid w:val="00DD1D5B"/>
    <w:rsid w:val="00DD2BEF"/>
    <w:rsid w:val="00DD33D2"/>
    <w:rsid w:val="00DD5F5F"/>
    <w:rsid w:val="00DE0324"/>
    <w:rsid w:val="00DE42A7"/>
    <w:rsid w:val="00DE4A21"/>
    <w:rsid w:val="00DE51EF"/>
    <w:rsid w:val="00DE5991"/>
    <w:rsid w:val="00DE629C"/>
    <w:rsid w:val="00DE6638"/>
    <w:rsid w:val="00DE67E2"/>
    <w:rsid w:val="00DE7B79"/>
    <w:rsid w:val="00DE7C4C"/>
    <w:rsid w:val="00DE7E6D"/>
    <w:rsid w:val="00DF18C3"/>
    <w:rsid w:val="00DF1D47"/>
    <w:rsid w:val="00DF1E21"/>
    <w:rsid w:val="00DF22AB"/>
    <w:rsid w:val="00DF31A7"/>
    <w:rsid w:val="00DF4BC8"/>
    <w:rsid w:val="00DF581B"/>
    <w:rsid w:val="00DF587C"/>
    <w:rsid w:val="00DF6659"/>
    <w:rsid w:val="00DF74C9"/>
    <w:rsid w:val="00DF773F"/>
    <w:rsid w:val="00E00C27"/>
    <w:rsid w:val="00E01CE9"/>
    <w:rsid w:val="00E028C1"/>
    <w:rsid w:val="00E03DFC"/>
    <w:rsid w:val="00E0400F"/>
    <w:rsid w:val="00E04EBA"/>
    <w:rsid w:val="00E0506A"/>
    <w:rsid w:val="00E0576C"/>
    <w:rsid w:val="00E0641F"/>
    <w:rsid w:val="00E06838"/>
    <w:rsid w:val="00E06A6F"/>
    <w:rsid w:val="00E077FD"/>
    <w:rsid w:val="00E07826"/>
    <w:rsid w:val="00E07BC5"/>
    <w:rsid w:val="00E07E69"/>
    <w:rsid w:val="00E1040D"/>
    <w:rsid w:val="00E11C4D"/>
    <w:rsid w:val="00E122D8"/>
    <w:rsid w:val="00E12C82"/>
    <w:rsid w:val="00E14744"/>
    <w:rsid w:val="00E15DD2"/>
    <w:rsid w:val="00E1638B"/>
    <w:rsid w:val="00E173B9"/>
    <w:rsid w:val="00E17FB7"/>
    <w:rsid w:val="00E20113"/>
    <w:rsid w:val="00E20440"/>
    <w:rsid w:val="00E20480"/>
    <w:rsid w:val="00E20BAB"/>
    <w:rsid w:val="00E22280"/>
    <w:rsid w:val="00E25D53"/>
    <w:rsid w:val="00E26601"/>
    <w:rsid w:val="00E27B20"/>
    <w:rsid w:val="00E30E35"/>
    <w:rsid w:val="00E326AA"/>
    <w:rsid w:val="00E3392E"/>
    <w:rsid w:val="00E35261"/>
    <w:rsid w:val="00E36580"/>
    <w:rsid w:val="00E36B84"/>
    <w:rsid w:val="00E36BB7"/>
    <w:rsid w:val="00E37827"/>
    <w:rsid w:val="00E4076D"/>
    <w:rsid w:val="00E40E71"/>
    <w:rsid w:val="00E41831"/>
    <w:rsid w:val="00E4554E"/>
    <w:rsid w:val="00E455EA"/>
    <w:rsid w:val="00E45632"/>
    <w:rsid w:val="00E45C0E"/>
    <w:rsid w:val="00E4635A"/>
    <w:rsid w:val="00E46708"/>
    <w:rsid w:val="00E46DB2"/>
    <w:rsid w:val="00E518DA"/>
    <w:rsid w:val="00E52C4F"/>
    <w:rsid w:val="00E548E7"/>
    <w:rsid w:val="00E5579A"/>
    <w:rsid w:val="00E56BDE"/>
    <w:rsid w:val="00E57114"/>
    <w:rsid w:val="00E5781C"/>
    <w:rsid w:val="00E60AF3"/>
    <w:rsid w:val="00E6149D"/>
    <w:rsid w:val="00E6228D"/>
    <w:rsid w:val="00E624DD"/>
    <w:rsid w:val="00E63605"/>
    <w:rsid w:val="00E63A43"/>
    <w:rsid w:val="00E66195"/>
    <w:rsid w:val="00E66C31"/>
    <w:rsid w:val="00E678B3"/>
    <w:rsid w:val="00E7295F"/>
    <w:rsid w:val="00E72E7F"/>
    <w:rsid w:val="00E74551"/>
    <w:rsid w:val="00E745F4"/>
    <w:rsid w:val="00E74696"/>
    <w:rsid w:val="00E760C4"/>
    <w:rsid w:val="00E762B7"/>
    <w:rsid w:val="00E764D6"/>
    <w:rsid w:val="00E77FFD"/>
    <w:rsid w:val="00E82CF7"/>
    <w:rsid w:val="00E83763"/>
    <w:rsid w:val="00E83FC4"/>
    <w:rsid w:val="00E850A4"/>
    <w:rsid w:val="00E85309"/>
    <w:rsid w:val="00E853FB"/>
    <w:rsid w:val="00E86068"/>
    <w:rsid w:val="00E86236"/>
    <w:rsid w:val="00E8688D"/>
    <w:rsid w:val="00E86BBB"/>
    <w:rsid w:val="00E86D98"/>
    <w:rsid w:val="00E86FCE"/>
    <w:rsid w:val="00E87969"/>
    <w:rsid w:val="00E900DE"/>
    <w:rsid w:val="00E91834"/>
    <w:rsid w:val="00E91A68"/>
    <w:rsid w:val="00E920BA"/>
    <w:rsid w:val="00E92D76"/>
    <w:rsid w:val="00E935FD"/>
    <w:rsid w:val="00E94393"/>
    <w:rsid w:val="00E947DF"/>
    <w:rsid w:val="00E949AA"/>
    <w:rsid w:val="00E95B59"/>
    <w:rsid w:val="00E95CA4"/>
    <w:rsid w:val="00E95D76"/>
    <w:rsid w:val="00E962A6"/>
    <w:rsid w:val="00E97256"/>
    <w:rsid w:val="00EA10EE"/>
    <w:rsid w:val="00EA136D"/>
    <w:rsid w:val="00EA1DB2"/>
    <w:rsid w:val="00EA25E9"/>
    <w:rsid w:val="00EA26DF"/>
    <w:rsid w:val="00EA592A"/>
    <w:rsid w:val="00EA614B"/>
    <w:rsid w:val="00EB13E8"/>
    <w:rsid w:val="00EB1C06"/>
    <w:rsid w:val="00EB27E1"/>
    <w:rsid w:val="00EB4145"/>
    <w:rsid w:val="00EB47C4"/>
    <w:rsid w:val="00EB5DC5"/>
    <w:rsid w:val="00EB76DB"/>
    <w:rsid w:val="00EC1570"/>
    <w:rsid w:val="00EC158E"/>
    <w:rsid w:val="00EC1919"/>
    <w:rsid w:val="00EC2762"/>
    <w:rsid w:val="00EC398A"/>
    <w:rsid w:val="00EC4922"/>
    <w:rsid w:val="00EC651F"/>
    <w:rsid w:val="00EC7863"/>
    <w:rsid w:val="00ED151B"/>
    <w:rsid w:val="00ED2D83"/>
    <w:rsid w:val="00ED3B43"/>
    <w:rsid w:val="00ED401A"/>
    <w:rsid w:val="00ED5070"/>
    <w:rsid w:val="00ED578B"/>
    <w:rsid w:val="00ED5ACD"/>
    <w:rsid w:val="00ED68C5"/>
    <w:rsid w:val="00ED77AA"/>
    <w:rsid w:val="00ED7D1B"/>
    <w:rsid w:val="00EE0B9D"/>
    <w:rsid w:val="00EE137D"/>
    <w:rsid w:val="00EE1BC7"/>
    <w:rsid w:val="00EE2CB3"/>
    <w:rsid w:val="00EE2F7D"/>
    <w:rsid w:val="00EE392A"/>
    <w:rsid w:val="00EE3A85"/>
    <w:rsid w:val="00EE541E"/>
    <w:rsid w:val="00EE6E4D"/>
    <w:rsid w:val="00EE73DC"/>
    <w:rsid w:val="00EF0090"/>
    <w:rsid w:val="00EF0670"/>
    <w:rsid w:val="00EF2455"/>
    <w:rsid w:val="00EF309C"/>
    <w:rsid w:val="00EF345C"/>
    <w:rsid w:val="00EF5423"/>
    <w:rsid w:val="00EF5848"/>
    <w:rsid w:val="00F003EF"/>
    <w:rsid w:val="00F0072A"/>
    <w:rsid w:val="00F037C8"/>
    <w:rsid w:val="00F04046"/>
    <w:rsid w:val="00F05DE0"/>
    <w:rsid w:val="00F076CC"/>
    <w:rsid w:val="00F10BB3"/>
    <w:rsid w:val="00F10F94"/>
    <w:rsid w:val="00F11DA7"/>
    <w:rsid w:val="00F12225"/>
    <w:rsid w:val="00F135E2"/>
    <w:rsid w:val="00F1412B"/>
    <w:rsid w:val="00F14260"/>
    <w:rsid w:val="00F1502C"/>
    <w:rsid w:val="00F1583A"/>
    <w:rsid w:val="00F168BC"/>
    <w:rsid w:val="00F16B2E"/>
    <w:rsid w:val="00F226FB"/>
    <w:rsid w:val="00F236FA"/>
    <w:rsid w:val="00F25B36"/>
    <w:rsid w:val="00F26F00"/>
    <w:rsid w:val="00F271A3"/>
    <w:rsid w:val="00F27DCE"/>
    <w:rsid w:val="00F31B70"/>
    <w:rsid w:val="00F33147"/>
    <w:rsid w:val="00F3459E"/>
    <w:rsid w:val="00F35847"/>
    <w:rsid w:val="00F36B7D"/>
    <w:rsid w:val="00F41373"/>
    <w:rsid w:val="00F41643"/>
    <w:rsid w:val="00F42EE6"/>
    <w:rsid w:val="00F4654F"/>
    <w:rsid w:val="00F47163"/>
    <w:rsid w:val="00F50C30"/>
    <w:rsid w:val="00F5135C"/>
    <w:rsid w:val="00F518DA"/>
    <w:rsid w:val="00F51EF7"/>
    <w:rsid w:val="00F5229A"/>
    <w:rsid w:val="00F547E6"/>
    <w:rsid w:val="00F54DE7"/>
    <w:rsid w:val="00F557FC"/>
    <w:rsid w:val="00F558EE"/>
    <w:rsid w:val="00F559AD"/>
    <w:rsid w:val="00F55C6E"/>
    <w:rsid w:val="00F5608A"/>
    <w:rsid w:val="00F571F1"/>
    <w:rsid w:val="00F61108"/>
    <w:rsid w:val="00F616CA"/>
    <w:rsid w:val="00F636BD"/>
    <w:rsid w:val="00F63B72"/>
    <w:rsid w:val="00F63E1E"/>
    <w:rsid w:val="00F6594E"/>
    <w:rsid w:val="00F65964"/>
    <w:rsid w:val="00F66DF3"/>
    <w:rsid w:val="00F670BA"/>
    <w:rsid w:val="00F6760D"/>
    <w:rsid w:val="00F67A7B"/>
    <w:rsid w:val="00F70A75"/>
    <w:rsid w:val="00F71825"/>
    <w:rsid w:val="00F72729"/>
    <w:rsid w:val="00F7557C"/>
    <w:rsid w:val="00F77548"/>
    <w:rsid w:val="00F77D73"/>
    <w:rsid w:val="00F805B5"/>
    <w:rsid w:val="00F81530"/>
    <w:rsid w:val="00F82F49"/>
    <w:rsid w:val="00F8381A"/>
    <w:rsid w:val="00F85099"/>
    <w:rsid w:val="00F85292"/>
    <w:rsid w:val="00F8656F"/>
    <w:rsid w:val="00F903A3"/>
    <w:rsid w:val="00F91232"/>
    <w:rsid w:val="00F9295E"/>
    <w:rsid w:val="00F93124"/>
    <w:rsid w:val="00F9337A"/>
    <w:rsid w:val="00F960FF"/>
    <w:rsid w:val="00F964B2"/>
    <w:rsid w:val="00F971A0"/>
    <w:rsid w:val="00FA2AF2"/>
    <w:rsid w:val="00FA3250"/>
    <w:rsid w:val="00FA422B"/>
    <w:rsid w:val="00FA440C"/>
    <w:rsid w:val="00FA4E3D"/>
    <w:rsid w:val="00FA522C"/>
    <w:rsid w:val="00FB05B6"/>
    <w:rsid w:val="00FB0D20"/>
    <w:rsid w:val="00FB2CA3"/>
    <w:rsid w:val="00FB4105"/>
    <w:rsid w:val="00FB4958"/>
    <w:rsid w:val="00FB7D22"/>
    <w:rsid w:val="00FC122F"/>
    <w:rsid w:val="00FC2B05"/>
    <w:rsid w:val="00FC3B68"/>
    <w:rsid w:val="00FC3D48"/>
    <w:rsid w:val="00FC5809"/>
    <w:rsid w:val="00FC61DC"/>
    <w:rsid w:val="00FC7ADF"/>
    <w:rsid w:val="00FD0C88"/>
    <w:rsid w:val="00FD16AC"/>
    <w:rsid w:val="00FD502C"/>
    <w:rsid w:val="00FD5E5F"/>
    <w:rsid w:val="00FE03DD"/>
    <w:rsid w:val="00FE16F8"/>
    <w:rsid w:val="00FE1F4D"/>
    <w:rsid w:val="00FE22A1"/>
    <w:rsid w:val="00FE2665"/>
    <w:rsid w:val="00FE28EF"/>
    <w:rsid w:val="00FE3333"/>
    <w:rsid w:val="00FE484A"/>
    <w:rsid w:val="00FE6F11"/>
    <w:rsid w:val="00FE7541"/>
    <w:rsid w:val="00FF0600"/>
    <w:rsid w:val="00FF2135"/>
    <w:rsid w:val="00FF303A"/>
    <w:rsid w:val="00FF5198"/>
    <w:rsid w:val="00FF5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90514A7-B97C-465F-AF22-B0B24760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4A73B1"/>
    <w:pPr>
      <w:widowControl w:val="0"/>
      <w:autoSpaceDE w:val="0"/>
      <w:autoSpaceDN w:val="0"/>
      <w:adjustRightInd w:val="0"/>
      <w:spacing w:after="0" w:line="322" w:lineRule="exact"/>
      <w:ind w:firstLine="749"/>
      <w:jc w:val="both"/>
    </w:pPr>
    <w:rPr>
      <w:rFonts w:ascii="Times New Roman" w:eastAsia="Calibri" w:hAnsi="Times New Roman" w:cs="Times New Roman"/>
      <w:sz w:val="24"/>
      <w:szCs w:val="24"/>
      <w:lang w:eastAsia="ru-RU"/>
    </w:rPr>
  </w:style>
  <w:style w:type="table" w:styleId="a3">
    <w:name w:val="Table Grid"/>
    <w:basedOn w:val="a1"/>
    <w:uiPriority w:val="59"/>
    <w:rsid w:val="00ED7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B0B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0B16"/>
  </w:style>
  <w:style w:type="paragraph" w:styleId="a6">
    <w:name w:val="footer"/>
    <w:basedOn w:val="a"/>
    <w:link w:val="a7"/>
    <w:uiPriority w:val="99"/>
    <w:unhideWhenUsed/>
    <w:rsid w:val="007B0B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0B16"/>
  </w:style>
  <w:style w:type="table" w:customStyle="1" w:styleId="1">
    <w:name w:val="Сетка таблицы1"/>
    <w:basedOn w:val="a1"/>
    <w:next w:val="a3"/>
    <w:uiPriority w:val="59"/>
    <w:rsid w:val="00DF1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E01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81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9C62B1"/>
  </w:style>
  <w:style w:type="paragraph" w:styleId="a8">
    <w:name w:val="Balloon Text"/>
    <w:basedOn w:val="a"/>
    <w:link w:val="a9"/>
    <w:uiPriority w:val="99"/>
    <w:semiHidden/>
    <w:unhideWhenUsed/>
    <w:rsid w:val="00DB71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714E"/>
    <w:rPr>
      <w:rFonts w:ascii="Tahoma" w:hAnsi="Tahoma" w:cs="Tahoma"/>
      <w:sz w:val="16"/>
      <w:szCs w:val="16"/>
    </w:rPr>
  </w:style>
  <w:style w:type="paragraph" w:styleId="aa">
    <w:name w:val="List Paragraph"/>
    <w:basedOn w:val="a"/>
    <w:uiPriority w:val="34"/>
    <w:qFormat/>
    <w:rsid w:val="007F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2008">
      <w:bodyDiv w:val="1"/>
      <w:marLeft w:val="0"/>
      <w:marRight w:val="0"/>
      <w:marTop w:val="0"/>
      <w:marBottom w:val="0"/>
      <w:divBdr>
        <w:top w:val="none" w:sz="0" w:space="0" w:color="auto"/>
        <w:left w:val="none" w:sz="0" w:space="0" w:color="auto"/>
        <w:bottom w:val="none" w:sz="0" w:space="0" w:color="auto"/>
        <w:right w:val="none" w:sz="0" w:space="0" w:color="auto"/>
      </w:divBdr>
    </w:div>
    <w:div w:id="187498734">
      <w:bodyDiv w:val="1"/>
      <w:marLeft w:val="0"/>
      <w:marRight w:val="0"/>
      <w:marTop w:val="0"/>
      <w:marBottom w:val="0"/>
      <w:divBdr>
        <w:top w:val="none" w:sz="0" w:space="0" w:color="auto"/>
        <w:left w:val="none" w:sz="0" w:space="0" w:color="auto"/>
        <w:bottom w:val="none" w:sz="0" w:space="0" w:color="auto"/>
        <w:right w:val="none" w:sz="0" w:space="0" w:color="auto"/>
      </w:divBdr>
    </w:div>
    <w:div w:id="224806502">
      <w:bodyDiv w:val="1"/>
      <w:marLeft w:val="0"/>
      <w:marRight w:val="0"/>
      <w:marTop w:val="0"/>
      <w:marBottom w:val="0"/>
      <w:divBdr>
        <w:top w:val="none" w:sz="0" w:space="0" w:color="auto"/>
        <w:left w:val="none" w:sz="0" w:space="0" w:color="auto"/>
        <w:bottom w:val="none" w:sz="0" w:space="0" w:color="auto"/>
        <w:right w:val="none" w:sz="0" w:space="0" w:color="auto"/>
      </w:divBdr>
    </w:div>
    <w:div w:id="446431585">
      <w:bodyDiv w:val="1"/>
      <w:marLeft w:val="0"/>
      <w:marRight w:val="0"/>
      <w:marTop w:val="0"/>
      <w:marBottom w:val="0"/>
      <w:divBdr>
        <w:top w:val="none" w:sz="0" w:space="0" w:color="auto"/>
        <w:left w:val="none" w:sz="0" w:space="0" w:color="auto"/>
        <w:bottom w:val="none" w:sz="0" w:space="0" w:color="auto"/>
        <w:right w:val="none" w:sz="0" w:space="0" w:color="auto"/>
      </w:divBdr>
    </w:div>
    <w:div w:id="521864970">
      <w:bodyDiv w:val="1"/>
      <w:marLeft w:val="0"/>
      <w:marRight w:val="0"/>
      <w:marTop w:val="0"/>
      <w:marBottom w:val="0"/>
      <w:divBdr>
        <w:top w:val="none" w:sz="0" w:space="0" w:color="auto"/>
        <w:left w:val="none" w:sz="0" w:space="0" w:color="auto"/>
        <w:bottom w:val="none" w:sz="0" w:space="0" w:color="auto"/>
        <w:right w:val="none" w:sz="0" w:space="0" w:color="auto"/>
      </w:divBdr>
    </w:div>
    <w:div w:id="599720160">
      <w:bodyDiv w:val="1"/>
      <w:marLeft w:val="0"/>
      <w:marRight w:val="0"/>
      <w:marTop w:val="0"/>
      <w:marBottom w:val="0"/>
      <w:divBdr>
        <w:top w:val="none" w:sz="0" w:space="0" w:color="auto"/>
        <w:left w:val="none" w:sz="0" w:space="0" w:color="auto"/>
        <w:bottom w:val="none" w:sz="0" w:space="0" w:color="auto"/>
        <w:right w:val="none" w:sz="0" w:space="0" w:color="auto"/>
      </w:divBdr>
    </w:div>
    <w:div w:id="668212085">
      <w:bodyDiv w:val="1"/>
      <w:marLeft w:val="0"/>
      <w:marRight w:val="0"/>
      <w:marTop w:val="0"/>
      <w:marBottom w:val="0"/>
      <w:divBdr>
        <w:top w:val="none" w:sz="0" w:space="0" w:color="auto"/>
        <w:left w:val="none" w:sz="0" w:space="0" w:color="auto"/>
        <w:bottom w:val="none" w:sz="0" w:space="0" w:color="auto"/>
        <w:right w:val="none" w:sz="0" w:space="0" w:color="auto"/>
      </w:divBdr>
    </w:div>
    <w:div w:id="967584631">
      <w:bodyDiv w:val="1"/>
      <w:marLeft w:val="0"/>
      <w:marRight w:val="0"/>
      <w:marTop w:val="0"/>
      <w:marBottom w:val="0"/>
      <w:divBdr>
        <w:top w:val="none" w:sz="0" w:space="0" w:color="auto"/>
        <w:left w:val="none" w:sz="0" w:space="0" w:color="auto"/>
        <w:bottom w:val="none" w:sz="0" w:space="0" w:color="auto"/>
        <w:right w:val="none" w:sz="0" w:space="0" w:color="auto"/>
      </w:divBdr>
    </w:div>
    <w:div w:id="1380280243">
      <w:bodyDiv w:val="1"/>
      <w:marLeft w:val="0"/>
      <w:marRight w:val="0"/>
      <w:marTop w:val="0"/>
      <w:marBottom w:val="0"/>
      <w:divBdr>
        <w:top w:val="none" w:sz="0" w:space="0" w:color="auto"/>
        <w:left w:val="none" w:sz="0" w:space="0" w:color="auto"/>
        <w:bottom w:val="none" w:sz="0" w:space="0" w:color="auto"/>
        <w:right w:val="none" w:sz="0" w:space="0" w:color="auto"/>
      </w:divBdr>
    </w:div>
    <w:div w:id="1431047466">
      <w:bodyDiv w:val="1"/>
      <w:marLeft w:val="0"/>
      <w:marRight w:val="0"/>
      <w:marTop w:val="0"/>
      <w:marBottom w:val="0"/>
      <w:divBdr>
        <w:top w:val="none" w:sz="0" w:space="0" w:color="auto"/>
        <w:left w:val="none" w:sz="0" w:space="0" w:color="auto"/>
        <w:bottom w:val="none" w:sz="0" w:space="0" w:color="auto"/>
        <w:right w:val="none" w:sz="0" w:space="0" w:color="auto"/>
      </w:divBdr>
    </w:div>
    <w:div w:id="1448574971">
      <w:bodyDiv w:val="1"/>
      <w:marLeft w:val="0"/>
      <w:marRight w:val="0"/>
      <w:marTop w:val="0"/>
      <w:marBottom w:val="0"/>
      <w:divBdr>
        <w:top w:val="none" w:sz="0" w:space="0" w:color="auto"/>
        <w:left w:val="none" w:sz="0" w:space="0" w:color="auto"/>
        <w:bottom w:val="none" w:sz="0" w:space="0" w:color="auto"/>
        <w:right w:val="none" w:sz="0" w:space="0" w:color="auto"/>
      </w:divBdr>
    </w:div>
    <w:div w:id="1549875395">
      <w:bodyDiv w:val="1"/>
      <w:marLeft w:val="0"/>
      <w:marRight w:val="0"/>
      <w:marTop w:val="0"/>
      <w:marBottom w:val="0"/>
      <w:divBdr>
        <w:top w:val="none" w:sz="0" w:space="0" w:color="auto"/>
        <w:left w:val="none" w:sz="0" w:space="0" w:color="auto"/>
        <w:bottom w:val="none" w:sz="0" w:space="0" w:color="auto"/>
        <w:right w:val="none" w:sz="0" w:space="0" w:color="auto"/>
      </w:divBdr>
    </w:div>
    <w:div w:id="1838300590">
      <w:bodyDiv w:val="1"/>
      <w:marLeft w:val="0"/>
      <w:marRight w:val="0"/>
      <w:marTop w:val="0"/>
      <w:marBottom w:val="0"/>
      <w:divBdr>
        <w:top w:val="none" w:sz="0" w:space="0" w:color="auto"/>
        <w:left w:val="none" w:sz="0" w:space="0" w:color="auto"/>
        <w:bottom w:val="none" w:sz="0" w:space="0" w:color="auto"/>
        <w:right w:val="none" w:sz="0" w:space="0" w:color="auto"/>
      </w:divBdr>
    </w:div>
    <w:div w:id="1932005485">
      <w:bodyDiv w:val="1"/>
      <w:marLeft w:val="0"/>
      <w:marRight w:val="0"/>
      <w:marTop w:val="0"/>
      <w:marBottom w:val="0"/>
      <w:divBdr>
        <w:top w:val="none" w:sz="0" w:space="0" w:color="auto"/>
        <w:left w:val="none" w:sz="0" w:space="0" w:color="auto"/>
        <w:bottom w:val="none" w:sz="0" w:space="0" w:color="auto"/>
        <w:right w:val="none" w:sz="0" w:space="0" w:color="auto"/>
      </w:divBdr>
    </w:div>
    <w:div w:id="210641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810B-470A-406D-9638-6614F9FD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147</Pages>
  <Words>22206</Words>
  <Characters>126576</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Харламова Александра Викторовна</dc:creator>
  <cp:lastModifiedBy>Алексеева Евгения Юрьевна</cp:lastModifiedBy>
  <cp:revision>85</cp:revision>
  <cp:lastPrinted>2019-05-28T12:19:00Z</cp:lastPrinted>
  <dcterms:created xsi:type="dcterms:W3CDTF">2021-08-23T08:34:00Z</dcterms:created>
  <dcterms:modified xsi:type="dcterms:W3CDTF">2024-05-30T12:07:00Z</dcterms:modified>
</cp:coreProperties>
</file>