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Default="009B6798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9BDB9A6" wp14:editId="3E87F4C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621DF8" w:rsidRP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КОЛЛЕГИЯ</w:t>
      </w:r>
    </w:p>
    <w:p w:rsidR="00E514B7" w:rsidRPr="00E514B7" w:rsidRDefault="00E514B7" w:rsidP="00621D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20"/>
          <w:szCs w:val="20"/>
          <w:lang w:eastAsia="ru-RU"/>
        </w:rPr>
      </w:pP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CFE4854" wp14:editId="022980D5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.1pt;margin-top:.05pt;width:468.3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706B" w:rsidRPr="007C706B" w:rsidRDefault="00B3148F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18"/>
          <w:szCs w:val="30"/>
        </w:rPr>
      </w:pPr>
    </w:p>
    <w:p w:rsidR="00E3176D" w:rsidRPr="004C583A" w:rsidRDefault="00E3176D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18"/>
          <w:szCs w:val="30"/>
        </w:rPr>
      </w:pPr>
    </w:p>
    <w:p w:rsidR="00621DF8" w:rsidRPr="00C31BCB" w:rsidRDefault="00621DF8" w:rsidP="00E31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31BC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проекте </w:t>
      </w:r>
      <w:r w:rsidR="002A432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распоряжени</w:t>
      </w:r>
      <w:r w:rsidR="003000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</w:t>
      </w:r>
      <w:r w:rsidRPr="00C31BC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Совета Евразийской экономической комиссии </w:t>
      </w:r>
      <w:r w:rsidR="004C583A" w:rsidRPr="00C31BC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«О</w:t>
      </w:r>
      <w:r w:rsidR="00D957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разработке</w:t>
      </w:r>
      <w:r w:rsidR="00E3176D" w:rsidRPr="00E3176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32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проекта </w:t>
      </w:r>
      <w:r w:rsidR="00E3176D" w:rsidRPr="00E3176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межгосударственной программы</w:t>
      </w:r>
      <w:r w:rsidR="00E3176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3176D" w:rsidRPr="00E3176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396F18" w:rsidRPr="00396F1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Повышение эффективности и надежности работы объектов промышленности и распределенной энергетики в государствах – членах Евразийского экономического союза</w:t>
      </w:r>
      <w:r w:rsidR="00E3176D" w:rsidRPr="00E3176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621DF8" w:rsidRDefault="00621DF8" w:rsidP="00621DF8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21DF8" w:rsidRDefault="00621DF8" w:rsidP="004C583A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33D86">
        <w:rPr>
          <w:rFonts w:ascii="Times New Roman" w:hAnsi="Times New Roman" w:cs="Times New Roman"/>
          <w:color w:val="000000"/>
          <w:sz w:val="30"/>
          <w:szCs w:val="30"/>
        </w:rPr>
        <w:t>1. 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Одобрить проект </w:t>
      </w:r>
      <w:r w:rsidR="002A4320">
        <w:rPr>
          <w:rFonts w:ascii="Times New Roman" w:hAnsi="Times New Roman" w:cs="Times New Roman"/>
          <w:color w:val="000000"/>
          <w:sz w:val="30"/>
          <w:szCs w:val="30"/>
        </w:rPr>
        <w:t>распоряжения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Совета Евразийской экономической комиссии </w:t>
      </w:r>
      <w:r w:rsidR="00E3176D" w:rsidRPr="00E3176D">
        <w:rPr>
          <w:rFonts w:ascii="Times New Roman" w:eastAsia="Times New Roman" w:hAnsi="Times New Roman" w:cs="Times New Roman"/>
          <w:sz w:val="30"/>
          <w:szCs w:val="30"/>
          <w:lang w:eastAsia="ru-RU"/>
        </w:rPr>
        <w:t>«О</w:t>
      </w:r>
      <w:r w:rsidR="00D957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разработке</w:t>
      </w:r>
      <w:r w:rsidR="00E3176D" w:rsidRPr="00E317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4C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проекта </w:t>
      </w:r>
      <w:r w:rsidR="00E3176D" w:rsidRPr="00E3176D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межгосударственной программы «</w:t>
      </w:r>
      <w:r w:rsidR="00396F18" w:rsidRPr="00396F1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Повышение эффективности и надежности работы объектов промышленности и распределенной энергетики в государствах – членах Евразийского экономического союза</w:t>
      </w:r>
      <w:r w:rsidR="00E3176D" w:rsidRPr="00E3176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0148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(прилагается)</w:t>
      </w:r>
      <w:r w:rsidR="00B53463" w:rsidRPr="00B53463">
        <w:t xml:space="preserve"> </w:t>
      </w:r>
      <w:r w:rsidR="00B53463" w:rsidRPr="00B53463">
        <w:rPr>
          <w:rFonts w:ascii="Times New Roman" w:eastAsia="Times New Roman" w:hAnsi="Times New Roman" w:cs="Times New Roman"/>
          <w:sz w:val="30"/>
          <w:szCs w:val="30"/>
          <w:lang w:eastAsia="ru-RU"/>
        </w:rPr>
        <w:t>и представить его для рассмотрения Советом Евразийской экономической комиссии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</w:p>
    <w:p w:rsidR="005A327F" w:rsidRPr="00763690" w:rsidRDefault="00621DF8" w:rsidP="005A32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33D86">
        <w:rPr>
          <w:rFonts w:ascii="Times New Roman" w:hAnsi="Times New Roman" w:cs="Times New Roman"/>
          <w:color w:val="000000"/>
          <w:sz w:val="30"/>
          <w:szCs w:val="30"/>
        </w:rPr>
        <w:t>2. </w:t>
      </w:r>
      <w:r w:rsidR="005A327F" w:rsidRPr="00763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распоряжение вступает в силу </w:t>
      </w:r>
      <w:proofErr w:type="gramStart"/>
      <w:r w:rsidR="005A327F" w:rsidRPr="00763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 его</w:t>
      </w:r>
      <w:proofErr w:type="gramEnd"/>
      <w:r w:rsidR="005A327F" w:rsidRPr="00763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опубликования на официальном сайте Евразийского экономического союза.</w:t>
      </w:r>
      <w:bookmarkStart w:id="0" w:name="_GoBack"/>
      <w:bookmarkEnd w:id="0"/>
    </w:p>
    <w:p w:rsidR="00621DF8" w:rsidRDefault="00621DF8" w:rsidP="00621DF8">
      <w:pPr>
        <w:spacing w:after="0" w:line="240" w:lineRule="auto"/>
        <w:contextualSpacing/>
        <w:rPr>
          <w:rFonts w:ascii="Times New Roman" w:hAnsi="Times New Roman" w:cs="Times New Roman"/>
          <w:snapToGrid w:val="0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621DF8" w:rsidRPr="00B33D86" w:rsidTr="0065737D">
        <w:tc>
          <w:tcPr>
            <w:tcW w:w="5196" w:type="dxa"/>
            <w:shd w:val="clear" w:color="auto" w:fill="auto"/>
          </w:tcPr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621DF8" w:rsidRPr="00B33D86" w:rsidRDefault="00621DF8" w:rsidP="0065737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21DF8" w:rsidRPr="00B33D86" w:rsidRDefault="00396F18" w:rsidP="00396F18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621DF8" w:rsidRPr="00B33D86">
              <w:rPr>
                <w:rFonts w:ascii="Times New Roman" w:hAnsi="Times New Roman" w:cs="Times New Roman"/>
                <w:sz w:val="30"/>
                <w:szCs w:val="30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5424CC" w:rsidRPr="00E3176D" w:rsidRDefault="005424CC" w:rsidP="00E317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0"/>
          <w:szCs w:val="10"/>
        </w:rPr>
      </w:pPr>
    </w:p>
    <w:sectPr w:rsidR="005424CC" w:rsidRPr="00E31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14865"/>
    <w:rsid w:val="00022961"/>
    <w:rsid w:val="000614EE"/>
    <w:rsid w:val="0007197F"/>
    <w:rsid w:val="000900E7"/>
    <w:rsid w:val="000F5856"/>
    <w:rsid w:val="00113ABB"/>
    <w:rsid w:val="0011543F"/>
    <w:rsid w:val="001A6DF5"/>
    <w:rsid w:val="002673A7"/>
    <w:rsid w:val="002A4320"/>
    <w:rsid w:val="002C2587"/>
    <w:rsid w:val="00300071"/>
    <w:rsid w:val="00324C41"/>
    <w:rsid w:val="00344DA3"/>
    <w:rsid w:val="00396F18"/>
    <w:rsid w:val="004A74D4"/>
    <w:rsid w:val="004C583A"/>
    <w:rsid w:val="004E332B"/>
    <w:rsid w:val="005014FD"/>
    <w:rsid w:val="005323B4"/>
    <w:rsid w:val="005424CC"/>
    <w:rsid w:val="00591BFD"/>
    <w:rsid w:val="005A327F"/>
    <w:rsid w:val="006135FE"/>
    <w:rsid w:val="00621DF8"/>
    <w:rsid w:val="006535A4"/>
    <w:rsid w:val="00693DEE"/>
    <w:rsid w:val="0070583C"/>
    <w:rsid w:val="007C706B"/>
    <w:rsid w:val="00865CCC"/>
    <w:rsid w:val="008C0158"/>
    <w:rsid w:val="008E6571"/>
    <w:rsid w:val="009A6A88"/>
    <w:rsid w:val="009B6798"/>
    <w:rsid w:val="009C631F"/>
    <w:rsid w:val="00A1598C"/>
    <w:rsid w:val="00AF07F3"/>
    <w:rsid w:val="00B17186"/>
    <w:rsid w:val="00B3148F"/>
    <w:rsid w:val="00B53463"/>
    <w:rsid w:val="00B84EEE"/>
    <w:rsid w:val="00C31BCB"/>
    <w:rsid w:val="00C67E60"/>
    <w:rsid w:val="00D03A19"/>
    <w:rsid w:val="00D16293"/>
    <w:rsid w:val="00D957A2"/>
    <w:rsid w:val="00E3176D"/>
    <w:rsid w:val="00E514B7"/>
    <w:rsid w:val="00E80A81"/>
    <w:rsid w:val="00F4618F"/>
    <w:rsid w:val="00FA6795"/>
    <w:rsid w:val="00FC3A0B"/>
    <w:rsid w:val="00FC3F77"/>
    <w:rsid w:val="00F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E674D-A765-42AE-A8A6-11346773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Серый Михаил Александрович</cp:lastModifiedBy>
  <cp:revision>3</cp:revision>
  <cp:lastPrinted>2021-02-25T09:14:00Z</cp:lastPrinted>
  <dcterms:created xsi:type="dcterms:W3CDTF">2021-02-25T08:58:00Z</dcterms:created>
  <dcterms:modified xsi:type="dcterms:W3CDTF">2021-02-25T09:14:00Z</dcterms:modified>
</cp:coreProperties>
</file>