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9883FE2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AB26F35" wp14:editId="5A61261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7B550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71C3B3C6" w14:textId="77777777"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7BD49A8D" w14:textId="77777777"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14:paraId="263A1B85" w14:textId="677CE1AB" w:rsidR="008813CB" w:rsidRPr="00561B8F" w:rsidRDefault="00466E5D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1" allowOverlap="1" wp14:anchorId="5BFFE28D" wp14:editId="304523D8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1904</wp:posOffset>
                    </wp:positionV>
                    <wp:extent cx="5931535" cy="0"/>
                    <wp:effectExtent l="0" t="19050" r="3111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53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467FBCB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    </w:pict>
              </mc:Fallback>
            </mc:AlternateContent>
          </w:r>
        </w:p>
        <w:p w14:paraId="1E3E8061" w14:textId="77777777"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5ECFD284" w14:textId="77777777"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14:paraId="65CC0484" w14:textId="77777777"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14:paraId="39E41C33" w14:textId="77777777" w:rsidTr="00D30C19">
            <w:tc>
              <w:tcPr>
                <w:tcW w:w="3544" w:type="dxa"/>
              </w:tcPr>
              <w:p w14:paraId="5ED631BD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</w:tcPr>
              <w:p w14:paraId="5A3F0E2E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</w:tcPr>
              <w:p w14:paraId="400FD17A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14:paraId="7F1A930F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988B20B" w14:textId="216A7954" w:rsidR="00B34902" w:rsidRDefault="00BA7759" w:rsidP="00BA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A6343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712766" w:rsidRP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>справочник</w:t>
      </w:r>
      <w:r w:rsid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712766" w:rsidRP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7D73ED" w:rsidRPr="007D73ED">
        <w:rPr>
          <w:rFonts w:ascii="Times New Roman" w:eastAsia="Times New Roman" w:hAnsi="Times New Roman" w:cs="Times New Roman"/>
          <w:b/>
          <w:bCs/>
          <w:sz w:val="30"/>
          <w:szCs w:val="30"/>
        </w:rPr>
        <w:t>видов буквенного (языкового) представления сведений в сфере интеллектуальной собственности</w:t>
      </w:r>
    </w:p>
    <w:p w14:paraId="4C2312C2" w14:textId="77777777" w:rsidR="002264F9" w:rsidRDefault="002264F9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7893703E" w14:textId="21927971"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Протокола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информационно-коммуникационных технологиях и информационном взаимодействии 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3 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</w:t>
      </w:r>
      <w:r w:rsidR="00687EC5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 29 мая 2014 года) и </w:t>
      </w:r>
      <w:r w:rsidR="000E30CB">
        <w:rPr>
          <w:rFonts w:ascii="Times New Roman" w:eastAsia="Times New Roman" w:hAnsi="Times New Roman"/>
          <w:bCs/>
          <w:sz w:val="30"/>
          <w:szCs w:val="30"/>
          <w:lang w:eastAsia="ru-RU"/>
        </w:rPr>
        <w:t>руководствуясь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>Положени</w:t>
      </w:r>
      <w:r w:rsidR="000E30CB">
        <w:rPr>
          <w:rFonts w:ascii="Times New Roman" w:eastAsia="Times New Roman" w:hAnsi="Times New Roman"/>
          <w:bCs/>
          <w:sz w:val="30"/>
          <w:szCs w:val="30"/>
          <w:lang w:eastAsia="ru-RU"/>
        </w:rPr>
        <w:t>ем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 единой системе нормативно-справочной информации Евразийского экономического союза, утвержденн</w:t>
      </w:r>
      <w:r w:rsidR="000E30CB">
        <w:rPr>
          <w:rFonts w:ascii="Times New Roman" w:eastAsia="Times New Roman" w:hAnsi="Times New Roman"/>
          <w:bCs/>
          <w:sz w:val="30"/>
          <w:szCs w:val="30"/>
          <w:lang w:eastAsia="ru-RU"/>
        </w:rPr>
        <w:t>ым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г.</w:t>
      </w:r>
      <w:r w:rsidR="00BB4481" w:rsidRPr="005A7AA5"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14:paraId="4B45FD93" w14:textId="25C4B3FD" w:rsidR="00B34902" w:rsidRPr="004A2199" w:rsidRDefault="00B34902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="00A63439" w:rsidRPr="004A2199">
        <w:rPr>
          <w:rFonts w:ascii="Times New Roman" w:hAnsi="Times New Roman" w:cs="Times New Roman"/>
          <w:sz w:val="30"/>
          <w:szCs w:val="30"/>
        </w:rPr>
        <w:t>Утвердить</w:t>
      </w:r>
      <w:r w:rsidR="00B630DB">
        <w:rPr>
          <w:rFonts w:ascii="Times New Roman" w:hAnsi="Times New Roman" w:cs="Times New Roman"/>
          <w:sz w:val="30"/>
          <w:szCs w:val="30"/>
        </w:rPr>
        <w:t xml:space="preserve"> прилагаемый</w:t>
      </w:r>
      <w:r w:rsidR="00A63439" w:rsidRPr="004A2199">
        <w:rPr>
          <w:rFonts w:ascii="Times New Roman" w:hAnsi="Times New Roman" w:cs="Times New Roman"/>
          <w:sz w:val="30"/>
          <w:szCs w:val="30"/>
        </w:rPr>
        <w:t xml:space="preserve"> </w:t>
      </w:r>
      <w:r w:rsidR="007D73ED" w:rsidRPr="007D73ED">
        <w:rPr>
          <w:rFonts w:ascii="Times New Roman" w:hAnsi="Times New Roman" w:cs="Times New Roman"/>
          <w:sz w:val="30"/>
          <w:szCs w:val="30"/>
        </w:rPr>
        <w:t>справочник видов буквенного (языкового) представления сведений в сфере интеллектуальной собственности</w:t>
      </w:r>
      <w:r w:rsidR="00FD602E">
        <w:rPr>
          <w:rFonts w:ascii="Times New Roman" w:hAnsi="Times New Roman" w:cs="Times New Roman"/>
          <w:sz w:val="30"/>
          <w:szCs w:val="30"/>
        </w:rPr>
        <w:t xml:space="preserve"> </w:t>
      </w:r>
      <w:r w:rsidR="004A2199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="004A2199">
        <w:rPr>
          <w:rFonts w:ascii="Times New Roman" w:hAnsi="Times New Roman" w:cs="Times New Roman"/>
          <w:sz w:val="30"/>
          <w:szCs w:val="30"/>
        </w:rPr>
        <w:t>далее</w:t>
      </w:r>
      <w:r w:rsidR="00687EC5">
        <w:rPr>
          <w:rFonts w:ascii="Times New Roman" w:hAnsi="Times New Roman" w:cs="Times New Roman"/>
          <w:sz w:val="30"/>
          <w:szCs w:val="30"/>
        </w:rPr>
        <w:t xml:space="preserve"> </w:t>
      </w:r>
      <w:r w:rsidR="00B630DB">
        <w:rPr>
          <w:rFonts w:ascii="Times New Roman" w:hAnsi="Times New Roman" w:cs="Times New Roman"/>
          <w:sz w:val="30"/>
          <w:szCs w:val="30"/>
        </w:rPr>
        <w:sym w:font="Symbol" w:char="F02D"/>
      </w:r>
      <w:r w:rsidR="00687EC5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proofErr w:type="gramEnd"/>
      <w:r w:rsidR="004A2199">
        <w:rPr>
          <w:rFonts w:ascii="Times New Roman" w:hAnsi="Times New Roman" w:cs="Times New Roman"/>
          <w:sz w:val="30"/>
          <w:szCs w:val="30"/>
        </w:rPr>
        <w:t>)</w:t>
      </w:r>
      <w:r w:rsidR="00A63439" w:rsidRPr="004A2199">
        <w:rPr>
          <w:rFonts w:ascii="Times New Roman" w:hAnsi="Times New Roman" w:cs="Times New Roman"/>
          <w:sz w:val="30"/>
          <w:szCs w:val="30"/>
        </w:rPr>
        <w:t>.</w:t>
      </w:r>
    </w:p>
    <w:p w14:paraId="571DBE67" w14:textId="165DEA4F" w:rsidR="000B4DDA" w:rsidRPr="00D44E80" w:rsidRDefault="000B4DDA" w:rsidP="000B4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состав ресурсов единой системы нормативно-справочной информации Евразийского экономического союза.</w:t>
      </w:r>
    </w:p>
    <w:p w14:paraId="2B1E52A1" w14:textId="77777777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 Установить, что:</w:t>
      </w:r>
    </w:p>
    <w:p w14:paraId="4554C2D4" w14:textId="16B8B710" w:rsidR="0073416D" w:rsidRDefault="00D07923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73416D">
        <w:rPr>
          <w:rFonts w:ascii="Times New Roman" w:hAnsi="Times New Roman" w:cs="Times New Roman"/>
          <w:sz w:val="30"/>
          <w:szCs w:val="30"/>
        </w:rPr>
        <w:t xml:space="preserve"> применяется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 w:rsidR="0073416D">
        <w:rPr>
          <w:rFonts w:ascii="Times New Roman" w:hAnsi="Times New Roman" w:cs="Times New Roman"/>
          <w:sz w:val="30"/>
          <w:szCs w:val="30"/>
        </w:rPr>
        <w:t xml:space="preserve"> даты вступления настоящего Решения</w:t>
      </w:r>
      <w:r w:rsidR="003B75CC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="0073416D">
        <w:rPr>
          <w:rFonts w:ascii="Times New Roman" w:hAnsi="Times New Roman" w:cs="Times New Roman"/>
          <w:sz w:val="30"/>
          <w:szCs w:val="30"/>
        </w:rPr>
        <w:t>в силу;</w:t>
      </w:r>
    </w:p>
    <w:p w14:paraId="5FC31EC6" w14:textId="5A9BC061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кодовых обозначений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D0792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является обязательным при</w:t>
      </w:r>
      <w:r w:rsidR="003B75CC">
        <w:rPr>
          <w:rFonts w:ascii="Times New Roman" w:hAnsi="Times New Roman" w:cs="Times New Roman"/>
          <w:sz w:val="30"/>
          <w:szCs w:val="30"/>
        </w:rPr>
        <w:t xml:space="preserve"> </w:t>
      </w:r>
      <w:r w:rsidR="003B75CC" w:rsidRPr="003B75CC">
        <w:rPr>
          <w:rFonts w:ascii="Times New Roman" w:hAnsi="Times New Roman" w:cs="Times New Roman"/>
          <w:sz w:val="30"/>
          <w:szCs w:val="30"/>
        </w:rPr>
        <w:t>технологическом проектировании и</w:t>
      </w:r>
      <w:r>
        <w:rPr>
          <w:rFonts w:ascii="Times New Roman" w:hAnsi="Times New Roman" w:cs="Times New Roman"/>
          <w:sz w:val="30"/>
          <w:szCs w:val="30"/>
        </w:rPr>
        <w:t xml:space="preserve"> реализации общих процессов в рамках Евразийского экономического союза</w:t>
      </w:r>
      <w:r w:rsidR="000E30CB">
        <w:rPr>
          <w:rFonts w:ascii="Times New Roman" w:hAnsi="Times New Roman" w:cs="Times New Roman"/>
          <w:sz w:val="30"/>
          <w:szCs w:val="30"/>
        </w:rPr>
        <w:t xml:space="preserve"> в сфере интеллектуальной собственности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B807103" w14:textId="77777777" w:rsidR="0073416D" w:rsidRDefault="0073416D" w:rsidP="00734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 Настоящее Решение вступает в силу по истечении </w:t>
      </w:r>
      <w:r>
        <w:rPr>
          <w:rFonts w:ascii="Times New Roman" w:hAnsi="Times New Roman" w:cs="Times New Roman"/>
          <w:sz w:val="30"/>
          <w:szCs w:val="30"/>
        </w:rPr>
        <w:br/>
        <w:t xml:space="preserve">30 календарных дней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4272"/>
      </w:tblGrid>
      <w:tr w:rsidR="00430135" w:rsidRPr="00430135" w14:paraId="6F0B1D2E" w14:textId="77777777" w:rsidTr="00520661">
        <w:tc>
          <w:tcPr>
            <w:tcW w:w="5196" w:type="dxa"/>
            <w:hideMark/>
          </w:tcPr>
          <w:p w14:paraId="697C6D2F" w14:textId="77777777"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5758FE5" w14:textId="77777777" w:rsidR="0073416D" w:rsidRDefault="0073416D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A1E2CA4" w14:textId="77777777"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22A3715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7340B1D5" w14:textId="77777777"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13F3294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72841841" w14:textId="77777777"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50A37909" w14:textId="77777777" w:rsidR="0073416D" w:rsidRDefault="0073416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2A673F30" w14:textId="77777777"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55EFE403" w14:textId="2B915A5A" w:rsidR="00430135" w:rsidRPr="00430135" w:rsidRDefault="00520661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</w:t>
            </w:r>
            <w:r>
              <w:rPr>
                <w:rFonts w:ascii="Times New Roman" w:hAnsi="Times New Roman"/>
                <w:sz w:val="30"/>
                <w:szCs w:val="3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14:paraId="186B629A" w14:textId="77777777"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B80E30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36FF1" w14:textId="77777777" w:rsidR="00B21600" w:rsidRDefault="00B21600" w:rsidP="00FE2293">
      <w:pPr>
        <w:spacing w:after="0" w:line="240" w:lineRule="auto"/>
      </w:pPr>
      <w:r>
        <w:separator/>
      </w:r>
    </w:p>
  </w:endnote>
  <w:endnote w:type="continuationSeparator" w:id="0">
    <w:p w14:paraId="14374342" w14:textId="77777777" w:rsidR="00B21600" w:rsidRDefault="00B21600" w:rsidP="00FE2293">
      <w:pPr>
        <w:spacing w:after="0" w:line="240" w:lineRule="auto"/>
      </w:pPr>
      <w:r>
        <w:continuationSeparator/>
      </w:r>
    </w:p>
  </w:endnote>
  <w:endnote w:type="continuationNotice" w:id="1">
    <w:p w14:paraId="748F35B5" w14:textId="77777777" w:rsidR="00B21600" w:rsidRDefault="00B216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7C96F" w14:textId="77777777" w:rsidR="00466E5D" w:rsidRDefault="00466E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F57A9" w14:textId="77777777" w:rsidR="00B21600" w:rsidRDefault="00B21600" w:rsidP="00FE2293">
      <w:pPr>
        <w:spacing w:after="0" w:line="240" w:lineRule="auto"/>
      </w:pPr>
      <w:r>
        <w:separator/>
      </w:r>
    </w:p>
  </w:footnote>
  <w:footnote w:type="continuationSeparator" w:id="0">
    <w:p w14:paraId="5A70EB92" w14:textId="77777777" w:rsidR="00B21600" w:rsidRDefault="00B21600" w:rsidP="00FE2293">
      <w:pPr>
        <w:spacing w:after="0" w:line="240" w:lineRule="auto"/>
      </w:pPr>
      <w:r>
        <w:continuationSeparator/>
      </w:r>
    </w:p>
  </w:footnote>
  <w:footnote w:type="continuationNotice" w:id="1">
    <w:p w14:paraId="542AD76D" w14:textId="77777777" w:rsidR="00B21600" w:rsidRDefault="00B216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A0CA130" w14:textId="77777777" w:rsidR="00B80E30" w:rsidRPr="00B80E30" w:rsidRDefault="002F02B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B80E30"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87EC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1907458" w14:textId="77777777"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AF0B4" w14:textId="77777777" w:rsidR="00B80E30" w:rsidRDefault="00B80E30">
    <w:pPr>
      <w:pStyle w:val="a7"/>
      <w:jc w:val="center"/>
    </w:pPr>
  </w:p>
  <w:p w14:paraId="31B1070D" w14:textId="77777777"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56897"/>
    <w:rsid w:val="000722EC"/>
    <w:rsid w:val="00073B28"/>
    <w:rsid w:val="000B4DDA"/>
    <w:rsid w:val="000E30CB"/>
    <w:rsid w:val="000F70F3"/>
    <w:rsid w:val="00133206"/>
    <w:rsid w:val="0015203D"/>
    <w:rsid w:val="00152A83"/>
    <w:rsid w:val="00154988"/>
    <w:rsid w:val="00162A12"/>
    <w:rsid w:val="00185BD0"/>
    <w:rsid w:val="00191350"/>
    <w:rsid w:val="001D7539"/>
    <w:rsid w:val="001E1C3A"/>
    <w:rsid w:val="002264F9"/>
    <w:rsid w:val="00226725"/>
    <w:rsid w:val="00244321"/>
    <w:rsid w:val="002F02B0"/>
    <w:rsid w:val="00313319"/>
    <w:rsid w:val="00344163"/>
    <w:rsid w:val="003467C5"/>
    <w:rsid w:val="00360038"/>
    <w:rsid w:val="00371E25"/>
    <w:rsid w:val="00396004"/>
    <w:rsid w:val="003B05F0"/>
    <w:rsid w:val="003B75CC"/>
    <w:rsid w:val="003E370E"/>
    <w:rsid w:val="00413B38"/>
    <w:rsid w:val="00417C3D"/>
    <w:rsid w:val="00430135"/>
    <w:rsid w:val="00466E5D"/>
    <w:rsid w:val="004779EC"/>
    <w:rsid w:val="00485D3F"/>
    <w:rsid w:val="004A2199"/>
    <w:rsid w:val="004D4E77"/>
    <w:rsid w:val="004E31C7"/>
    <w:rsid w:val="004F3B01"/>
    <w:rsid w:val="00520661"/>
    <w:rsid w:val="005258A7"/>
    <w:rsid w:val="00590691"/>
    <w:rsid w:val="00594ED1"/>
    <w:rsid w:val="005B04C9"/>
    <w:rsid w:val="005B250E"/>
    <w:rsid w:val="00605C54"/>
    <w:rsid w:val="0060678E"/>
    <w:rsid w:val="00652BA4"/>
    <w:rsid w:val="006535A4"/>
    <w:rsid w:val="00687EC5"/>
    <w:rsid w:val="006B07AD"/>
    <w:rsid w:val="006B1386"/>
    <w:rsid w:val="006F5BCA"/>
    <w:rsid w:val="00712766"/>
    <w:rsid w:val="00713D90"/>
    <w:rsid w:val="0073416D"/>
    <w:rsid w:val="007470A7"/>
    <w:rsid w:val="00761408"/>
    <w:rsid w:val="00791222"/>
    <w:rsid w:val="00797E7A"/>
    <w:rsid w:val="007A646A"/>
    <w:rsid w:val="007C7163"/>
    <w:rsid w:val="007D73ED"/>
    <w:rsid w:val="007E41AB"/>
    <w:rsid w:val="00807FD7"/>
    <w:rsid w:val="00820A5D"/>
    <w:rsid w:val="008813CB"/>
    <w:rsid w:val="00894632"/>
    <w:rsid w:val="0089595C"/>
    <w:rsid w:val="00897A3D"/>
    <w:rsid w:val="00914ADA"/>
    <w:rsid w:val="00930E15"/>
    <w:rsid w:val="00957919"/>
    <w:rsid w:val="0096783C"/>
    <w:rsid w:val="00972359"/>
    <w:rsid w:val="00997107"/>
    <w:rsid w:val="009C7907"/>
    <w:rsid w:val="00A2081B"/>
    <w:rsid w:val="00A63439"/>
    <w:rsid w:val="00AB400E"/>
    <w:rsid w:val="00AD0E0A"/>
    <w:rsid w:val="00AF226E"/>
    <w:rsid w:val="00AF7695"/>
    <w:rsid w:val="00B06E8D"/>
    <w:rsid w:val="00B21600"/>
    <w:rsid w:val="00B240FD"/>
    <w:rsid w:val="00B34902"/>
    <w:rsid w:val="00B45D74"/>
    <w:rsid w:val="00B5248A"/>
    <w:rsid w:val="00B630DB"/>
    <w:rsid w:val="00B70B74"/>
    <w:rsid w:val="00B724E1"/>
    <w:rsid w:val="00B80E30"/>
    <w:rsid w:val="00BA7759"/>
    <w:rsid w:val="00BB4481"/>
    <w:rsid w:val="00BC73CF"/>
    <w:rsid w:val="00BD21F5"/>
    <w:rsid w:val="00C110C0"/>
    <w:rsid w:val="00C313DD"/>
    <w:rsid w:val="00C67E60"/>
    <w:rsid w:val="00CE41DB"/>
    <w:rsid w:val="00CF6F26"/>
    <w:rsid w:val="00D07923"/>
    <w:rsid w:val="00D44E80"/>
    <w:rsid w:val="00D5323B"/>
    <w:rsid w:val="00DC02E5"/>
    <w:rsid w:val="00DE52F7"/>
    <w:rsid w:val="00E216D4"/>
    <w:rsid w:val="00E624A8"/>
    <w:rsid w:val="00E87552"/>
    <w:rsid w:val="00E87BEE"/>
    <w:rsid w:val="00E91546"/>
    <w:rsid w:val="00EA175D"/>
    <w:rsid w:val="00EB59F7"/>
    <w:rsid w:val="00EB5A01"/>
    <w:rsid w:val="00EC0136"/>
    <w:rsid w:val="00EC7038"/>
    <w:rsid w:val="00F043C7"/>
    <w:rsid w:val="00F17092"/>
    <w:rsid w:val="00F35ED1"/>
    <w:rsid w:val="00F36A3F"/>
    <w:rsid w:val="00F542B6"/>
    <w:rsid w:val="00F54D67"/>
    <w:rsid w:val="00F75363"/>
    <w:rsid w:val="00F755BE"/>
    <w:rsid w:val="00FB68C5"/>
    <w:rsid w:val="00FD5F4C"/>
    <w:rsid w:val="00FD602E"/>
    <w:rsid w:val="00FE2293"/>
    <w:rsid w:val="00FE2CEE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F96AF"/>
  <w15:docId w15:val="{1FA9F294-77E9-42AD-97B5-0A777BAD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051761"/>
    <w:rsid w:val="000B3632"/>
    <w:rsid w:val="00161083"/>
    <w:rsid w:val="0016207D"/>
    <w:rsid w:val="00192AC8"/>
    <w:rsid w:val="001B1C60"/>
    <w:rsid w:val="001E086C"/>
    <w:rsid w:val="0021593C"/>
    <w:rsid w:val="00215BB3"/>
    <w:rsid w:val="00357916"/>
    <w:rsid w:val="00367678"/>
    <w:rsid w:val="00387D53"/>
    <w:rsid w:val="00396879"/>
    <w:rsid w:val="003A4D11"/>
    <w:rsid w:val="003B3550"/>
    <w:rsid w:val="003D7CCA"/>
    <w:rsid w:val="003E3FF3"/>
    <w:rsid w:val="00452713"/>
    <w:rsid w:val="004E31C7"/>
    <w:rsid w:val="004F0F67"/>
    <w:rsid w:val="0054148F"/>
    <w:rsid w:val="00557AAB"/>
    <w:rsid w:val="00681A25"/>
    <w:rsid w:val="006B679C"/>
    <w:rsid w:val="00744F4B"/>
    <w:rsid w:val="007A09CB"/>
    <w:rsid w:val="00832BD6"/>
    <w:rsid w:val="00876DB0"/>
    <w:rsid w:val="00996487"/>
    <w:rsid w:val="00997107"/>
    <w:rsid w:val="009B3407"/>
    <w:rsid w:val="009D7C8D"/>
    <w:rsid w:val="00A11A19"/>
    <w:rsid w:val="00A24ADC"/>
    <w:rsid w:val="00B3711A"/>
    <w:rsid w:val="00B5248A"/>
    <w:rsid w:val="00BA74C5"/>
    <w:rsid w:val="00BB6F0D"/>
    <w:rsid w:val="00C148B3"/>
    <w:rsid w:val="00C51A1E"/>
    <w:rsid w:val="00CE01FA"/>
    <w:rsid w:val="00D340BD"/>
    <w:rsid w:val="00D35A0D"/>
    <w:rsid w:val="00D52C4A"/>
    <w:rsid w:val="00D84F0B"/>
    <w:rsid w:val="00DB1C7C"/>
    <w:rsid w:val="00DD7CD4"/>
    <w:rsid w:val="00E27C53"/>
    <w:rsid w:val="00EC54E7"/>
    <w:rsid w:val="00EC7038"/>
    <w:rsid w:val="00F37CA3"/>
    <w:rsid w:val="00F71DFA"/>
    <w:rsid w:val="00F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C499-2590-4736-9D91-79B27936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Суслина Елена Николаевна</cp:lastModifiedBy>
  <cp:revision>2</cp:revision>
  <cp:lastPrinted>2016-11-10T06:40:00Z</cp:lastPrinted>
  <dcterms:created xsi:type="dcterms:W3CDTF">2026-01-26T09:43:00Z</dcterms:created>
  <dcterms:modified xsi:type="dcterms:W3CDTF">2026-01-26T09:43:00Z</dcterms:modified>
</cp:coreProperties>
</file>