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E7DC9F2" wp14:editId="6AB94B5D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8D11C4" wp14:editId="7BEF6404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12A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9066BC" w:rsidRDefault="009066BC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99" w:rsidRDefault="00B03A5F" w:rsidP="00B346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B03A5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внесении </w:t>
      </w:r>
      <w:r w:rsidR="006548A9" w:rsidRPr="00B03A5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изменени</w:t>
      </w:r>
      <w:r w:rsidR="006548A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й</w:t>
      </w:r>
      <w:r w:rsidR="006548A9" w:rsidRPr="00B03A5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182D5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 </w:t>
      </w:r>
      <w:r w:rsidR="00103F4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примечание </w:t>
      </w:r>
      <w:r w:rsidR="006548A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5 </w:t>
      </w:r>
      <w:r w:rsidR="00555B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 </w:t>
      </w:r>
      <w:r w:rsidR="004A004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един</w:t>
      </w:r>
      <w:r w:rsidR="00555B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ой</w:t>
      </w:r>
      <w:r w:rsidR="004A004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Товарн</w:t>
      </w:r>
      <w:r w:rsidR="00555B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ой</w:t>
      </w:r>
      <w:r w:rsidR="004A004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номенклатур</w:t>
      </w:r>
      <w:r w:rsidR="00555B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</w:t>
      </w:r>
      <w:r w:rsidR="004A004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внешнеэкономической деятельности </w:t>
      </w:r>
      <w:r w:rsidR="00970C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="004A004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Евразийского экономического союза</w:t>
      </w:r>
    </w:p>
    <w:p w:rsidR="003528F7" w:rsidRPr="00EF0798" w:rsidRDefault="003528F7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3399" w:rsidRPr="004A0049" w:rsidRDefault="004A0049" w:rsidP="006548A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4A00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соответствии со статьей 19 Таможенного кодекса Евразийского экономического союза</w:t>
      </w:r>
      <w:r w:rsidR="00716C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33399" w:rsidRPr="00AB3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Коллегия Евразийской экономической комиссии </w:t>
      </w:r>
      <w:r w:rsidR="00B33399" w:rsidRPr="00AB3080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="00B33399" w:rsidRPr="00AB308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а:</w:t>
      </w:r>
    </w:p>
    <w:p w:rsidR="00555B36" w:rsidRDefault="00B72962" w:rsidP="006548A9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 </w:t>
      </w:r>
      <w:r w:rsidR="006548A9">
        <w:rPr>
          <w:rFonts w:ascii="Times New Roman" w:eastAsia="Times New Roman" w:hAnsi="Times New Roman" w:cs="Times New Roman"/>
          <w:snapToGrid w:val="0"/>
          <w:sz w:val="30"/>
          <w:szCs w:val="30"/>
        </w:rPr>
        <w:t>Примечание 5</w:t>
      </w:r>
      <w:r w:rsidR="00555B36" w:rsidRPr="00903206">
        <w:rPr>
          <w:rFonts w:ascii="Times New Roman" w:eastAsia="Times New Roman" w:hAnsi="Times New Roman"/>
          <w:sz w:val="30"/>
          <w:szCs w:val="30"/>
          <w:lang w:eastAsia="ru-RU"/>
        </w:rPr>
        <w:t xml:space="preserve"> к единой Товарной номенклатуре внешнеэкономической деятельности </w:t>
      </w:r>
      <w:r w:rsidR="00555B36" w:rsidRPr="00062427">
        <w:rPr>
          <w:rFonts w:ascii="Times New Roman" w:eastAsia="Times New Roman" w:hAnsi="Times New Roman"/>
          <w:sz w:val="30"/>
          <w:szCs w:val="30"/>
          <w:lang w:eastAsia="ru-RU"/>
        </w:rPr>
        <w:t xml:space="preserve">Евразийского экономического </w:t>
      </w:r>
      <w:r w:rsidR="00555B36">
        <w:rPr>
          <w:rFonts w:ascii="Times New Roman" w:eastAsia="Times New Roman" w:hAnsi="Times New Roman"/>
          <w:sz w:val="30"/>
          <w:szCs w:val="30"/>
          <w:lang w:eastAsia="ru-RU"/>
        </w:rPr>
        <w:t xml:space="preserve">союза </w:t>
      </w:r>
      <w:r w:rsidR="00C427D6">
        <w:rPr>
          <w:rFonts w:ascii="Times New Roman" w:eastAsia="Times New Roman" w:hAnsi="Times New Roman"/>
          <w:sz w:val="30"/>
          <w:szCs w:val="30"/>
          <w:lang w:eastAsia="ru-RU"/>
        </w:rPr>
        <w:t xml:space="preserve">(приложение к Решению Совета Евразийской экономической комиссии </w:t>
      </w:r>
      <w:r w:rsidR="00C427D6" w:rsidRPr="000961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16 июля 2012 г. № 54</w:t>
      </w:r>
      <w:r w:rsidR="00C427D6">
        <w:rPr>
          <w:rFonts w:ascii="Times New Roman" w:eastAsia="Times New Roman" w:hAnsi="Times New Roman"/>
          <w:sz w:val="30"/>
          <w:szCs w:val="30"/>
          <w:lang w:eastAsia="ru-RU"/>
        </w:rPr>
        <w:t xml:space="preserve">) </w:t>
      </w:r>
      <w:r w:rsidR="006548A9">
        <w:rPr>
          <w:rFonts w:ascii="Times New Roman" w:eastAsia="Times New Roman" w:hAnsi="Times New Roman"/>
          <w:sz w:val="30"/>
          <w:szCs w:val="30"/>
          <w:lang w:eastAsia="ru-RU"/>
        </w:rPr>
        <w:t>изложить в следующей редакции:</w:t>
      </w:r>
    </w:p>
    <w:p w:rsidR="006548A9" w:rsidRPr="006548A9" w:rsidRDefault="006548A9" w:rsidP="006548A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8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4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5)</w:t>
      </w:r>
      <w:r w:rsidR="00B72962">
        <w:rPr>
          <w:rFonts w:ascii="Times New Roman" w:eastAsia="Times New Roman" w:hAnsi="Times New Roman" w:cs="Times New Roman"/>
          <w:sz w:val="28"/>
          <w:szCs w:val="28"/>
          <w:lang w:eastAsia="ru-RU"/>
        </w:rPr>
        <w:t> </w:t>
      </w:r>
      <w:r w:rsidRPr="006548A9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При подтверждении уполномоченным органом исполнительной власти, осуществляющим функции по выработке государственной политики и нормативно-правовому регулированию в сф</w:t>
      </w:r>
      <w:r w:rsidR="00B7296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ере промышленности, государства – </w:t>
      </w:r>
      <w:r w:rsidRPr="006548A9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члена Евразийского экономического союза целевого назначения ввозимого товара в порядке, установленно</w:t>
      </w:r>
      <w:r w:rsidR="00B7296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м законодательством государства – </w:t>
      </w:r>
      <w:r w:rsidRPr="006548A9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члена Евразийского экономического союза</w:t>
      </w:r>
      <w:r w:rsidRPr="006548A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6548A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E13BA" w:rsidRDefault="00182D56" w:rsidP="006548A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4E13BA" w:rsidRPr="004E13BA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="00B72962">
        <w:rPr>
          <w:rFonts w:ascii="Times New Roman" w:eastAsia="Times New Roman" w:hAnsi="Times New Roman" w:cs="Times New Roman"/>
          <w:snapToGrid w:val="0"/>
          <w:sz w:val="30"/>
          <w:szCs w:val="30"/>
        </w:rPr>
        <w:t> </w:t>
      </w:r>
      <w:r w:rsidR="004E13BA" w:rsidRPr="004E13BA">
        <w:rPr>
          <w:rFonts w:ascii="Times New Roman" w:eastAsia="Times New Roman" w:hAnsi="Times New Roman" w:cs="Times New Roman"/>
          <w:snapToGrid w:val="0"/>
          <w:sz w:val="30"/>
          <w:szCs w:val="30"/>
        </w:rPr>
        <w:t>Настоящее Решение вступает в силу по истечении 30</w:t>
      </w:r>
      <w:r w:rsidR="00B72962">
        <w:rPr>
          <w:rFonts w:ascii="Times New Roman" w:eastAsia="Times New Roman" w:hAnsi="Times New Roman" w:cs="Times New Roman"/>
          <w:snapToGrid w:val="0"/>
          <w:sz w:val="30"/>
          <w:szCs w:val="30"/>
        </w:rPr>
        <w:t> </w:t>
      </w:r>
      <w:r w:rsidR="004E13BA" w:rsidRPr="004E13BA">
        <w:rPr>
          <w:rFonts w:ascii="Times New Roman" w:eastAsia="Times New Roman" w:hAnsi="Times New Roman" w:cs="Times New Roman"/>
          <w:snapToGrid w:val="0"/>
          <w:sz w:val="30"/>
          <w:szCs w:val="30"/>
        </w:rPr>
        <w:t>календарных дней с даты его официального опубликования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bookmarkStart w:id="0" w:name="_GoBack"/>
      <w:bookmarkEnd w:id="0"/>
    </w:p>
    <w:p w:rsidR="006335B4" w:rsidRDefault="006335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430135" w:rsidRPr="00430135" w:rsidTr="00982F7C">
        <w:tc>
          <w:tcPr>
            <w:tcW w:w="5245" w:type="dxa"/>
            <w:hideMark/>
          </w:tcPr>
          <w:p w:rsidR="00430135" w:rsidRPr="00430135" w:rsidRDefault="00430135" w:rsidP="006548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982F7C">
            <w:pPr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53" w:type="dxa"/>
          </w:tcPr>
          <w:p w:rsidR="00DB0ACC" w:rsidRDefault="00DB0ACC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  <w:p w:rsidR="00430135" w:rsidRPr="00430135" w:rsidRDefault="00C52E61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3927B4">
              <w:rPr>
                <w:rFonts w:ascii="Times New Roman" w:hAnsi="Times New Roman"/>
                <w:color w:val="000000"/>
                <w:sz w:val="30"/>
                <w:szCs w:val="30"/>
              </w:rPr>
              <w:t>Т. Саркисян</w:t>
            </w:r>
          </w:p>
        </w:tc>
      </w:tr>
    </w:tbl>
    <w:p w:rsidR="00E216D4" w:rsidRPr="00D614CA" w:rsidRDefault="00E216D4">
      <w:pPr>
        <w:tabs>
          <w:tab w:val="left" w:pos="6915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E216D4" w:rsidRPr="00D614CA" w:rsidSect="00856CED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614" w:rsidRDefault="00365614" w:rsidP="00AE1863">
      <w:pPr>
        <w:spacing w:after="0" w:line="240" w:lineRule="auto"/>
      </w:pPr>
      <w:r>
        <w:separator/>
      </w:r>
    </w:p>
  </w:endnote>
  <w:endnote w:type="continuationSeparator" w:id="0">
    <w:p w:rsidR="00365614" w:rsidRDefault="00365614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614" w:rsidRDefault="00365614" w:rsidP="00AE1863">
      <w:pPr>
        <w:spacing w:after="0" w:line="240" w:lineRule="auto"/>
      </w:pPr>
      <w:r>
        <w:separator/>
      </w:r>
    </w:p>
  </w:footnote>
  <w:footnote w:type="continuationSeparator" w:id="0">
    <w:p w:rsidR="00365614" w:rsidRDefault="00365614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11456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614CA" w:rsidRDefault="007C54ED" w:rsidP="00D957C9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16CE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16CE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16CE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548A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16CEA">
          <w:rPr>
            <w:rFonts w:ascii="Times New Roman" w:hAnsi="Times New Roman" w:cs="Times New Roman"/>
            <w:sz w:val="30"/>
            <w:szCs w:val="30"/>
          </w:rPr>
          <w:fldChar w:fldCharType="end"/>
        </w:r>
      </w:p>
      <w:p w:rsidR="007C54ED" w:rsidRPr="00D614CA" w:rsidRDefault="00365614" w:rsidP="00D614CA">
        <w:pPr>
          <w:pStyle w:val="a7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22D18"/>
    <w:rsid w:val="00042431"/>
    <w:rsid w:val="00044BF4"/>
    <w:rsid w:val="00044F00"/>
    <w:rsid w:val="000717B7"/>
    <w:rsid w:val="00097A90"/>
    <w:rsid w:val="000A432B"/>
    <w:rsid w:val="000E426D"/>
    <w:rsid w:val="00103F49"/>
    <w:rsid w:val="00116190"/>
    <w:rsid w:val="00122719"/>
    <w:rsid w:val="001378CB"/>
    <w:rsid w:val="0014207F"/>
    <w:rsid w:val="001474C4"/>
    <w:rsid w:val="001516C2"/>
    <w:rsid w:val="00161FCE"/>
    <w:rsid w:val="00162B1E"/>
    <w:rsid w:val="00173FCC"/>
    <w:rsid w:val="00182D56"/>
    <w:rsid w:val="001B638C"/>
    <w:rsid w:val="001D26B3"/>
    <w:rsid w:val="001E1C3A"/>
    <w:rsid w:val="001F618B"/>
    <w:rsid w:val="00200FBD"/>
    <w:rsid w:val="00202FEA"/>
    <w:rsid w:val="00205BB1"/>
    <w:rsid w:val="00214612"/>
    <w:rsid w:val="00222C43"/>
    <w:rsid w:val="002233AF"/>
    <w:rsid w:val="00236084"/>
    <w:rsid w:val="00260886"/>
    <w:rsid w:val="00261900"/>
    <w:rsid w:val="00270AAA"/>
    <w:rsid w:val="002751A4"/>
    <w:rsid w:val="00280B0D"/>
    <w:rsid w:val="002932B9"/>
    <w:rsid w:val="002B2B36"/>
    <w:rsid w:val="002B3D52"/>
    <w:rsid w:val="002C3914"/>
    <w:rsid w:val="00302F6D"/>
    <w:rsid w:val="00305476"/>
    <w:rsid w:val="003252F2"/>
    <w:rsid w:val="003474A0"/>
    <w:rsid w:val="003528F7"/>
    <w:rsid w:val="00365614"/>
    <w:rsid w:val="00396992"/>
    <w:rsid w:val="003A6DAA"/>
    <w:rsid w:val="003B1827"/>
    <w:rsid w:val="003C2CEE"/>
    <w:rsid w:val="003D5259"/>
    <w:rsid w:val="00405106"/>
    <w:rsid w:val="00430135"/>
    <w:rsid w:val="00440376"/>
    <w:rsid w:val="0045318A"/>
    <w:rsid w:val="00494DAA"/>
    <w:rsid w:val="004A0049"/>
    <w:rsid w:val="004A59DD"/>
    <w:rsid w:val="004B7627"/>
    <w:rsid w:val="004C4B79"/>
    <w:rsid w:val="004E03A7"/>
    <w:rsid w:val="004E13BA"/>
    <w:rsid w:val="00513213"/>
    <w:rsid w:val="005134CE"/>
    <w:rsid w:val="00551B95"/>
    <w:rsid w:val="00555B36"/>
    <w:rsid w:val="005614D5"/>
    <w:rsid w:val="00562371"/>
    <w:rsid w:val="005B62E0"/>
    <w:rsid w:val="005C33D0"/>
    <w:rsid w:val="005C39BD"/>
    <w:rsid w:val="005D47E1"/>
    <w:rsid w:val="005F0B17"/>
    <w:rsid w:val="005F4A49"/>
    <w:rsid w:val="0061156B"/>
    <w:rsid w:val="00625D07"/>
    <w:rsid w:val="006335B4"/>
    <w:rsid w:val="006454D1"/>
    <w:rsid w:val="00652BA4"/>
    <w:rsid w:val="006535A4"/>
    <w:rsid w:val="006548A9"/>
    <w:rsid w:val="00660245"/>
    <w:rsid w:val="00670E6B"/>
    <w:rsid w:val="00680516"/>
    <w:rsid w:val="006B2C60"/>
    <w:rsid w:val="006B3FBD"/>
    <w:rsid w:val="006C0D05"/>
    <w:rsid w:val="006D26EF"/>
    <w:rsid w:val="006D4135"/>
    <w:rsid w:val="00713D90"/>
    <w:rsid w:val="00716CEA"/>
    <w:rsid w:val="00717BAA"/>
    <w:rsid w:val="00721AEB"/>
    <w:rsid w:val="007255D6"/>
    <w:rsid w:val="007335B0"/>
    <w:rsid w:val="00743D53"/>
    <w:rsid w:val="00746AD7"/>
    <w:rsid w:val="00757D29"/>
    <w:rsid w:val="00774D43"/>
    <w:rsid w:val="00784301"/>
    <w:rsid w:val="00797E7A"/>
    <w:rsid w:val="007A56E3"/>
    <w:rsid w:val="007A6DB1"/>
    <w:rsid w:val="007C1839"/>
    <w:rsid w:val="007C259D"/>
    <w:rsid w:val="007C54ED"/>
    <w:rsid w:val="007D19A2"/>
    <w:rsid w:val="007D77A1"/>
    <w:rsid w:val="007F0B57"/>
    <w:rsid w:val="007F3FAE"/>
    <w:rsid w:val="008151F4"/>
    <w:rsid w:val="00856CED"/>
    <w:rsid w:val="00865B4C"/>
    <w:rsid w:val="00870D0A"/>
    <w:rsid w:val="008813CB"/>
    <w:rsid w:val="00881C3B"/>
    <w:rsid w:val="008872DF"/>
    <w:rsid w:val="008A0361"/>
    <w:rsid w:val="008A6265"/>
    <w:rsid w:val="008D56CE"/>
    <w:rsid w:val="008E3B00"/>
    <w:rsid w:val="009066BC"/>
    <w:rsid w:val="00970C0A"/>
    <w:rsid w:val="00972359"/>
    <w:rsid w:val="0097382F"/>
    <w:rsid w:val="00973A65"/>
    <w:rsid w:val="00982F7C"/>
    <w:rsid w:val="00986D12"/>
    <w:rsid w:val="009A1CD2"/>
    <w:rsid w:val="009A75A6"/>
    <w:rsid w:val="009A7B98"/>
    <w:rsid w:val="009B0B01"/>
    <w:rsid w:val="009B1ECB"/>
    <w:rsid w:val="009B778E"/>
    <w:rsid w:val="009E06CB"/>
    <w:rsid w:val="009F13E8"/>
    <w:rsid w:val="009F5427"/>
    <w:rsid w:val="00A01156"/>
    <w:rsid w:val="00A2427E"/>
    <w:rsid w:val="00A2714D"/>
    <w:rsid w:val="00A5218C"/>
    <w:rsid w:val="00A56FC0"/>
    <w:rsid w:val="00AB400E"/>
    <w:rsid w:val="00AC0768"/>
    <w:rsid w:val="00AD1F9A"/>
    <w:rsid w:val="00AD73A0"/>
    <w:rsid w:val="00AE1863"/>
    <w:rsid w:val="00AF14B6"/>
    <w:rsid w:val="00AF6A4D"/>
    <w:rsid w:val="00AF7188"/>
    <w:rsid w:val="00B03A5F"/>
    <w:rsid w:val="00B148EC"/>
    <w:rsid w:val="00B33399"/>
    <w:rsid w:val="00B34699"/>
    <w:rsid w:val="00B54BC6"/>
    <w:rsid w:val="00B72962"/>
    <w:rsid w:val="00B757E9"/>
    <w:rsid w:val="00BA2DDA"/>
    <w:rsid w:val="00BB4EB1"/>
    <w:rsid w:val="00BB6E19"/>
    <w:rsid w:val="00BD21F5"/>
    <w:rsid w:val="00BD26F7"/>
    <w:rsid w:val="00BE4E39"/>
    <w:rsid w:val="00BE79F1"/>
    <w:rsid w:val="00BF3647"/>
    <w:rsid w:val="00C339DB"/>
    <w:rsid w:val="00C427D6"/>
    <w:rsid w:val="00C42AE3"/>
    <w:rsid w:val="00C44D55"/>
    <w:rsid w:val="00C50656"/>
    <w:rsid w:val="00C52E61"/>
    <w:rsid w:val="00C60CDF"/>
    <w:rsid w:val="00C666DC"/>
    <w:rsid w:val="00C67E60"/>
    <w:rsid w:val="00C817A1"/>
    <w:rsid w:val="00C908FB"/>
    <w:rsid w:val="00C921DE"/>
    <w:rsid w:val="00C93733"/>
    <w:rsid w:val="00CD2C34"/>
    <w:rsid w:val="00CE3622"/>
    <w:rsid w:val="00D00749"/>
    <w:rsid w:val="00D01E41"/>
    <w:rsid w:val="00D405A1"/>
    <w:rsid w:val="00D41D1C"/>
    <w:rsid w:val="00D614CA"/>
    <w:rsid w:val="00D73ED3"/>
    <w:rsid w:val="00D7552F"/>
    <w:rsid w:val="00D85954"/>
    <w:rsid w:val="00D90393"/>
    <w:rsid w:val="00D957C9"/>
    <w:rsid w:val="00DB0ACC"/>
    <w:rsid w:val="00DB7A83"/>
    <w:rsid w:val="00E216D4"/>
    <w:rsid w:val="00E2465E"/>
    <w:rsid w:val="00E54B8A"/>
    <w:rsid w:val="00E6751F"/>
    <w:rsid w:val="00E81BB2"/>
    <w:rsid w:val="00E82810"/>
    <w:rsid w:val="00E82967"/>
    <w:rsid w:val="00EA1328"/>
    <w:rsid w:val="00EA1E65"/>
    <w:rsid w:val="00EA5414"/>
    <w:rsid w:val="00EB1730"/>
    <w:rsid w:val="00ED5ABE"/>
    <w:rsid w:val="00EF0798"/>
    <w:rsid w:val="00EF0AD8"/>
    <w:rsid w:val="00F06394"/>
    <w:rsid w:val="00F352B4"/>
    <w:rsid w:val="00F51D10"/>
    <w:rsid w:val="00F54508"/>
    <w:rsid w:val="00F6243E"/>
    <w:rsid w:val="00F658E5"/>
    <w:rsid w:val="00F83161"/>
    <w:rsid w:val="00F91394"/>
    <w:rsid w:val="00FB0703"/>
    <w:rsid w:val="00FB646C"/>
    <w:rsid w:val="00FF01A4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4792D5-F1CE-4C7D-A31A-3490AEEE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116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8F6E7E8-C40C-4BA8-AD0B-E20E7E90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Королева Юлия Юрьевна</cp:lastModifiedBy>
  <cp:revision>6</cp:revision>
  <cp:lastPrinted>2019-02-15T08:19:00Z</cp:lastPrinted>
  <dcterms:created xsi:type="dcterms:W3CDTF">2019-03-26T07:39:00Z</dcterms:created>
  <dcterms:modified xsi:type="dcterms:W3CDTF">2019-04-11T13:48:00Z</dcterms:modified>
</cp:coreProperties>
</file>