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BB5222" w:rsidRDefault="008C7934" w:rsidP="009007AB">
      <w:pPr>
        <w:pStyle w:val="a4"/>
        <w:spacing w:line="240" w:lineRule="auto"/>
        <w:ind w:firstLine="0"/>
        <w:rPr>
          <w:sz w:val="28"/>
          <w:szCs w:val="28"/>
        </w:rPr>
      </w:pPr>
      <w:r w:rsidRPr="00BB5222">
        <w:rPr>
          <w:sz w:val="28"/>
          <w:szCs w:val="28"/>
        </w:rPr>
        <w:t xml:space="preserve">Наименование проекта решения: </w:t>
      </w:r>
      <w:r w:rsidR="00FD6723" w:rsidRPr="00BB5222">
        <w:rPr>
          <w:sz w:val="28"/>
          <w:szCs w:val="28"/>
        </w:rPr>
        <w:t>«</w:t>
      </w:r>
      <w:r w:rsidR="00C3379C" w:rsidRPr="002E315B">
        <w:rPr>
          <w:snapToGrid w:val="0"/>
          <w:sz w:val="28"/>
          <w:szCs w:val="28"/>
        </w:rPr>
        <w:t>О проекте решения Совета Евразийской экономической комиссии «О внесении изменений в Порядок рассмотрения заявлений (материалов) о нарушении общих правил конкуренции на трансграничных рынках»</w:t>
      </w:r>
      <w:r w:rsidR="00FD6723" w:rsidRPr="00BB5222">
        <w:rPr>
          <w:bCs/>
          <w:color w:val="000000"/>
          <w:sz w:val="28"/>
          <w:szCs w:val="28"/>
        </w:rPr>
        <w:t>»</w:t>
      </w:r>
      <w:r w:rsidR="009007AB" w:rsidRPr="00BB522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решения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DF711F" w:rsidRDefault="00D3752C" w:rsidP="00A7377F">
            <w:pPr>
              <w:pStyle w:val="a7"/>
              <w:spacing w:line="240" w:lineRule="auto"/>
              <w:ind w:left="-57" w:right="-57"/>
              <w:jc w:val="left"/>
              <w:rPr>
                <w:sz w:val="26"/>
                <w:szCs w:val="26"/>
              </w:rPr>
            </w:pPr>
            <w:r w:rsidRPr="00DF711F">
              <w:rPr>
                <w:sz w:val="26"/>
                <w:szCs w:val="26"/>
              </w:rPr>
              <w:t>Начало: «</w:t>
            </w:r>
            <w:r w:rsidR="003A5A34">
              <w:rPr>
                <w:sz w:val="26"/>
                <w:szCs w:val="26"/>
              </w:rPr>
              <w:t>18</w:t>
            </w:r>
            <w:r w:rsidRPr="00DF711F">
              <w:rPr>
                <w:sz w:val="26"/>
                <w:szCs w:val="26"/>
              </w:rPr>
              <w:t>»</w:t>
            </w:r>
            <w:r w:rsidR="008C7934" w:rsidRPr="00DF711F">
              <w:rPr>
                <w:sz w:val="26"/>
                <w:szCs w:val="26"/>
              </w:rPr>
              <w:t xml:space="preserve"> </w:t>
            </w:r>
            <w:r w:rsidR="00265ACE">
              <w:rPr>
                <w:sz w:val="26"/>
                <w:szCs w:val="26"/>
              </w:rPr>
              <w:t>февраля</w:t>
            </w:r>
            <w:r w:rsidRPr="00DF711F">
              <w:rPr>
                <w:sz w:val="26"/>
                <w:szCs w:val="26"/>
              </w:rPr>
              <w:t xml:space="preserve"> 20</w:t>
            </w:r>
            <w:r w:rsidR="008C7934" w:rsidRPr="00DF711F">
              <w:rPr>
                <w:sz w:val="26"/>
                <w:szCs w:val="26"/>
              </w:rPr>
              <w:t>1</w:t>
            </w:r>
            <w:r w:rsidR="00265ACE">
              <w:rPr>
                <w:sz w:val="26"/>
                <w:szCs w:val="26"/>
              </w:rPr>
              <w:t xml:space="preserve">9 </w:t>
            </w:r>
            <w:r w:rsidRPr="00DF711F">
              <w:rPr>
                <w:sz w:val="26"/>
                <w:szCs w:val="26"/>
              </w:rPr>
              <w:t>г.</w:t>
            </w:r>
          </w:p>
          <w:p w:rsidR="00D3752C" w:rsidRPr="00F6596B" w:rsidRDefault="008C7934" w:rsidP="00265ACE">
            <w:pPr>
              <w:pStyle w:val="a7"/>
              <w:spacing w:line="240" w:lineRule="auto"/>
              <w:ind w:left="-57" w:right="-57"/>
              <w:jc w:val="left"/>
              <w:rPr>
                <w:b/>
                <w:sz w:val="26"/>
                <w:szCs w:val="26"/>
              </w:rPr>
            </w:pPr>
            <w:r w:rsidRPr="00DF711F">
              <w:rPr>
                <w:sz w:val="26"/>
                <w:szCs w:val="26"/>
              </w:rPr>
              <w:t>Окончание:</w:t>
            </w:r>
            <w:r w:rsidR="00B96034" w:rsidRPr="00DF711F">
              <w:rPr>
                <w:sz w:val="26"/>
                <w:szCs w:val="26"/>
              </w:rPr>
              <w:t xml:space="preserve"> </w:t>
            </w:r>
            <w:r w:rsidRPr="00DF711F">
              <w:rPr>
                <w:sz w:val="26"/>
                <w:szCs w:val="26"/>
              </w:rPr>
              <w:t>«</w:t>
            </w:r>
            <w:r w:rsidR="003A5A34">
              <w:rPr>
                <w:sz w:val="26"/>
                <w:szCs w:val="26"/>
              </w:rPr>
              <w:t>20</w:t>
            </w:r>
            <w:bookmarkStart w:id="0" w:name="_GoBack"/>
            <w:bookmarkEnd w:id="0"/>
            <w:r w:rsidR="00D3752C" w:rsidRPr="00DF711F">
              <w:rPr>
                <w:sz w:val="26"/>
                <w:szCs w:val="26"/>
              </w:rPr>
              <w:t>»</w:t>
            </w:r>
            <w:r w:rsidR="00B96034" w:rsidRPr="00DF711F">
              <w:rPr>
                <w:sz w:val="26"/>
                <w:szCs w:val="26"/>
              </w:rPr>
              <w:t xml:space="preserve"> </w:t>
            </w:r>
            <w:r w:rsidR="00265ACE">
              <w:rPr>
                <w:sz w:val="26"/>
                <w:szCs w:val="26"/>
              </w:rPr>
              <w:t>марта</w:t>
            </w:r>
            <w:r w:rsidR="00D3752C" w:rsidRPr="00DF711F">
              <w:rPr>
                <w:sz w:val="26"/>
                <w:szCs w:val="26"/>
              </w:rPr>
              <w:t xml:space="preserve"> </w:t>
            </w:r>
            <w:r w:rsidR="00265ACE">
              <w:rPr>
                <w:sz w:val="26"/>
                <w:szCs w:val="26"/>
              </w:rPr>
              <w:br/>
            </w:r>
            <w:r w:rsidR="00D3752C" w:rsidRPr="00DF711F">
              <w:rPr>
                <w:sz w:val="26"/>
                <w:szCs w:val="26"/>
              </w:rPr>
              <w:t>20</w:t>
            </w:r>
            <w:r w:rsidRPr="00DF711F">
              <w:rPr>
                <w:sz w:val="26"/>
                <w:szCs w:val="26"/>
              </w:rPr>
              <w:t>1</w:t>
            </w:r>
            <w:r w:rsidR="00265ACE">
              <w:rPr>
                <w:sz w:val="26"/>
                <w:szCs w:val="26"/>
              </w:rPr>
              <w:t xml:space="preserve">9 </w:t>
            </w:r>
            <w:r w:rsidR="00D3752C" w:rsidRPr="00DF711F">
              <w:rPr>
                <w:sz w:val="26"/>
                <w:szCs w:val="26"/>
              </w:rPr>
              <w:t>г.</w:t>
            </w:r>
          </w:p>
        </w:tc>
        <w:tc>
          <w:tcPr>
            <w:tcW w:w="6062" w:type="dxa"/>
          </w:tcPr>
          <w:p w:rsidR="00071FC1" w:rsidRPr="00F6596B" w:rsidRDefault="0049350B" w:rsidP="00E61CB5">
            <w:pPr>
              <w:ind w:left="170"/>
              <w:jc w:val="both"/>
              <w:rPr>
                <w:sz w:val="26"/>
                <w:szCs w:val="26"/>
              </w:rPr>
            </w:pPr>
            <w:r w:rsidRPr="00BD07C4">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BD07C4" w:rsidRDefault="00CD0075" w:rsidP="005B4BA8">
            <w:pPr>
              <w:ind w:left="170"/>
              <w:jc w:val="both"/>
              <w:rPr>
                <w:bCs/>
                <w:kern w:val="32"/>
                <w:sz w:val="26"/>
                <w:szCs w:val="26"/>
                <w:lang w:eastAsia="x-none"/>
              </w:rPr>
            </w:pPr>
            <w:r>
              <w:rPr>
                <w:bCs/>
                <w:kern w:val="32"/>
                <w:sz w:val="26"/>
                <w:szCs w:val="26"/>
                <w:lang w:eastAsia="x-none"/>
              </w:rPr>
              <w:t>ссылка</w:t>
            </w:r>
            <w:r w:rsidR="005B4BA8" w:rsidRPr="00BD07C4">
              <w:rPr>
                <w:bCs/>
                <w:kern w:val="32"/>
                <w:sz w:val="26"/>
                <w:szCs w:val="26"/>
                <w:lang w:val="x-none" w:eastAsia="x-none"/>
              </w:rPr>
              <w:t xml:space="preserve"> на сервис официального сайта</w:t>
            </w:r>
            <w:r w:rsidR="005B4BA8" w:rsidRPr="00BD07C4">
              <w:rPr>
                <w:bCs/>
                <w:kern w:val="32"/>
                <w:sz w:val="26"/>
                <w:szCs w:val="26"/>
                <w:lang w:eastAsia="x-none"/>
              </w:rPr>
              <w:t>:</w:t>
            </w:r>
          </w:p>
          <w:p w:rsidR="00071FC1" w:rsidRPr="005B4BA8" w:rsidRDefault="005B4BA8" w:rsidP="005B4BA8">
            <w:pPr>
              <w:ind w:left="170"/>
              <w:jc w:val="both"/>
              <w:rPr>
                <w:bCs/>
                <w:kern w:val="32"/>
                <w:sz w:val="26"/>
                <w:szCs w:val="26"/>
                <w:lang w:eastAsia="x-none"/>
              </w:rPr>
            </w:pPr>
            <w:r w:rsidRPr="005B4BA8">
              <w:rPr>
                <w:bCs/>
                <w:kern w:val="32"/>
                <w:sz w:val="26"/>
                <w:szCs w:val="26"/>
                <w:lang w:eastAsia="x-none"/>
              </w:rPr>
              <w:t>http://www.eaeunion.org;</w:t>
            </w:r>
          </w:p>
          <w:p w:rsidR="005B4BA8" w:rsidRPr="005B4BA8" w:rsidRDefault="005B4BA8" w:rsidP="005B4BA8">
            <w:pPr>
              <w:ind w:left="170"/>
              <w:jc w:val="both"/>
              <w:rPr>
                <w:sz w:val="25"/>
                <w:szCs w:val="25"/>
              </w:rPr>
            </w:pPr>
            <w:r w:rsidRPr="00BD07C4">
              <w:rPr>
                <w:sz w:val="25"/>
                <w:szCs w:val="25"/>
              </w:rPr>
              <w:t>почтой по адресу</w:t>
            </w:r>
            <w:r w:rsidRPr="00BD07C4">
              <w:t xml:space="preserve"> </w:t>
            </w:r>
            <w:r w:rsidRPr="00BD07C4">
              <w:rPr>
                <w:sz w:val="25"/>
                <w:szCs w:val="25"/>
              </w:rPr>
              <w:t xml:space="preserve">115114, г. Москва, </w:t>
            </w:r>
            <w:r>
              <w:rPr>
                <w:sz w:val="25"/>
                <w:szCs w:val="25"/>
              </w:rPr>
              <w:br/>
            </w:r>
            <w:r w:rsidRPr="00BD07C4">
              <w:rPr>
                <w:sz w:val="25"/>
                <w:szCs w:val="25"/>
              </w:rPr>
              <w:t xml:space="preserve">ул. </w:t>
            </w:r>
            <w:proofErr w:type="spellStart"/>
            <w:r w:rsidRPr="00BD07C4">
              <w:rPr>
                <w:sz w:val="25"/>
                <w:szCs w:val="25"/>
              </w:rPr>
              <w:t>Лет</w:t>
            </w:r>
            <w:r>
              <w:rPr>
                <w:sz w:val="25"/>
                <w:szCs w:val="25"/>
              </w:rPr>
              <w:t>никовская</w:t>
            </w:r>
            <w:proofErr w:type="spellEnd"/>
            <w:r>
              <w:rPr>
                <w:sz w:val="25"/>
                <w:szCs w:val="25"/>
              </w:rPr>
              <w:t>, д. 2, стр. 1, стр. 2</w:t>
            </w:r>
            <w:r w:rsidRPr="005B4BA8">
              <w:rPr>
                <w:sz w:val="25"/>
                <w:szCs w:val="25"/>
              </w:rPr>
              <w:t>;</w:t>
            </w:r>
          </w:p>
          <w:p w:rsidR="005B4BA8" w:rsidRDefault="005B4BA8" w:rsidP="005B4BA8">
            <w:pPr>
              <w:ind w:left="170"/>
              <w:jc w:val="both"/>
              <w:rPr>
                <w:sz w:val="25"/>
                <w:szCs w:val="25"/>
              </w:rPr>
            </w:pPr>
            <w:r>
              <w:rPr>
                <w:sz w:val="25"/>
                <w:szCs w:val="25"/>
              </w:rPr>
              <w:t>по электронной почте.</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DE1715" w:rsidP="00A7377F">
            <w:pPr>
              <w:pStyle w:val="a7"/>
              <w:spacing w:line="240" w:lineRule="auto"/>
              <w:ind w:left="170"/>
              <w:rPr>
                <w:sz w:val="26"/>
                <w:szCs w:val="26"/>
                <w:u w:val="single"/>
              </w:rPr>
            </w:pPr>
            <w:r>
              <w:rPr>
                <w:sz w:val="26"/>
                <w:szCs w:val="26"/>
                <w:u w:val="single"/>
              </w:rPr>
              <w:t>Родичев Валерий Дмитриевич</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3374FA">
              <w:rPr>
                <w:sz w:val="26"/>
                <w:szCs w:val="26"/>
                <w:u w:val="single"/>
              </w:rPr>
              <w:t>правового обеспечения и методологии в сфере конкуренции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C137AE" w:rsidRPr="00F6596B">
              <w:rPr>
                <w:sz w:val="26"/>
                <w:szCs w:val="26"/>
                <w:u w:val="single"/>
              </w:rPr>
              <w:t>6</w:t>
            </w:r>
            <w:r w:rsidR="00DE1715">
              <w:rPr>
                <w:sz w:val="26"/>
                <w:szCs w:val="26"/>
                <w:u w:val="single"/>
              </w:rPr>
              <w:t>6</w:t>
            </w:r>
          </w:p>
          <w:p w:rsidR="001E27DA" w:rsidRPr="001E27DA" w:rsidRDefault="005B4BA8" w:rsidP="003D2380">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DE1715">
              <w:rPr>
                <w:bCs/>
                <w:kern w:val="32"/>
                <w:sz w:val="26"/>
                <w:szCs w:val="26"/>
                <w:u w:val="single"/>
                <w:lang w:val="en-US"/>
              </w:rPr>
              <w:t>rodichev</w:t>
            </w:r>
            <w:proofErr w:type="spellEnd"/>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96" w:rsidRDefault="00696296" w:rsidP="00D3752C">
      <w:pPr>
        <w:spacing w:after="0" w:line="240" w:lineRule="auto"/>
      </w:pPr>
      <w:r>
        <w:separator/>
      </w:r>
    </w:p>
  </w:endnote>
  <w:endnote w:type="continuationSeparator" w:id="0">
    <w:p w:rsidR="00696296" w:rsidRDefault="0069629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96" w:rsidRDefault="00696296" w:rsidP="00D3752C">
      <w:pPr>
        <w:spacing w:after="0" w:line="240" w:lineRule="auto"/>
      </w:pPr>
      <w:r>
        <w:separator/>
      </w:r>
    </w:p>
  </w:footnote>
  <w:footnote w:type="continuationSeparator" w:id="0">
    <w:p w:rsidR="00696296" w:rsidRDefault="0069629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12DA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2DA1"/>
    <w:rsid w:val="00215EA1"/>
    <w:rsid w:val="002357BC"/>
    <w:rsid w:val="002511B3"/>
    <w:rsid w:val="0025215E"/>
    <w:rsid w:val="00265ACE"/>
    <w:rsid w:val="00273774"/>
    <w:rsid w:val="002818C2"/>
    <w:rsid w:val="002854A3"/>
    <w:rsid w:val="003130F7"/>
    <w:rsid w:val="00321CA5"/>
    <w:rsid w:val="00331B38"/>
    <w:rsid w:val="003374FA"/>
    <w:rsid w:val="00354D21"/>
    <w:rsid w:val="00377A65"/>
    <w:rsid w:val="003A5A34"/>
    <w:rsid w:val="003B6E96"/>
    <w:rsid w:val="003C06E1"/>
    <w:rsid w:val="003D2380"/>
    <w:rsid w:val="00440862"/>
    <w:rsid w:val="0049350B"/>
    <w:rsid w:val="00497E65"/>
    <w:rsid w:val="004B49BC"/>
    <w:rsid w:val="004C3C07"/>
    <w:rsid w:val="00504DBE"/>
    <w:rsid w:val="00550BBF"/>
    <w:rsid w:val="005B4BA8"/>
    <w:rsid w:val="005B5AA4"/>
    <w:rsid w:val="005D007E"/>
    <w:rsid w:val="00606527"/>
    <w:rsid w:val="00680A9B"/>
    <w:rsid w:val="00685469"/>
    <w:rsid w:val="00696296"/>
    <w:rsid w:val="00726346"/>
    <w:rsid w:val="0076666A"/>
    <w:rsid w:val="0077670B"/>
    <w:rsid w:val="007C5A47"/>
    <w:rsid w:val="007F35C3"/>
    <w:rsid w:val="00814064"/>
    <w:rsid w:val="008343D3"/>
    <w:rsid w:val="00846876"/>
    <w:rsid w:val="0089262C"/>
    <w:rsid w:val="008B4861"/>
    <w:rsid w:val="008C7934"/>
    <w:rsid w:val="008F5CD9"/>
    <w:rsid w:val="009007AB"/>
    <w:rsid w:val="00925C41"/>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3379C"/>
    <w:rsid w:val="00C4162E"/>
    <w:rsid w:val="00C66161"/>
    <w:rsid w:val="00C87E2F"/>
    <w:rsid w:val="00CD0075"/>
    <w:rsid w:val="00CD10D1"/>
    <w:rsid w:val="00CE36CD"/>
    <w:rsid w:val="00CF0F4E"/>
    <w:rsid w:val="00D3752C"/>
    <w:rsid w:val="00D547B2"/>
    <w:rsid w:val="00D60725"/>
    <w:rsid w:val="00D67024"/>
    <w:rsid w:val="00DC5F52"/>
    <w:rsid w:val="00DE1715"/>
    <w:rsid w:val="00DF711F"/>
    <w:rsid w:val="00E24C1A"/>
    <w:rsid w:val="00E4036E"/>
    <w:rsid w:val="00E61CB5"/>
    <w:rsid w:val="00E92CC1"/>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337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3379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337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3379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Родичев Валерий Дмитриевич</cp:lastModifiedBy>
  <cp:revision>9</cp:revision>
  <cp:lastPrinted>2019-01-23T13:29:00Z</cp:lastPrinted>
  <dcterms:created xsi:type="dcterms:W3CDTF">2017-10-03T12:22:00Z</dcterms:created>
  <dcterms:modified xsi:type="dcterms:W3CDTF">2019-02-18T11:04:00Z</dcterms:modified>
</cp:coreProperties>
</file>